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8E" w:rsidRPr="0024679D" w:rsidRDefault="00F5778E" w:rsidP="00F5778E">
      <w:pPr>
        <w:shd w:val="clear" w:color="auto" w:fill="FFFFFF"/>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r w:rsidRPr="0024679D">
        <w:rPr>
          <w:rFonts w:ascii="Times New Roman" w:eastAsia="Times New Roman" w:hAnsi="Times New Roman" w:cs="Times New Roman"/>
          <w:b/>
          <w:color w:val="000000"/>
          <w:sz w:val="28"/>
          <w:szCs w:val="28"/>
          <w:lang w:eastAsia="ru-RU"/>
        </w:rPr>
        <w:t>ЧАСТНОЕ ПРОФЕССИОНАЛЬНОЕ ОБРАЗОВАТЕЛЬНОЕ УЧЕРЕЖДЕНИЕ</w:t>
      </w:r>
    </w:p>
    <w:p w:rsidR="00F5778E" w:rsidRPr="0024679D" w:rsidRDefault="00F5778E" w:rsidP="00F5778E">
      <w:pPr>
        <w:shd w:val="clear" w:color="auto" w:fill="FFFFFF"/>
        <w:tabs>
          <w:tab w:val="left" w:pos="1416"/>
        </w:tabs>
        <w:spacing w:after="0" w:line="240" w:lineRule="auto"/>
        <w:ind w:firstLine="236"/>
        <w:jc w:val="center"/>
        <w:rPr>
          <w:rFonts w:ascii="Times New Roman" w:eastAsia="Times New Roman" w:hAnsi="Times New Roman" w:cs="Times New Roman"/>
          <w:color w:val="000000"/>
          <w:sz w:val="28"/>
          <w:szCs w:val="28"/>
          <w:lang w:eastAsia="ru-RU"/>
        </w:rPr>
      </w:pPr>
      <w:r w:rsidRPr="0024679D">
        <w:rPr>
          <w:rFonts w:ascii="Times New Roman" w:eastAsia="Times New Roman" w:hAnsi="Times New Roman" w:cs="Times New Roman"/>
          <w:b/>
          <w:color w:val="000000"/>
          <w:sz w:val="28"/>
          <w:szCs w:val="28"/>
          <w:lang w:eastAsia="ru-RU"/>
        </w:rPr>
        <w:t>ИВАНОВСКИЙ ЮРИДИЧЕСКИЙ КОЛЛЕДЖ</w:t>
      </w:r>
    </w:p>
    <w:p w:rsidR="00F5778E" w:rsidRPr="0024679D" w:rsidRDefault="00F5778E" w:rsidP="00F5778E">
      <w:pPr>
        <w:jc w:val="center"/>
        <w:rPr>
          <w:rFonts w:ascii="Times New Roman" w:hAnsi="Times New Roman" w:cs="Times New Roman"/>
          <w:b/>
          <w:sz w:val="28"/>
          <w:szCs w:val="28"/>
        </w:rPr>
      </w:pPr>
    </w:p>
    <w:p w:rsidR="00F5778E" w:rsidRPr="0024679D" w:rsidRDefault="00F5778E" w:rsidP="00F5778E">
      <w:pPr>
        <w:rPr>
          <w:rFonts w:ascii="Times New Roman" w:hAnsi="Times New Roman" w:cs="Times New Roman"/>
          <w:b/>
          <w:sz w:val="28"/>
          <w:szCs w:val="28"/>
        </w:rPr>
      </w:pPr>
    </w:p>
    <w:p w:rsidR="00F5778E" w:rsidRPr="0024679D" w:rsidRDefault="00F5778E" w:rsidP="00F5778E">
      <w:pPr>
        <w:rPr>
          <w:rFonts w:ascii="Times New Roman" w:hAnsi="Times New Roman" w:cs="Times New Roman"/>
          <w:b/>
          <w:sz w:val="28"/>
          <w:szCs w:val="28"/>
        </w:rPr>
      </w:pPr>
    </w:p>
    <w:p w:rsidR="00F5778E" w:rsidRPr="0024679D" w:rsidRDefault="00F5778E" w:rsidP="00F5778E">
      <w:pPr>
        <w:jc w:val="center"/>
        <w:rPr>
          <w:rFonts w:ascii="Times New Roman" w:hAnsi="Times New Roman" w:cs="Times New Roman"/>
          <w:sz w:val="28"/>
          <w:szCs w:val="28"/>
        </w:rPr>
      </w:pPr>
    </w:p>
    <w:p w:rsidR="00F5778E" w:rsidRPr="0024679D" w:rsidRDefault="00F5778E" w:rsidP="00F5778E">
      <w:pPr>
        <w:jc w:val="center"/>
        <w:rPr>
          <w:rFonts w:ascii="Times New Roman" w:hAnsi="Times New Roman" w:cs="Times New Roman"/>
          <w:sz w:val="28"/>
          <w:szCs w:val="28"/>
        </w:rPr>
      </w:pPr>
    </w:p>
    <w:p w:rsidR="00F5778E" w:rsidRPr="0024679D" w:rsidRDefault="00F5778E" w:rsidP="00F5778E">
      <w:pPr>
        <w:shd w:val="clear" w:color="auto" w:fill="FFFFFF"/>
        <w:spacing w:after="0" w:line="240" w:lineRule="auto"/>
        <w:ind w:firstLine="236"/>
        <w:jc w:val="center"/>
        <w:rPr>
          <w:rFonts w:ascii="Times New Roman" w:eastAsia="Times New Roman" w:hAnsi="Times New Roman" w:cs="Times New Roman"/>
          <w:color w:val="000000"/>
          <w:sz w:val="28"/>
          <w:szCs w:val="28"/>
          <w:lang w:eastAsia="ru-RU"/>
        </w:rPr>
      </w:pPr>
      <w:r w:rsidRPr="0024679D">
        <w:rPr>
          <w:rFonts w:ascii="Times New Roman" w:eastAsia="Times New Roman" w:hAnsi="Times New Roman" w:cs="Times New Roman"/>
          <w:bCs/>
          <w:color w:val="000000"/>
          <w:sz w:val="28"/>
          <w:szCs w:val="28"/>
          <w:lang w:eastAsia="ru-RU"/>
        </w:rPr>
        <w:t>КУРСОВАЯ РАБОТА</w:t>
      </w:r>
    </w:p>
    <w:p w:rsidR="00F5778E" w:rsidRPr="0024679D" w:rsidRDefault="00F5778E" w:rsidP="00F5778E">
      <w:pPr>
        <w:shd w:val="clear" w:color="auto" w:fill="FFFFFF"/>
        <w:tabs>
          <w:tab w:val="left" w:pos="1322"/>
          <w:tab w:val="left" w:pos="2148"/>
          <w:tab w:val="left" w:pos="2774"/>
          <w:tab w:val="left" w:pos="3423"/>
          <w:tab w:val="right" w:pos="9355"/>
        </w:tabs>
        <w:spacing w:after="0" w:line="240" w:lineRule="auto"/>
        <w:ind w:firstLine="236"/>
        <w:jc w:val="center"/>
        <w:rPr>
          <w:rFonts w:ascii="Times New Roman" w:eastAsia="Times New Roman" w:hAnsi="Times New Roman" w:cs="Times New Roman"/>
          <w:color w:val="000000"/>
          <w:sz w:val="28"/>
          <w:szCs w:val="28"/>
          <w:lang w:eastAsia="ru-RU"/>
        </w:rPr>
      </w:pPr>
      <w:r w:rsidRPr="0024679D">
        <w:rPr>
          <w:rFonts w:ascii="Times New Roman" w:eastAsia="Times New Roman" w:hAnsi="Times New Roman" w:cs="Times New Roman"/>
          <w:bCs/>
          <w:color w:val="000000"/>
          <w:sz w:val="28"/>
          <w:szCs w:val="28"/>
          <w:lang w:eastAsia="ru-RU"/>
        </w:rPr>
        <w:t>ПО УГОЛОВНОМУ ПРАВУ</w:t>
      </w:r>
    </w:p>
    <w:p w:rsidR="00F5778E" w:rsidRPr="0024679D" w:rsidRDefault="00F5778E" w:rsidP="00F5778E">
      <w:pPr>
        <w:jc w:val="center"/>
        <w:rPr>
          <w:rFonts w:ascii="Times New Roman" w:hAnsi="Times New Roman" w:cs="Times New Roman"/>
          <w:sz w:val="28"/>
          <w:szCs w:val="28"/>
        </w:rPr>
      </w:pPr>
      <w:r w:rsidRPr="0024679D">
        <w:rPr>
          <w:rFonts w:ascii="Times New Roman" w:hAnsi="Times New Roman" w:cs="Times New Roman"/>
          <w:sz w:val="28"/>
          <w:szCs w:val="28"/>
        </w:rPr>
        <w:t>На тему: «Досудебное производство»</w:t>
      </w:r>
    </w:p>
    <w:p w:rsidR="00F5778E" w:rsidRPr="0024679D" w:rsidRDefault="00F5778E" w:rsidP="00F5778E">
      <w:pPr>
        <w:rPr>
          <w:rFonts w:ascii="Times New Roman" w:hAnsi="Times New Roman" w:cs="Times New Roman"/>
          <w:sz w:val="28"/>
          <w:szCs w:val="28"/>
        </w:rPr>
      </w:pPr>
    </w:p>
    <w:p w:rsidR="00F5778E" w:rsidRPr="0024679D" w:rsidRDefault="00F5778E" w:rsidP="00F5778E">
      <w:pPr>
        <w:rPr>
          <w:rFonts w:ascii="Times New Roman" w:hAnsi="Times New Roman" w:cs="Times New Roman"/>
          <w:sz w:val="28"/>
          <w:szCs w:val="28"/>
        </w:rPr>
      </w:pPr>
    </w:p>
    <w:p w:rsidR="00F5778E" w:rsidRPr="0024679D" w:rsidRDefault="00F5778E" w:rsidP="00F5778E">
      <w:pPr>
        <w:jc w:val="right"/>
        <w:rPr>
          <w:rFonts w:ascii="Times New Roman" w:hAnsi="Times New Roman" w:cs="Times New Roman"/>
          <w:sz w:val="28"/>
          <w:szCs w:val="28"/>
        </w:rPr>
      </w:pPr>
    </w:p>
    <w:p w:rsidR="00F5778E" w:rsidRPr="0024679D" w:rsidRDefault="00F5778E" w:rsidP="00F5778E">
      <w:pPr>
        <w:jc w:val="right"/>
        <w:rPr>
          <w:rFonts w:ascii="Times New Roman" w:hAnsi="Times New Roman" w:cs="Times New Roman"/>
          <w:sz w:val="28"/>
          <w:szCs w:val="28"/>
        </w:rPr>
      </w:pPr>
    </w:p>
    <w:p w:rsidR="00F5778E" w:rsidRPr="0024679D" w:rsidRDefault="00F5778E" w:rsidP="00F5778E">
      <w:pPr>
        <w:jc w:val="right"/>
        <w:rPr>
          <w:rFonts w:ascii="Times New Roman" w:hAnsi="Times New Roman" w:cs="Times New Roman"/>
          <w:sz w:val="28"/>
          <w:szCs w:val="28"/>
        </w:rPr>
      </w:pPr>
    </w:p>
    <w:p w:rsidR="00F5778E" w:rsidRPr="0024679D" w:rsidRDefault="00F5778E" w:rsidP="00F5778E">
      <w:pPr>
        <w:jc w:val="right"/>
        <w:rPr>
          <w:rFonts w:ascii="Times New Roman" w:hAnsi="Times New Roman" w:cs="Times New Roman"/>
          <w:sz w:val="28"/>
          <w:szCs w:val="28"/>
        </w:rPr>
      </w:pPr>
    </w:p>
    <w:p w:rsidR="00F5778E" w:rsidRPr="0024679D" w:rsidRDefault="00F5778E" w:rsidP="00F5778E">
      <w:pPr>
        <w:spacing w:after="0"/>
        <w:jc w:val="right"/>
        <w:rPr>
          <w:rFonts w:ascii="Times New Roman" w:hAnsi="Times New Roman" w:cs="Times New Roman"/>
          <w:sz w:val="28"/>
          <w:szCs w:val="28"/>
        </w:rPr>
      </w:pPr>
      <w:r w:rsidRPr="0024679D">
        <w:rPr>
          <w:rFonts w:ascii="Times New Roman" w:hAnsi="Times New Roman" w:cs="Times New Roman"/>
          <w:sz w:val="28"/>
          <w:szCs w:val="28"/>
        </w:rPr>
        <w:t>Выполнила: студентка 3 курса 33 группы</w:t>
      </w:r>
    </w:p>
    <w:p w:rsidR="00F5778E" w:rsidRPr="0024679D" w:rsidRDefault="00F5778E" w:rsidP="00F5778E">
      <w:pPr>
        <w:tabs>
          <w:tab w:val="left" w:pos="5772"/>
        </w:tabs>
        <w:spacing w:after="0"/>
        <w:ind w:left="1701" w:right="-57"/>
        <w:jc w:val="right"/>
        <w:rPr>
          <w:rFonts w:ascii="Times New Roman" w:hAnsi="Times New Roman" w:cs="Times New Roman"/>
          <w:sz w:val="28"/>
          <w:szCs w:val="28"/>
        </w:rPr>
      </w:pPr>
      <w:r w:rsidRPr="0024679D">
        <w:rPr>
          <w:rFonts w:ascii="Times New Roman" w:hAnsi="Times New Roman" w:cs="Times New Roman"/>
          <w:sz w:val="28"/>
          <w:szCs w:val="28"/>
        </w:rPr>
        <w:t>Чугунова Анна Андреевна</w:t>
      </w:r>
    </w:p>
    <w:p w:rsidR="00F5778E" w:rsidRPr="0024679D" w:rsidRDefault="00F5778E" w:rsidP="00F5778E">
      <w:pPr>
        <w:tabs>
          <w:tab w:val="left" w:pos="5772"/>
        </w:tabs>
        <w:spacing w:after="0"/>
        <w:ind w:left="1701" w:right="-57"/>
        <w:jc w:val="right"/>
        <w:rPr>
          <w:rFonts w:ascii="Times New Roman" w:hAnsi="Times New Roman" w:cs="Times New Roman"/>
          <w:sz w:val="28"/>
          <w:szCs w:val="28"/>
        </w:rPr>
      </w:pPr>
      <w:r w:rsidRPr="0024679D">
        <w:rPr>
          <w:rFonts w:ascii="Times New Roman" w:hAnsi="Times New Roman" w:cs="Times New Roman"/>
          <w:sz w:val="28"/>
          <w:szCs w:val="28"/>
        </w:rPr>
        <w:t>Проверила: Крайнева Ирина Витальевна</w:t>
      </w:r>
    </w:p>
    <w:p w:rsidR="00F5778E" w:rsidRPr="0024679D" w:rsidRDefault="00F5778E" w:rsidP="00F5778E">
      <w:pPr>
        <w:rPr>
          <w:rFonts w:ascii="Times New Roman" w:hAnsi="Times New Roman" w:cs="Times New Roman"/>
          <w:sz w:val="28"/>
          <w:szCs w:val="28"/>
        </w:rPr>
      </w:pPr>
    </w:p>
    <w:p w:rsidR="00F5778E" w:rsidRPr="0024679D" w:rsidRDefault="00F5778E" w:rsidP="00F5778E">
      <w:pPr>
        <w:rPr>
          <w:rFonts w:ascii="Times New Roman" w:hAnsi="Times New Roman" w:cs="Times New Roman"/>
          <w:sz w:val="28"/>
          <w:szCs w:val="28"/>
        </w:rPr>
      </w:pPr>
    </w:p>
    <w:p w:rsidR="00F5778E" w:rsidRPr="0024679D" w:rsidRDefault="00F5778E" w:rsidP="00F5778E">
      <w:pPr>
        <w:rPr>
          <w:rFonts w:ascii="Times New Roman" w:hAnsi="Times New Roman" w:cs="Times New Roman"/>
          <w:sz w:val="28"/>
          <w:szCs w:val="28"/>
        </w:rPr>
      </w:pPr>
    </w:p>
    <w:p w:rsidR="00F5778E" w:rsidRPr="0024679D" w:rsidRDefault="00F5778E" w:rsidP="00F5778E">
      <w:pPr>
        <w:rPr>
          <w:rFonts w:ascii="Times New Roman" w:hAnsi="Times New Roman" w:cs="Times New Roman"/>
          <w:sz w:val="28"/>
          <w:szCs w:val="28"/>
        </w:rPr>
      </w:pPr>
    </w:p>
    <w:p w:rsidR="00F5778E" w:rsidRPr="0024679D" w:rsidRDefault="00F5778E" w:rsidP="00F5778E">
      <w:pPr>
        <w:jc w:val="center"/>
        <w:rPr>
          <w:rFonts w:ascii="Times New Roman" w:hAnsi="Times New Roman" w:cs="Times New Roman"/>
          <w:b/>
          <w:sz w:val="28"/>
          <w:szCs w:val="28"/>
        </w:rPr>
      </w:pPr>
    </w:p>
    <w:p w:rsidR="00F5778E" w:rsidRPr="0024679D" w:rsidRDefault="00F5778E" w:rsidP="00F5778E">
      <w:pPr>
        <w:jc w:val="center"/>
        <w:rPr>
          <w:rFonts w:ascii="Times New Roman" w:hAnsi="Times New Roman" w:cs="Times New Roman"/>
          <w:b/>
          <w:sz w:val="28"/>
          <w:szCs w:val="28"/>
        </w:rPr>
      </w:pPr>
    </w:p>
    <w:p w:rsidR="00F5778E" w:rsidRPr="0024679D" w:rsidRDefault="00F5778E" w:rsidP="00F5778E">
      <w:pPr>
        <w:tabs>
          <w:tab w:val="left" w:pos="2691"/>
        </w:tabs>
        <w:jc w:val="center"/>
        <w:rPr>
          <w:rFonts w:ascii="Times New Roman" w:hAnsi="Times New Roman" w:cs="Times New Roman"/>
          <w:sz w:val="28"/>
          <w:szCs w:val="28"/>
        </w:rPr>
      </w:pPr>
      <w:r w:rsidRPr="0024679D">
        <w:rPr>
          <w:rFonts w:ascii="Times New Roman" w:hAnsi="Times New Roman" w:cs="Times New Roman"/>
          <w:b/>
          <w:sz w:val="28"/>
          <w:szCs w:val="28"/>
        </w:rPr>
        <w:t>ИВАНОВО</w:t>
      </w:r>
      <w:r w:rsidRPr="0024679D">
        <w:rPr>
          <w:rFonts w:ascii="Times New Roman" w:hAnsi="Times New Roman" w:cs="Times New Roman"/>
          <w:sz w:val="28"/>
          <w:szCs w:val="28"/>
        </w:rPr>
        <w:t>-</w:t>
      </w:r>
      <w:r w:rsidRPr="0024679D">
        <w:rPr>
          <w:rFonts w:ascii="Times New Roman" w:hAnsi="Times New Roman" w:cs="Times New Roman"/>
          <w:b/>
          <w:sz w:val="28"/>
          <w:szCs w:val="28"/>
        </w:rPr>
        <w:t>2016 г</w:t>
      </w:r>
      <w:r w:rsidRPr="0024679D">
        <w:rPr>
          <w:rFonts w:ascii="Times New Roman" w:hAnsi="Times New Roman" w:cs="Times New Roman"/>
          <w:sz w:val="28"/>
          <w:szCs w:val="28"/>
        </w:rPr>
        <w:t>.</w:t>
      </w:r>
    </w:p>
    <w:p w:rsidR="00AF48EC" w:rsidRPr="0024679D" w:rsidRDefault="00AF48EC" w:rsidP="005854AE">
      <w:pPr>
        <w:jc w:val="center"/>
        <w:rPr>
          <w:rFonts w:ascii="Times New Roman" w:hAnsi="Times New Roman" w:cs="Times New Roman"/>
          <w:b/>
          <w:sz w:val="28"/>
          <w:szCs w:val="28"/>
        </w:rPr>
        <w:sectPr w:rsidR="00AF48EC" w:rsidRPr="0024679D" w:rsidSect="007000D1">
          <w:footerReference w:type="default" r:id="rId8"/>
          <w:footerReference w:type="first" r:id="rId9"/>
          <w:footnotePr>
            <w:numRestart w:val="eachPage"/>
          </w:footnotePr>
          <w:pgSz w:w="11906" w:h="16838"/>
          <w:pgMar w:top="1134" w:right="850" w:bottom="1134" w:left="1701" w:header="708" w:footer="708" w:gutter="0"/>
          <w:pgNumType w:start="1"/>
          <w:cols w:space="708"/>
          <w:titlePg/>
          <w:docGrid w:linePitch="360"/>
        </w:sectPr>
      </w:pPr>
    </w:p>
    <w:p w:rsidR="002D5462" w:rsidRPr="0024679D" w:rsidRDefault="006960E0" w:rsidP="006960E0">
      <w:pPr>
        <w:jc w:val="center"/>
        <w:rPr>
          <w:rFonts w:ascii="Times New Roman" w:hAnsi="Times New Roman" w:cs="Times New Roman"/>
          <w:sz w:val="28"/>
          <w:szCs w:val="28"/>
        </w:rPr>
      </w:pPr>
      <w:r w:rsidRPr="0024679D">
        <w:rPr>
          <w:rFonts w:ascii="Times New Roman" w:hAnsi="Times New Roman" w:cs="Times New Roman"/>
          <w:sz w:val="28"/>
          <w:szCs w:val="28"/>
        </w:rPr>
        <w:lastRenderedPageBreak/>
        <w:t>Содержание</w:t>
      </w:r>
    </w:p>
    <w:p w:rsidR="002D5462" w:rsidRPr="0024679D" w:rsidRDefault="006960E0" w:rsidP="0006613F">
      <w:pPr>
        <w:rPr>
          <w:rFonts w:ascii="Times New Roman" w:hAnsi="Times New Roman" w:cs="Times New Roman"/>
          <w:sz w:val="28"/>
          <w:szCs w:val="28"/>
        </w:rPr>
      </w:pPr>
      <w:r w:rsidRPr="0024679D">
        <w:rPr>
          <w:rFonts w:ascii="Times New Roman" w:hAnsi="Times New Roman" w:cs="Times New Roman"/>
          <w:sz w:val="28"/>
          <w:szCs w:val="28"/>
        </w:rPr>
        <w:t>Введение……………………………………………………………………...........3</w:t>
      </w:r>
    </w:p>
    <w:p w:rsidR="00A80920" w:rsidRPr="0024679D" w:rsidRDefault="002D5462" w:rsidP="0006613F">
      <w:pPr>
        <w:rPr>
          <w:rFonts w:ascii="Times New Roman" w:hAnsi="Times New Roman" w:cs="Times New Roman"/>
          <w:sz w:val="28"/>
          <w:szCs w:val="28"/>
        </w:rPr>
      </w:pPr>
      <w:r w:rsidRPr="0024679D">
        <w:rPr>
          <w:rFonts w:ascii="Times New Roman" w:hAnsi="Times New Roman" w:cs="Times New Roman"/>
          <w:b/>
          <w:sz w:val="28"/>
          <w:szCs w:val="28"/>
        </w:rPr>
        <w:t>Глава 1</w:t>
      </w:r>
      <w:r w:rsidR="0049188E" w:rsidRPr="0024679D">
        <w:rPr>
          <w:rFonts w:ascii="Times New Roman" w:hAnsi="Times New Roman" w:cs="Times New Roman"/>
          <w:b/>
          <w:sz w:val="28"/>
          <w:szCs w:val="28"/>
        </w:rPr>
        <w:t>.</w:t>
      </w:r>
      <w:r w:rsidR="009B0C95" w:rsidRPr="0024679D">
        <w:rPr>
          <w:rFonts w:ascii="Times New Roman" w:hAnsi="Times New Roman" w:cs="Times New Roman"/>
          <w:b/>
          <w:sz w:val="28"/>
          <w:szCs w:val="28"/>
        </w:rPr>
        <w:t xml:space="preserve"> Возбуждение уголовного дела</w:t>
      </w:r>
      <w:r w:rsidR="00A80920" w:rsidRPr="0024679D">
        <w:rPr>
          <w:rFonts w:ascii="Times New Roman" w:hAnsi="Times New Roman" w:cs="Times New Roman"/>
          <w:sz w:val="28"/>
          <w:szCs w:val="28"/>
        </w:rPr>
        <w:t>.</w:t>
      </w:r>
      <w:r w:rsidR="009B0C95" w:rsidRPr="0024679D">
        <w:rPr>
          <w:rFonts w:ascii="Times New Roman" w:hAnsi="Times New Roman" w:cs="Times New Roman"/>
          <w:sz w:val="28"/>
          <w:szCs w:val="28"/>
        </w:rPr>
        <w:t>.</w:t>
      </w:r>
      <w:r w:rsidR="006960E0" w:rsidRPr="0024679D">
        <w:rPr>
          <w:rFonts w:ascii="Times New Roman" w:hAnsi="Times New Roman" w:cs="Times New Roman"/>
          <w:sz w:val="28"/>
          <w:szCs w:val="28"/>
        </w:rPr>
        <w:t>…………</w:t>
      </w:r>
      <w:r w:rsidR="009B0C95" w:rsidRPr="0024679D">
        <w:rPr>
          <w:rFonts w:ascii="Times New Roman" w:hAnsi="Times New Roman" w:cs="Times New Roman"/>
          <w:sz w:val="28"/>
          <w:szCs w:val="28"/>
        </w:rPr>
        <w:t xml:space="preserve"> </w:t>
      </w:r>
      <w:r w:rsidR="006960E0" w:rsidRPr="0024679D">
        <w:rPr>
          <w:rFonts w:ascii="Times New Roman" w:hAnsi="Times New Roman" w:cs="Times New Roman"/>
          <w:sz w:val="28"/>
          <w:szCs w:val="28"/>
        </w:rPr>
        <w:t>……</w:t>
      </w:r>
      <w:r w:rsidR="009B0C95" w:rsidRPr="0024679D">
        <w:rPr>
          <w:rFonts w:ascii="Times New Roman" w:hAnsi="Times New Roman" w:cs="Times New Roman"/>
          <w:sz w:val="28"/>
          <w:szCs w:val="28"/>
        </w:rPr>
        <w:t>…………………...</w:t>
      </w:r>
      <w:r w:rsidR="0049188E" w:rsidRPr="0024679D">
        <w:rPr>
          <w:rFonts w:ascii="Times New Roman" w:hAnsi="Times New Roman" w:cs="Times New Roman"/>
          <w:sz w:val="28"/>
          <w:szCs w:val="28"/>
        </w:rPr>
        <w:t>...</w:t>
      </w:r>
      <w:r w:rsidR="00202DEC" w:rsidRPr="0024679D">
        <w:rPr>
          <w:rFonts w:ascii="Times New Roman" w:hAnsi="Times New Roman" w:cs="Times New Roman"/>
          <w:sz w:val="28"/>
          <w:szCs w:val="28"/>
        </w:rPr>
        <w:t>5</w:t>
      </w:r>
    </w:p>
    <w:p w:rsidR="00202DEC" w:rsidRPr="0024679D" w:rsidRDefault="003C6933" w:rsidP="0006613F">
      <w:pPr>
        <w:rPr>
          <w:rFonts w:ascii="Times New Roman" w:hAnsi="Times New Roman" w:cs="Times New Roman"/>
          <w:sz w:val="28"/>
          <w:szCs w:val="28"/>
        </w:rPr>
      </w:pPr>
      <w:r w:rsidRPr="0024679D">
        <w:rPr>
          <w:rFonts w:ascii="Times New Roman" w:hAnsi="Times New Roman" w:cs="Times New Roman"/>
          <w:color w:val="000000"/>
          <w:sz w:val="28"/>
          <w:szCs w:val="28"/>
          <w:shd w:val="clear" w:color="auto" w:fill="FFFFFF"/>
        </w:rPr>
        <w:t>§ 1</w:t>
      </w:r>
      <w:r w:rsidR="0049188E" w:rsidRPr="0024679D">
        <w:rPr>
          <w:rFonts w:ascii="Times New Roman" w:hAnsi="Times New Roman" w:cs="Times New Roman"/>
          <w:color w:val="000000"/>
          <w:sz w:val="28"/>
          <w:szCs w:val="28"/>
          <w:shd w:val="clear" w:color="auto" w:fill="FFFFFF"/>
        </w:rPr>
        <w:t xml:space="preserve"> </w:t>
      </w:r>
      <w:r w:rsidR="00580F07" w:rsidRPr="0024679D">
        <w:rPr>
          <w:rFonts w:ascii="Times New Roman" w:hAnsi="Times New Roman" w:cs="Times New Roman"/>
          <w:color w:val="000000"/>
          <w:sz w:val="28"/>
          <w:szCs w:val="28"/>
          <w:shd w:val="clear" w:color="auto" w:fill="FFFFFF"/>
        </w:rPr>
        <w:t xml:space="preserve">Понятие, сущность и значение возбуждения уголовного дела </w:t>
      </w:r>
      <w:r w:rsidR="001A41E8" w:rsidRPr="0024679D">
        <w:rPr>
          <w:rFonts w:ascii="Times New Roman" w:hAnsi="Times New Roman" w:cs="Times New Roman"/>
          <w:sz w:val="28"/>
          <w:szCs w:val="28"/>
        </w:rPr>
        <w:t>.</w:t>
      </w:r>
      <w:r w:rsidR="0009267F" w:rsidRPr="0024679D">
        <w:rPr>
          <w:rFonts w:ascii="Times New Roman" w:hAnsi="Times New Roman" w:cs="Times New Roman"/>
          <w:sz w:val="28"/>
          <w:szCs w:val="28"/>
        </w:rPr>
        <w:t>..........</w:t>
      </w:r>
      <w:r w:rsidR="00580F07" w:rsidRPr="0024679D">
        <w:rPr>
          <w:rFonts w:ascii="Times New Roman" w:hAnsi="Times New Roman" w:cs="Times New Roman"/>
          <w:sz w:val="28"/>
          <w:szCs w:val="28"/>
        </w:rPr>
        <w:t>.........</w:t>
      </w:r>
      <w:r w:rsidR="00202DEC" w:rsidRPr="0024679D">
        <w:rPr>
          <w:rFonts w:ascii="Times New Roman" w:hAnsi="Times New Roman" w:cs="Times New Roman"/>
          <w:sz w:val="28"/>
          <w:szCs w:val="28"/>
        </w:rPr>
        <w:t>5</w:t>
      </w:r>
    </w:p>
    <w:p w:rsidR="00A80920" w:rsidRPr="0024679D" w:rsidRDefault="003C6933" w:rsidP="0006613F">
      <w:pPr>
        <w:rPr>
          <w:rFonts w:ascii="Times New Roman" w:hAnsi="Times New Roman" w:cs="Times New Roman"/>
          <w:sz w:val="28"/>
          <w:szCs w:val="28"/>
        </w:rPr>
      </w:pPr>
      <w:r w:rsidRPr="0024679D">
        <w:rPr>
          <w:rFonts w:ascii="Times New Roman" w:hAnsi="Times New Roman" w:cs="Times New Roman"/>
          <w:color w:val="000000"/>
          <w:sz w:val="28"/>
          <w:szCs w:val="28"/>
          <w:shd w:val="clear" w:color="auto" w:fill="FFFFFF"/>
        </w:rPr>
        <w:t xml:space="preserve">§ 2 </w:t>
      </w:r>
      <w:r w:rsidR="00580F07" w:rsidRPr="0024679D">
        <w:rPr>
          <w:rFonts w:ascii="Times New Roman" w:hAnsi="Times New Roman" w:cs="Times New Roman"/>
          <w:color w:val="000000"/>
          <w:sz w:val="28"/>
          <w:szCs w:val="28"/>
          <w:shd w:val="clear" w:color="auto" w:fill="FFFFFF"/>
        </w:rPr>
        <w:t>Порядок возбуждения и отказа в возбуждение</w:t>
      </w:r>
      <w:r w:rsidR="009129A3" w:rsidRPr="0024679D">
        <w:rPr>
          <w:rFonts w:ascii="Times New Roman" w:hAnsi="Times New Roman" w:cs="Times New Roman"/>
          <w:sz w:val="28"/>
          <w:szCs w:val="28"/>
        </w:rPr>
        <w:t>……</w:t>
      </w:r>
      <w:r w:rsidR="006960E0" w:rsidRPr="0024679D">
        <w:rPr>
          <w:rFonts w:ascii="Times New Roman" w:hAnsi="Times New Roman" w:cs="Times New Roman"/>
          <w:sz w:val="28"/>
          <w:szCs w:val="28"/>
        </w:rPr>
        <w:t>……………</w:t>
      </w:r>
      <w:r w:rsidR="00035D5B" w:rsidRPr="0024679D">
        <w:rPr>
          <w:rFonts w:ascii="Times New Roman" w:hAnsi="Times New Roman" w:cs="Times New Roman"/>
          <w:sz w:val="28"/>
          <w:szCs w:val="28"/>
        </w:rPr>
        <w:t>…</w:t>
      </w:r>
      <w:r w:rsidR="0024679D">
        <w:rPr>
          <w:rFonts w:ascii="Times New Roman" w:hAnsi="Times New Roman" w:cs="Times New Roman"/>
          <w:sz w:val="28"/>
          <w:szCs w:val="28"/>
        </w:rPr>
        <w:t>...</w:t>
      </w:r>
      <w:r w:rsidR="00EF6FCD" w:rsidRPr="0024679D">
        <w:rPr>
          <w:rFonts w:ascii="Times New Roman" w:hAnsi="Times New Roman" w:cs="Times New Roman"/>
          <w:sz w:val="28"/>
          <w:szCs w:val="28"/>
        </w:rPr>
        <w:t>…</w:t>
      </w:r>
      <w:r w:rsidR="00320B0D" w:rsidRPr="0024679D">
        <w:rPr>
          <w:rFonts w:ascii="Times New Roman" w:hAnsi="Times New Roman" w:cs="Times New Roman"/>
          <w:sz w:val="28"/>
          <w:szCs w:val="28"/>
        </w:rPr>
        <w:t>….1</w:t>
      </w:r>
      <w:r w:rsidR="00F57E94" w:rsidRPr="0024679D">
        <w:rPr>
          <w:rFonts w:ascii="Times New Roman" w:hAnsi="Times New Roman" w:cs="Times New Roman"/>
          <w:sz w:val="28"/>
          <w:szCs w:val="28"/>
        </w:rPr>
        <w:t>1</w:t>
      </w:r>
    </w:p>
    <w:p w:rsidR="00B41F58" w:rsidRPr="0024679D" w:rsidRDefault="00A62A6D" w:rsidP="0006613F">
      <w:pPr>
        <w:rPr>
          <w:rFonts w:ascii="Times New Roman" w:hAnsi="Times New Roman" w:cs="Times New Roman"/>
          <w:sz w:val="28"/>
          <w:szCs w:val="28"/>
        </w:rPr>
      </w:pPr>
      <w:r w:rsidRPr="0024679D">
        <w:rPr>
          <w:rFonts w:ascii="Times New Roman" w:hAnsi="Times New Roman" w:cs="Times New Roman"/>
          <w:b/>
          <w:sz w:val="28"/>
          <w:szCs w:val="28"/>
        </w:rPr>
        <w:t>Глава 2</w:t>
      </w:r>
      <w:r w:rsidR="0049188E" w:rsidRPr="0024679D">
        <w:rPr>
          <w:rFonts w:ascii="Times New Roman" w:hAnsi="Times New Roman" w:cs="Times New Roman"/>
          <w:b/>
          <w:sz w:val="28"/>
          <w:szCs w:val="28"/>
        </w:rPr>
        <w:t>.</w:t>
      </w:r>
      <w:r w:rsidR="009B0C95" w:rsidRPr="0024679D">
        <w:rPr>
          <w:rFonts w:ascii="Times New Roman" w:hAnsi="Times New Roman" w:cs="Times New Roman"/>
          <w:b/>
          <w:sz w:val="28"/>
          <w:szCs w:val="28"/>
        </w:rPr>
        <w:t xml:space="preserve"> Предварительное расследование</w:t>
      </w:r>
      <w:r w:rsidR="00A80920" w:rsidRPr="0024679D">
        <w:rPr>
          <w:rFonts w:ascii="Times New Roman" w:hAnsi="Times New Roman" w:cs="Times New Roman"/>
          <w:sz w:val="28"/>
          <w:szCs w:val="28"/>
        </w:rPr>
        <w:t>.</w:t>
      </w:r>
      <w:r w:rsidRPr="0024679D">
        <w:rPr>
          <w:rFonts w:ascii="Times New Roman" w:hAnsi="Times New Roman" w:cs="Times New Roman"/>
          <w:sz w:val="28"/>
          <w:szCs w:val="28"/>
        </w:rPr>
        <w:t xml:space="preserve"> </w:t>
      </w:r>
      <w:r w:rsidR="009129A3" w:rsidRPr="0024679D">
        <w:rPr>
          <w:rFonts w:ascii="Times New Roman" w:hAnsi="Times New Roman" w:cs="Times New Roman"/>
          <w:sz w:val="28"/>
          <w:szCs w:val="28"/>
        </w:rPr>
        <w:t>…………….</w:t>
      </w:r>
      <w:r w:rsidR="00600051" w:rsidRPr="0024679D">
        <w:rPr>
          <w:rFonts w:ascii="Times New Roman" w:hAnsi="Times New Roman" w:cs="Times New Roman"/>
          <w:sz w:val="28"/>
          <w:szCs w:val="28"/>
        </w:rPr>
        <w:t>…………………...22</w:t>
      </w:r>
    </w:p>
    <w:p w:rsidR="009B0C95" w:rsidRPr="0024679D" w:rsidRDefault="009B0C95" w:rsidP="0006613F">
      <w:pPr>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1</w:t>
      </w:r>
      <w:r w:rsidR="00294ECF" w:rsidRPr="0024679D">
        <w:rPr>
          <w:rFonts w:ascii="Times New Roman" w:hAnsi="Times New Roman" w:cs="Times New Roman"/>
          <w:color w:val="000000"/>
          <w:sz w:val="28"/>
          <w:szCs w:val="28"/>
          <w:shd w:val="clear" w:color="auto" w:fill="FFFFFF"/>
        </w:rPr>
        <w:t xml:space="preserve"> </w:t>
      </w:r>
      <w:r w:rsidR="00600051" w:rsidRPr="0024679D">
        <w:rPr>
          <w:rFonts w:ascii="Times New Roman" w:hAnsi="Times New Roman" w:cs="Times New Roman"/>
          <w:color w:val="000000"/>
          <w:sz w:val="28"/>
          <w:szCs w:val="28"/>
          <w:shd w:val="clear" w:color="auto" w:fill="FFFFFF"/>
        </w:rPr>
        <w:t>Понятие и значение предварительного расследования</w:t>
      </w:r>
      <w:r w:rsidR="000C5D8D" w:rsidRPr="0024679D">
        <w:rPr>
          <w:rFonts w:ascii="Times New Roman" w:hAnsi="Times New Roman" w:cs="Times New Roman"/>
          <w:sz w:val="28"/>
          <w:szCs w:val="28"/>
        </w:rPr>
        <w:t>…………………...</w:t>
      </w:r>
      <w:r w:rsidR="00600051" w:rsidRPr="0024679D">
        <w:rPr>
          <w:rFonts w:ascii="Times New Roman" w:hAnsi="Times New Roman" w:cs="Times New Roman"/>
          <w:sz w:val="28"/>
          <w:szCs w:val="28"/>
        </w:rPr>
        <w:t>22</w:t>
      </w:r>
    </w:p>
    <w:p w:rsidR="009B0C95" w:rsidRPr="0024679D" w:rsidRDefault="009B0C95" w:rsidP="000C5D8D">
      <w:pPr>
        <w:rPr>
          <w:rFonts w:ascii="Times New Roman" w:hAnsi="Times New Roman" w:cs="Times New Roman"/>
          <w:sz w:val="28"/>
          <w:szCs w:val="28"/>
        </w:rPr>
      </w:pPr>
      <w:r w:rsidRPr="0024679D">
        <w:rPr>
          <w:rFonts w:ascii="Times New Roman" w:hAnsi="Times New Roman" w:cs="Times New Roman"/>
          <w:color w:val="000000"/>
          <w:sz w:val="28"/>
          <w:szCs w:val="28"/>
          <w:shd w:val="clear" w:color="auto" w:fill="FFFFFF"/>
        </w:rPr>
        <w:t>§ 2</w:t>
      </w:r>
      <w:r w:rsidR="0024679D" w:rsidRPr="0024679D">
        <w:rPr>
          <w:rFonts w:ascii="Times New Roman" w:hAnsi="Times New Roman" w:cs="Times New Roman"/>
          <w:sz w:val="28"/>
          <w:szCs w:val="28"/>
        </w:rPr>
        <w:t xml:space="preserve"> </w:t>
      </w:r>
      <w:r w:rsidR="000C5D8D" w:rsidRPr="0024679D">
        <w:rPr>
          <w:rFonts w:ascii="Times New Roman" w:hAnsi="Times New Roman" w:cs="Times New Roman"/>
          <w:sz w:val="28"/>
          <w:szCs w:val="28"/>
        </w:rPr>
        <w:t>Общие условия предварительного расследования………………………..25</w:t>
      </w:r>
    </w:p>
    <w:p w:rsidR="0049188E" w:rsidRPr="0024679D" w:rsidRDefault="0049188E" w:rsidP="0049188E">
      <w:pPr>
        <w:rPr>
          <w:rFonts w:ascii="Times New Roman" w:hAnsi="Times New Roman" w:cs="Times New Roman"/>
          <w:sz w:val="28"/>
          <w:szCs w:val="28"/>
        </w:rPr>
      </w:pPr>
      <w:r w:rsidRPr="0024679D">
        <w:rPr>
          <w:rFonts w:ascii="Times New Roman" w:hAnsi="Times New Roman" w:cs="Times New Roman"/>
          <w:sz w:val="28"/>
          <w:szCs w:val="28"/>
        </w:rPr>
        <w:t>Заключение……………………………………………………………………….</w:t>
      </w:r>
      <w:r w:rsidR="00251505" w:rsidRPr="0024679D">
        <w:rPr>
          <w:rFonts w:ascii="Times New Roman" w:hAnsi="Times New Roman" w:cs="Times New Roman"/>
          <w:sz w:val="28"/>
          <w:szCs w:val="28"/>
        </w:rPr>
        <w:t>43</w:t>
      </w:r>
    </w:p>
    <w:p w:rsidR="0049188E" w:rsidRPr="0024679D" w:rsidRDefault="0049188E" w:rsidP="0049188E">
      <w:pPr>
        <w:rPr>
          <w:rFonts w:ascii="Times New Roman" w:hAnsi="Times New Roman" w:cs="Times New Roman"/>
          <w:sz w:val="28"/>
          <w:szCs w:val="28"/>
        </w:rPr>
      </w:pPr>
      <w:r w:rsidRPr="0024679D">
        <w:rPr>
          <w:rFonts w:ascii="Times New Roman" w:hAnsi="Times New Roman" w:cs="Times New Roman"/>
          <w:sz w:val="28"/>
          <w:szCs w:val="28"/>
        </w:rPr>
        <w:t>Список используемой литературы……………………………………………...</w:t>
      </w:r>
      <w:r w:rsidR="00251505" w:rsidRPr="0024679D">
        <w:rPr>
          <w:rFonts w:ascii="Times New Roman" w:hAnsi="Times New Roman" w:cs="Times New Roman"/>
          <w:sz w:val="28"/>
          <w:szCs w:val="28"/>
        </w:rPr>
        <w:t>4</w:t>
      </w:r>
      <w:r w:rsidR="004024A3" w:rsidRPr="0024679D">
        <w:rPr>
          <w:rFonts w:ascii="Times New Roman" w:hAnsi="Times New Roman" w:cs="Times New Roman"/>
          <w:sz w:val="28"/>
          <w:szCs w:val="28"/>
        </w:rPr>
        <w:t>5</w:t>
      </w:r>
    </w:p>
    <w:p w:rsidR="0049188E" w:rsidRPr="0024679D" w:rsidRDefault="0049188E" w:rsidP="0006613F">
      <w:pPr>
        <w:rPr>
          <w:rFonts w:ascii="Times New Roman" w:hAnsi="Times New Roman" w:cs="Times New Roman"/>
          <w:sz w:val="28"/>
          <w:szCs w:val="28"/>
        </w:rPr>
      </w:pPr>
    </w:p>
    <w:p w:rsidR="009B0C95" w:rsidRPr="0024679D" w:rsidRDefault="009B0C95"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2D5462" w:rsidRPr="0024679D" w:rsidRDefault="002D5462" w:rsidP="0006613F">
      <w:pPr>
        <w:rPr>
          <w:rFonts w:ascii="Times New Roman" w:hAnsi="Times New Roman" w:cs="Times New Roman"/>
          <w:sz w:val="28"/>
          <w:szCs w:val="28"/>
        </w:rPr>
      </w:pPr>
    </w:p>
    <w:p w:rsidR="00A14CEE" w:rsidRPr="0024679D" w:rsidRDefault="00A14CEE" w:rsidP="00071F01">
      <w:pPr>
        <w:spacing w:after="120"/>
        <w:rPr>
          <w:rFonts w:ascii="Times New Roman" w:hAnsi="Times New Roman" w:cs="Times New Roman"/>
          <w:sz w:val="28"/>
          <w:szCs w:val="28"/>
        </w:rPr>
      </w:pPr>
    </w:p>
    <w:p w:rsidR="006260DE" w:rsidRPr="0024679D" w:rsidRDefault="006260DE" w:rsidP="00071F01">
      <w:pPr>
        <w:spacing w:after="120"/>
        <w:rPr>
          <w:rFonts w:ascii="Times New Roman" w:hAnsi="Times New Roman" w:cs="Times New Roman"/>
          <w:sz w:val="28"/>
          <w:szCs w:val="28"/>
        </w:rPr>
      </w:pPr>
    </w:p>
    <w:p w:rsidR="00D004CC" w:rsidRPr="0024679D" w:rsidRDefault="00D004CC" w:rsidP="00320B0D">
      <w:pPr>
        <w:spacing w:after="120"/>
        <w:rPr>
          <w:rFonts w:ascii="Times New Roman" w:hAnsi="Times New Roman" w:cs="Times New Roman"/>
          <w:b/>
          <w:sz w:val="28"/>
          <w:szCs w:val="28"/>
        </w:rPr>
        <w:sectPr w:rsidR="00D004CC" w:rsidRPr="0024679D" w:rsidSect="007000D1">
          <w:footnotePr>
            <w:numRestart w:val="eachPage"/>
          </w:footnotePr>
          <w:pgSz w:w="11906" w:h="16838"/>
          <w:pgMar w:top="1134" w:right="850" w:bottom="1134" w:left="1701" w:header="708" w:footer="708" w:gutter="0"/>
          <w:pgNumType w:start="1"/>
          <w:cols w:space="708"/>
          <w:titlePg/>
          <w:docGrid w:linePitch="360"/>
        </w:sectPr>
      </w:pPr>
    </w:p>
    <w:p w:rsidR="00B41F58" w:rsidRPr="0024679D" w:rsidRDefault="00B41F58" w:rsidP="00D004CC">
      <w:pPr>
        <w:spacing w:after="120"/>
        <w:jc w:val="center"/>
        <w:rPr>
          <w:rFonts w:ascii="Times New Roman" w:hAnsi="Times New Roman" w:cs="Times New Roman"/>
          <w:b/>
          <w:sz w:val="28"/>
          <w:szCs w:val="28"/>
        </w:rPr>
      </w:pPr>
      <w:r w:rsidRPr="0024679D">
        <w:rPr>
          <w:rFonts w:ascii="Times New Roman" w:hAnsi="Times New Roman" w:cs="Times New Roman"/>
          <w:b/>
          <w:sz w:val="28"/>
          <w:szCs w:val="28"/>
        </w:rPr>
        <w:lastRenderedPageBreak/>
        <w:t>В</w:t>
      </w:r>
      <w:r w:rsidR="00AF707E" w:rsidRPr="0024679D">
        <w:rPr>
          <w:rFonts w:ascii="Times New Roman" w:hAnsi="Times New Roman" w:cs="Times New Roman"/>
          <w:b/>
          <w:sz w:val="28"/>
          <w:szCs w:val="28"/>
        </w:rPr>
        <w:t>ведение</w:t>
      </w:r>
    </w:p>
    <w:p w:rsidR="00D267C2" w:rsidRPr="0024679D" w:rsidRDefault="00E1467C" w:rsidP="00376BB2">
      <w:pPr>
        <w:spacing w:after="120"/>
        <w:ind w:firstLine="708"/>
        <w:rPr>
          <w:rFonts w:ascii="Times New Roman" w:hAnsi="Times New Roman" w:cs="Times New Roman"/>
          <w:sz w:val="28"/>
          <w:szCs w:val="28"/>
        </w:rPr>
      </w:pPr>
      <w:r w:rsidRPr="0024679D">
        <w:rPr>
          <w:rFonts w:ascii="Times New Roman" w:hAnsi="Times New Roman" w:cs="Times New Roman"/>
          <w:b/>
          <w:sz w:val="28"/>
          <w:szCs w:val="28"/>
        </w:rPr>
        <w:t>Актуальность</w:t>
      </w:r>
      <w:r w:rsidRPr="0024679D">
        <w:rPr>
          <w:rFonts w:ascii="Times New Roman" w:hAnsi="Times New Roman" w:cs="Times New Roman"/>
          <w:sz w:val="28"/>
          <w:szCs w:val="28"/>
        </w:rPr>
        <w:t xml:space="preserve">. </w:t>
      </w:r>
      <w:r w:rsidR="00C10D57" w:rsidRPr="0024679D">
        <w:rPr>
          <w:rFonts w:ascii="Times New Roman" w:hAnsi="Times New Roman" w:cs="Times New Roman"/>
          <w:sz w:val="28"/>
          <w:szCs w:val="28"/>
        </w:rPr>
        <w:t xml:space="preserve">Досудебное производство, несмотря на то, что оно является предварительным, предшествующим судебному производству, в ходе которого происходит окончательное разрешение уголовного дела по существу, имеет немаловажное значение в уголовном процессе. </w:t>
      </w:r>
      <w:r w:rsidR="00D267C2" w:rsidRPr="0024679D">
        <w:rPr>
          <w:rFonts w:ascii="Times New Roman" w:hAnsi="Times New Roman" w:cs="Times New Roman"/>
          <w:sz w:val="28"/>
          <w:szCs w:val="28"/>
        </w:rPr>
        <w:t>Ему необходима особая предварительная подготовка: собирание доказательств, применение мер принуждения, предварительное определение позиции стороны защиты. Этим задачам и служит досудебное производство.</w:t>
      </w:r>
    </w:p>
    <w:p w:rsidR="00D267C2" w:rsidRPr="0024679D" w:rsidRDefault="00202DEC" w:rsidP="00376BB2">
      <w:pPr>
        <w:spacing w:after="120"/>
        <w:ind w:firstLine="708"/>
        <w:rPr>
          <w:rFonts w:ascii="Times New Roman" w:hAnsi="Times New Roman" w:cs="Times New Roman"/>
          <w:sz w:val="28"/>
          <w:szCs w:val="28"/>
        </w:rPr>
      </w:pPr>
      <w:r w:rsidRPr="0024679D">
        <w:rPr>
          <w:rFonts w:ascii="Times New Roman" w:hAnsi="Times New Roman" w:cs="Times New Roman"/>
          <w:sz w:val="28"/>
          <w:szCs w:val="28"/>
        </w:rPr>
        <w:t xml:space="preserve">Первая стадия досудебного производства </w:t>
      </w:r>
      <w:r w:rsidR="00D267C2" w:rsidRPr="0024679D">
        <w:rPr>
          <w:rFonts w:ascii="Times New Roman" w:hAnsi="Times New Roman" w:cs="Times New Roman"/>
          <w:sz w:val="28"/>
          <w:szCs w:val="28"/>
        </w:rPr>
        <w:t xml:space="preserve">обозначена как </w:t>
      </w:r>
      <w:r w:rsidRPr="0024679D">
        <w:rPr>
          <w:rFonts w:ascii="Times New Roman" w:hAnsi="Times New Roman" w:cs="Times New Roman"/>
          <w:sz w:val="28"/>
          <w:szCs w:val="28"/>
        </w:rPr>
        <w:t>«</w:t>
      </w:r>
      <w:r w:rsidR="00D267C2" w:rsidRPr="0024679D">
        <w:rPr>
          <w:rFonts w:ascii="Times New Roman" w:hAnsi="Times New Roman" w:cs="Times New Roman"/>
          <w:sz w:val="28"/>
          <w:szCs w:val="28"/>
        </w:rPr>
        <w:t>возбуждение уголовного дела</w:t>
      </w:r>
      <w:r w:rsidRPr="0024679D">
        <w:rPr>
          <w:rFonts w:ascii="Times New Roman" w:hAnsi="Times New Roman" w:cs="Times New Roman"/>
          <w:sz w:val="28"/>
          <w:szCs w:val="28"/>
        </w:rPr>
        <w:t>»</w:t>
      </w:r>
      <w:r w:rsidR="00D267C2" w:rsidRPr="0024679D">
        <w:rPr>
          <w:rFonts w:ascii="Times New Roman" w:hAnsi="Times New Roman" w:cs="Times New Roman"/>
          <w:sz w:val="28"/>
          <w:szCs w:val="28"/>
        </w:rPr>
        <w:t xml:space="preserve"> (раздел VII</w:t>
      </w:r>
      <w:r w:rsidRPr="0024679D">
        <w:rPr>
          <w:rFonts w:ascii="Times New Roman" w:hAnsi="Times New Roman" w:cs="Times New Roman"/>
          <w:sz w:val="28"/>
          <w:szCs w:val="28"/>
        </w:rPr>
        <w:t xml:space="preserve"> УПК</w:t>
      </w:r>
      <w:r w:rsidR="00D267C2" w:rsidRPr="0024679D">
        <w:rPr>
          <w:rFonts w:ascii="Times New Roman" w:hAnsi="Times New Roman" w:cs="Times New Roman"/>
          <w:sz w:val="28"/>
          <w:szCs w:val="28"/>
        </w:rPr>
        <w:t>) и состоит из принятия дознавателем, органом дознания, следователем и прокурором поступившего сообщения о преступлении, обязательной его проверки и принятия по результатам рассмотрения сообщения о преступлении решения - о возбуждении уголовного дела или об отказе в возбуждении уголовного дела. Данная часть уголовного судопроизводства представляет собой, по сути, обнаружение достаточных данных, указы</w:t>
      </w:r>
      <w:r w:rsidRPr="0024679D">
        <w:rPr>
          <w:rFonts w:ascii="Times New Roman" w:hAnsi="Times New Roman" w:cs="Times New Roman"/>
          <w:sz w:val="28"/>
          <w:szCs w:val="28"/>
        </w:rPr>
        <w:t>вающих на признаки преступления.</w:t>
      </w:r>
    </w:p>
    <w:p w:rsidR="00202DEC" w:rsidRPr="0024679D" w:rsidRDefault="00202DEC" w:rsidP="00376BB2">
      <w:pPr>
        <w:spacing w:after="120"/>
        <w:ind w:firstLine="708"/>
        <w:rPr>
          <w:rFonts w:ascii="Times New Roman" w:hAnsi="Times New Roman" w:cs="Times New Roman"/>
          <w:sz w:val="28"/>
          <w:szCs w:val="28"/>
        </w:rPr>
      </w:pPr>
      <w:r w:rsidRPr="0024679D">
        <w:rPr>
          <w:rFonts w:ascii="Times New Roman" w:hAnsi="Times New Roman" w:cs="Times New Roman"/>
          <w:sz w:val="28"/>
          <w:szCs w:val="28"/>
        </w:rPr>
        <w:t>Вторая стадия досудебного производства названа в уголовно-процессуальном законодательстве "предварительное расследование" (раздел VIII УПК). Она обусловливается принятием решения о возбуждении уголовного дела  и представляет собой раскрытие органом дознания, дознавателем или следователем преступления, иначе - процессуальный порядок установления до суда и для суда обстоятельств, подлежащих доказыванию. Предварительным расследование называется потому, что окончательное установление обстоятельств преступления происходит в ходе судебного следствия, в процессе судебного разбирательства, производства по уголовному делу в суде.</w:t>
      </w:r>
    </w:p>
    <w:p w:rsidR="00202DEC" w:rsidRPr="0024679D" w:rsidRDefault="00202DEC" w:rsidP="00376BB2">
      <w:pPr>
        <w:spacing w:after="120"/>
        <w:ind w:firstLine="708"/>
        <w:rPr>
          <w:rFonts w:ascii="Times New Roman" w:hAnsi="Times New Roman" w:cs="Times New Roman"/>
          <w:sz w:val="28"/>
          <w:szCs w:val="28"/>
        </w:rPr>
      </w:pPr>
      <w:r w:rsidRPr="0024679D">
        <w:rPr>
          <w:rFonts w:ascii="Times New Roman" w:hAnsi="Times New Roman" w:cs="Times New Roman"/>
          <w:sz w:val="28"/>
          <w:szCs w:val="28"/>
        </w:rPr>
        <w:t>От эффективности досудебного судопроизводства в решающей степени зависит, дойдет ли уголовное дело до суда. Кроме того, досудебное производство - это одна из тех сфер правоохранительной деятельности, в которой предусмотрены значительные ограничения прав и свобод человека. Поэтому важным считается решение задачи обеспечения законности при возбуждение уголовного дела и его расследовании, соблюдения гарантий охраны прав человека и гражданина .</w:t>
      </w:r>
    </w:p>
    <w:p w:rsidR="00620D64" w:rsidRPr="0024679D" w:rsidRDefault="00620D64" w:rsidP="00376BB2">
      <w:pPr>
        <w:spacing w:after="12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b/>
          <w:sz w:val="28"/>
          <w:szCs w:val="28"/>
        </w:rPr>
        <w:t xml:space="preserve">Объектом </w:t>
      </w:r>
      <w:r w:rsidR="009129A3" w:rsidRPr="0024679D">
        <w:rPr>
          <w:rFonts w:ascii="Times New Roman" w:hAnsi="Times New Roman" w:cs="Times New Roman"/>
          <w:sz w:val="28"/>
          <w:szCs w:val="28"/>
        </w:rPr>
        <w:t xml:space="preserve">данной работы </w:t>
      </w:r>
      <w:r w:rsidR="006946CE" w:rsidRPr="0024679D">
        <w:rPr>
          <w:rFonts w:ascii="Times New Roman" w:hAnsi="Times New Roman" w:cs="Times New Roman"/>
          <w:sz w:val="28"/>
          <w:szCs w:val="28"/>
        </w:rPr>
        <w:t>является</w:t>
      </w:r>
      <w:r w:rsidR="009129A3" w:rsidRPr="0024679D">
        <w:rPr>
          <w:rFonts w:ascii="Times New Roman" w:hAnsi="Times New Roman" w:cs="Times New Roman"/>
          <w:sz w:val="28"/>
          <w:szCs w:val="28"/>
        </w:rPr>
        <w:t xml:space="preserve"> </w:t>
      </w:r>
      <w:r w:rsidR="006946CE" w:rsidRPr="0024679D">
        <w:rPr>
          <w:rFonts w:ascii="Times New Roman" w:hAnsi="Times New Roman" w:cs="Times New Roman"/>
          <w:color w:val="000000"/>
          <w:sz w:val="28"/>
          <w:szCs w:val="28"/>
          <w:shd w:val="clear" w:color="auto" w:fill="FFFFFF"/>
        </w:rPr>
        <w:t>уголовно-процессуальная деятельность, осуществляемая на стадиях возбуждения уголовного дела и</w:t>
      </w:r>
      <w:r w:rsidR="00320B0D" w:rsidRPr="0024679D">
        <w:rPr>
          <w:rFonts w:ascii="Times New Roman" w:hAnsi="Times New Roman" w:cs="Times New Roman"/>
          <w:color w:val="000000"/>
          <w:sz w:val="28"/>
          <w:szCs w:val="28"/>
          <w:shd w:val="clear" w:color="auto" w:fill="FFFFFF"/>
        </w:rPr>
        <w:t xml:space="preserve"> </w:t>
      </w:r>
      <w:r w:rsidR="006946CE" w:rsidRPr="0024679D">
        <w:rPr>
          <w:rFonts w:ascii="Times New Roman" w:hAnsi="Times New Roman" w:cs="Times New Roman"/>
          <w:color w:val="000000"/>
          <w:sz w:val="28"/>
          <w:szCs w:val="28"/>
          <w:shd w:val="clear" w:color="auto" w:fill="FFFFFF"/>
        </w:rPr>
        <w:t>предварительного расследования, а также правоотношения, складывающиеся между участниками досудебного производства.</w:t>
      </w:r>
    </w:p>
    <w:p w:rsidR="00620D64" w:rsidRPr="0024679D" w:rsidRDefault="00620D64" w:rsidP="00376BB2">
      <w:pPr>
        <w:spacing w:after="120"/>
        <w:ind w:firstLine="708"/>
        <w:rPr>
          <w:rFonts w:ascii="Times New Roman" w:hAnsi="Times New Roman" w:cs="Times New Roman"/>
          <w:sz w:val="28"/>
          <w:szCs w:val="28"/>
        </w:rPr>
      </w:pPr>
      <w:r w:rsidRPr="0024679D">
        <w:rPr>
          <w:rFonts w:ascii="Times New Roman" w:hAnsi="Times New Roman" w:cs="Times New Roman"/>
          <w:b/>
          <w:sz w:val="28"/>
          <w:szCs w:val="28"/>
        </w:rPr>
        <w:t>Предметом</w:t>
      </w:r>
      <w:r w:rsidRPr="0024679D">
        <w:rPr>
          <w:rFonts w:ascii="Times New Roman" w:hAnsi="Times New Roman" w:cs="Times New Roman"/>
          <w:sz w:val="28"/>
          <w:szCs w:val="28"/>
        </w:rPr>
        <w:t xml:space="preserve">  </w:t>
      </w:r>
      <w:r w:rsidR="006946CE" w:rsidRPr="0024679D">
        <w:rPr>
          <w:rFonts w:ascii="Times New Roman" w:hAnsi="Times New Roman" w:cs="Times New Roman"/>
          <w:sz w:val="28"/>
          <w:szCs w:val="28"/>
        </w:rPr>
        <w:t>являются</w:t>
      </w:r>
      <w:r w:rsidRPr="0024679D">
        <w:rPr>
          <w:rFonts w:ascii="Times New Roman" w:hAnsi="Times New Roman" w:cs="Times New Roman"/>
          <w:sz w:val="28"/>
          <w:szCs w:val="28"/>
        </w:rPr>
        <w:t xml:space="preserve"> - </w:t>
      </w:r>
      <w:r w:rsidR="006946CE" w:rsidRPr="0024679D">
        <w:rPr>
          <w:rFonts w:ascii="Times New Roman" w:hAnsi="Times New Roman" w:cs="Times New Roman"/>
          <w:sz w:val="28"/>
          <w:szCs w:val="28"/>
        </w:rPr>
        <w:t xml:space="preserve"> конституционные и уголовно-процессуальные нормы, регламентирующие деятельность следователя, органа дознания и дознавателя на стадиях возбуждения уголовного дела и предварительного расследования</w:t>
      </w:r>
    </w:p>
    <w:p w:rsidR="000D3052" w:rsidRPr="0024679D" w:rsidRDefault="000D3052" w:rsidP="00376BB2">
      <w:pPr>
        <w:spacing w:after="120"/>
        <w:ind w:firstLine="708"/>
        <w:rPr>
          <w:rFonts w:ascii="Times New Roman" w:hAnsi="Times New Roman" w:cs="Times New Roman"/>
          <w:sz w:val="28"/>
          <w:szCs w:val="28"/>
        </w:rPr>
      </w:pPr>
      <w:r w:rsidRPr="0024679D">
        <w:rPr>
          <w:rFonts w:ascii="Times New Roman" w:hAnsi="Times New Roman" w:cs="Times New Roman"/>
          <w:b/>
          <w:sz w:val="28"/>
          <w:szCs w:val="28"/>
        </w:rPr>
        <w:t>Цель работы</w:t>
      </w:r>
      <w:r w:rsidRPr="0024679D">
        <w:rPr>
          <w:rFonts w:ascii="Times New Roman" w:hAnsi="Times New Roman" w:cs="Times New Roman"/>
          <w:sz w:val="28"/>
          <w:szCs w:val="28"/>
        </w:rPr>
        <w:t xml:space="preserve">: </w:t>
      </w:r>
      <w:r w:rsidR="00620D64" w:rsidRPr="0024679D">
        <w:rPr>
          <w:rFonts w:ascii="Times New Roman" w:hAnsi="Times New Roman" w:cs="Times New Roman"/>
          <w:sz w:val="28"/>
          <w:szCs w:val="28"/>
        </w:rPr>
        <w:t xml:space="preserve">Изучение </w:t>
      </w:r>
      <w:r w:rsidR="00C10D57" w:rsidRPr="0024679D">
        <w:rPr>
          <w:rFonts w:ascii="Times New Roman" w:hAnsi="Times New Roman" w:cs="Times New Roman"/>
          <w:sz w:val="28"/>
          <w:szCs w:val="28"/>
        </w:rPr>
        <w:t>досудебного производства</w:t>
      </w:r>
      <w:r w:rsidR="00620D64" w:rsidRPr="0024679D">
        <w:rPr>
          <w:rFonts w:ascii="Times New Roman" w:hAnsi="Times New Roman" w:cs="Times New Roman"/>
          <w:sz w:val="28"/>
          <w:szCs w:val="28"/>
        </w:rPr>
        <w:t xml:space="preserve">, как правового института, </w:t>
      </w:r>
      <w:r w:rsidR="00C10D57" w:rsidRPr="0024679D">
        <w:rPr>
          <w:rFonts w:ascii="Times New Roman" w:hAnsi="Times New Roman" w:cs="Times New Roman"/>
          <w:sz w:val="28"/>
          <w:szCs w:val="28"/>
        </w:rPr>
        <w:t>его</w:t>
      </w:r>
      <w:r w:rsidR="00620D64" w:rsidRPr="0024679D">
        <w:rPr>
          <w:rFonts w:ascii="Times New Roman" w:hAnsi="Times New Roman" w:cs="Times New Roman"/>
          <w:sz w:val="28"/>
          <w:szCs w:val="28"/>
        </w:rPr>
        <w:t xml:space="preserve"> признаков, принципов и видов.</w:t>
      </w:r>
    </w:p>
    <w:p w:rsidR="00A14CEE" w:rsidRPr="0024679D" w:rsidRDefault="00A14CEE" w:rsidP="00376BB2">
      <w:pPr>
        <w:spacing w:after="120"/>
        <w:ind w:firstLine="708"/>
        <w:rPr>
          <w:rFonts w:ascii="Times New Roman" w:hAnsi="Times New Roman" w:cs="Times New Roman"/>
          <w:sz w:val="28"/>
          <w:szCs w:val="28"/>
        </w:rPr>
      </w:pPr>
      <w:r w:rsidRPr="0024679D">
        <w:rPr>
          <w:rFonts w:ascii="Times New Roman" w:hAnsi="Times New Roman" w:cs="Times New Roman"/>
          <w:b/>
          <w:sz w:val="28"/>
          <w:szCs w:val="28"/>
        </w:rPr>
        <w:t>Структура работы</w:t>
      </w:r>
      <w:r w:rsidRPr="0024679D">
        <w:rPr>
          <w:rFonts w:ascii="Times New Roman" w:hAnsi="Times New Roman" w:cs="Times New Roman"/>
          <w:sz w:val="28"/>
          <w:szCs w:val="28"/>
        </w:rPr>
        <w:t>: она состоит из введения, двух глав, заключения и списка литературы</w:t>
      </w:r>
    </w:p>
    <w:p w:rsidR="009129A3" w:rsidRPr="0024679D" w:rsidRDefault="009129A3" w:rsidP="009853B5">
      <w:pPr>
        <w:spacing w:after="120"/>
        <w:jc w:val="center"/>
        <w:rPr>
          <w:rFonts w:ascii="Times New Roman" w:hAnsi="Times New Roman" w:cs="Times New Roman"/>
          <w:sz w:val="28"/>
          <w:szCs w:val="28"/>
        </w:rPr>
      </w:pPr>
    </w:p>
    <w:p w:rsidR="009129A3" w:rsidRPr="0024679D" w:rsidRDefault="009129A3" w:rsidP="009853B5">
      <w:pPr>
        <w:spacing w:after="120"/>
        <w:jc w:val="center"/>
        <w:rPr>
          <w:rFonts w:ascii="Times New Roman" w:hAnsi="Times New Roman" w:cs="Times New Roman"/>
          <w:sz w:val="28"/>
          <w:szCs w:val="28"/>
        </w:rPr>
      </w:pPr>
    </w:p>
    <w:p w:rsidR="009129A3" w:rsidRPr="0024679D" w:rsidRDefault="009129A3" w:rsidP="009853B5">
      <w:pPr>
        <w:spacing w:after="120"/>
        <w:jc w:val="center"/>
        <w:rPr>
          <w:rFonts w:ascii="Times New Roman" w:hAnsi="Times New Roman" w:cs="Times New Roman"/>
          <w:sz w:val="28"/>
          <w:szCs w:val="28"/>
        </w:rPr>
      </w:pPr>
    </w:p>
    <w:p w:rsidR="009129A3" w:rsidRPr="0024679D" w:rsidRDefault="009129A3" w:rsidP="009853B5">
      <w:pPr>
        <w:spacing w:after="120"/>
        <w:jc w:val="center"/>
        <w:rPr>
          <w:rFonts w:ascii="Times New Roman" w:hAnsi="Times New Roman" w:cs="Times New Roman"/>
          <w:sz w:val="28"/>
          <w:szCs w:val="28"/>
        </w:rPr>
      </w:pPr>
    </w:p>
    <w:p w:rsidR="009129A3" w:rsidRPr="0024679D" w:rsidRDefault="009129A3" w:rsidP="009853B5">
      <w:pPr>
        <w:spacing w:after="120"/>
        <w:jc w:val="center"/>
        <w:rPr>
          <w:rFonts w:ascii="Times New Roman" w:hAnsi="Times New Roman" w:cs="Times New Roman"/>
          <w:sz w:val="28"/>
          <w:szCs w:val="28"/>
        </w:rPr>
      </w:pPr>
    </w:p>
    <w:p w:rsidR="009129A3" w:rsidRPr="0024679D" w:rsidRDefault="009129A3" w:rsidP="009853B5">
      <w:pPr>
        <w:spacing w:after="120"/>
        <w:jc w:val="center"/>
        <w:rPr>
          <w:rFonts w:ascii="Times New Roman" w:hAnsi="Times New Roman" w:cs="Times New Roman"/>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02DEC" w:rsidRPr="0024679D" w:rsidRDefault="00202DEC" w:rsidP="00A978BF">
      <w:pPr>
        <w:spacing w:before="26" w:after="30"/>
        <w:jc w:val="center"/>
        <w:rPr>
          <w:rFonts w:ascii="Times New Roman" w:hAnsi="Times New Roman" w:cs="Times New Roman"/>
          <w:b/>
          <w:sz w:val="28"/>
          <w:szCs w:val="28"/>
        </w:rPr>
      </w:pPr>
    </w:p>
    <w:p w:rsidR="00271B80" w:rsidRPr="0024679D" w:rsidRDefault="00271B80" w:rsidP="008A260F">
      <w:pPr>
        <w:spacing w:before="26" w:after="30"/>
        <w:jc w:val="center"/>
        <w:rPr>
          <w:rFonts w:ascii="Times New Roman" w:hAnsi="Times New Roman" w:cs="Times New Roman"/>
          <w:b/>
          <w:sz w:val="28"/>
          <w:szCs w:val="28"/>
        </w:rPr>
      </w:pPr>
    </w:p>
    <w:p w:rsidR="0020700B" w:rsidRPr="0024679D" w:rsidRDefault="0020700B" w:rsidP="00320B0D">
      <w:pPr>
        <w:spacing w:before="26" w:after="30"/>
        <w:jc w:val="center"/>
        <w:rPr>
          <w:rFonts w:ascii="Times New Roman" w:hAnsi="Times New Roman" w:cs="Times New Roman"/>
          <w:b/>
          <w:sz w:val="28"/>
          <w:szCs w:val="28"/>
        </w:rPr>
      </w:pPr>
    </w:p>
    <w:p w:rsidR="0020700B" w:rsidRPr="0024679D" w:rsidRDefault="0020700B" w:rsidP="00320B0D">
      <w:pPr>
        <w:spacing w:before="26" w:after="30"/>
        <w:jc w:val="center"/>
        <w:rPr>
          <w:rFonts w:ascii="Times New Roman" w:hAnsi="Times New Roman" w:cs="Times New Roman"/>
          <w:b/>
          <w:sz w:val="28"/>
          <w:szCs w:val="28"/>
        </w:rPr>
      </w:pPr>
    </w:p>
    <w:p w:rsidR="00D004CC" w:rsidRPr="0024679D" w:rsidRDefault="00D004CC" w:rsidP="00D004CC">
      <w:pPr>
        <w:spacing w:before="26" w:after="30"/>
        <w:rPr>
          <w:rFonts w:ascii="Times New Roman" w:hAnsi="Times New Roman" w:cs="Times New Roman"/>
          <w:b/>
          <w:sz w:val="28"/>
          <w:szCs w:val="28"/>
        </w:rPr>
      </w:pPr>
    </w:p>
    <w:p w:rsidR="00D004CC" w:rsidRPr="0024679D" w:rsidRDefault="00D004CC" w:rsidP="00D004CC">
      <w:pPr>
        <w:spacing w:before="26" w:after="30"/>
        <w:jc w:val="center"/>
        <w:rPr>
          <w:rFonts w:ascii="Times New Roman" w:hAnsi="Times New Roman" w:cs="Times New Roman"/>
          <w:b/>
          <w:sz w:val="28"/>
          <w:szCs w:val="28"/>
        </w:rPr>
      </w:pPr>
    </w:p>
    <w:p w:rsidR="00D004CC" w:rsidRPr="0024679D" w:rsidRDefault="00D004CC" w:rsidP="00D004CC">
      <w:pPr>
        <w:spacing w:before="26" w:after="30"/>
        <w:jc w:val="center"/>
        <w:rPr>
          <w:rFonts w:ascii="Times New Roman" w:hAnsi="Times New Roman" w:cs="Times New Roman"/>
          <w:b/>
          <w:sz w:val="28"/>
          <w:szCs w:val="28"/>
        </w:rPr>
      </w:pPr>
    </w:p>
    <w:p w:rsidR="00750FD2" w:rsidRPr="0024679D" w:rsidRDefault="00265881" w:rsidP="00D004CC">
      <w:pPr>
        <w:spacing w:before="26" w:after="30"/>
        <w:jc w:val="center"/>
        <w:rPr>
          <w:rFonts w:ascii="Times New Roman" w:hAnsi="Times New Roman" w:cs="Times New Roman"/>
          <w:b/>
          <w:sz w:val="28"/>
          <w:szCs w:val="28"/>
        </w:rPr>
      </w:pPr>
      <w:r w:rsidRPr="0024679D">
        <w:rPr>
          <w:rFonts w:ascii="Times New Roman" w:hAnsi="Times New Roman" w:cs="Times New Roman"/>
          <w:b/>
          <w:sz w:val="28"/>
          <w:szCs w:val="28"/>
        </w:rPr>
        <w:t>Глава 1</w:t>
      </w:r>
      <w:r w:rsidR="00A80920" w:rsidRPr="0024679D">
        <w:rPr>
          <w:rFonts w:ascii="Times New Roman" w:hAnsi="Times New Roman" w:cs="Times New Roman"/>
          <w:b/>
          <w:sz w:val="28"/>
          <w:szCs w:val="28"/>
        </w:rPr>
        <w:t>.</w:t>
      </w:r>
    </w:p>
    <w:p w:rsidR="00161F36" w:rsidRPr="0024679D" w:rsidRDefault="00161F36" w:rsidP="009853B5">
      <w:pPr>
        <w:spacing w:before="26" w:after="30"/>
        <w:jc w:val="center"/>
        <w:rPr>
          <w:rFonts w:ascii="Times New Roman" w:hAnsi="Times New Roman" w:cs="Times New Roman"/>
          <w:b/>
          <w:sz w:val="28"/>
          <w:szCs w:val="28"/>
        </w:rPr>
      </w:pPr>
      <w:r w:rsidRPr="0024679D">
        <w:rPr>
          <w:rFonts w:ascii="Times New Roman" w:hAnsi="Times New Roman" w:cs="Times New Roman"/>
          <w:b/>
          <w:sz w:val="28"/>
          <w:szCs w:val="28"/>
        </w:rPr>
        <w:t>Возбуждение уголовного дела</w:t>
      </w:r>
      <w:r w:rsidR="00A978BF" w:rsidRPr="0024679D">
        <w:rPr>
          <w:rFonts w:ascii="Times New Roman" w:hAnsi="Times New Roman" w:cs="Times New Roman"/>
          <w:b/>
          <w:sz w:val="28"/>
          <w:szCs w:val="28"/>
        </w:rPr>
        <w:t>.</w:t>
      </w:r>
    </w:p>
    <w:p w:rsidR="00580F07" w:rsidRPr="0024679D" w:rsidRDefault="00A978BF" w:rsidP="00A978BF">
      <w:pPr>
        <w:jc w:val="center"/>
        <w:rPr>
          <w:rFonts w:ascii="Times New Roman" w:hAnsi="Times New Roman" w:cs="Times New Roman"/>
          <w:color w:val="000000"/>
          <w:sz w:val="28"/>
          <w:szCs w:val="28"/>
          <w:shd w:val="clear" w:color="auto" w:fill="FFFFFF"/>
        </w:rPr>
      </w:pPr>
      <w:r w:rsidRPr="0024679D">
        <w:rPr>
          <w:rFonts w:ascii="Times New Roman" w:hAnsi="Times New Roman" w:cs="Times New Roman"/>
          <w:b/>
          <w:color w:val="000000"/>
          <w:sz w:val="28"/>
          <w:szCs w:val="28"/>
          <w:shd w:val="clear" w:color="auto" w:fill="FFFFFF"/>
        </w:rPr>
        <w:t>§1. Понятие, сущность и значение возбуждения уголовного дела</w:t>
      </w:r>
      <w:r w:rsidRPr="0024679D">
        <w:rPr>
          <w:rFonts w:ascii="Times New Roman" w:hAnsi="Times New Roman" w:cs="Times New Roman"/>
          <w:color w:val="000000"/>
          <w:sz w:val="28"/>
          <w:szCs w:val="28"/>
          <w:shd w:val="clear" w:color="auto" w:fill="FFFFFF"/>
        </w:rPr>
        <w:t>.</w:t>
      </w:r>
    </w:p>
    <w:p w:rsidR="00E75988" w:rsidRPr="0024679D" w:rsidRDefault="00E84371" w:rsidP="00376BB2">
      <w:pPr>
        <w:ind w:firstLine="708"/>
        <w:rPr>
          <w:rFonts w:ascii="Times New Roman" w:hAnsi="Times New Roman" w:cs="Times New Roman"/>
          <w:sz w:val="28"/>
          <w:szCs w:val="28"/>
        </w:rPr>
      </w:pPr>
      <w:r w:rsidRPr="0024679D">
        <w:rPr>
          <w:rFonts w:ascii="Times New Roman" w:hAnsi="Times New Roman" w:cs="Times New Roman"/>
          <w:color w:val="000000"/>
          <w:sz w:val="28"/>
          <w:szCs w:val="28"/>
          <w:shd w:val="clear" w:color="auto" w:fill="FFFFFF"/>
        </w:rPr>
        <w:t>Предварительное производство начинается со стадии возбуждения уголовного</w:t>
      </w:r>
      <w:r w:rsidR="00593290" w:rsidRPr="0024679D">
        <w:rPr>
          <w:rFonts w:ascii="Times New Roman" w:hAnsi="Times New Roman" w:cs="Times New Roman"/>
          <w:color w:val="000000"/>
          <w:sz w:val="28"/>
          <w:szCs w:val="28"/>
          <w:shd w:val="clear" w:color="auto" w:fill="FFFFFF"/>
        </w:rPr>
        <w:t xml:space="preserve"> </w:t>
      </w:r>
      <w:r w:rsidRPr="0024679D">
        <w:rPr>
          <w:rFonts w:ascii="Times New Roman" w:hAnsi="Times New Roman" w:cs="Times New Roman"/>
          <w:color w:val="000000"/>
          <w:sz w:val="28"/>
          <w:szCs w:val="28"/>
          <w:shd w:val="clear" w:color="auto" w:fill="FFFFFF"/>
        </w:rPr>
        <w:t>дела.</w:t>
      </w:r>
      <w:r w:rsidR="009026A8" w:rsidRPr="0024679D">
        <w:rPr>
          <w:rFonts w:ascii="Times New Roman" w:hAnsi="Times New Roman" w:cs="Times New Roman"/>
          <w:color w:val="000000"/>
          <w:sz w:val="28"/>
          <w:szCs w:val="28"/>
          <w:shd w:val="clear" w:color="auto" w:fill="FFFFFF"/>
        </w:rPr>
        <w:t xml:space="preserve"> Согласно ст. 129 УПК возбуждение уголовного дела - начальная стадия уголовного процесса, , которая предшествует производству по уголовному делу в других стадиях уголовного судопроизводства</w:t>
      </w:r>
      <w:r w:rsidR="00AA00B1" w:rsidRPr="0024679D">
        <w:rPr>
          <w:rFonts w:ascii="Times New Roman" w:hAnsi="Times New Roman" w:cs="Times New Roman"/>
          <w:color w:val="000000"/>
          <w:sz w:val="28"/>
          <w:szCs w:val="28"/>
          <w:shd w:val="clear" w:color="auto" w:fill="FFFFFF"/>
        </w:rPr>
        <w:t>.</w:t>
      </w:r>
      <w:r w:rsidR="00AA00B1" w:rsidRPr="0024679D">
        <w:rPr>
          <w:rFonts w:ascii="Times New Roman" w:hAnsi="Times New Roman" w:cs="Times New Roman"/>
          <w:sz w:val="28"/>
          <w:szCs w:val="28"/>
        </w:rPr>
        <w:t xml:space="preserve"> </w:t>
      </w:r>
      <w:r w:rsidR="00E75988" w:rsidRPr="0024679D">
        <w:rPr>
          <w:rFonts w:ascii="Times New Roman" w:hAnsi="Times New Roman" w:cs="Times New Roman"/>
          <w:sz w:val="28"/>
          <w:szCs w:val="28"/>
        </w:rPr>
        <w:t>Исключение составляют дела частного обвинения, где возбуждение уголовного дела происходит путем подачи соответствующего заявления потерпевшим или его законным представителем мировому судье, который и уполномочен рассматривать дела такого рода.</w:t>
      </w:r>
    </w:p>
    <w:p w:rsidR="009026A8" w:rsidRPr="0024679D" w:rsidRDefault="00AA00B1"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До возбуждения уголовного дела не могут совершаться никакие следственные действия, за исключением осмотра места происшествия в случаях, не терпящих отлагательства, после проведения которого, уголовное дело должно возбуждаться немедленно. </w:t>
      </w:r>
      <w:r w:rsidRPr="0024679D">
        <w:rPr>
          <w:rStyle w:val="a8"/>
          <w:rFonts w:ascii="Times New Roman" w:hAnsi="Times New Roman" w:cs="Times New Roman"/>
          <w:color w:val="000000"/>
          <w:sz w:val="28"/>
          <w:szCs w:val="28"/>
          <w:shd w:val="clear" w:color="auto" w:fill="FFFFFF"/>
        </w:rPr>
        <w:footnoteReference w:id="1"/>
      </w:r>
      <w:r w:rsidRPr="0024679D">
        <w:rPr>
          <w:rFonts w:ascii="Times New Roman" w:hAnsi="Times New Roman" w:cs="Times New Roman"/>
          <w:color w:val="000000"/>
          <w:sz w:val="28"/>
          <w:szCs w:val="28"/>
          <w:shd w:val="clear" w:color="auto" w:fill="FFFFFF"/>
        </w:rPr>
        <w:t xml:space="preserve"> Установление данного ограничения вызвано тем, что при производстве следствия могут ограничиваться конституционные права и свободы лиц, вовлеченных в орбиту уголовного производства. Граждане вызываются на допросы, причем в случае уклонения они могут быть подвергнуты приводу, производятся обыски, выемки, освидетельствования, осуществляются и другие меры, связанные с вторжением в личную жизнь граждан, и притом не только обвиняемых, но также и других лиц.</w:t>
      </w:r>
    </w:p>
    <w:p w:rsidR="00E84371" w:rsidRPr="0024679D" w:rsidRDefault="00E84371" w:rsidP="00E84371">
      <w:pPr>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 </w:t>
      </w:r>
      <w:r w:rsidR="00376BB2" w:rsidRPr="0024679D">
        <w:rPr>
          <w:rFonts w:ascii="Times New Roman" w:hAnsi="Times New Roman" w:cs="Times New Roman"/>
          <w:color w:val="000000"/>
          <w:sz w:val="28"/>
          <w:szCs w:val="28"/>
          <w:shd w:val="clear" w:color="auto" w:fill="FFFFFF"/>
        </w:rPr>
        <w:tab/>
      </w:r>
      <w:r w:rsidRPr="0024679D">
        <w:rPr>
          <w:rFonts w:ascii="Times New Roman" w:hAnsi="Times New Roman" w:cs="Times New Roman"/>
          <w:color w:val="000000"/>
          <w:sz w:val="28"/>
          <w:szCs w:val="28"/>
          <w:shd w:val="clear" w:color="auto" w:fill="FFFFFF"/>
        </w:rPr>
        <w:t>В теории уголовного судопроизводства любая стадия процесса определяется четырьмя признаками: 1) непосредственными задачами; 2) итоговыми решениями; 3) особой процессуальной формой; 4) определенным кругом участников.</w:t>
      </w:r>
    </w:p>
    <w:p w:rsidR="00320B0D" w:rsidRPr="0024679D" w:rsidRDefault="00271B80"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Возбуждение дела как самостоятельная стадия процесса имеет собственные непосредственные задачи, особый круг участников, свои временные пределы, специфические уголовно-процессуальные действия и правоотношения, уголовно-процессуальные решения и соответствующие документы</w:t>
      </w:r>
      <w:r w:rsidR="0020700B" w:rsidRPr="0024679D">
        <w:rPr>
          <w:rFonts w:ascii="Times New Roman" w:hAnsi="Times New Roman" w:cs="Times New Roman"/>
          <w:color w:val="000000"/>
          <w:sz w:val="28"/>
          <w:szCs w:val="28"/>
          <w:shd w:val="clear" w:color="auto" w:fill="FFFFFF"/>
        </w:rPr>
        <w:t>.</w:t>
      </w:r>
    </w:p>
    <w:p w:rsidR="00271B80" w:rsidRPr="0024679D" w:rsidRDefault="00271B80"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Непосредственные задачи стадии возбуждения уголовного дела заключаются в:</w:t>
      </w:r>
    </w:p>
    <w:p w:rsidR="00271B80" w:rsidRPr="0024679D" w:rsidRDefault="00271B80"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обнаружении деяний с признаками совершенных или подготавливаемых преступлений;</w:t>
      </w:r>
    </w:p>
    <w:p w:rsidR="00271B80" w:rsidRPr="0024679D" w:rsidRDefault="00271B80"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определении правовых оснований для принятия решений и их юридических последствий;</w:t>
      </w:r>
    </w:p>
    <w:p w:rsidR="00271B80" w:rsidRPr="0024679D" w:rsidRDefault="00271B80"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предотвращении форм досудебного уголовно-процессуального производства (дознания или предварительного следствия), когда в них отсутствует объективная необходимость.</w:t>
      </w:r>
      <w:r w:rsidRPr="0024679D">
        <w:rPr>
          <w:rStyle w:val="a8"/>
          <w:rFonts w:ascii="Times New Roman" w:hAnsi="Times New Roman" w:cs="Times New Roman"/>
          <w:color w:val="000000"/>
          <w:sz w:val="28"/>
          <w:szCs w:val="28"/>
          <w:shd w:val="clear" w:color="auto" w:fill="FFFFFF"/>
        </w:rPr>
        <w:footnoteReference w:id="2"/>
      </w:r>
    </w:p>
    <w:p w:rsidR="00593290" w:rsidRPr="0024679D" w:rsidRDefault="00593290"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Стадия возбуждения уголовного дела может завершиться одним из двух решений: возбуждением уголовного дела или отказом в возбуждении уголовного дела. Решение о передаче заявления или сообщения по подследственности или подсудности является не итоговым, а промежуточным решением (п. 3 ч. 1 ст. 145).</w:t>
      </w:r>
      <w:r w:rsidR="009026A8" w:rsidRPr="0024679D">
        <w:rPr>
          <w:rStyle w:val="a8"/>
          <w:rFonts w:ascii="Times New Roman" w:hAnsi="Times New Roman" w:cs="Times New Roman"/>
          <w:color w:val="000000"/>
          <w:sz w:val="28"/>
          <w:szCs w:val="28"/>
          <w:shd w:val="clear" w:color="auto" w:fill="FFFFFF"/>
        </w:rPr>
        <w:footnoteReference w:id="3"/>
      </w:r>
    </w:p>
    <w:p w:rsidR="009026A8" w:rsidRPr="0024679D" w:rsidRDefault="009026A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Содержание данной стадии состоит в процессуальной деятельности органа дознания, дознавателя, следователя, прокурора (а в некоторых случаях и суда) по рассмотрению первичной информации о преступлениях (ее приему, регистрации, проверке и принятию решения). Кроме того, на стадии возбуждения дела могут участвовать заявитель, явившееся с повинной лицо, специалист, понятой, дающее объяснение лицо. Процессуальная деятельность начинается с появления повода для возбуждения дела —сообщения о преступлении и заканчивается решением о возбуждении уголовного дела или об отказе в этом.</w:t>
      </w:r>
    </w:p>
    <w:p w:rsidR="000656A8" w:rsidRPr="0024679D" w:rsidRDefault="00EF6994"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Эта</w:t>
      </w:r>
      <w:r w:rsidR="000656A8" w:rsidRPr="0024679D">
        <w:rPr>
          <w:rFonts w:ascii="Times New Roman" w:hAnsi="Times New Roman" w:cs="Times New Roman"/>
          <w:color w:val="000000"/>
          <w:sz w:val="28"/>
          <w:szCs w:val="28"/>
          <w:shd w:val="clear" w:color="auto" w:fill="FFFFFF"/>
        </w:rPr>
        <w:t xml:space="preserve"> стадия характеризуется также определёнными временными рамками, в течение которых следователь, дознаватель, прокурор должны принять решение по поступившему заявлению или сообщению о совершенном или готовящемся преступлении.</w:t>
      </w:r>
    </w:p>
    <w:p w:rsidR="000656A8" w:rsidRPr="0024679D" w:rsidRDefault="00EF6994"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Случается иногда так, </w:t>
      </w:r>
      <w:r w:rsidR="000656A8" w:rsidRPr="0024679D">
        <w:rPr>
          <w:rFonts w:ascii="Times New Roman" w:hAnsi="Times New Roman" w:cs="Times New Roman"/>
          <w:color w:val="000000"/>
          <w:sz w:val="28"/>
          <w:szCs w:val="28"/>
          <w:shd w:val="clear" w:color="auto" w:fill="FFFFFF"/>
        </w:rPr>
        <w:t>что срок, установленный для так называемой доследственной проверки, зачастую нарушается, сама эта проверка затягивается, превращаясь в "расследование до расследования"</w:t>
      </w:r>
      <w:r w:rsidR="0020700B" w:rsidRPr="0024679D">
        <w:rPr>
          <w:rFonts w:ascii="Times New Roman" w:hAnsi="Times New Roman" w:cs="Times New Roman"/>
          <w:color w:val="000000"/>
          <w:sz w:val="28"/>
          <w:szCs w:val="28"/>
          <w:shd w:val="clear" w:color="auto" w:fill="FFFFFF"/>
        </w:rPr>
        <w:t xml:space="preserve">. </w:t>
      </w:r>
      <w:r w:rsidR="000656A8" w:rsidRPr="0024679D">
        <w:rPr>
          <w:rFonts w:ascii="Times New Roman" w:hAnsi="Times New Roman" w:cs="Times New Roman"/>
          <w:color w:val="000000"/>
          <w:sz w:val="28"/>
          <w:szCs w:val="28"/>
          <w:shd w:val="clear" w:color="auto" w:fill="FFFFFF"/>
        </w:rPr>
        <w:t>Получив заявление о преступлении, некоторые органы дознания и следователи требуют от заявителей приобщения комплекта документов, обосновывающих достоверность изложенных в заявлении сведений. Значительное распространение эта практика получила в отношениях органов расследования с государственными учреждениями, предприятиями и организациями, инициирующими возбуждение уголовного дела, по материалам которых возбуждаются уголовные дела, в частности между следователями прокуратуры или органов внутренних дел и хозяйствующими субъектами, сообщающими о преступлениях в сфере экономики, совершенными работниками предприятия, учреждения, организации. Эта ведомственная упорядоченность отношений, связанных с возбуждением уголовных дел, безусловно, полезна и правомерна. Она продиктована государственными интересами и закону не противоречит. Необходимость приобщения к сообщению о преступлении пакета документов, подтверждающих обоснованность такого сообщения, очевидна. Однако нельзя упускать из виду и следующее. УПК подобных требований не содержит. С этой точки зрения все поводы к возбуждению любого уголовного дела — и заявление ограбленного гражданина в дежурную часть милиции, и официальное сообщение директора государственного предприятия в прокуратуру (например, о крупной недостаче) — юридически равнозначны. Это значит, что правоохранительным органом и тот и другой документ по закону должен быть принят, вне зависимости от комплектности приобщенных к нему материалов, а заявлению и сообщению должен быть незамедлительно дан законный ход. Возвращение документа — повода к возбуждению уголовного дела по мотивам некомплектности представленной документации УПК не предусмотрено.</w:t>
      </w:r>
    </w:p>
    <w:p w:rsidR="002D5E99" w:rsidRPr="0024679D" w:rsidRDefault="00EF6994"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По </w:t>
      </w:r>
      <w:r w:rsidR="000656A8" w:rsidRPr="0024679D">
        <w:rPr>
          <w:rFonts w:ascii="Times New Roman" w:hAnsi="Times New Roman" w:cs="Times New Roman"/>
          <w:color w:val="000000"/>
          <w:sz w:val="28"/>
          <w:szCs w:val="28"/>
          <w:shd w:val="clear" w:color="auto" w:fill="FFFFFF"/>
        </w:rPr>
        <w:t xml:space="preserve"> случаю особенно крупного, драматического происшествия (пожар, повлекший гибель людей, крушение на железной дороге, водном или воздушном транспорте, взрыв неизвестного происхождения, но повлекший тяжкие последствия, обвал жилого дома и т. п.) принято немедленно возбуждать уголовное дело, хотя признаков конкретного преступления, как этого требует закон, в самом событии вообще не усматривается. Логика принятия решения о возбуждении уголовного дела в подобных ситуациях базируется на суждении: "Такие происшествия без криминала не бывают". Расследование подобных уголовных дел, естественно, ведется наугад, и в итоге после долгих месяцев работы, в том числе после многочисленных допросов свидетелей не преступления, а происшествия, не продвигается ни на шаг вперед. Такую практику нельзя признать правильной. Цель уголовного процесса — не поиск признаков преступлений, а их расследование и судебное рассмотрение. Процесс не может быть начат раньше, чем будут обнаружены признаки преступления, сколь бы впечатляющим и грозным ни было какое-то происшествие. Заинтересоваться таким происшествием должен не следователь и не прокурор, а сыщик. Что же касается происшествий, связанных с эксплуатацией технических средств — источников повышенной опасности, а также взрывов и пожаров, техногенных катастроф, произошедших по неясным причинам, но без явных признаков криминала, то здесь первое слово принадлежит не правоохранительным органам, а специалистам в соответствующей области. Поводом к возбуждению уголовного дела должно служить не само происшествие, а точные, документально зафиксированные, основанные на специальных знаниях выводы о его причинах, позволяющие вполне обоснованно предположить, что они имеют криминальный характер.</w:t>
      </w:r>
    </w:p>
    <w:p w:rsidR="0020700B" w:rsidRPr="0024679D" w:rsidRDefault="00A26CCD"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Значение стадии возбуждения</w:t>
      </w:r>
      <w:r w:rsidR="00305DB8" w:rsidRPr="0024679D">
        <w:rPr>
          <w:rFonts w:ascii="Times New Roman" w:hAnsi="Times New Roman" w:cs="Times New Roman"/>
          <w:color w:val="000000"/>
          <w:sz w:val="28"/>
          <w:szCs w:val="28"/>
          <w:shd w:val="clear" w:color="auto" w:fill="FFFFFF"/>
        </w:rPr>
        <w:t xml:space="preserve"> уголовного дела заключается в </w:t>
      </w:r>
      <w:r w:rsidRPr="0024679D">
        <w:rPr>
          <w:rFonts w:ascii="Times New Roman" w:hAnsi="Times New Roman" w:cs="Times New Roman"/>
          <w:color w:val="000000"/>
          <w:sz w:val="28"/>
          <w:szCs w:val="28"/>
          <w:shd w:val="clear" w:color="auto" w:fill="FFFFFF"/>
        </w:rPr>
        <w:t>том, что она предупреждает необоснованные, огульные расследования и вместе с тем является одним из главных средств реализации неотвратимости ответственности. Своевременное, законное и обоснованное возбуждение уголовного дела создает необходимые предпосылки для широкого комплекса уголовно</w:t>
      </w:r>
      <w:r w:rsidR="00305DB8" w:rsidRPr="0024679D">
        <w:rPr>
          <w:rFonts w:ascii="Times New Roman" w:hAnsi="Times New Roman" w:cs="Times New Roman"/>
          <w:color w:val="000000"/>
          <w:sz w:val="28"/>
          <w:szCs w:val="28"/>
          <w:shd w:val="clear" w:color="auto" w:fill="FFFFFF"/>
        </w:rPr>
        <w:t>-</w:t>
      </w:r>
      <w:r w:rsidRPr="0024679D">
        <w:rPr>
          <w:rFonts w:ascii="Times New Roman" w:hAnsi="Times New Roman" w:cs="Times New Roman"/>
          <w:color w:val="000000"/>
          <w:sz w:val="28"/>
          <w:szCs w:val="28"/>
          <w:shd w:val="clear" w:color="auto" w:fill="FFFFFF"/>
        </w:rPr>
        <w:t>процессуальных действий, направленных на установление всех обстоятельств выявленного преступления и привлечение виновных к уголовной ответственности.</w:t>
      </w:r>
      <w:r w:rsidRPr="0024679D">
        <w:rPr>
          <w:rStyle w:val="a8"/>
          <w:rFonts w:ascii="Times New Roman" w:hAnsi="Times New Roman" w:cs="Times New Roman"/>
          <w:color w:val="000000"/>
          <w:sz w:val="28"/>
          <w:szCs w:val="28"/>
          <w:shd w:val="clear" w:color="auto" w:fill="FFFFFF"/>
        </w:rPr>
        <w:footnoteReference w:id="4"/>
      </w:r>
    </w:p>
    <w:p w:rsidR="0020700B"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Социально-правовое значение стадии возбуждения уголовного дела определяется следующими обстоятельствами.</w:t>
      </w:r>
    </w:p>
    <w:p w:rsidR="00305DB8"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Во-первых, своевременное, законное и обоснованное возбуждение уголовного дела обеспечивает незамедлительное реагирование на каждое преступление и немедленное начало установления фактических его обстоятельств и лиц, совершивших это преступное посягательство. В то же время возбуждение уголовного дела без достаточных к тому оснований, а также незаконный или необоснованный отказ в возбуждении уголовного дела являются грубейшими нарушениями надлежащей процессуальной процедуры и наносят иногда непоправимый ущерб охране прав, свобод и законных интересов человека и гражданина, интересам общества и государства.</w:t>
      </w:r>
    </w:p>
    <w:p w:rsidR="00305DB8"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Во-вторых, акт возбуждения уголовного дела определяет границу между непроцессуальной деятельностью по обнаружению преступлений и совершивших их лиц специальными методами (мероприятиями оперативно-розыскной деятельности) и процессуальной деятельностью по установлению фактических обстоятельств совершения преступлений и виновности лиц, их совершивших. Это значение обусловлено тем, что не всякая оперативно-розыскная информация может выступать в качестве уголовно-процессуальных доказательств.</w:t>
      </w:r>
    </w:p>
    <w:p w:rsidR="00305DB8"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В-третьих, этот акт служит правовым основанием для производства следственных, судебных и иных процессуальных действий и принятия процессуальных решений по существу уголовного дела, а также для применения к участникам уголовного процесса мер уголовно-процессуального принуждения.</w:t>
      </w:r>
    </w:p>
    <w:p w:rsidR="00305DB8"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В-четвертых, стадия возбуждения уголовного дела представляет собой своеобразный "фильтр", позволяющий:</w:t>
      </w:r>
    </w:p>
    <w:p w:rsidR="00305DB8"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не допускать в уголовное судопроизводство правонарушения, не влекущие за собой уголовной ответственности и уголовного наказания;</w:t>
      </w:r>
    </w:p>
    <w:p w:rsidR="00305DB8" w:rsidRPr="0024679D" w:rsidRDefault="00305DB8"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сосредоточить усилия государственных органов и должностных лиц, осуществляющих уголовное судопроизводство, на борьбе именно с преступлениями, на контроле над состоянием преступности в стране</w:t>
      </w:r>
      <w:r w:rsidR="00F57E94" w:rsidRPr="0024679D">
        <w:rPr>
          <w:rFonts w:ascii="Times New Roman" w:hAnsi="Times New Roman" w:cs="Times New Roman"/>
          <w:color w:val="000000"/>
          <w:sz w:val="28"/>
          <w:szCs w:val="28"/>
          <w:shd w:val="clear" w:color="auto" w:fill="FFFFFF"/>
        </w:rPr>
        <w:t>.</w:t>
      </w:r>
      <w:r w:rsidRPr="0024679D">
        <w:rPr>
          <w:rStyle w:val="a8"/>
          <w:rFonts w:ascii="Times New Roman" w:hAnsi="Times New Roman" w:cs="Times New Roman"/>
          <w:color w:val="000000"/>
          <w:sz w:val="28"/>
          <w:szCs w:val="28"/>
          <w:shd w:val="clear" w:color="auto" w:fill="FFFFFF"/>
        </w:rPr>
        <w:footnoteReference w:id="5"/>
      </w:r>
    </w:p>
    <w:p w:rsidR="00F57E94" w:rsidRPr="0024679D" w:rsidRDefault="00F57E94"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 помощью идеальной типологии судопроизводства можно выделить две модели стадии возбуждения уголовного дела: розыскную и состязательную.</w:t>
      </w:r>
    </w:p>
    <w:p w:rsidR="0061497B" w:rsidRPr="0024679D" w:rsidRDefault="0061497B"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Розыскная модель стадии возбуждения уголовного дела используется тогда,</w:t>
      </w:r>
      <w:r w:rsidR="00F57E94" w:rsidRPr="0024679D">
        <w:rPr>
          <w:rFonts w:ascii="Times New Roman" w:hAnsi="Times New Roman" w:cs="Times New Roman"/>
          <w:color w:val="000000"/>
          <w:sz w:val="28"/>
          <w:szCs w:val="28"/>
          <w:shd w:val="clear" w:color="auto" w:fill="FFFFFF"/>
        </w:rPr>
        <w:t xml:space="preserve"> </w:t>
      </w:r>
      <w:r w:rsidRPr="0024679D">
        <w:rPr>
          <w:rFonts w:ascii="Times New Roman" w:hAnsi="Times New Roman" w:cs="Times New Roman"/>
          <w:color w:val="000000"/>
          <w:sz w:val="28"/>
          <w:szCs w:val="28"/>
          <w:shd w:val="clear" w:color="auto" w:fill="FFFFFF"/>
        </w:rPr>
        <w:t>когда решение о начале официальной процессуальной деятельности принимает орган,</w:t>
      </w:r>
      <w:r w:rsidR="00F57E94" w:rsidRPr="0024679D">
        <w:rPr>
          <w:rFonts w:ascii="Times New Roman" w:hAnsi="Times New Roman" w:cs="Times New Roman"/>
          <w:color w:val="000000"/>
          <w:sz w:val="28"/>
          <w:szCs w:val="28"/>
          <w:shd w:val="clear" w:color="auto" w:fill="FFFFFF"/>
        </w:rPr>
        <w:t xml:space="preserve"> </w:t>
      </w:r>
      <w:r w:rsidRPr="0024679D">
        <w:rPr>
          <w:rFonts w:ascii="Times New Roman" w:hAnsi="Times New Roman" w:cs="Times New Roman"/>
          <w:color w:val="000000"/>
          <w:sz w:val="28"/>
          <w:szCs w:val="28"/>
          <w:shd w:val="clear" w:color="auto" w:fill="FFFFFF"/>
        </w:rPr>
        <w:t>одновременно обязанный осуществлять уголовное преследование. В этом усматривается исходный признак розыска — слияние в одних руках функции обвинения и «юрисдикционной» функции принятия процессуальных решений. При розыскном построении стадии возбуждения дела используется исключительно императивный метод правового регулирования. Принципиально важно, что результаты официальной процессуальной деятельности органа, возбудившего дело по собиранию сведений, как</w:t>
      </w:r>
      <w:r w:rsidR="00F57E94" w:rsidRPr="0024679D">
        <w:rPr>
          <w:rFonts w:ascii="Times New Roman" w:hAnsi="Times New Roman" w:cs="Times New Roman"/>
          <w:color w:val="000000"/>
          <w:sz w:val="28"/>
          <w:szCs w:val="28"/>
          <w:shd w:val="clear" w:color="auto" w:fill="FFFFFF"/>
        </w:rPr>
        <w:t xml:space="preserve"> </w:t>
      </w:r>
      <w:r w:rsidRPr="0024679D">
        <w:rPr>
          <w:rFonts w:ascii="Times New Roman" w:hAnsi="Times New Roman" w:cs="Times New Roman"/>
          <w:color w:val="000000"/>
          <w:sz w:val="28"/>
          <w:szCs w:val="28"/>
          <w:shd w:val="clear" w:color="auto" w:fill="FFFFFF"/>
        </w:rPr>
        <w:t>правило, уже имеют здесь доказательственное значение (например, протокол осмотра места происшествия). Иначе нет смысла говорить и о самой стадии возбуждения дела (например, не начинается никакой стадии процесса, когда пострадавший от преступления своими непроцессуальными действиями пресекает преступление и отыскивает следы, которые лишь потом, возможно, станут доказательствами).</w:t>
      </w:r>
    </w:p>
    <w:p w:rsidR="00F57E94" w:rsidRPr="0024679D" w:rsidRDefault="00F57E94" w:rsidP="00376BB2">
      <w:pPr>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Состязательная модель возбуждения уголовного дела предполагает, что решение о начале официального производства по делу принимает суд по ходатайству стороны обвинения. При этом обвинитель, как правило, руководствуется принципом целесообразности. Судья связан требованием обвинителя и может отклонить его заявление о возбуждении дела только в тех случаях, когда для этого со всей очевидностью отсутствуют материально-правовые основания. Например, действия обвиняемого, указанные в требовании, явно не содержат признаков какого-либо уголовно наказуемого</w:t>
      </w:r>
      <w:r w:rsidRPr="0024679D">
        <w:rPr>
          <w:rFonts w:ascii="Times New Roman" w:hAnsi="Times New Roman" w:cs="Times New Roman"/>
          <w:sz w:val="28"/>
          <w:szCs w:val="28"/>
        </w:rPr>
        <w:t xml:space="preserve"> </w:t>
      </w:r>
      <w:r w:rsidRPr="0024679D">
        <w:rPr>
          <w:rFonts w:ascii="Times New Roman" w:hAnsi="Times New Roman" w:cs="Times New Roman"/>
          <w:color w:val="000000"/>
          <w:sz w:val="28"/>
          <w:szCs w:val="28"/>
          <w:shd w:val="clear" w:color="auto" w:fill="FFFFFF"/>
        </w:rPr>
        <w:t>деяния, истекли сроки давности, имеются неотмененные преюдициальные решения, препятствующие началу производства по делу, и т.п. Однако заинтересованная сторона должна иметь возможность обжаловать это решение судьи в вышестоящий суд.</w:t>
      </w:r>
      <w:r w:rsidRPr="0024679D">
        <w:rPr>
          <w:rStyle w:val="a8"/>
          <w:rFonts w:ascii="Times New Roman" w:hAnsi="Times New Roman" w:cs="Times New Roman"/>
          <w:color w:val="000000"/>
          <w:sz w:val="28"/>
          <w:szCs w:val="28"/>
          <w:shd w:val="clear" w:color="auto" w:fill="FFFFFF"/>
        </w:rPr>
        <w:footnoteReference w:id="6"/>
      </w:r>
    </w:p>
    <w:p w:rsidR="00320B0D" w:rsidRPr="0024679D" w:rsidRDefault="00320B0D" w:rsidP="00305DB8">
      <w:pPr>
        <w:rPr>
          <w:rFonts w:ascii="Times New Roman" w:hAnsi="Times New Roman" w:cs="Times New Roman"/>
          <w:color w:val="000000"/>
          <w:sz w:val="28"/>
          <w:szCs w:val="28"/>
          <w:shd w:val="clear" w:color="auto" w:fill="FFFFFF"/>
        </w:rPr>
      </w:pPr>
    </w:p>
    <w:p w:rsidR="00320B0D" w:rsidRPr="0024679D" w:rsidRDefault="00320B0D" w:rsidP="00305DB8">
      <w:pPr>
        <w:rPr>
          <w:rFonts w:ascii="Times New Roman" w:hAnsi="Times New Roman" w:cs="Times New Roman"/>
          <w:color w:val="000000"/>
          <w:sz w:val="28"/>
          <w:szCs w:val="28"/>
          <w:shd w:val="clear" w:color="auto" w:fill="FFFFFF"/>
        </w:rPr>
      </w:pPr>
    </w:p>
    <w:p w:rsidR="00320B0D" w:rsidRPr="0024679D" w:rsidRDefault="00320B0D" w:rsidP="00305DB8">
      <w:pPr>
        <w:rPr>
          <w:rFonts w:ascii="Times New Roman" w:hAnsi="Times New Roman" w:cs="Times New Roman"/>
          <w:color w:val="000000"/>
          <w:sz w:val="28"/>
          <w:szCs w:val="28"/>
          <w:shd w:val="clear" w:color="auto" w:fill="FFFFFF"/>
        </w:rPr>
      </w:pPr>
    </w:p>
    <w:p w:rsidR="00320B0D" w:rsidRPr="0024679D" w:rsidRDefault="00320B0D" w:rsidP="00305DB8">
      <w:pPr>
        <w:rPr>
          <w:rFonts w:ascii="Times New Roman" w:hAnsi="Times New Roman" w:cs="Times New Roman"/>
          <w:color w:val="000000"/>
          <w:sz w:val="28"/>
          <w:szCs w:val="28"/>
          <w:shd w:val="clear" w:color="auto" w:fill="FFFFFF"/>
        </w:rPr>
      </w:pPr>
    </w:p>
    <w:p w:rsidR="00320B0D" w:rsidRPr="0024679D" w:rsidRDefault="00320B0D" w:rsidP="00305DB8">
      <w:pPr>
        <w:rPr>
          <w:rFonts w:ascii="Times New Roman" w:hAnsi="Times New Roman" w:cs="Times New Roman"/>
          <w:color w:val="000000"/>
          <w:sz w:val="28"/>
          <w:szCs w:val="28"/>
          <w:shd w:val="clear" w:color="auto" w:fill="FFFFFF"/>
        </w:rPr>
      </w:pPr>
    </w:p>
    <w:p w:rsidR="00F57E94" w:rsidRPr="0024679D" w:rsidRDefault="00F57E94" w:rsidP="00320B0D">
      <w:pPr>
        <w:spacing w:before="26" w:after="30"/>
        <w:jc w:val="center"/>
        <w:rPr>
          <w:rFonts w:ascii="Times New Roman" w:hAnsi="Times New Roman" w:cs="Times New Roman"/>
          <w:color w:val="000000"/>
          <w:sz w:val="28"/>
          <w:szCs w:val="28"/>
          <w:shd w:val="clear" w:color="auto" w:fill="FFFFFF"/>
        </w:rPr>
      </w:pPr>
    </w:p>
    <w:p w:rsidR="00F57E94" w:rsidRPr="0024679D" w:rsidRDefault="00F57E94" w:rsidP="00320B0D">
      <w:pPr>
        <w:spacing w:before="26" w:after="30"/>
        <w:jc w:val="center"/>
        <w:rPr>
          <w:rFonts w:ascii="Times New Roman" w:hAnsi="Times New Roman" w:cs="Times New Roman"/>
          <w:color w:val="000000"/>
          <w:sz w:val="28"/>
          <w:szCs w:val="28"/>
          <w:shd w:val="clear" w:color="auto" w:fill="FFFFFF"/>
        </w:rPr>
      </w:pPr>
    </w:p>
    <w:p w:rsidR="00F57E94" w:rsidRPr="0024679D" w:rsidRDefault="00F57E94" w:rsidP="00320B0D">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20700B" w:rsidRPr="0024679D" w:rsidRDefault="0020700B" w:rsidP="00F57E94">
      <w:pPr>
        <w:spacing w:before="26" w:after="30"/>
        <w:jc w:val="center"/>
        <w:rPr>
          <w:rFonts w:ascii="Times New Roman" w:hAnsi="Times New Roman" w:cs="Times New Roman"/>
          <w:color w:val="000000"/>
          <w:sz w:val="28"/>
          <w:szCs w:val="28"/>
          <w:shd w:val="clear" w:color="auto" w:fill="FFFFFF"/>
        </w:rPr>
      </w:pPr>
    </w:p>
    <w:p w:rsidR="00CC6E85" w:rsidRPr="0024679D" w:rsidRDefault="00CC6E85" w:rsidP="00CC6E85">
      <w:pPr>
        <w:spacing w:before="26" w:after="30"/>
        <w:rPr>
          <w:rFonts w:ascii="Times New Roman" w:hAnsi="Times New Roman" w:cs="Times New Roman"/>
          <w:color w:val="000000"/>
          <w:sz w:val="28"/>
          <w:szCs w:val="28"/>
          <w:shd w:val="clear" w:color="auto" w:fill="FFFFFF"/>
        </w:rPr>
      </w:pPr>
    </w:p>
    <w:p w:rsidR="009129A3" w:rsidRPr="0024679D" w:rsidRDefault="00EF6FCD" w:rsidP="00CC6E85">
      <w:pPr>
        <w:spacing w:before="26" w:after="30"/>
        <w:jc w:val="center"/>
        <w:rPr>
          <w:rFonts w:ascii="Times New Roman" w:hAnsi="Times New Roman" w:cs="Times New Roman"/>
          <w:b/>
          <w:color w:val="000000"/>
          <w:sz w:val="28"/>
          <w:szCs w:val="28"/>
          <w:shd w:val="clear" w:color="auto" w:fill="FFFFFF"/>
        </w:rPr>
      </w:pPr>
      <w:r w:rsidRPr="0024679D">
        <w:rPr>
          <w:rFonts w:ascii="Times New Roman" w:hAnsi="Times New Roman" w:cs="Times New Roman"/>
          <w:b/>
          <w:color w:val="000000"/>
          <w:sz w:val="28"/>
          <w:szCs w:val="28"/>
          <w:shd w:val="clear" w:color="auto" w:fill="FFFFFF"/>
        </w:rPr>
        <w:t>§ 2 Порядок возбуждения и отказа в возбуждение</w:t>
      </w:r>
    </w:p>
    <w:p w:rsidR="0061497B" w:rsidRPr="0024679D" w:rsidRDefault="0061497B"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Основными, принципиальными уголовно-процессуальными категориями в рассматриваемой стадии уголовного судопроизводства являются поводы и основания для возбуждения уголовного дела.</w:t>
      </w:r>
    </w:p>
    <w:p w:rsidR="00305DB8" w:rsidRPr="0024679D" w:rsidRDefault="0061497B" w:rsidP="0061497B">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Начало стадии возбуждения уголовного дела и, следовательно, начало уголовного судопроизводства определяются моментом получения заявления или сообщения о преступлении либо обнаружения соответствующими государственными органами или их должностными лицами деяний с признаками состава преступления, предусмотренного статьями Особенной части УК. Эти сообщения и заявления получили в уголовно-процессуальном законе и в теории уголовного процесса название "поводы для возбуждения уголовного дела".</w:t>
      </w:r>
    </w:p>
    <w:p w:rsidR="00F57E94" w:rsidRPr="0024679D" w:rsidRDefault="0061497B"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правовой литературе различным образом определяют понятие повода для возбуждения уголовного дела. В теории уголовного судопроизводства под поводом для возбуждения уголовного дела понимают:</w:t>
      </w:r>
      <w:r w:rsidR="00267E85" w:rsidRPr="0024679D">
        <w:rPr>
          <w:rFonts w:ascii="Times New Roman" w:hAnsi="Times New Roman" w:cs="Times New Roman"/>
          <w:color w:val="000000"/>
          <w:sz w:val="28"/>
          <w:szCs w:val="28"/>
          <w:shd w:val="clear" w:color="auto" w:fill="FFFFFF"/>
        </w:rPr>
        <w:t xml:space="preserve"> </w:t>
      </w:r>
      <w:r w:rsidR="00F57E94" w:rsidRPr="0024679D">
        <w:rPr>
          <w:rFonts w:ascii="Times New Roman" w:hAnsi="Times New Roman" w:cs="Times New Roman"/>
          <w:color w:val="000000"/>
          <w:sz w:val="28"/>
          <w:szCs w:val="28"/>
          <w:shd w:val="clear" w:color="auto" w:fill="FFFFFF"/>
        </w:rPr>
        <w:t xml:space="preserve"> источник сведений о готовящемся или совершенном преступлении</w:t>
      </w:r>
      <w:r w:rsidR="00267E85" w:rsidRPr="0024679D">
        <w:rPr>
          <w:rFonts w:ascii="Times New Roman" w:hAnsi="Times New Roman" w:cs="Times New Roman"/>
          <w:color w:val="000000"/>
          <w:sz w:val="28"/>
          <w:szCs w:val="28"/>
          <w:shd w:val="clear" w:color="auto" w:fill="FFFFFF"/>
        </w:rPr>
        <w:t>.</w:t>
      </w:r>
    </w:p>
    <w:p w:rsidR="00F57E94" w:rsidRPr="0024679D" w:rsidRDefault="00F57E94" w:rsidP="00F57E94">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Тем не </w:t>
      </w:r>
      <w:r w:rsidR="00267E85" w:rsidRPr="0024679D">
        <w:rPr>
          <w:rFonts w:ascii="Times New Roman" w:hAnsi="Times New Roman" w:cs="Times New Roman"/>
          <w:color w:val="000000"/>
          <w:sz w:val="28"/>
          <w:szCs w:val="28"/>
          <w:shd w:val="clear" w:color="auto" w:fill="FFFFFF"/>
        </w:rPr>
        <w:t>менее,</w:t>
      </w:r>
      <w:r w:rsidRPr="0024679D">
        <w:rPr>
          <w:rFonts w:ascii="Times New Roman" w:hAnsi="Times New Roman" w:cs="Times New Roman"/>
          <w:color w:val="000000"/>
          <w:sz w:val="28"/>
          <w:szCs w:val="28"/>
          <w:shd w:val="clear" w:color="auto" w:fill="FFFFFF"/>
        </w:rPr>
        <w:t xml:space="preserve"> можно определить повод для возбуждения уголовного дела как сообщение, заявление о готовящихся или совершенных преступлениях, поступившие в государственные органы или к должностным лицам, осуществляющим уголовное судопроизводство.</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соответствии со ст. 140 УПК поводом для возбуждения уголовного дела служат:</w:t>
      </w:r>
      <w:r w:rsidR="007000D1" w:rsidRPr="0024679D">
        <w:rPr>
          <w:rStyle w:val="a8"/>
          <w:rFonts w:ascii="Times New Roman" w:hAnsi="Times New Roman" w:cs="Times New Roman"/>
          <w:color w:val="000000"/>
          <w:sz w:val="28"/>
          <w:szCs w:val="28"/>
          <w:shd w:val="clear" w:color="auto" w:fill="FFFFFF"/>
        </w:rPr>
        <w:footnoteReference w:id="7"/>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заявления граждан и иных лиц о совершенном или готовящемся преступлении;</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явка с повинной;</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сообщение о совершенном или готовящемся преступлении, полученное из иных источников</w:t>
      </w:r>
      <w:r w:rsidR="00267E85" w:rsidRPr="0024679D">
        <w:rPr>
          <w:rFonts w:ascii="Times New Roman" w:hAnsi="Times New Roman" w:cs="Times New Roman"/>
          <w:color w:val="000000"/>
          <w:sz w:val="28"/>
          <w:szCs w:val="28"/>
          <w:shd w:val="clear" w:color="auto" w:fill="FFFFFF"/>
        </w:rPr>
        <w:t xml:space="preserve">. </w:t>
      </w:r>
      <w:r w:rsidRPr="0024679D">
        <w:rPr>
          <w:rFonts w:ascii="Times New Roman" w:hAnsi="Times New Roman" w:cs="Times New Roman"/>
          <w:color w:val="000000"/>
          <w:sz w:val="28"/>
          <w:szCs w:val="28"/>
          <w:shd w:val="clear" w:color="auto" w:fill="FFFFFF"/>
        </w:rPr>
        <w:t>Заявления о готовящемся или совершенном преступлении - устные или письменные сообщения о преступлении, исходящие от определенных физических, в том числе должностных, лиц.</w:t>
      </w:r>
    </w:p>
    <w:p w:rsidR="00F57E94" w:rsidRPr="0024679D" w:rsidRDefault="00F57E94" w:rsidP="00376BB2">
      <w:pPr>
        <w:spacing w:before="26" w:after="30"/>
        <w:ind w:left="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Письменное заявление должно быть подписано лицом, от которого оно исходит, с указанием места регистрации и фактического проживания и желательно служебного или домашнего телефона (для оперативной связи). Это требование обусловлено тем, что анонимные заявления не могут служить поводом для возбуждения уголовного дела.</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Анонимные сообщения о совершении преступления - заявления и письма:</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не содержащие сведений о реальном авторе;</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исполненные от имени вымышленных лиц;</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исполненные от реально существующих лиц, но не писавших эти письма или заявления.</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Однако анонимные сообщения в необходимых случаях могут быть проверены государственными органами и должностными лицами, осуществляющими уголовный процесс. В этих случаях при обнаружении деяния с признаками преступления в уголовно-процессуальных документах нужно ссылаться в качестве повода не на анонимные сообщения, а на материалы проверки, т.е. на непосредственное обнаружение признаков преступления органом дознания, дознавателем, следователем.</w:t>
      </w:r>
    </w:p>
    <w:p w:rsidR="00F57E94" w:rsidRPr="0024679D" w:rsidRDefault="00F57E94" w:rsidP="00F57E94">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Устные заявления о совершении преступления оформляются протоколом его принятия.</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Протокол устного заявления состоит из вводной, описательной и заключительной частей.</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Во вводной части протокола указываются:</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наименование процессуального документа;</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место и время принятия устного заявления;</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должность, звание или классный чин, фамилия и инициалы лица, принявшего заявление, со ссылкой на ст. 141 УПК;</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4) основные данные о заявителе;</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5) сведения о документе, удостоверяющем личность заявителя;</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6) предупреждение об уголовной ответственности за заведомо ложный донос в соответствии со ст. 306 УК, удостоверяемое подписью заявителя.</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В описательной части протокола излагается сущность заявления о совершенном или готовящемся преступлении. При получении информации о событии с признаками преступления у каждого заявителя следует выяснять сведения, имеющие значение для правильного разрешения заявления применительно к перечисленным в ст. 73 УПК обстоятельствам, чтобы не вызывать заявителя вторично с целью получения дополнительных объяснений. </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В заключительной части протокола отражаются сведения об ознакомлении с ним заявителя лично или с помощью других лиц, правильности всех записей со слов заявителя и о наличии или отсутствии у него замечаний и дополнений к содержанию протокола. Протокол устного заявления подписывается заявителем и лицом, принявшим его заявление </w:t>
      </w:r>
      <w:r w:rsidR="00267E85" w:rsidRPr="0024679D">
        <w:rPr>
          <w:rFonts w:ascii="Times New Roman" w:hAnsi="Times New Roman" w:cs="Times New Roman"/>
          <w:color w:val="000000"/>
          <w:sz w:val="28"/>
          <w:szCs w:val="28"/>
          <w:shd w:val="clear" w:color="auto" w:fill="FFFFFF"/>
        </w:rPr>
        <w:t>.</w:t>
      </w:r>
    </w:p>
    <w:p w:rsidR="00F57E94" w:rsidRPr="0024679D" w:rsidRDefault="00F57E94" w:rsidP="00F57E94">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Заявителю выд</w:t>
      </w:r>
      <w:r w:rsidR="00267E85" w:rsidRPr="0024679D">
        <w:rPr>
          <w:rFonts w:ascii="Times New Roman" w:hAnsi="Times New Roman" w:cs="Times New Roman"/>
          <w:color w:val="000000"/>
          <w:sz w:val="28"/>
          <w:szCs w:val="28"/>
          <w:shd w:val="clear" w:color="auto" w:fill="FFFFFF"/>
        </w:rPr>
        <w:t xml:space="preserve">ается документ </w:t>
      </w:r>
      <w:r w:rsidRPr="0024679D">
        <w:rPr>
          <w:rFonts w:ascii="Times New Roman" w:hAnsi="Times New Roman" w:cs="Times New Roman"/>
          <w:color w:val="000000"/>
          <w:sz w:val="28"/>
          <w:szCs w:val="28"/>
          <w:shd w:val="clear" w:color="auto" w:fill="FFFFFF"/>
        </w:rPr>
        <w:t>о принятии сообщения о преступлении с указанием данных о лице, его принявшем, даты и времени его принятия. Отказ в приеме сообщения о преступлении может быть обжалован прокурору, руководителю следственного органа или в суд в порядке, установленном ст. 124 и 125 УПК.</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Заявление потерпевшего или его законного представителя по уголовным делам частного обвинения, поданное в суд, рассматривается мировым судьей в соответствии со ст. 318 УПК. В случаях, предусмотренных ч. 4 ст. 147 УПК, проверка сообщения о совершенном преступлении осуществляется в соответствии с правилами, установленными ст. 144 УПК.</w:t>
      </w:r>
    </w:p>
    <w:p w:rsidR="00F57E94" w:rsidRPr="0024679D" w:rsidRDefault="00F57E94" w:rsidP="00F57E94">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Если устное сообщение о преступлении сделано при производстве следственного действия или в ходе судебного разбирательства, то оно заносится в протоколы соответственно следственного де</w:t>
      </w:r>
      <w:r w:rsidR="00267E85" w:rsidRPr="0024679D">
        <w:rPr>
          <w:rFonts w:ascii="Times New Roman" w:hAnsi="Times New Roman" w:cs="Times New Roman"/>
          <w:color w:val="000000"/>
          <w:sz w:val="28"/>
          <w:szCs w:val="28"/>
          <w:shd w:val="clear" w:color="auto" w:fill="FFFFFF"/>
        </w:rPr>
        <w:t xml:space="preserve">йствия или судебного заседания </w:t>
      </w:r>
    </w:p>
    <w:p w:rsidR="00F57E94" w:rsidRPr="0024679D" w:rsidRDefault="00F57E94"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 невозможности заявителя лично присутствовать при составлении рассматриваемого протокола его сообщение, например, по телефону, оформляется в порядке, установленном ст. 143 УПК, т.е. рапортом должностного лица об обнаружении признаков преступления.</w:t>
      </w:r>
      <w:r w:rsidR="008753B0" w:rsidRPr="0024679D">
        <w:rPr>
          <w:rStyle w:val="a8"/>
          <w:rFonts w:ascii="Times New Roman" w:hAnsi="Times New Roman" w:cs="Times New Roman"/>
          <w:color w:val="000000"/>
          <w:sz w:val="28"/>
          <w:szCs w:val="28"/>
          <w:shd w:val="clear" w:color="auto" w:fill="FFFFFF"/>
        </w:rPr>
        <w:footnoteReference w:id="8"/>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Среди поводов для возбуждения уголовного дела находятся и другие сообщения о совершении преступления.</w:t>
      </w:r>
    </w:p>
    <w:p w:rsidR="00227800" w:rsidRPr="0024679D" w:rsidRDefault="00227800" w:rsidP="00227800">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Явка с повинной - добровольное заявление лица о совершенном им лично преступлении.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Заявление о явке с повинной может быть сделано как в письменном, так и устном виде. Устное заявление принимается и заносится в протокол в порядке, установленном ч. 3 ст. 141 УПК, т.е. в порядке, предусмотренном для принятия заявлений граждан, сообщающих о подготавливаемом или совершенном преступлении.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случае явки гражданина с повинной должностное лицо устанавливает личность явившегося по имеющимся у него документам и выясняет обстоятельства, в связи с которыми это лицо явилось с повинной. При этом должны быть тщательно выявлены фактические обстоятельства совершенного или подготавливаемого преступления с их максимальной детализацией. В необходимых случаях лицу может быть предложено составить добровольно схемы или планы места происшествия, нахождения на нем различных объектов и т.д. При явке с повинной всегда следует выяснять мотивы - побудительные причины заявления лицом о совершенном или подготавливаемом им преступлении в соответствующие органы.</w:t>
      </w:r>
    </w:p>
    <w:p w:rsidR="00227800" w:rsidRPr="0024679D" w:rsidRDefault="00227800" w:rsidP="00227800">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Явка с повинной оформляется протоколом, форма и содержание которого близки к форме и содержанию протокола устного заявления граждан о преступлении. Единственное процессуальное различие в этих документах состоит в том, что явившееся с повинной лицо не предупреждается об уголовной ответственности за заведомо ложный донос.</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Сообщение о совершенном или готовящемся преступлении, полученное из иных источников.</w:t>
      </w:r>
    </w:p>
    <w:p w:rsidR="00F57E94"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публикации и передачи соответственно в печатных и электронных средствах массовой информации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анонимные сообщения о тяжких и особо тяжких преступлениях, требующие обязательной проверки;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данные, полученные в результате оперативно-розыскной деятельности;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4) сведения, полученные сотрудниками патрульно-постовой службы органов внутренних дел, вневедомственной охраны и т.п.</w:t>
      </w:r>
      <w:r w:rsidRPr="0024679D">
        <w:rPr>
          <w:rFonts w:ascii="Times New Roman" w:hAnsi="Times New Roman" w:cs="Times New Roman"/>
          <w:sz w:val="28"/>
          <w:szCs w:val="28"/>
        </w:rPr>
        <w:t xml:space="preserve"> </w:t>
      </w:r>
      <w:r w:rsidRPr="0024679D">
        <w:rPr>
          <w:rFonts w:ascii="Times New Roman" w:hAnsi="Times New Roman" w:cs="Times New Roman"/>
          <w:color w:val="000000"/>
          <w:sz w:val="28"/>
          <w:szCs w:val="28"/>
          <w:shd w:val="clear" w:color="auto" w:fill="FFFFFF"/>
        </w:rPr>
        <w:t>Очевидно, что в рамках рассматриваемого повода важное и определяющее место занимает непосредственное обнаружение признаков преступления органом дознания, дознавателем, следователем или прокурором, в том числе и в процессе его участия в судебном разбирательстве. При непосредственном обнаружении признаков преступления вообще и в ходе судебного разбирательства в частности прокурор своим постановлением направляет соответствующие материалы в зависимости от подследственности в следственный орган или в орган дознания для принятия решений о возбуждении или об отказе в возбуждении уголовного дела.</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Непосредственное обнаружение признаков преступления - самостоятельное выявление государственными органами и должностными лицами, осуществляющими уголовный процесс, данных, указывающих на признаки состава преступления, при осуществлении ими своих полномочий вне зависимости от наличия у них какого-либо заявления, сообщения.</w:t>
      </w:r>
    </w:p>
    <w:p w:rsidR="00227800" w:rsidRPr="0024679D" w:rsidRDefault="00227800" w:rsidP="00227800">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Рапорт об обнаружении признаков преступления - процессуальный документ об обнаружении признаков преступления из иных источников, чем официальное заявление гражданина или явка с повинной, адресованный должностным лицам, правомочным принимать решения в стадии возбуждения уголовного дела.</w:t>
      </w:r>
    </w:p>
    <w:p w:rsidR="00227800" w:rsidRPr="0024679D" w:rsidRDefault="00227800" w:rsidP="00227800">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Сообщение о совершенном или готовящемся преступлении, полученное из иных источников, не связанных с заявлением о преступлении или явкой с повинной, принимается лицом, получившим данное сообщение, либо лицом, обнаружившим признаки преступления, о чем составляется рапорт об обнаружении в деянии признаков</w:t>
      </w:r>
      <w:r w:rsidR="008753B0" w:rsidRPr="0024679D">
        <w:rPr>
          <w:rFonts w:ascii="Times New Roman" w:hAnsi="Times New Roman" w:cs="Times New Roman"/>
          <w:color w:val="000000"/>
          <w:sz w:val="28"/>
          <w:szCs w:val="28"/>
          <w:shd w:val="clear" w:color="auto" w:fill="FFFFFF"/>
        </w:rPr>
        <w:t xml:space="preserve"> преступления </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Значение повода для стадии возбуждения уголовного дела состоит в том, что только он может вызвать к жизни публичную деятельность в сфере уголовного процесса. В связи с этим уголовное судопроизводство начинается не в момент принятия итоговых решений в стадии возбуждения уголовного дела, а с момента поступления сообщения о преступлении в государственный орган или к должностному лицу, осуществляющим уголовный процесс. В то же время ни один из перечисленных поводов не влечет за собой автоматического принятия решения о возбуждении уголовного дела. Такой подход законодателя к правовому регулированию данного вопроса обусловлен тем, что повод или другие материалы, собранные в связи с проверкой сообщения о преступлении, должны содержать основание для возбуждения уголовного дела.</w:t>
      </w:r>
      <w:r w:rsidR="008753B0" w:rsidRPr="0024679D">
        <w:rPr>
          <w:rStyle w:val="a8"/>
          <w:rFonts w:ascii="Times New Roman" w:hAnsi="Times New Roman" w:cs="Times New Roman"/>
          <w:color w:val="000000"/>
          <w:sz w:val="28"/>
          <w:szCs w:val="28"/>
          <w:shd w:val="clear" w:color="auto" w:fill="FFFFFF"/>
        </w:rPr>
        <w:footnoteReference w:id="9"/>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Основание к возбуждению уголовного дела - наличие достаточных данных, указывающих на признаки преступления</w:t>
      </w:r>
      <w:r w:rsidR="00267E85" w:rsidRPr="0024679D">
        <w:rPr>
          <w:rFonts w:ascii="Times New Roman" w:hAnsi="Times New Roman" w:cs="Times New Roman"/>
          <w:color w:val="000000"/>
          <w:sz w:val="28"/>
          <w:szCs w:val="28"/>
          <w:shd w:val="clear" w:color="auto" w:fill="FFFFFF"/>
        </w:rPr>
        <w:t>.</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Достаточные данные - совокупность следов (или информации, признаков, свойств), установленных оперативно-розыскными или уголовно-процессуальными средствами, которые указывают на отдельные элементы состава преступления.</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Эти данные чаще всего указывают на признаки объекта и объективной стороны, в отдельных случаях - на признаки субъекта преступления, а иногда - на признаки субъективной стороны, если преступление характеризуется единственной формой и единственным видом вины и совершено в условиях очевидности. Например, совершение изнасилования возможно лишь при прямом умысле.</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Вывод о наличии в деянии признаков преступления носит в целом вероятностный (вероятный), предположительный характер, обоснованность и справедливость которого могут быть опровергнуты в последующих стадиях уголовного процесса. Поэтому законность, обоснованность и справедливость постановления о возбуждении уголовного дела должны быть в последующем установлены на основании материалов, имевшихся на момент принятия решения, а не на момент наличия данных, указывающих якобы на незаконность и необоснованность возбуждения уголовного дела. Отсутствием, по существу, правового регулирования данного вопроса эффективно пользуются в рамках административного и дисциплинарного ресурсов многие руководители правоохранительных органов.</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 неопределенности информации об основаниях к возбуждению уголовного дела - ситуации, когда государственный орган или должностное лицо, осуществляющие уголовный процесс, не могут принять законное и обоснованное решение ни о возбуждении, ни об отказе в возбуждении уголовного дела, - законодатель разрешил производство проверки поступившего заявления, сообщения в порядке ст. 144 УПК.</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Процессуальный закон установил, что орган дознания, дознаватель, следователь и руководитель следственного органа обязаны принять, проверить сообщение о любом совершенном или готовящемся преступлении и в пределах своей компетенции принять соответствующее решение.</w:t>
      </w:r>
    </w:p>
    <w:p w:rsidR="00227800" w:rsidRPr="0024679D" w:rsidRDefault="00227800" w:rsidP="00227800">
      <w:pPr>
        <w:spacing w:before="26" w:after="3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По сообщению о преступлении, распространенному в средствах массовой информации, проверку производят по поручению прокурора орган дознания, а также следователь по поручению руководителя следственного органа. Редакция, главный редактор средства массовой информации обязаны передать по требованию следователя или органа дознания имеющиеся у них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Таким образом, уголовно-процессуальный закон определил практически лишь особенности проверки сведений, распространенных в средствах массовой информации. Однако проверке могут быть подвергнуты и другие сообщения о преступлении.</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Проверка поступившего заявления или сообщения о преступлении - самостоятельное (особое, частное) производство в рамках стадии возбуждения уголовного дела, заключающееся в правоотношениях и деятельности его участников при определяющей роли органа дознания, дознавателя, следователя, руководителя следственного органа и прокурора по установлению наличия или отсутствия фактических и юридических оснований для возбуждения уголовного дела.</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Цель проверки - установление наличия или отсутствия фактических и юридических оснований для возбуждения дела. Пределы проверки - завершение проверки немедленно (или незамедлительно, по мнению законодателя) после установления наличия или отсутствия фактических и юридических оснований для возбуждения дела и возможности принятия иного итогового решения. Срок проверки - период времени, в течение которого отечественный законодатель разрешает проводить проверочные действия. Проверочные действия должны быть осуществлены в срок не более трех суток с момента получения заявления или сообщения о готовящемся или совершенном деянии с признаками преступления. В исключительных случаях этот срок может быть продлен до 10 суток руководителем следственного органа или начальником органа дознания по ходатайству соответственно следователя и дознавателя. При необходимости проведения документальных проверок или ревизий руководитель следственного органа и прокурор вправе продлить этот срок до 30 суток по ходатайствам соответственно следователя и дознавателя.</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 производстве проверочных действий следователь, руководитель следственного органа, орган дознания и дознаватель вправе привлекать специалистов.</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Методы (способы) проверки поступивших заявлений и сообщений о преступлениях:</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истребование необходимых материалов в виде предметов, документов и иных объектов;</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получение объяснений от лиц, обладающих информацией об исследуемом событии;</w:t>
      </w:r>
    </w:p>
    <w:p w:rsidR="00227800" w:rsidRPr="0024679D" w:rsidRDefault="00267E85"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3) осмотр места происшествия осмотр трупа, </w:t>
      </w:r>
      <w:r w:rsidR="00227800" w:rsidRPr="0024679D">
        <w:rPr>
          <w:rFonts w:ascii="Times New Roman" w:hAnsi="Times New Roman" w:cs="Times New Roman"/>
          <w:color w:val="000000"/>
          <w:sz w:val="28"/>
          <w:szCs w:val="28"/>
          <w:shd w:val="clear" w:color="auto" w:fill="FFFFFF"/>
        </w:rPr>
        <w:t xml:space="preserve">освидетельствование </w:t>
      </w:r>
      <w:r w:rsidRPr="0024679D">
        <w:rPr>
          <w:rFonts w:ascii="Times New Roman" w:hAnsi="Times New Roman" w:cs="Times New Roman"/>
          <w:color w:val="000000"/>
          <w:sz w:val="28"/>
          <w:szCs w:val="28"/>
          <w:shd w:val="clear" w:color="auto" w:fill="FFFFFF"/>
        </w:rPr>
        <w:t>.</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4) производство ревизий, инвентаризаций и иных документальных проверок;</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5) производств</w:t>
      </w:r>
      <w:r w:rsidR="00267E85" w:rsidRPr="0024679D">
        <w:rPr>
          <w:rFonts w:ascii="Times New Roman" w:hAnsi="Times New Roman" w:cs="Times New Roman"/>
          <w:color w:val="000000"/>
          <w:sz w:val="28"/>
          <w:szCs w:val="28"/>
          <w:shd w:val="clear" w:color="auto" w:fill="FFFFFF"/>
        </w:rPr>
        <w:t>о оперативно-розыскных действий;</w:t>
      </w:r>
    </w:p>
    <w:p w:rsidR="00227800" w:rsidRPr="0024679D" w:rsidRDefault="00227800"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6) производство мероприятий, предусмотренных Законом РФ от 18 апреля 1991 г. N 1026-1 "О </w:t>
      </w:r>
      <w:r w:rsidR="008753B0" w:rsidRPr="0024679D">
        <w:rPr>
          <w:rFonts w:ascii="Times New Roman" w:hAnsi="Times New Roman" w:cs="Times New Roman"/>
          <w:color w:val="000000"/>
          <w:sz w:val="28"/>
          <w:szCs w:val="28"/>
          <w:shd w:val="clear" w:color="auto" w:fill="FFFFFF"/>
        </w:rPr>
        <w:t>полиции</w:t>
      </w:r>
      <w:r w:rsidRPr="0024679D">
        <w:rPr>
          <w:rFonts w:ascii="Times New Roman" w:hAnsi="Times New Roman" w:cs="Times New Roman"/>
          <w:color w:val="000000"/>
          <w:sz w:val="28"/>
          <w:szCs w:val="28"/>
          <w:shd w:val="clear" w:color="auto" w:fill="FFFFFF"/>
        </w:rPr>
        <w:t xml:space="preserve">" </w:t>
      </w:r>
    </w:p>
    <w:p w:rsidR="00227800" w:rsidRPr="0024679D" w:rsidRDefault="00227800"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До возбуждения уголовного дела, т.е. в рамках проверочного производства, недопустимо осуществлять какие-либо следственные действия, чтобы не разрушить грань между:</w:t>
      </w:r>
    </w:p>
    <w:p w:rsidR="00227800" w:rsidRPr="0024679D" w:rsidRDefault="00227800"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стадией возбуждения уголовного дела и стадией предварительного расследования преступлений;</w:t>
      </w:r>
    </w:p>
    <w:p w:rsidR="00227800" w:rsidRPr="0024679D" w:rsidRDefault="00227800"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xml:space="preserve">2) процессуальной деятельностью государственных органов и должностных лиц, осуществляющих уголовный процесс, и непроцессуальной деятельностью органов дознания. В порядке исключения из этого правила допускается производство осмотра места происшествия </w:t>
      </w:r>
      <w:r w:rsidR="008753B0" w:rsidRPr="0024679D">
        <w:rPr>
          <w:rFonts w:ascii="Times New Roman" w:hAnsi="Times New Roman" w:cs="Times New Roman"/>
          <w:sz w:val="28"/>
          <w:szCs w:val="28"/>
        </w:rPr>
        <w:t xml:space="preserve">, </w:t>
      </w:r>
      <w:r w:rsidRPr="0024679D">
        <w:rPr>
          <w:rFonts w:ascii="Times New Roman" w:hAnsi="Times New Roman" w:cs="Times New Roman"/>
          <w:sz w:val="28"/>
          <w:szCs w:val="28"/>
        </w:rPr>
        <w:t>осмотра трупа</w:t>
      </w:r>
      <w:r w:rsidR="008753B0" w:rsidRPr="0024679D">
        <w:rPr>
          <w:rFonts w:ascii="Times New Roman" w:hAnsi="Times New Roman" w:cs="Times New Roman"/>
          <w:sz w:val="28"/>
          <w:szCs w:val="28"/>
        </w:rPr>
        <w:t>,</w:t>
      </w:r>
      <w:r w:rsidRPr="0024679D">
        <w:rPr>
          <w:rFonts w:ascii="Times New Roman" w:hAnsi="Times New Roman" w:cs="Times New Roman"/>
          <w:sz w:val="28"/>
          <w:szCs w:val="28"/>
        </w:rPr>
        <w:t xml:space="preserve"> освидетельствования</w:t>
      </w:r>
    </w:p>
    <w:p w:rsidR="00227800" w:rsidRPr="0024679D" w:rsidRDefault="00227800" w:rsidP="00227800">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Решения после проверочного производства в пределах стадии возбуждения уголовного дела принимаются органом дознания, следователем и руководителем следственного органа в зависимости от его результатов. В частности, эти должностные лица могут принять решения: о возбуждении уголовного дела; об отказе в возбуждении уголовного дела; о передаче сообщения по подследственности, а по делам частного обвинения - в суд. В последнем случае перечисленные выше должностные лица должны принять меры к </w:t>
      </w:r>
      <w:r w:rsidR="008753B0" w:rsidRPr="0024679D">
        <w:rPr>
          <w:rFonts w:ascii="Times New Roman" w:hAnsi="Times New Roman" w:cs="Times New Roman"/>
          <w:sz w:val="28"/>
          <w:szCs w:val="28"/>
        </w:rPr>
        <w:t>сохранению следов преступления.</w:t>
      </w:r>
      <w:r w:rsidR="008753B0" w:rsidRPr="0024679D">
        <w:rPr>
          <w:rStyle w:val="a8"/>
          <w:rFonts w:ascii="Times New Roman" w:hAnsi="Times New Roman" w:cs="Times New Roman"/>
          <w:sz w:val="28"/>
          <w:szCs w:val="28"/>
        </w:rPr>
        <w:footnoteReference w:id="10"/>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Перечень обстоятельств, признаваемых основаниями отказа в возбуждении уголовного дела (прекращения уголовного дела), приведен в ч.1 ст.24 УПК РФ.</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Основания отказа в возбуждении уголовного дела или прекращения уголовного дела</w:t>
      </w:r>
      <w:r w:rsidR="0014439C" w:rsidRPr="0024679D">
        <w:rPr>
          <w:rStyle w:val="a8"/>
          <w:rFonts w:ascii="Times New Roman" w:hAnsi="Times New Roman" w:cs="Times New Roman"/>
          <w:sz w:val="28"/>
          <w:szCs w:val="28"/>
        </w:rPr>
        <w:footnoteReference w:id="11"/>
      </w:r>
      <w:r w:rsidR="0014439C" w:rsidRPr="0024679D">
        <w:rPr>
          <w:rFonts w:ascii="Times New Roman" w:hAnsi="Times New Roman" w:cs="Times New Roman"/>
          <w:sz w:val="28"/>
          <w:szCs w:val="28"/>
        </w:rPr>
        <w:t>:</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Уголовное дело не может быть возбуждено, а возбужденное уголовное дело подлежит прекращению по следующим основаниям:</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отсутствие события преступления;</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2) отсутствие в деянии состава преступления;</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3) истечение сроков давности уголовного преследования;</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5) отсутствие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УПК РФ;</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xml:space="preserve">6) отсутствие заключения суда о наличии признаков преступления в действиях одного из лиц, указанных в пунктах 1, 3 - 5, 9 и 10 части первой статьи 448 УПК РФ,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пунктах 1 и 3 - 5 части первой статьи 448 УПК РФ. </w:t>
      </w:r>
      <w:r w:rsidR="0014439C" w:rsidRPr="0024679D">
        <w:rPr>
          <w:rStyle w:val="a8"/>
          <w:rFonts w:ascii="Times New Roman" w:hAnsi="Times New Roman" w:cs="Times New Roman"/>
          <w:sz w:val="28"/>
          <w:szCs w:val="28"/>
        </w:rPr>
        <w:footnoteReference w:id="12"/>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2. Уголовное дело подлежит прекращению по основанию, предусмотренному пунктом 2 части ст.24 УПК РФ, в случае, когда до вступления приговора в законную силу преступность и наказуемость этого деяния были устранены новым уголовным законом.</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3. Прекращение уголовного дела влечет за собой одновременно прекращение уголовного преследования.</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пунктом 1 части первой статьи 27УПК РФ.</w:t>
      </w:r>
      <w:r w:rsidR="0014439C" w:rsidRPr="0024679D">
        <w:rPr>
          <w:rStyle w:val="a8"/>
          <w:rFonts w:ascii="Times New Roman" w:hAnsi="Times New Roman" w:cs="Times New Roman"/>
          <w:sz w:val="28"/>
          <w:szCs w:val="28"/>
        </w:rPr>
        <w:footnoteReference w:id="13"/>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Согласно ст.25 УПК РФ Прекращение уголовного дела в связи с примирением сторон</w:t>
      </w:r>
      <w:r w:rsidR="0014439C" w:rsidRPr="0024679D">
        <w:rPr>
          <w:rFonts w:ascii="Times New Roman" w:hAnsi="Times New Roman" w:cs="Times New Roman"/>
          <w:sz w:val="28"/>
          <w:szCs w:val="28"/>
        </w:rPr>
        <w:t xml:space="preserve">. </w:t>
      </w:r>
      <w:r w:rsidRPr="0024679D">
        <w:rPr>
          <w:rFonts w:ascii="Times New Roman" w:hAnsi="Times New Roman" w:cs="Times New Roman"/>
          <w:sz w:val="28"/>
          <w:szCs w:val="28"/>
        </w:rPr>
        <w:t>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Уголовное преследование в отношении подозреваемого или обвиняемого прекращается по следующим основаниям:</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непричастность подозреваемого или обвиняемого к совершению преступления;</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2) прекращение уголовного дела по основаниям, предусмотренным пунктами 1 - 6 части первой статьи 24 УПК РФ;</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3) вследствие акта об амнистии;</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6)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p w:rsidR="002D5E99" w:rsidRPr="0024679D" w:rsidRDefault="002D5E99" w:rsidP="002D5E99">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Прекращение уголовного преследования по основаниям, указанным в пунктах 3 и 6 части первой статьи 24, статьях 25 и 28 УПК РФ, а также пунктах 3 и 6 части первой ст.27 УПК РФ,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 </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Уголовное преследование в отношении лица, не достигшего к моменту совершения деяния, предусмотренного уголовным законом, возраста, с которого наступает уголовная ответственность, подлежит прекращению по основанию, указанному в пункте 2 части первой статьи 24 УПК РФ.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В случаях, предусмотренных ст.27 УПК РФ допускается прекращение уголовного преследования в отношении подозреваемого, обвиняемого без прекращения уголовного дела.</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небольшой или средней тяжести, в случаях, предусмотренных частью первой статьи 75 Уголовного кодекса Российской Федерации. (часть первая в ред. Федерального закона от 05.06.2007 N 87-ФЗ)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Особенной части Уголовного кодекса Российской Федерации.</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До прекращения уголовного преследования лицу должны быть разъяснены основания его прекращения и право возражать против прекращения уголовного преследования.</w:t>
      </w:r>
    </w:p>
    <w:p w:rsidR="002D5E99" w:rsidRPr="0024679D" w:rsidRDefault="002D5E99"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Прекращение уголовного преследования по основаниям, указанным в части первой ст.28 УПК РФ,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r w:rsidR="0014439C" w:rsidRPr="0024679D">
        <w:rPr>
          <w:rStyle w:val="a8"/>
          <w:rFonts w:ascii="Times New Roman" w:hAnsi="Times New Roman" w:cs="Times New Roman"/>
          <w:sz w:val="28"/>
          <w:szCs w:val="28"/>
        </w:rPr>
        <w:footnoteReference w:id="14"/>
      </w:r>
    </w:p>
    <w:p w:rsidR="008753B0" w:rsidRPr="0024679D" w:rsidRDefault="008753B0" w:rsidP="00227800">
      <w:pPr>
        <w:spacing w:before="26" w:after="30"/>
        <w:rPr>
          <w:rFonts w:ascii="Times New Roman" w:hAnsi="Times New Roman" w:cs="Times New Roman"/>
          <w:sz w:val="28"/>
          <w:szCs w:val="28"/>
        </w:rPr>
      </w:pPr>
    </w:p>
    <w:p w:rsidR="00EF6FCD" w:rsidRPr="0024679D" w:rsidRDefault="0014439C" w:rsidP="00376BB2">
      <w:pPr>
        <w:spacing w:before="26" w:after="30"/>
        <w:jc w:val="center"/>
        <w:rPr>
          <w:rFonts w:ascii="Times New Roman" w:hAnsi="Times New Roman" w:cs="Times New Roman"/>
          <w:b/>
          <w:sz w:val="28"/>
          <w:szCs w:val="28"/>
        </w:rPr>
      </w:pPr>
      <w:r w:rsidRPr="0024679D">
        <w:rPr>
          <w:rFonts w:ascii="Times New Roman" w:hAnsi="Times New Roman" w:cs="Times New Roman"/>
          <w:b/>
          <w:sz w:val="28"/>
          <w:szCs w:val="28"/>
        </w:rPr>
        <w:t>Глава 2. Предварительное расследование.</w:t>
      </w:r>
    </w:p>
    <w:p w:rsidR="0014439C" w:rsidRPr="0024679D" w:rsidRDefault="0014439C" w:rsidP="00580F07">
      <w:pPr>
        <w:spacing w:before="26" w:after="30"/>
        <w:jc w:val="center"/>
        <w:rPr>
          <w:rFonts w:ascii="Times New Roman" w:hAnsi="Times New Roman" w:cs="Times New Roman"/>
          <w:b/>
          <w:color w:val="000000"/>
          <w:sz w:val="28"/>
          <w:szCs w:val="28"/>
          <w:shd w:val="clear" w:color="auto" w:fill="FFFFFF"/>
        </w:rPr>
      </w:pPr>
      <w:r w:rsidRPr="0024679D">
        <w:rPr>
          <w:rFonts w:ascii="Times New Roman" w:hAnsi="Times New Roman" w:cs="Times New Roman"/>
          <w:b/>
          <w:color w:val="000000"/>
          <w:sz w:val="28"/>
          <w:szCs w:val="28"/>
          <w:shd w:val="clear" w:color="auto" w:fill="FFFFFF"/>
        </w:rPr>
        <w:t>§ 1</w:t>
      </w:r>
      <w:r w:rsidR="00294ECF" w:rsidRPr="0024679D">
        <w:rPr>
          <w:rFonts w:ascii="Times New Roman" w:hAnsi="Times New Roman" w:cs="Times New Roman"/>
          <w:b/>
          <w:color w:val="000000"/>
          <w:sz w:val="28"/>
          <w:szCs w:val="28"/>
          <w:shd w:val="clear" w:color="auto" w:fill="FFFFFF"/>
        </w:rPr>
        <w:t xml:space="preserve"> </w:t>
      </w:r>
      <w:r w:rsidR="00600051" w:rsidRPr="0024679D">
        <w:rPr>
          <w:rFonts w:ascii="Times New Roman" w:hAnsi="Times New Roman" w:cs="Times New Roman"/>
          <w:b/>
          <w:color w:val="000000"/>
          <w:sz w:val="28"/>
          <w:szCs w:val="28"/>
          <w:shd w:val="clear" w:color="auto" w:fill="FFFFFF"/>
        </w:rPr>
        <w:t>Понятие, формы и значение предварительного расследования</w:t>
      </w:r>
    </w:p>
    <w:p w:rsidR="00600051" w:rsidRPr="0024679D" w:rsidRDefault="00600051" w:rsidP="00376BB2">
      <w:pPr>
        <w:spacing w:before="26" w:after="3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Предварительное расследование — это регламентированная законом деятельность следователя и дознавателя по собиранию, проверке и оценке доказательств, на основании которых устанавливаются необходимые для дела обстоятельства, в целях защиты прав и законных интересов лиц и организаций, потерпевших от преступления.</w:t>
      </w:r>
      <w:r w:rsidR="00973804" w:rsidRPr="0024679D">
        <w:rPr>
          <w:rStyle w:val="a8"/>
          <w:rFonts w:ascii="Times New Roman" w:hAnsi="Times New Roman" w:cs="Times New Roman"/>
          <w:color w:val="000000"/>
          <w:sz w:val="28"/>
          <w:szCs w:val="28"/>
          <w:shd w:val="clear" w:color="auto" w:fill="FFFFFF"/>
        </w:rPr>
        <w:footnoteReference w:id="15"/>
      </w:r>
    </w:p>
    <w:p w:rsidR="00D06EB4" w:rsidRPr="0024679D" w:rsidRDefault="00D06EB4" w:rsidP="00D06EB4">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Традиционно в правовой литературе предварительное расследование преступлений рассматривается совершенно справедливо в качестве самостоятельной и обязательной по подавляющему большинству уголовных дел стадии уголовного судопроизводства. Речь в данном случае идет о </w:t>
      </w:r>
      <w:r w:rsidR="00973804" w:rsidRPr="0024679D">
        <w:rPr>
          <w:rFonts w:ascii="Times New Roman" w:hAnsi="Times New Roman" w:cs="Times New Roman"/>
          <w:sz w:val="28"/>
          <w:szCs w:val="28"/>
        </w:rPr>
        <w:t>романо-германской</w:t>
      </w:r>
      <w:r w:rsidRPr="0024679D">
        <w:rPr>
          <w:rFonts w:ascii="Times New Roman" w:hAnsi="Times New Roman" w:cs="Times New Roman"/>
          <w:sz w:val="28"/>
          <w:szCs w:val="28"/>
        </w:rPr>
        <w:t xml:space="preserve"> системе права.</w:t>
      </w:r>
    </w:p>
    <w:p w:rsidR="00D06EB4" w:rsidRPr="0024679D" w:rsidRDefault="00D06EB4" w:rsidP="00D06EB4">
      <w:pPr>
        <w:spacing w:before="26" w:after="30"/>
        <w:rPr>
          <w:rFonts w:ascii="Times New Roman" w:hAnsi="Times New Roman" w:cs="Times New Roman"/>
          <w:sz w:val="28"/>
          <w:szCs w:val="28"/>
        </w:rPr>
      </w:pPr>
      <w:r w:rsidRPr="0024679D">
        <w:rPr>
          <w:rFonts w:ascii="Times New Roman" w:hAnsi="Times New Roman" w:cs="Times New Roman"/>
          <w:sz w:val="28"/>
          <w:szCs w:val="28"/>
        </w:rPr>
        <w:t>Предварительное расследование обладает всеми признаками необходимой и самостоятельной стадии уголовного судопроизводства в континентальной системе права.</w:t>
      </w:r>
    </w:p>
    <w:p w:rsidR="00D06EB4" w:rsidRPr="0024679D" w:rsidRDefault="00D06EB4"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Предварительное расследование имеет собственные непосредственные задачи, заключающиеся в:</w:t>
      </w:r>
    </w:p>
    <w:p w:rsidR="00D06EB4" w:rsidRPr="0024679D" w:rsidRDefault="00D06EB4"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собирании, проверке и оценке доказательств виновности или невиновности конкретных лиц;</w:t>
      </w:r>
    </w:p>
    <w:p w:rsidR="00D06EB4" w:rsidRPr="0024679D" w:rsidRDefault="00D06EB4"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2) быстром и полном раскрытии преступления и предварительном расследовании уголовного дела;</w:t>
      </w:r>
    </w:p>
    <w:p w:rsidR="00D06EB4" w:rsidRPr="0024679D" w:rsidRDefault="00D06EB4"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3) установлении лица и (или) лиц, соответственно совершившего или совершивших преступление, и привлечении этого лица или этих лиц в качестве обвиняемых;</w:t>
      </w:r>
    </w:p>
    <w:p w:rsidR="00D06EB4" w:rsidRPr="0024679D" w:rsidRDefault="00D06EB4"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4) подготовке материалов предварительного расследования для рассмотрения их в судебном разбирательстве и т.д.</w:t>
      </w:r>
    </w:p>
    <w:p w:rsidR="00D06EB4" w:rsidRPr="0024679D" w:rsidRDefault="00D06EB4" w:rsidP="00D06EB4">
      <w:pPr>
        <w:spacing w:before="26" w:after="30"/>
        <w:rPr>
          <w:rFonts w:ascii="Times New Roman" w:hAnsi="Times New Roman" w:cs="Times New Roman"/>
          <w:sz w:val="28"/>
          <w:szCs w:val="28"/>
        </w:rPr>
      </w:pPr>
      <w:r w:rsidRPr="0024679D">
        <w:rPr>
          <w:rFonts w:ascii="Times New Roman" w:hAnsi="Times New Roman" w:cs="Times New Roman"/>
          <w:sz w:val="28"/>
          <w:szCs w:val="28"/>
        </w:rPr>
        <w:t>Эта стадия уголовного процесса обладает специфическим кругом ее участников. Среди них находятся, например, подозреваемый, обвиняемый, понятые, лица, предъявляемые вместе с опознаваемым лицом для опознания, и другие субъекты уголовного судопроизводства.</w:t>
      </w:r>
      <w:r w:rsidR="00973804" w:rsidRPr="0024679D">
        <w:rPr>
          <w:rStyle w:val="a8"/>
          <w:rFonts w:ascii="Times New Roman" w:hAnsi="Times New Roman" w:cs="Times New Roman"/>
          <w:sz w:val="28"/>
          <w:szCs w:val="28"/>
        </w:rPr>
        <w:footnoteReference w:id="16"/>
      </w:r>
    </w:p>
    <w:p w:rsidR="00D06EB4" w:rsidRPr="0024679D" w:rsidRDefault="00D06EB4" w:rsidP="00D06EB4">
      <w:pPr>
        <w:spacing w:before="26" w:after="30"/>
        <w:rPr>
          <w:rFonts w:ascii="Times New Roman" w:hAnsi="Times New Roman" w:cs="Times New Roman"/>
          <w:sz w:val="28"/>
          <w:szCs w:val="28"/>
        </w:rPr>
      </w:pPr>
      <w:r w:rsidRPr="0024679D">
        <w:rPr>
          <w:rFonts w:ascii="Times New Roman" w:hAnsi="Times New Roman" w:cs="Times New Roman"/>
          <w:sz w:val="28"/>
          <w:szCs w:val="28"/>
        </w:rPr>
        <w:t>Для данной стадии характерны собственные специальные сроки.</w:t>
      </w:r>
    </w:p>
    <w:p w:rsidR="00600051" w:rsidRPr="0024679D" w:rsidRDefault="00D06EB4" w:rsidP="00D06EB4">
      <w:pPr>
        <w:spacing w:before="26" w:after="30"/>
        <w:rPr>
          <w:rFonts w:ascii="Times New Roman" w:hAnsi="Times New Roman" w:cs="Times New Roman"/>
          <w:sz w:val="28"/>
          <w:szCs w:val="28"/>
        </w:rPr>
      </w:pPr>
      <w:r w:rsidRPr="0024679D">
        <w:rPr>
          <w:rFonts w:ascii="Times New Roman" w:hAnsi="Times New Roman" w:cs="Times New Roman"/>
          <w:sz w:val="28"/>
          <w:szCs w:val="28"/>
        </w:rPr>
        <w:t>Предварительное расследование отличается от других стадий специфическими действиями и правоотношениями. Среди многообразных действий в стадии предварительного расследования находятся прежде всего следственные действия, производство части которых возможно лишь в этой стадии уголовного процесса (например, контроль и запись телефонных и иных переговоров). Очевидно, что производство следственных действий обусловливает особые правоотношения, допустим, между следователем и допрашиваемым лицом, между следователем и участниками уголовного процесса в связи с наложением ареста, осмотра и выемки почтово-телеграфных отправлений и т.д.</w:t>
      </w:r>
    </w:p>
    <w:p w:rsidR="008173D7" w:rsidRPr="0024679D" w:rsidRDefault="008173D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xml:space="preserve">На этой стадии осуществляется уголовное преследование </w:t>
      </w:r>
    </w:p>
    <w:p w:rsidR="008173D7" w:rsidRPr="0024679D" w:rsidRDefault="008173D7" w:rsidP="008173D7">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следователем, органом дознания, дознавателем в порядке, установленном законом. Происходит установление обстоятельств </w:t>
      </w:r>
    </w:p>
    <w:p w:rsidR="008173D7" w:rsidRPr="0024679D" w:rsidRDefault="008173D7" w:rsidP="008173D7">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совершенного преступления. Изобличается лицо, его совершившее, ему предъявляется обвинение. Также в рамках данной  стадии выполняются иные процессуальные действия, обеспечивающие законность и эффективность предварительного расследования, соблюдение прав подозреваемого, обвиняемого, иных участников уголовного судопроизводства. </w:t>
      </w:r>
    </w:p>
    <w:p w:rsidR="008173D7" w:rsidRPr="0024679D" w:rsidRDefault="008173D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xml:space="preserve">Стадия заканчивается направлением уголовного дела в суд </w:t>
      </w:r>
    </w:p>
    <w:p w:rsidR="008173D7" w:rsidRPr="0024679D" w:rsidRDefault="008173D7" w:rsidP="008173D7">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или же его прекращением. В этой стадии обстоятельства, подлежащие доказыванию, устанавливаются в основном путем производства следственных действий. Предварительным же расследование именуется потому, что оно предшествует основному, которое будет протекать на стадии судебного разбирательства в суде первой инстанции. Там в ходе судебного следствия судом с участием сторон непосредственно будут исследованы все доказательства, собранные при предварительном расследовании, а </w:t>
      </w:r>
    </w:p>
    <w:p w:rsidR="008173D7" w:rsidRPr="0024679D" w:rsidRDefault="008173D7" w:rsidP="008173D7">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также непосредственно представленные в суд сторонами.  Значение предварительного расследования состоит в том, что </w:t>
      </w:r>
    </w:p>
    <w:p w:rsidR="003B00B0" w:rsidRPr="0024679D" w:rsidRDefault="008173D7" w:rsidP="003B00B0">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в рамках данной стадии происходит формирование доказательственной базы для последующего рассмотрения и разрешения </w:t>
      </w:r>
      <w:r w:rsidR="00376BB2" w:rsidRPr="0024679D">
        <w:rPr>
          <w:rFonts w:ascii="Times New Roman" w:hAnsi="Times New Roman" w:cs="Times New Roman"/>
          <w:sz w:val="28"/>
          <w:szCs w:val="28"/>
        </w:rPr>
        <w:t xml:space="preserve"> </w:t>
      </w:r>
      <w:r w:rsidRPr="0024679D">
        <w:rPr>
          <w:rFonts w:ascii="Times New Roman" w:hAnsi="Times New Roman" w:cs="Times New Roman"/>
          <w:sz w:val="28"/>
          <w:szCs w:val="28"/>
        </w:rPr>
        <w:t xml:space="preserve">уголовного дела судом первой инстанции, а лица, непричастные к совершению преступления, ограждаются от незаконного и необоснованного привлечения к уголовной ответственности. </w:t>
      </w:r>
      <w:r w:rsidRPr="0024679D">
        <w:rPr>
          <w:rStyle w:val="a8"/>
          <w:rFonts w:ascii="Times New Roman" w:hAnsi="Times New Roman" w:cs="Times New Roman"/>
          <w:sz w:val="28"/>
          <w:szCs w:val="28"/>
        </w:rPr>
        <w:footnoteReference w:id="17"/>
      </w:r>
      <w:r w:rsidR="00376BB2" w:rsidRPr="0024679D">
        <w:rPr>
          <w:rFonts w:ascii="Times New Roman" w:hAnsi="Times New Roman" w:cs="Times New Roman"/>
          <w:sz w:val="28"/>
          <w:szCs w:val="28"/>
        </w:rPr>
        <w:t xml:space="preserve"> </w:t>
      </w:r>
      <w:r w:rsidR="003B00B0" w:rsidRPr="0024679D">
        <w:rPr>
          <w:rFonts w:ascii="Times New Roman" w:hAnsi="Times New Roman" w:cs="Times New Roman"/>
          <w:sz w:val="28"/>
          <w:szCs w:val="28"/>
        </w:rPr>
        <w:t>Предварительное следствие осуществляется следователями следственного комитета при прокуратуре, органов внутренних дел, федеральной службы безопасности и органов по контролю за оборотом наркотических средств и психотропных веществ</w:t>
      </w:r>
    </w:p>
    <w:p w:rsidR="003B00B0" w:rsidRPr="0024679D" w:rsidRDefault="003B00B0" w:rsidP="003B00B0">
      <w:pPr>
        <w:spacing w:before="26" w:after="30"/>
        <w:rPr>
          <w:rFonts w:ascii="Times New Roman" w:hAnsi="Times New Roman" w:cs="Times New Roman"/>
          <w:sz w:val="28"/>
          <w:szCs w:val="28"/>
        </w:rPr>
      </w:pPr>
      <w:r w:rsidRPr="0024679D">
        <w:rPr>
          <w:rFonts w:ascii="Times New Roman" w:hAnsi="Times New Roman" w:cs="Times New Roman"/>
          <w:sz w:val="28"/>
          <w:szCs w:val="28"/>
        </w:rPr>
        <w:t>Дознание — это упрощенная форма предварительного расследования, осуществляемого дознавателем или следователем по делу, по которому производство предварительного следствия не обязательно (п. 8 ст. 5). Основанием для упрощения формы и условиями для производства дознания является: небольшая опасность преступления (дознание, как правило, производится по преступлениям небольшой или средней</w:t>
      </w:r>
    </w:p>
    <w:p w:rsidR="003B00B0" w:rsidRPr="0024679D" w:rsidRDefault="003B00B0" w:rsidP="003B00B0">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тяжести </w:t>
      </w:r>
      <w:r w:rsidR="000A7043" w:rsidRPr="0024679D">
        <w:rPr>
          <w:rFonts w:ascii="Times New Roman" w:hAnsi="Times New Roman" w:cs="Times New Roman"/>
          <w:sz w:val="28"/>
          <w:szCs w:val="28"/>
        </w:rPr>
        <w:t>— ч. 3 ст. 150)</w:t>
      </w:r>
    </w:p>
    <w:p w:rsidR="003B00B0" w:rsidRPr="0024679D" w:rsidRDefault="003B00B0"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Упрощение формы расследования при производстве дознания отражено и в правовом статусе дознавателей (которые обладают меньшей процессуальной самостоятельностью, чем следователи), сокращении сроков дознания (30 суток с возможным продлением до 30 суток), при отсутствии некоторых процессуальных</w:t>
      </w:r>
      <w:r w:rsidR="000A7043" w:rsidRPr="0024679D">
        <w:rPr>
          <w:rFonts w:ascii="Times New Roman" w:hAnsi="Times New Roman" w:cs="Times New Roman"/>
          <w:sz w:val="28"/>
          <w:szCs w:val="28"/>
        </w:rPr>
        <w:t xml:space="preserve"> </w:t>
      </w:r>
      <w:r w:rsidRPr="0024679D">
        <w:rPr>
          <w:rFonts w:ascii="Times New Roman" w:hAnsi="Times New Roman" w:cs="Times New Roman"/>
          <w:sz w:val="28"/>
          <w:szCs w:val="28"/>
        </w:rPr>
        <w:t>институтов (процедуры привлечения лица в качестве обвиняемого, обвинительного</w:t>
      </w:r>
      <w:r w:rsidR="000A7043" w:rsidRPr="0024679D">
        <w:rPr>
          <w:rFonts w:ascii="Times New Roman" w:hAnsi="Times New Roman" w:cs="Times New Roman"/>
          <w:sz w:val="28"/>
          <w:szCs w:val="28"/>
        </w:rPr>
        <w:t xml:space="preserve"> </w:t>
      </w:r>
      <w:r w:rsidRPr="0024679D">
        <w:rPr>
          <w:rFonts w:ascii="Times New Roman" w:hAnsi="Times New Roman" w:cs="Times New Roman"/>
          <w:sz w:val="28"/>
          <w:szCs w:val="28"/>
        </w:rPr>
        <w:t>заключения, сле</w:t>
      </w:r>
      <w:r w:rsidR="000A7043" w:rsidRPr="0024679D">
        <w:rPr>
          <w:rFonts w:ascii="Times New Roman" w:hAnsi="Times New Roman" w:cs="Times New Roman"/>
          <w:sz w:val="28"/>
          <w:szCs w:val="28"/>
        </w:rPr>
        <w:t xml:space="preserve">дственной группы, </w:t>
      </w:r>
      <w:r w:rsidRPr="0024679D">
        <w:rPr>
          <w:rFonts w:ascii="Times New Roman" w:hAnsi="Times New Roman" w:cs="Times New Roman"/>
          <w:sz w:val="28"/>
          <w:szCs w:val="28"/>
        </w:rPr>
        <w:t>помещения подозреваемого в медицинский стационар для проведения экспертизы и др.).</w:t>
      </w:r>
    </w:p>
    <w:p w:rsidR="003B00B0" w:rsidRPr="0024679D" w:rsidRDefault="003B00B0"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Дознание как форму расследования осуществляют, как правило, особые должностные лица — дознаватели, причем не всех, а только некоторых органов дознания:</w:t>
      </w:r>
      <w:r w:rsidR="000A7043" w:rsidRPr="0024679D">
        <w:rPr>
          <w:rFonts w:ascii="Times New Roman" w:hAnsi="Times New Roman" w:cs="Times New Roman"/>
          <w:sz w:val="28"/>
          <w:szCs w:val="28"/>
        </w:rPr>
        <w:t xml:space="preserve"> </w:t>
      </w:r>
      <w:r w:rsidRPr="0024679D">
        <w:rPr>
          <w:rFonts w:ascii="Times New Roman" w:hAnsi="Times New Roman" w:cs="Times New Roman"/>
          <w:sz w:val="28"/>
          <w:szCs w:val="28"/>
        </w:rPr>
        <w:t>органов внутренних дел, пограничных органов федеральной службы безопасности,</w:t>
      </w:r>
      <w:r w:rsidR="000A7043" w:rsidRPr="0024679D">
        <w:rPr>
          <w:rFonts w:ascii="Times New Roman" w:hAnsi="Times New Roman" w:cs="Times New Roman"/>
          <w:sz w:val="28"/>
          <w:szCs w:val="28"/>
        </w:rPr>
        <w:t xml:space="preserve"> </w:t>
      </w:r>
      <w:r w:rsidRPr="0024679D">
        <w:rPr>
          <w:rFonts w:ascii="Times New Roman" w:hAnsi="Times New Roman" w:cs="Times New Roman"/>
          <w:sz w:val="28"/>
          <w:szCs w:val="28"/>
        </w:rPr>
        <w:t>органов службы судебных приставов, таможенных органов, органов государственного пожарного надзора федеральной противопожарной службы, органов по контролю</w:t>
      </w:r>
    </w:p>
    <w:p w:rsidR="001F42A2" w:rsidRPr="0024679D" w:rsidRDefault="003B00B0" w:rsidP="003B00B0">
      <w:pPr>
        <w:spacing w:before="26" w:after="30"/>
        <w:rPr>
          <w:rFonts w:ascii="Times New Roman" w:hAnsi="Times New Roman" w:cs="Times New Roman"/>
          <w:sz w:val="28"/>
          <w:szCs w:val="28"/>
        </w:rPr>
      </w:pPr>
      <w:r w:rsidRPr="0024679D">
        <w:rPr>
          <w:rFonts w:ascii="Times New Roman" w:hAnsi="Times New Roman" w:cs="Times New Roman"/>
          <w:sz w:val="28"/>
          <w:szCs w:val="28"/>
        </w:rPr>
        <w:t>за оборотом наркотических средств и психотропных веществ (ч. 3 ст. 151). В некоторых случаях дознание проводят следователи органов внутренних дел, органов по конролю за оборотом наркотических средств и психотропных веществ и следственного</w:t>
      </w:r>
      <w:r w:rsidR="000A7043" w:rsidRPr="0024679D">
        <w:rPr>
          <w:rFonts w:ascii="Times New Roman" w:hAnsi="Times New Roman" w:cs="Times New Roman"/>
          <w:sz w:val="28"/>
          <w:szCs w:val="28"/>
        </w:rPr>
        <w:t xml:space="preserve"> комитета при прокуратуре (п. 1, 7 ч. 3 ст. 151).</w:t>
      </w:r>
      <w:r w:rsidR="000A7043" w:rsidRPr="0024679D">
        <w:rPr>
          <w:rStyle w:val="a8"/>
          <w:rFonts w:ascii="Times New Roman" w:hAnsi="Times New Roman" w:cs="Times New Roman"/>
          <w:sz w:val="28"/>
          <w:szCs w:val="28"/>
        </w:rPr>
        <w:footnoteReference w:id="18"/>
      </w:r>
    </w:p>
    <w:p w:rsidR="000C5D8D" w:rsidRPr="0024679D" w:rsidRDefault="000C5D8D" w:rsidP="00830B87">
      <w:pPr>
        <w:spacing w:before="26" w:after="30"/>
        <w:rPr>
          <w:rFonts w:ascii="Times New Roman" w:hAnsi="Times New Roman" w:cs="Times New Roman"/>
          <w:sz w:val="28"/>
          <w:szCs w:val="28"/>
        </w:rPr>
      </w:pPr>
    </w:p>
    <w:p w:rsidR="000C5D8D" w:rsidRPr="0024679D" w:rsidRDefault="000C5D8D" w:rsidP="00830B87">
      <w:pPr>
        <w:spacing w:before="26" w:after="30"/>
        <w:rPr>
          <w:rFonts w:ascii="Times New Roman" w:hAnsi="Times New Roman" w:cs="Times New Roman"/>
          <w:sz w:val="28"/>
          <w:szCs w:val="28"/>
        </w:rPr>
      </w:pPr>
    </w:p>
    <w:p w:rsidR="000C5D8D" w:rsidRPr="0024679D" w:rsidRDefault="000C5D8D" w:rsidP="00830B87">
      <w:pPr>
        <w:spacing w:before="26" w:after="30"/>
        <w:rPr>
          <w:rFonts w:ascii="Times New Roman" w:hAnsi="Times New Roman" w:cs="Times New Roman"/>
          <w:sz w:val="28"/>
          <w:szCs w:val="28"/>
        </w:rPr>
      </w:pPr>
    </w:p>
    <w:p w:rsidR="000C5D8D" w:rsidRPr="0024679D" w:rsidRDefault="000C5D8D" w:rsidP="00830B87">
      <w:pPr>
        <w:spacing w:before="26" w:after="30"/>
        <w:rPr>
          <w:rFonts w:ascii="Times New Roman" w:hAnsi="Times New Roman" w:cs="Times New Roman"/>
          <w:sz w:val="28"/>
          <w:szCs w:val="28"/>
        </w:rPr>
      </w:pPr>
    </w:p>
    <w:p w:rsidR="000C5D8D" w:rsidRPr="0024679D" w:rsidRDefault="000C5D8D" w:rsidP="00830B87">
      <w:pPr>
        <w:spacing w:before="26" w:after="30"/>
        <w:rPr>
          <w:rFonts w:ascii="Times New Roman" w:hAnsi="Times New Roman" w:cs="Times New Roman"/>
          <w:sz w:val="28"/>
          <w:szCs w:val="28"/>
        </w:rPr>
      </w:pPr>
    </w:p>
    <w:p w:rsidR="000C5D8D" w:rsidRPr="0024679D" w:rsidRDefault="000C5D8D" w:rsidP="00830B87">
      <w:pPr>
        <w:spacing w:before="26" w:after="30"/>
        <w:rPr>
          <w:rFonts w:ascii="Times New Roman" w:hAnsi="Times New Roman" w:cs="Times New Roman"/>
          <w:sz w:val="28"/>
          <w:szCs w:val="28"/>
        </w:rPr>
      </w:pPr>
    </w:p>
    <w:p w:rsidR="000C5D8D" w:rsidRPr="0024679D" w:rsidRDefault="000C5D8D" w:rsidP="00830B87">
      <w:pPr>
        <w:spacing w:before="26" w:after="30"/>
        <w:rPr>
          <w:rFonts w:ascii="Times New Roman" w:hAnsi="Times New Roman" w:cs="Times New Roman"/>
          <w:sz w:val="28"/>
          <w:szCs w:val="28"/>
        </w:rPr>
      </w:pPr>
    </w:p>
    <w:p w:rsidR="00376BB2" w:rsidRPr="0024679D" w:rsidRDefault="00376BB2"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24679D" w:rsidRDefault="0024679D" w:rsidP="000C5D8D">
      <w:pPr>
        <w:spacing w:before="26" w:after="30"/>
        <w:jc w:val="center"/>
        <w:rPr>
          <w:rFonts w:ascii="Times New Roman" w:hAnsi="Times New Roman" w:cs="Times New Roman"/>
          <w:color w:val="000000"/>
          <w:sz w:val="28"/>
          <w:szCs w:val="28"/>
          <w:shd w:val="clear" w:color="auto" w:fill="FFFFFF"/>
        </w:rPr>
      </w:pPr>
    </w:p>
    <w:p w:rsidR="000C5D8D" w:rsidRPr="0024679D" w:rsidRDefault="000C5D8D" w:rsidP="000C5D8D">
      <w:pPr>
        <w:spacing w:before="26" w:after="30"/>
        <w:jc w:val="center"/>
        <w:rPr>
          <w:rFonts w:ascii="Times New Roman" w:hAnsi="Times New Roman" w:cs="Times New Roman"/>
          <w:b/>
          <w:sz w:val="28"/>
          <w:szCs w:val="28"/>
        </w:rPr>
      </w:pPr>
      <w:r w:rsidRPr="0024679D">
        <w:rPr>
          <w:rFonts w:ascii="Times New Roman" w:hAnsi="Times New Roman" w:cs="Times New Roman"/>
          <w:b/>
          <w:color w:val="000000"/>
          <w:sz w:val="28"/>
          <w:szCs w:val="28"/>
          <w:shd w:val="clear" w:color="auto" w:fill="FFFFFF"/>
        </w:rPr>
        <w:t>§ 2</w:t>
      </w:r>
      <w:r w:rsidRPr="0024679D">
        <w:rPr>
          <w:rFonts w:ascii="Times New Roman" w:hAnsi="Times New Roman" w:cs="Times New Roman"/>
          <w:b/>
          <w:sz w:val="28"/>
          <w:szCs w:val="28"/>
        </w:rPr>
        <w:t>. Общие условия предварительного расследования</w:t>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Любая стадия уголовного судопроизводства имеет общие условия, которые характеризуют ее природу, сущность, характер и содержание. Однако в законе сформулированы и регламентированы лишь общие условия предварительного расследования и судебного разбирательства в судах первой инстанции с учетом их социально-правового значения в системе стадий уголовного процесса.</w:t>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Общие условия предварительного расследования - установленные уголовно-процессуальным законом и основанные на принципах уголовного процесса требования организационно-управленческого характера, которые выражают природу, сущность, характер и содержание предварительного расследования.</w:t>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Эти условия направлены на обеспечение эффективной деятельности всех его участников при определяющей роли следователя и дознавателя. К общим условиям предварительного расследования относятся следующие положения.</w:t>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Соблюдение правил подследственности.</w:t>
      </w:r>
    </w:p>
    <w:p w:rsidR="00830B87" w:rsidRPr="0024679D" w:rsidRDefault="00830B87" w:rsidP="00830B87">
      <w:pPr>
        <w:spacing w:before="26" w:after="30"/>
        <w:rPr>
          <w:rFonts w:ascii="Times New Roman" w:hAnsi="Times New Roman" w:cs="Times New Roman"/>
          <w:sz w:val="28"/>
          <w:szCs w:val="28"/>
        </w:rPr>
      </w:pPr>
      <w:r w:rsidRPr="0024679D">
        <w:rPr>
          <w:rFonts w:ascii="Times New Roman" w:hAnsi="Times New Roman" w:cs="Times New Roman"/>
          <w:sz w:val="28"/>
          <w:szCs w:val="28"/>
        </w:rPr>
        <w:t>Нарушение требований ст. 150 и 151 УПК, выразившееся в замене предварительного следствия дознанием, является существенным, грубым нарушением уголовно-процессуального закона. По общему правилу органам дознания, дознавателям, расследующим преступления в форме самостоятельного дознания, подследственны дела о преступлениях небольшой и средней тяжести, перечисленные в законе (ч. 3 ст. 150 УПК), а следователям - дела о тяжких и особо тяжких преступлениях, за некоторыми исключениями (ст. 151 УПК).</w:t>
      </w:r>
      <w:r w:rsidR="00CD2B96" w:rsidRPr="0024679D">
        <w:rPr>
          <w:rStyle w:val="a8"/>
          <w:rFonts w:ascii="Times New Roman" w:hAnsi="Times New Roman" w:cs="Times New Roman"/>
          <w:sz w:val="28"/>
          <w:szCs w:val="28"/>
        </w:rPr>
        <w:footnoteReference w:id="19"/>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Подследственность - свойство уголовного дела, состоящее из его признаков, в зависимости от которых отечественный законодатель относит это дело к:</w:t>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той или иной форме предварительного расследования;</w:t>
      </w:r>
    </w:p>
    <w:p w:rsidR="00830B87"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2) компетенции того или иного государственного органа или должностного лица, осуществляющего предварительное расследование.</w:t>
      </w:r>
    </w:p>
    <w:p w:rsidR="00874512" w:rsidRPr="0024679D" w:rsidRDefault="00830B87"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xml:space="preserve">В теории уголовного процесса </w:t>
      </w:r>
      <w:r w:rsidR="00874512" w:rsidRPr="0024679D">
        <w:rPr>
          <w:rFonts w:ascii="Times New Roman" w:hAnsi="Times New Roman" w:cs="Times New Roman"/>
          <w:sz w:val="28"/>
          <w:szCs w:val="28"/>
        </w:rPr>
        <w:t>выделяют следующие виды подследственности: а) предметную (родовую); б) территориальную (местную); в) персональную (личную); г) альтернативную; д) по связи дел.</w:t>
      </w:r>
    </w:p>
    <w:p w:rsidR="00874512" w:rsidRPr="0024679D" w:rsidRDefault="00874512"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Предметная (родовая) подследственность определяется в</w:t>
      </w:r>
      <w:r w:rsidR="00376BB2" w:rsidRPr="0024679D">
        <w:rPr>
          <w:rFonts w:ascii="Times New Roman" w:hAnsi="Times New Roman" w:cs="Times New Roman"/>
          <w:sz w:val="28"/>
          <w:szCs w:val="28"/>
        </w:rPr>
        <w:t xml:space="preserve"> </w:t>
      </w:r>
      <w:r w:rsidRPr="0024679D">
        <w:rPr>
          <w:rFonts w:ascii="Times New Roman" w:hAnsi="Times New Roman" w:cs="Times New Roman"/>
          <w:sz w:val="28"/>
          <w:szCs w:val="28"/>
        </w:rPr>
        <w:t>зависимости от характера и степени общественной опасности совершенного преступления. Статья 151 УПК определяет перечень преступлений, расследование которых относится к ведению того или иного органа предварительного следствия и дознания.</w:t>
      </w:r>
    </w:p>
    <w:p w:rsidR="00AE26EE" w:rsidRPr="0024679D" w:rsidRDefault="00874512"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Территориальная (местная) подследственность определяет компетенцию конкретных органов предварительного расследования в пределах обслуживаемой ими территории. Согласно ст. 152 УПК предварительное расследование производится по месту совершения преступления. Если</w:t>
      </w:r>
      <w:r w:rsidR="00376BB2" w:rsidRPr="0024679D">
        <w:rPr>
          <w:rFonts w:ascii="Times New Roman" w:hAnsi="Times New Roman" w:cs="Times New Roman"/>
          <w:sz w:val="28"/>
          <w:szCs w:val="28"/>
        </w:rPr>
        <w:t xml:space="preserve"> </w:t>
      </w:r>
      <w:r w:rsidRPr="0024679D">
        <w:rPr>
          <w:rFonts w:ascii="Times New Roman" w:hAnsi="Times New Roman" w:cs="Times New Roman"/>
          <w:sz w:val="28"/>
          <w:szCs w:val="28"/>
        </w:rPr>
        <w:t>преступление было начато в одном месте, а закончено в другом, то УД расследуется по месту окончания преступления. В целях обеспечения полноты и объективности расследования и соблюдения процессуальных сроков предварительное расследование может проводиться по месту нахождения обвиняемого или большинства свидетелей. Персональная (личная) подследственность определяется в зависимости от субъекта преступления. Так, УД обо всех преступлениях, совершенных судьями, прокурорами, следователями, адвокатами и иными лицами, указанными в</w:t>
      </w:r>
      <w:r w:rsidR="00376BB2" w:rsidRPr="0024679D">
        <w:rPr>
          <w:rFonts w:ascii="Times New Roman" w:hAnsi="Times New Roman" w:cs="Times New Roman"/>
          <w:sz w:val="28"/>
          <w:szCs w:val="28"/>
        </w:rPr>
        <w:t xml:space="preserve"> </w:t>
      </w:r>
      <w:r w:rsidR="00451DB6" w:rsidRPr="0024679D">
        <w:rPr>
          <w:rFonts w:ascii="Times New Roman" w:hAnsi="Times New Roman" w:cs="Times New Roman"/>
          <w:sz w:val="28"/>
          <w:szCs w:val="28"/>
        </w:rPr>
        <w:t>п. б и в</w:t>
      </w:r>
      <w:r w:rsidRPr="0024679D">
        <w:rPr>
          <w:rFonts w:ascii="Times New Roman" w:hAnsi="Times New Roman" w:cs="Times New Roman"/>
          <w:sz w:val="28"/>
          <w:szCs w:val="28"/>
        </w:rPr>
        <w:t xml:space="preserve"> ч. 2 ст. 151 УПК, расследуются следователями прокуратуры. Для ряда преступлений, совершенных в сфере экономики, перечень которых дан в ч. 5 ст. 151 УПК, установлена альтернативная подследственность, т.е. предварительное следствие по ним может проводиться следователем того</w:t>
      </w:r>
      <w:r w:rsidR="00376BB2" w:rsidRPr="0024679D">
        <w:rPr>
          <w:rFonts w:ascii="Times New Roman" w:hAnsi="Times New Roman" w:cs="Times New Roman"/>
          <w:sz w:val="28"/>
          <w:szCs w:val="28"/>
        </w:rPr>
        <w:t xml:space="preserve"> </w:t>
      </w:r>
      <w:r w:rsidRPr="0024679D">
        <w:rPr>
          <w:rFonts w:ascii="Times New Roman" w:hAnsi="Times New Roman" w:cs="Times New Roman"/>
          <w:sz w:val="28"/>
          <w:szCs w:val="28"/>
        </w:rPr>
        <w:t>органа, который выявил данное преступление.Подследственность по связи дел установлена ч. 6 ст. 151 УПК. В соответствии с нею расследование некоторых уголовных дел (например, некоторых преступлений против правосудия) осуществляется следователем того органа, к</w:t>
      </w:r>
      <w:r w:rsidR="00376BB2" w:rsidRPr="0024679D">
        <w:rPr>
          <w:rFonts w:ascii="Times New Roman" w:hAnsi="Times New Roman" w:cs="Times New Roman"/>
          <w:sz w:val="28"/>
          <w:szCs w:val="28"/>
        </w:rPr>
        <w:t xml:space="preserve"> </w:t>
      </w:r>
      <w:r w:rsidRPr="0024679D">
        <w:rPr>
          <w:rFonts w:ascii="Times New Roman" w:hAnsi="Times New Roman" w:cs="Times New Roman"/>
          <w:sz w:val="28"/>
          <w:szCs w:val="28"/>
        </w:rPr>
        <w:t>подследственности которого относится преступление, в связи с которым возбуждено соответствующее УД. Правила о соединении и выделении УД. В одном производстве могут быть соединены УД в отношении: 1) нескольких</w:t>
      </w:r>
      <w:r w:rsidR="00376BB2" w:rsidRPr="0024679D">
        <w:rPr>
          <w:rFonts w:ascii="Times New Roman" w:hAnsi="Times New Roman" w:cs="Times New Roman"/>
          <w:sz w:val="28"/>
          <w:szCs w:val="28"/>
        </w:rPr>
        <w:t xml:space="preserve"> </w:t>
      </w:r>
      <w:r w:rsidRPr="0024679D">
        <w:rPr>
          <w:rFonts w:ascii="Times New Roman" w:hAnsi="Times New Roman" w:cs="Times New Roman"/>
          <w:sz w:val="28"/>
          <w:szCs w:val="28"/>
        </w:rPr>
        <w:t>лиц, совершивших одно или несколько преступлений в соучастии; 2) одного лица, совершившего несколько преступлений; 3) лица, обвиняемого в заранее не обещанном укры</w:t>
      </w:r>
      <w:r w:rsidR="00AE26EE" w:rsidRPr="0024679D">
        <w:rPr>
          <w:rFonts w:ascii="Times New Roman" w:hAnsi="Times New Roman" w:cs="Times New Roman"/>
          <w:sz w:val="28"/>
          <w:szCs w:val="28"/>
        </w:rPr>
        <w:t xml:space="preserve"> вательстве преступлений, расследуемых по этим УД (ст. 153 УПК).</w:t>
      </w:r>
      <w:r w:rsidR="00CD2B96" w:rsidRPr="0024679D">
        <w:rPr>
          <w:rStyle w:val="a8"/>
          <w:rFonts w:ascii="Times New Roman" w:hAnsi="Times New Roman" w:cs="Times New Roman"/>
          <w:sz w:val="28"/>
          <w:szCs w:val="28"/>
        </w:rPr>
        <w:footnoteReference w:id="20"/>
      </w:r>
    </w:p>
    <w:p w:rsidR="00451DB6" w:rsidRPr="0024679D" w:rsidRDefault="00AE26EE"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xml:space="preserve">Соединение УД допускается также в случаях, когда лицо,подлежащее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 Соединение УД производится на основании постановления прокурора. При соединении УД срок производства по ним определяется по УД, имеющему наиболее длительный срок предварительного расследования. При этом срок производства по остальным УД поглощается наиболее длительным сроком и дополнительно не учитывается. </w:t>
      </w:r>
      <w:r w:rsidR="00CD2B96" w:rsidRPr="0024679D">
        <w:rPr>
          <w:rStyle w:val="a8"/>
          <w:rFonts w:ascii="Times New Roman" w:hAnsi="Times New Roman" w:cs="Times New Roman"/>
          <w:sz w:val="28"/>
          <w:szCs w:val="28"/>
        </w:rPr>
        <w:footnoteReference w:id="21"/>
      </w:r>
    </w:p>
    <w:p w:rsidR="00AE26EE" w:rsidRPr="0024679D" w:rsidRDefault="00AE26EE"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Выделение УД в отдельное производство допускается в</w:t>
      </w:r>
    </w:p>
    <w:p w:rsidR="00353653" w:rsidRPr="0024679D" w:rsidRDefault="00AE26EE" w:rsidP="00353653">
      <w:pPr>
        <w:spacing w:before="26" w:after="30"/>
        <w:rPr>
          <w:rFonts w:ascii="Times New Roman" w:hAnsi="Times New Roman" w:cs="Times New Roman"/>
          <w:sz w:val="28"/>
          <w:szCs w:val="28"/>
        </w:rPr>
      </w:pPr>
      <w:r w:rsidRPr="0024679D">
        <w:rPr>
          <w:rFonts w:ascii="Times New Roman" w:hAnsi="Times New Roman" w:cs="Times New Roman"/>
          <w:sz w:val="28"/>
          <w:szCs w:val="28"/>
        </w:rPr>
        <w:t>отношении:</w:t>
      </w:r>
    </w:p>
    <w:p w:rsidR="00353653" w:rsidRPr="0024679D" w:rsidRDefault="00AE26EE"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1) отдельных обвиняемых по УД о преступлениях, совершенных в соучастии, в случаях, если обвиняемый скрылся либо место его нахождения не</w:t>
      </w:r>
      <w:r w:rsidR="00353653" w:rsidRPr="0024679D">
        <w:rPr>
          <w:rFonts w:ascii="Times New Roman" w:hAnsi="Times New Roman" w:cs="Times New Roman"/>
          <w:sz w:val="28"/>
          <w:szCs w:val="28"/>
        </w:rPr>
        <w:t xml:space="preserve"> установлено по иным причинам, либо в случаях временного тяжелого заболевания обвиняемого;</w:t>
      </w:r>
    </w:p>
    <w:p w:rsidR="00353653" w:rsidRPr="0024679D" w:rsidRDefault="00AE26EE" w:rsidP="00353653">
      <w:pPr>
        <w:spacing w:before="26" w:after="30"/>
        <w:rPr>
          <w:rFonts w:ascii="Times New Roman" w:hAnsi="Times New Roman" w:cs="Times New Roman"/>
          <w:sz w:val="28"/>
          <w:szCs w:val="28"/>
        </w:rPr>
      </w:pPr>
      <w:r w:rsidRPr="0024679D">
        <w:rPr>
          <w:rFonts w:ascii="Times New Roman" w:hAnsi="Times New Roman" w:cs="Times New Roman"/>
          <w:sz w:val="28"/>
          <w:szCs w:val="28"/>
        </w:rPr>
        <w:t xml:space="preserve"> </w:t>
      </w:r>
      <w:r w:rsidR="00376BB2" w:rsidRPr="0024679D">
        <w:rPr>
          <w:rFonts w:ascii="Times New Roman" w:hAnsi="Times New Roman" w:cs="Times New Roman"/>
          <w:sz w:val="28"/>
          <w:szCs w:val="28"/>
        </w:rPr>
        <w:tab/>
      </w:r>
      <w:r w:rsidR="00353653" w:rsidRPr="0024679D">
        <w:rPr>
          <w:rFonts w:ascii="Times New Roman" w:hAnsi="Times New Roman" w:cs="Times New Roman"/>
          <w:sz w:val="28"/>
          <w:szCs w:val="28"/>
        </w:rPr>
        <w:t>2) несовершеннолетнего обвиняемого, привлеченного к уголовной ответственности вместе с совершеннолетними обвиняемыми;</w:t>
      </w:r>
    </w:p>
    <w:p w:rsidR="00353653" w:rsidRPr="0024679D" w:rsidRDefault="00353653"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3) иных лиц, обвиняемых в совершении преступления, не связанного с деяниями, вменяемыми в вину по расследуемому УД, когда об этом становится известно в ходе  предварительного расследования.</w:t>
      </w:r>
    </w:p>
    <w:p w:rsidR="00AE26EE" w:rsidRPr="0024679D" w:rsidRDefault="00AE26EE" w:rsidP="00AE26EE">
      <w:pPr>
        <w:spacing w:before="26" w:after="30"/>
        <w:rPr>
          <w:rFonts w:ascii="Times New Roman" w:hAnsi="Times New Roman" w:cs="Times New Roman"/>
          <w:sz w:val="28"/>
          <w:szCs w:val="28"/>
        </w:rPr>
      </w:pPr>
      <w:r w:rsidRPr="0024679D">
        <w:rPr>
          <w:rFonts w:ascii="Times New Roman" w:hAnsi="Times New Roman" w:cs="Times New Roman"/>
          <w:sz w:val="28"/>
          <w:szCs w:val="28"/>
        </w:rPr>
        <w:t>Выделение УД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УД, в случаях, когда это вызвано большим объемом УД или множественностью его эпизодов. Выделение УД производится на основании постановления прокурора, следователя или дознавателя. В уголовном деле, выделенном в отдельное производство, должны содержаться подлинники или заверенные</w:t>
      </w:r>
    </w:p>
    <w:p w:rsidR="00AE26EE" w:rsidRPr="0024679D" w:rsidRDefault="00AE26EE" w:rsidP="00AE26EE">
      <w:pPr>
        <w:spacing w:before="26" w:after="30"/>
        <w:rPr>
          <w:rFonts w:ascii="Times New Roman" w:hAnsi="Times New Roman" w:cs="Times New Roman"/>
          <w:sz w:val="28"/>
          <w:szCs w:val="28"/>
        </w:rPr>
      </w:pPr>
      <w:r w:rsidRPr="0024679D">
        <w:rPr>
          <w:rFonts w:ascii="Times New Roman" w:hAnsi="Times New Roman" w:cs="Times New Roman"/>
          <w:sz w:val="28"/>
          <w:szCs w:val="28"/>
        </w:rPr>
        <w:t>прокурором, следователем или дознавателем копии процессуальных документов, имеющих значение для данного УД. Материалы УД, выделенного в отдельное производство, допускаются в качестве доказательств по данному УД.</w:t>
      </w:r>
      <w:r w:rsidR="00CD2B96" w:rsidRPr="0024679D">
        <w:rPr>
          <w:rStyle w:val="a8"/>
          <w:rFonts w:ascii="Times New Roman" w:hAnsi="Times New Roman" w:cs="Times New Roman"/>
          <w:sz w:val="28"/>
          <w:szCs w:val="28"/>
        </w:rPr>
        <w:footnoteReference w:id="22"/>
      </w:r>
    </w:p>
    <w:p w:rsidR="00874512" w:rsidRPr="0024679D" w:rsidRDefault="00AE26EE" w:rsidP="00376BB2">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Срок предварительного следствия по УД, выделенному</w:t>
      </w:r>
      <w:r w:rsidR="00353653" w:rsidRPr="0024679D">
        <w:rPr>
          <w:rFonts w:ascii="Times New Roman" w:hAnsi="Times New Roman" w:cs="Times New Roman"/>
          <w:sz w:val="28"/>
          <w:szCs w:val="28"/>
        </w:rPr>
        <w:t xml:space="preserve"> </w:t>
      </w:r>
      <w:r w:rsidRPr="0024679D">
        <w:rPr>
          <w:rFonts w:ascii="Times New Roman" w:hAnsi="Times New Roman" w:cs="Times New Roman"/>
          <w:sz w:val="28"/>
          <w:szCs w:val="28"/>
        </w:rPr>
        <w:t>в отдельное производство, исчисляется со дня вынесения</w:t>
      </w:r>
      <w:r w:rsidR="00353653" w:rsidRPr="0024679D">
        <w:rPr>
          <w:rFonts w:ascii="Times New Roman" w:hAnsi="Times New Roman" w:cs="Times New Roman"/>
          <w:sz w:val="28"/>
          <w:szCs w:val="28"/>
        </w:rPr>
        <w:t xml:space="preserve"> соответствующего постановления, когда выделяется УД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 (ст. 154 УПК)</w:t>
      </w:r>
      <w:r w:rsidR="00761686" w:rsidRPr="0024679D">
        <w:rPr>
          <w:rFonts w:ascii="Times New Roman" w:hAnsi="Times New Roman" w:cs="Times New Roman"/>
          <w:sz w:val="28"/>
          <w:szCs w:val="28"/>
        </w:rPr>
        <w:t>.</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Уголовные дела о преступлениях, расследование которых согласно закону производится в форме предварительного следствия, как правило, должны возбуждаться самими следователями с согласия прокуро</w:t>
      </w:r>
      <w:r w:rsidRPr="0024679D">
        <w:rPr>
          <w:rFonts w:ascii="Times New Roman" w:hAnsi="Times New Roman" w:cs="Times New Roman"/>
          <w:color w:val="000000"/>
          <w:sz w:val="28"/>
          <w:szCs w:val="28"/>
          <w:shd w:val="clear" w:color="auto" w:fill="FFFFFF"/>
        </w:rPr>
        <w:softHyphen/>
        <w:t>ра, с тем чтобы следователь лично осуществлял предварительное следствие от самого его начала до завершения. Однако в практике расследования пре</w:t>
      </w:r>
      <w:r w:rsidRPr="0024679D">
        <w:rPr>
          <w:rFonts w:ascii="Times New Roman" w:hAnsi="Times New Roman" w:cs="Times New Roman"/>
          <w:color w:val="000000"/>
          <w:sz w:val="28"/>
          <w:szCs w:val="28"/>
          <w:shd w:val="clear" w:color="auto" w:fill="FFFFFF"/>
        </w:rPr>
        <w:softHyphen/>
        <w:t>ступлений не исключаются ситуации, когда п</w:t>
      </w:r>
      <w:r w:rsidR="00376BB2" w:rsidRPr="0024679D">
        <w:rPr>
          <w:rFonts w:ascii="Times New Roman" w:hAnsi="Times New Roman" w:cs="Times New Roman"/>
          <w:color w:val="000000"/>
          <w:sz w:val="28"/>
          <w:szCs w:val="28"/>
          <w:shd w:val="clear" w:color="auto" w:fill="FFFFFF"/>
        </w:rPr>
        <w:t xml:space="preserve">ервыми на место совершения </w:t>
      </w:r>
      <w:r w:rsidRPr="0024679D">
        <w:rPr>
          <w:rFonts w:ascii="Times New Roman" w:hAnsi="Times New Roman" w:cs="Times New Roman"/>
          <w:color w:val="000000"/>
          <w:sz w:val="28"/>
          <w:szCs w:val="28"/>
          <w:shd w:val="clear" w:color="auto" w:fill="FFFFFF"/>
        </w:rPr>
        <w:t>преступления, подследственного следователю, прибывают представители органов дознания, прежде всего органов внутренних дел. Если следователь не имеет возможности своевременно возбудить подследственное ему уго</w:t>
      </w:r>
      <w:r w:rsidRPr="0024679D">
        <w:rPr>
          <w:rFonts w:ascii="Times New Roman" w:hAnsi="Times New Roman" w:cs="Times New Roman"/>
          <w:color w:val="000000"/>
          <w:sz w:val="28"/>
          <w:szCs w:val="28"/>
          <w:shd w:val="clear" w:color="auto" w:fill="FFFFFF"/>
        </w:rPr>
        <w:softHyphen/>
        <w:t>ловное дело и приступить к расследованию, а обнаруженные признаки пре</w:t>
      </w:r>
      <w:r w:rsidRPr="0024679D">
        <w:rPr>
          <w:rFonts w:ascii="Times New Roman" w:hAnsi="Times New Roman" w:cs="Times New Roman"/>
          <w:color w:val="000000"/>
          <w:sz w:val="28"/>
          <w:szCs w:val="28"/>
          <w:shd w:val="clear" w:color="auto" w:fill="FFFFFF"/>
        </w:rPr>
        <w:softHyphen/>
        <w:t>ступления указывают на необходимость безотлагательно зафиксировать его следы и обеспечить получение необходимых доказательств, органом доз</w:t>
      </w:r>
      <w:r w:rsidRPr="0024679D">
        <w:rPr>
          <w:rFonts w:ascii="Times New Roman" w:hAnsi="Times New Roman" w:cs="Times New Roman"/>
          <w:color w:val="000000"/>
          <w:sz w:val="28"/>
          <w:szCs w:val="28"/>
          <w:shd w:val="clear" w:color="auto" w:fill="FFFFFF"/>
        </w:rPr>
        <w:softHyphen/>
        <w:t>нания выносится постановление о возбуждении уголовного дела, подлежа</w:t>
      </w:r>
      <w:r w:rsidRPr="0024679D">
        <w:rPr>
          <w:rFonts w:ascii="Times New Roman" w:hAnsi="Times New Roman" w:cs="Times New Roman"/>
          <w:color w:val="000000"/>
          <w:sz w:val="28"/>
          <w:szCs w:val="28"/>
          <w:shd w:val="clear" w:color="auto" w:fill="FFFFFF"/>
        </w:rPr>
        <w:softHyphen/>
        <w:t>щее согласованию с прокурором, и производятся неотложные следствен</w:t>
      </w:r>
      <w:r w:rsidRPr="0024679D">
        <w:rPr>
          <w:rFonts w:ascii="Times New Roman" w:hAnsi="Times New Roman" w:cs="Times New Roman"/>
          <w:color w:val="000000"/>
          <w:sz w:val="28"/>
          <w:szCs w:val="28"/>
          <w:shd w:val="clear" w:color="auto" w:fill="FFFFFF"/>
        </w:rPr>
        <w:softHyphen/>
        <w:t>ные действия.</w:t>
      </w:r>
      <w:r w:rsidR="00451DB6" w:rsidRPr="0024679D">
        <w:rPr>
          <w:rStyle w:val="a8"/>
          <w:rFonts w:ascii="Times New Roman" w:hAnsi="Times New Roman" w:cs="Times New Roman"/>
          <w:color w:val="000000"/>
          <w:sz w:val="28"/>
          <w:szCs w:val="28"/>
          <w:shd w:val="clear" w:color="auto" w:fill="FFFFFF"/>
        </w:rPr>
        <w:footnoteReference w:id="23"/>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уголовно-процессуальном законе в качестве неотложных следствен</w:t>
      </w:r>
      <w:r w:rsidRPr="0024679D">
        <w:rPr>
          <w:rFonts w:ascii="Times New Roman" w:hAnsi="Times New Roman" w:cs="Times New Roman"/>
          <w:color w:val="000000"/>
          <w:sz w:val="28"/>
          <w:szCs w:val="28"/>
          <w:shd w:val="clear" w:color="auto" w:fill="FFFFFF"/>
        </w:rPr>
        <w:softHyphen/>
        <w:t>ных действий рассматриваются действия, осуществляемые органом дозна</w:t>
      </w:r>
      <w:r w:rsidRPr="0024679D">
        <w:rPr>
          <w:rFonts w:ascii="Times New Roman" w:hAnsi="Times New Roman" w:cs="Times New Roman"/>
          <w:color w:val="000000"/>
          <w:sz w:val="28"/>
          <w:szCs w:val="28"/>
          <w:shd w:val="clear" w:color="auto" w:fill="FFFFFF"/>
        </w:rPr>
        <w:softHyphen/>
        <w:t>ния после возбуждения уголовного дела, по которому производство пред</w:t>
      </w:r>
      <w:r w:rsidRPr="0024679D">
        <w:rPr>
          <w:rFonts w:ascii="Times New Roman" w:hAnsi="Times New Roman" w:cs="Times New Roman"/>
          <w:color w:val="000000"/>
          <w:sz w:val="28"/>
          <w:szCs w:val="28"/>
          <w:shd w:val="clear" w:color="auto" w:fill="FFFFFF"/>
        </w:rPr>
        <w:softHyphen/>
        <w:t>варительного следствия обязательно в целях обнаружения и фиксации сле</w:t>
      </w:r>
      <w:r w:rsidRPr="0024679D">
        <w:rPr>
          <w:rFonts w:ascii="Times New Roman" w:hAnsi="Times New Roman" w:cs="Times New Roman"/>
          <w:color w:val="000000"/>
          <w:sz w:val="28"/>
          <w:szCs w:val="28"/>
          <w:shd w:val="clear" w:color="auto" w:fill="FFFFFF"/>
        </w:rPr>
        <w:softHyphen/>
        <w:t>дов преступления, а также доказательств, требующих незамедлительного закрепления, изъятия и исследования (п. 19 ст. 5 УПК).</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Условия и порядок производства неотложных следственных действий органами дознания регламентируются ст. 157 УПК.</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Органы внутренних дел, как основной и универсальный орган дознания, производят неотложные следственные действия по всем уголовным делам, за исключением уголовных дел, прямо предусмотренных законом (п. 1 ч. 2 ст. 155 УПК).</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На органы федеральной службы безопасности, выступающие в качестве органа дознания, возлагается обязанность производить неотложные следст</w:t>
      </w:r>
      <w:r w:rsidRPr="0024679D">
        <w:rPr>
          <w:rFonts w:ascii="Times New Roman" w:hAnsi="Times New Roman" w:cs="Times New Roman"/>
          <w:color w:val="000000"/>
          <w:sz w:val="28"/>
          <w:szCs w:val="28"/>
          <w:shd w:val="clear" w:color="auto" w:fill="FFFFFF"/>
        </w:rPr>
        <w:softHyphen/>
        <w:t>венные действия по уголовным делам, подследственным следователям ор</w:t>
      </w:r>
      <w:r w:rsidRPr="0024679D">
        <w:rPr>
          <w:rFonts w:ascii="Times New Roman" w:hAnsi="Times New Roman" w:cs="Times New Roman"/>
          <w:color w:val="000000"/>
          <w:sz w:val="28"/>
          <w:szCs w:val="28"/>
          <w:shd w:val="clear" w:color="auto" w:fill="FFFFFF"/>
        </w:rPr>
        <w:softHyphen/>
        <w:t>ганов федеральной службы безопасности.</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Командиры воинских частей и соединений, начальники военных уч</w:t>
      </w:r>
      <w:r w:rsidRPr="0024679D">
        <w:rPr>
          <w:rFonts w:ascii="Times New Roman" w:hAnsi="Times New Roman" w:cs="Times New Roman"/>
          <w:color w:val="000000"/>
          <w:sz w:val="28"/>
          <w:szCs w:val="28"/>
          <w:shd w:val="clear" w:color="auto" w:fill="FFFFFF"/>
        </w:rPr>
        <w:softHyphen/>
        <w:t>реждений и гарнизонов производят неотложные следственные действия по уголовным делам о преступлениях, совершенных военнослужащими, гражданами, проходящими военные сборы, а также лицами гражданского персонала Вооруженных Сил Российской Федерации, других войск, во</w:t>
      </w:r>
      <w:r w:rsidRPr="0024679D">
        <w:rPr>
          <w:rFonts w:ascii="Times New Roman" w:hAnsi="Times New Roman" w:cs="Times New Roman"/>
          <w:color w:val="000000"/>
          <w:sz w:val="28"/>
          <w:szCs w:val="28"/>
          <w:shd w:val="clear" w:color="auto" w:fill="FFFFFF"/>
        </w:rPr>
        <w:softHyphen/>
        <w:t>инских формирований и органов в связи с исполнением ими своих слу</w:t>
      </w:r>
      <w:r w:rsidRPr="0024679D">
        <w:rPr>
          <w:rFonts w:ascii="Times New Roman" w:hAnsi="Times New Roman" w:cs="Times New Roman"/>
          <w:color w:val="000000"/>
          <w:sz w:val="28"/>
          <w:szCs w:val="28"/>
          <w:shd w:val="clear" w:color="auto" w:fill="FFFFFF"/>
        </w:rPr>
        <w:softHyphen/>
        <w:t>жебных обязанностей или в расположении части, соединения, учрежде</w:t>
      </w:r>
      <w:r w:rsidRPr="0024679D">
        <w:rPr>
          <w:rFonts w:ascii="Times New Roman" w:hAnsi="Times New Roman" w:cs="Times New Roman"/>
          <w:color w:val="000000"/>
          <w:sz w:val="28"/>
          <w:szCs w:val="28"/>
          <w:shd w:val="clear" w:color="auto" w:fill="FFFFFF"/>
        </w:rPr>
        <w:softHyphen/>
        <w:t>ния, гарнизона.</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Начальники учреждений и органов уголовно-исполнительной системы Министерства юстиции Российской Федерации осуществляют производст</w:t>
      </w:r>
      <w:r w:rsidRPr="0024679D">
        <w:rPr>
          <w:rFonts w:ascii="Times New Roman" w:hAnsi="Times New Roman" w:cs="Times New Roman"/>
          <w:color w:val="000000"/>
          <w:sz w:val="28"/>
          <w:szCs w:val="28"/>
          <w:shd w:val="clear" w:color="auto" w:fill="FFFFFF"/>
        </w:rPr>
        <w:softHyphen/>
        <w:t>во неотложных следственных действий по уголовным делам о преступле</w:t>
      </w:r>
      <w:r w:rsidRPr="0024679D">
        <w:rPr>
          <w:rFonts w:ascii="Times New Roman" w:hAnsi="Times New Roman" w:cs="Times New Roman"/>
          <w:color w:val="000000"/>
          <w:sz w:val="28"/>
          <w:szCs w:val="28"/>
          <w:shd w:val="clear" w:color="auto" w:fill="FFFFFF"/>
        </w:rPr>
        <w:softHyphen/>
        <w:t>ниях против установленного порядка несения службы, совершенных со</w:t>
      </w:r>
      <w:r w:rsidRPr="0024679D">
        <w:rPr>
          <w:rFonts w:ascii="Times New Roman" w:hAnsi="Times New Roman" w:cs="Times New Roman"/>
          <w:color w:val="000000"/>
          <w:sz w:val="28"/>
          <w:szCs w:val="28"/>
          <w:shd w:val="clear" w:color="auto" w:fill="FFFFFF"/>
        </w:rPr>
        <w:softHyphen/>
        <w:t>трудниками соответствующих учреждений и органов, а равно о преступле</w:t>
      </w:r>
      <w:r w:rsidRPr="0024679D">
        <w:rPr>
          <w:rFonts w:ascii="Times New Roman" w:hAnsi="Times New Roman" w:cs="Times New Roman"/>
          <w:color w:val="000000"/>
          <w:sz w:val="28"/>
          <w:szCs w:val="28"/>
          <w:shd w:val="clear" w:color="auto" w:fill="FFFFFF"/>
        </w:rPr>
        <w:softHyphen/>
        <w:t>ниях, совершенных в расположении указанных учреждений и органов иными лицами.</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Таможенные органы проводят неотложные следственные действия по делам о преступлениях, предусмотренных ч. 2-4 ст. 188, ст. 189, 190, 193 УК РФ (ст. 157 УПК в ред. Федерального закона № 58-ФЗ).</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Кроме органов дознания неотложные следственные действия согласно ст. 40 УПК уполномочены производить капитаны морских и речных судов, находящихся в дальнем плавании, руководители геолого-разведочных пар</w:t>
      </w:r>
      <w:r w:rsidRPr="0024679D">
        <w:rPr>
          <w:rFonts w:ascii="Times New Roman" w:hAnsi="Times New Roman" w:cs="Times New Roman"/>
          <w:color w:val="000000"/>
          <w:sz w:val="28"/>
          <w:szCs w:val="28"/>
          <w:shd w:val="clear" w:color="auto" w:fill="FFFFFF"/>
        </w:rPr>
        <w:softHyphen/>
        <w:t>тий и зимовок, удаленных от места расположения органов дознания, а так</w:t>
      </w:r>
      <w:r w:rsidRPr="0024679D">
        <w:rPr>
          <w:rFonts w:ascii="Times New Roman" w:hAnsi="Times New Roman" w:cs="Times New Roman"/>
          <w:color w:val="000000"/>
          <w:sz w:val="28"/>
          <w:szCs w:val="28"/>
          <w:shd w:val="clear" w:color="auto" w:fill="FFFFFF"/>
        </w:rPr>
        <w:softHyphen/>
        <w:t>же главы дипломатических представительств и консульских учреждений Российской Федерации.</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Немедленно после выполнения неотложных следственных действий, во всяком случае в срок не позднее 10 суток со дня возбуждения уголовного дела, орган дознания или должностное лицо, обладающее полномочиями органа дознания, обязаны направить уголовное дело прокурору, который определяет подследственность уголовного дела и передает его следователю для производства предварительного следствия.</w:t>
      </w:r>
      <w:r w:rsidR="00CD2B96" w:rsidRPr="0024679D">
        <w:rPr>
          <w:rStyle w:val="a8"/>
          <w:rFonts w:ascii="Times New Roman" w:hAnsi="Times New Roman" w:cs="Times New Roman"/>
          <w:color w:val="000000"/>
          <w:sz w:val="28"/>
          <w:szCs w:val="28"/>
          <w:shd w:val="clear" w:color="auto" w:fill="FFFFFF"/>
        </w:rPr>
        <w:footnoteReference w:id="24"/>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По уголовному делу, направленному прокурору, орган дознания вправе производить следственные действия и оперативно-розыскные мероприятия только по поручению следователя. Следователь может поручить органу дознания производство следственных действий и оперативно-розыскных мероприятий по уголовному делу, находящемуся в его производстве как по своему усмотрению, так и по инициативе органа дознания. Направление прокурору уголовного дела, по которому не обнаружено лицо, совершив</w:t>
      </w:r>
      <w:r w:rsidRPr="0024679D">
        <w:rPr>
          <w:rFonts w:ascii="Times New Roman" w:hAnsi="Times New Roman" w:cs="Times New Roman"/>
          <w:color w:val="000000"/>
          <w:sz w:val="28"/>
          <w:szCs w:val="28"/>
          <w:shd w:val="clear" w:color="auto" w:fill="FFFFFF"/>
        </w:rPr>
        <w:softHyphen/>
        <w:t>шее преступление, не освобождает орган дознания от обязанности само</w:t>
      </w:r>
      <w:r w:rsidRPr="0024679D">
        <w:rPr>
          <w:rFonts w:ascii="Times New Roman" w:hAnsi="Times New Roman" w:cs="Times New Roman"/>
          <w:color w:val="000000"/>
          <w:sz w:val="28"/>
          <w:szCs w:val="28"/>
          <w:shd w:val="clear" w:color="auto" w:fill="FFFFFF"/>
        </w:rPr>
        <w:softHyphen/>
        <w:t>стоятельно осуществлять оперативно-розыскные и розыскные мероприятия для установления лица, совершившего преступление, пока такое лицо не будет выявлено. О результатах проведенных по данному уголовному делу соответствующих мероприятий орган дознания обязан своевременно уве</w:t>
      </w:r>
      <w:r w:rsidRPr="0024679D">
        <w:rPr>
          <w:rFonts w:ascii="Times New Roman" w:hAnsi="Times New Roman" w:cs="Times New Roman"/>
          <w:color w:val="000000"/>
          <w:sz w:val="28"/>
          <w:szCs w:val="28"/>
          <w:shd w:val="clear" w:color="auto" w:fill="FFFFFF"/>
        </w:rPr>
        <w:softHyphen/>
        <w:t>домлять следователя.</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случае сложности уголовного дела или большого объема работы по нему предварительное следствие может быть поручено следственной группе (ст. 163 УПК). К сложным относятся такие категории уголовных дел, которым свойственны многоэпизодность расследуемых деяний, значительное число версий, большое число обвиняемых. Под большим объемом следственной работы понимается необходимость производства значительного количества следственных и процессуальных действий, выполнить которые результативно и своевременно одному следователю затруднительно. На практике оба указанных фактора в той или иной степени образуют основание принятия решения о создании следственной группы.</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Постановление о создании следственной группы и ее количественном составе выносит руководитель следственного органа.</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нем перечисляются все следователи, которым поручается производство предварительного следствия, указывается руководитель следственной группы. Состав следственной группы объявляется подозреваемому (обвиняемому).</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Руководитель следственной группы, который непосредственно принимает уголовное дело к своему производству, обязан организовать ее работу, осуществлять руководство Действиями других следователей, составлять обвинительное заключение. Он принимает все ключевые решения по Уголовному делу: о выделении уголовных дел в отдельное производство, прекращении уголовного дела полностью или частично, приостановлении или возобновлении предварительного следствия, привлечении лица в качестве обвиняемого, об объеме обвинения, о возбуждении перед руководителем следственного органа ходатайства о продлении срока расследования и др.</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К работе следственной группы могут привлекаться оперативные работники. Их полномочия и взаимоотношения со следователями – членами следственной группы в общем виде регламентируются ст. 38 и 39 УПК, а более детально определяются ведомственными и межведомственными нормативными правовыми актами.</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Учитывая, что следственные действия являются основным способом получения доказательств по уголовному делу, закон сформулировал общие правила их производства и протоколирования. Субъектом, уполномоченным законом производить следственные действия, выступает следователь или дознаватель. Следственные действия вправе также выполнять руководитель следственного органа и начальник подразделения дознания.</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До возбуждения уголовного дела допускаются лишь осмотр места происшествия. После возбуждения уголовного дела и принятия его к своему производству следователь вправе выполнять любые следственные действия при наличии на то фактических и юридических оснований. </w:t>
      </w:r>
      <w:r w:rsidRPr="0024679D">
        <w:rPr>
          <w:rFonts w:ascii="Times New Roman" w:hAnsi="Times New Roman" w:cs="Times New Roman"/>
          <w:iCs/>
          <w:color w:val="000000"/>
          <w:sz w:val="28"/>
          <w:szCs w:val="28"/>
          <w:shd w:val="clear" w:color="auto" w:fill="FFFFFF"/>
        </w:rPr>
        <w:t>Фактическим</w:t>
      </w: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основанием производства следственных действий являются доказательства и оперативно-розыскные данные, указывающие на возможность получения путем проведения следственного действия сведений, имеющих значение для установления обстоятельств уголовного дела. </w:t>
      </w:r>
      <w:r w:rsidRPr="0024679D">
        <w:rPr>
          <w:rFonts w:ascii="Times New Roman" w:hAnsi="Times New Roman" w:cs="Times New Roman"/>
          <w:iCs/>
          <w:color w:val="000000"/>
          <w:sz w:val="28"/>
          <w:szCs w:val="28"/>
          <w:shd w:val="clear" w:color="auto" w:fill="FFFFFF"/>
        </w:rPr>
        <w:t>Юридическое</w:t>
      </w: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основание производства отдельных следственных действий создает вынесение постановления и, когда этого требует закон, получение разрешения суда.</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Все следственные действия, затрагивающие конституционные права граждан, включая право каждого на неприкосновенность частной жизни, тайну переписки, телефонных переговоров, почтовых, телеграфных и иных сообщений, право на неприкосновенность личности, право на неприкосновенность жилища и право частной собственности, производятся на основании судебного решения.</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Органы дознания по уголовному делу, расследуемому следователем, могут производить следственные действия только по его письменному поручению (ч. 4 ст. 157 УПК).</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По ходатайству лиц, заинтересованных в исходе уголовного дела, к участию в следственных действиях могут быть допущены обвиняемые, подозреваемые и их защитники, потерпевшие, их представители. Следователь также вправе привлечь к участию в следственном действии оперативных работников.</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Общим предписанием, относящимся к порядку производства следственных действий, является требование о проведении их, как правило, в дневное время суток. В ночное время они могут проводиться лишь в случаях, не терпящих отлагательства (ч. 3 ст. 164 УПК). Случаями, не терпящими отлагательства, следует считать ситуации, когда необходимо предотвратить совершение преступления, лишить заинтересованных лиц возможности спрятать следы преступления, фальсифицировать или уничтожить доказательства, скрыться.</w:t>
      </w:r>
      <w:r w:rsidR="00CD2B96" w:rsidRPr="0024679D">
        <w:rPr>
          <w:rStyle w:val="a8"/>
          <w:rFonts w:ascii="Times New Roman" w:hAnsi="Times New Roman" w:cs="Times New Roman"/>
          <w:color w:val="000000"/>
          <w:sz w:val="28"/>
          <w:szCs w:val="28"/>
          <w:shd w:val="clear" w:color="auto" w:fill="FFFFFF"/>
        </w:rPr>
        <w:footnoteReference w:id="25"/>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Вызывая и привлекая к производству следственного действия различных участников, следователь обязан удостовериться в их личности, разъяснить им права, ответственность, а также порядок проведения действия.</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 производстве следственных действий запрещается применение насилия, угроз и иных незаконных мер, создание опасности для жизни и здоровья участвующих в них лиц (ч. 4 ст. 164 УПК).</w:t>
      </w:r>
    </w:p>
    <w:p w:rsidR="00761686" w:rsidRPr="0024679D" w:rsidRDefault="00761686" w:rsidP="000C5D8D">
      <w:pPr>
        <w:spacing w:after="0"/>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Ход и результаты следственного действия обязательно отражаются в протоколе, который составляется во время проведения следственного действия или непосредственно после его окончания. Следственное действие может сопровождаться стенографированием, фотографированием, киносъемкой, аудио- и видеозаписью. Стенограмма и стенографическая запись, негативы и снимки, аудио- и видеозапись хранятся при уголовном деле.</w:t>
      </w:r>
    </w:p>
    <w:p w:rsidR="00761686" w:rsidRPr="0024679D" w:rsidRDefault="00761686" w:rsidP="00376BB2">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Протокол следственного действия подписывается всеми его участниками. Если кто-либо из них отказывается или по объективным причинам (например, наличие у лица физических недостатков) не в состоянии подписать протокол, Данный факт должен быть удостоверен по правилам ст. 167</w:t>
      </w:r>
      <w:r w:rsidR="000C5D8D" w:rsidRPr="0024679D">
        <w:rPr>
          <w:rFonts w:ascii="Times New Roman" w:hAnsi="Times New Roman" w:cs="Times New Roman"/>
          <w:color w:val="000000"/>
          <w:sz w:val="28"/>
          <w:szCs w:val="28"/>
          <w:shd w:val="clear" w:color="auto" w:fill="FFFFFF"/>
        </w:rPr>
        <w:t>.</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соответствии со ст. 168 УПК следователь по своему усмотрению вправе привлечь специалиста к участию в любом следственном действии. К </w:t>
      </w:r>
      <w:r w:rsidRPr="0024679D">
        <w:rPr>
          <w:rFonts w:ascii="Times New Roman" w:hAnsi="Times New Roman" w:cs="Times New Roman"/>
          <w:i/>
          <w:iCs/>
          <w:color w:val="000000"/>
          <w:sz w:val="28"/>
          <w:szCs w:val="28"/>
          <w:shd w:val="clear" w:color="auto" w:fill="FFFFFF"/>
        </w:rPr>
        <w:t xml:space="preserve">специалистам </w:t>
      </w:r>
      <w:r w:rsidRPr="0024679D">
        <w:rPr>
          <w:rFonts w:ascii="Times New Roman" w:hAnsi="Times New Roman" w:cs="Times New Roman"/>
          <w:color w:val="000000"/>
          <w:sz w:val="28"/>
          <w:szCs w:val="28"/>
          <w:shd w:val="clear" w:color="auto" w:fill="FFFFFF"/>
        </w:rPr>
        <w:t>относятся лица, обладающие специальными знаниями, которые способны оказать помощь следователю в обнаружении и закреплении следов преступления, изъятии предметов и документов, имеющих значение для уголовного дела, формулировании вопросов экспертам. Привлечение специалиста к участию в деле не требует вынесения постановления, сведения о нем отражаются в протоколе следственного действия.</w:t>
      </w:r>
      <w:r w:rsidR="00CC6E85" w:rsidRPr="0024679D">
        <w:rPr>
          <w:rStyle w:val="a8"/>
          <w:rFonts w:ascii="Times New Roman" w:hAnsi="Times New Roman" w:cs="Times New Roman"/>
          <w:color w:val="000000"/>
          <w:sz w:val="28"/>
          <w:szCs w:val="28"/>
          <w:shd w:val="clear" w:color="auto" w:fill="FFFFFF"/>
        </w:rPr>
        <w:footnoteReference w:id="26"/>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Специалист (в отличие от эксперта) не проводит исследований. Представленное им заключение, т.е. изложенное в письменном виде суждение по вопросам, поставленным сторонами, не приравнивается к заключению эксперта и не может его заменить.</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За отказ от выполнения своих обязанностей специалист может быть привлечен к административной ответственности (ст. 17.7 КоАП), а за ненадлежащее выполнение им своих обязанностей в связи с участием в следственном действии суд по представлению следователя может подвергнуть его денежному взысканию (ст. 117, 118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случаях, когда участники следственного действия не владеют или недостаточно владеют языком, на котором ведется расследование, следователь привлекает к участию в деле переводчика (ст. 18, 59, 169 УПК), о чем выносит специальное постановление. Права и обязанности </w:t>
      </w:r>
      <w:r w:rsidRPr="0024679D">
        <w:rPr>
          <w:rFonts w:ascii="Times New Roman" w:hAnsi="Times New Roman" w:cs="Times New Roman"/>
          <w:i/>
          <w:iCs/>
          <w:color w:val="000000"/>
          <w:sz w:val="28"/>
          <w:szCs w:val="28"/>
          <w:shd w:val="clear" w:color="auto" w:fill="FFFFFF"/>
        </w:rPr>
        <w:t>переводчика </w:t>
      </w:r>
      <w:r w:rsidRPr="0024679D">
        <w:rPr>
          <w:rFonts w:ascii="Times New Roman" w:hAnsi="Times New Roman" w:cs="Times New Roman"/>
          <w:color w:val="000000"/>
          <w:sz w:val="28"/>
          <w:szCs w:val="28"/>
          <w:shd w:val="clear" w:color="auto" w:fill="FFFFFF"/>
        </w:rPr>
        <w:t>перечислены в ст. 59 УПК. Перед началом следственного действия он предупреждается об уголовной ответственности за заведомо ложный перевод (ст. 307 УК).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ходе следственного действия и оглашения протокола переводчик осуществляет устный перевод. Поскольку копия протокола обыска и выемки подлежит вручению лицу, у которого производились обыск или выемка (ст. 182, 183 УПК), указанные документы должны быть в письменном виде переведены на родной язык (или язык, которым он владеет) соответствующего участника следственного действия.</w:t>
      </w:r>
      <w:r w:rsidR="00CC6E85" w:rsidRPr="0024679D">
        <w:rPr>
          <w:rStyle w:val="a8"/>
          <w:rFonts w:ascii="Times New Roman" w:hAnsi="Times New Roman" w:cs="Times New Roman"/>
          <w:color w:val="000000"/>
          <w:sz w:val="28"/>
          <w:szCs w:val="28"/>
          <w:shd w:val="clear" w:color="auto" w:fill="FFFFFF"/>
        </w:rPr>
        <w:footnoteReference w:id="27"/>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Следственные действия, связанные с непосредственным восприятием следователем следов, обстановки преступления и других обстоятельств, имеющих важное значение для дела, проводятся с участием понятых. Согласно ст. 170 УПК понятые привлекаются к производству:</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осмотра;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эксгумации и осмотра трупа;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следственного эксперимента;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обыска;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выемки;</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осмотра и выемки почтово-телеграфных отправлений;</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осмотра и прослушивания фонограммы с результатами записи телефонных и иных переговоров;</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предъявления для опознания;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i/>
          <w:i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проверки показаний на месте.</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присутствии понятых также производится наложение ареста на имущество.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 проведении названных следственных действий вызываются не менее двух понятых для удостоверения факта производства следственного действия, его хода и результатов. Закон (ст. 60 УПК) запрещает привлечение в качестве понятых несовершеннолетних, лиц, участвующих в уголовном деле, их родственников, работников органов исполнительной власти, наделенных полномочиями по осуществлению предварительного расследования и ОРД.</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Отказ лица без уважительной причины участвовать по требованию следователя или дознавателя в качестве понятого влечет административную ответственность (ст. 17.7 КоАП), а невыполнение понятым своих обязанностей при проведении следственного действия влечет наложение на него судом денежного взыскания (ст. 117, 118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Привлечение в качестве обвиняемого – это выдвижение первоначального обвинения, то есть утверждения о совершении определенным лицом деяния, запрещенного уголовным законом. Выдвижение первоначального обвинения является центральным этапом стадии предварительного расследования, на котором оформляется уголовно-правовой спор между сторонами обвинения и защиты (предъявляется уголовный иск).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Значение привлечения лица в качестве обвиняемого состоит в том, что оно: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определяет рамки дальнейшего производства, которое будет вестись только в отношении привлеченных лиц и только по тем преступлениям, которые им вменяются в вину. Отсюда берет начало правило «недопустимости поворота к худшему»;</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ведет к возникновению защиты от обвинения;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создает условия для применения мер процессуального принуждения в отношении обвиняемого.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Основания для привлечения лица в качестве обвиняемого складываются одновременно из трех элементов (ч. 1 ст. 171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фактического основания. По делу должно быть установлено совершение определенным лицом конкретного преступления, а именно: а) событие преступления, б) виновность лица в совершении преступления, в) отсутствие обстоятельств, исключающих преступность и наказуемость деяния;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информационного основания. Указанные выше обстоятельства должны быть установлены на основе достаточных уголовно-процессуальных доказательств с достоверностью для следователя.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юридического основания. Уголовный закон должен признавать установленное по делу деяние преступлением.</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Условия для привлечения лица в качестве обвиняемого следующие:</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обвинение выдвигается по тому же событию (факту), по которому возбуждалось уголовное дело.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надлежащий субъект выдвижения обвинения.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отсутствие служебного иммунитета у «потенциального» обвиняемого. Для выдвижения обвинения против таких лиц установлен особый порядок.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Порядок привлечения лица в качестве обвиняемого складывается из трех этапов: 1) вынесение постановления о привлечении в качестве обвиняемого (ч. 2 ст. 171 УПК); 2) предъявление обвинения (ст. 172 УПК); 3) допрос обвиняемого (ст. 173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Постановление о привлечении лица в качестве обвиняемого должно полно и точно отразить:</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Фактическую сторону обвинения - существо или объем, с подробным описанием конкретных обстоятельств каждого вменяемого в вину преступления, всех признаков состава преступления и всех квалифицирующих обстоятельств.</w:t>
      </w:r>
    </w:p>
    <w:p w:rsidR="00CC6E85" w:rsidRPr="0024679D" w:rsidRDefault="009816BC" w:rsidP="00CC6E85">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Юридическую сторону обвинения - уголовно-правовую формулировку, оценку, которая соответствует диспозиции уголовно-правовой нормы с указанием пунктов, частей и статей УК РФ.</w:t>
      </w:r>
    </w:p>
    <w:p w:rsidR="009816BC" w:rsidRPr="0024679D" w:rsidRDefault="009816BC" w:rsidP="00CC6E85">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Предъявление обвинения должно состояться не позднее 3 суток со дня вынесения постановления о привлечении в качестве обвиняемого, или в день фактической явки обвиняемого, или в день его привода.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Процедура предъявления обвинения состоит из совокупности последовательных действий: 1) удостоверение в личности обвиняемого и его защитника, 2) объявление постановления о привлечении, 3) разъяснение существа обвинения, 4) разъяснение прав обвиняемого, 5) фиксация указанных моментов в постановлении, 6) вручение копий постановления о привлечении в качестве обвиняемого обвиняемому, его защитнику и направление копии прокурору.</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3) Допрос обвиняемого – это его процессуальный расспрос по предъявленному обвинению в целях:</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выяснения юридической позиции стороны защиты (полное, частичное признание вины или ее непризнание);</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предоставления обвиняемому возможности выдвинуть доводы в свою защиту (объяснения - версии);</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получения показаний обвиняемого (информации о фактах, которые он ранее воспринимал).</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Обвиняемый должен быть допрошен немедленно после предъявления ему обвинения. В начале допроса следователь выясняет у обвиняемого, признает ли он себя виновным, желает ли дать показания и на каком языке. Показания, данные без участия защитника, не имеют доказательственного значения при последующем неподтверждении их самим обвиняемым в суде. В случае отказа от дачи показаний на первом допросе повторный допрос обвиняемого по тому же обвинению может проводиться только по просьбе самого обвиняемого. Ход и результаты допроса обвиняемого фиксируются в протоколе. При необходимости изменения или дополнения выдвинутого обвинения следователь повторяет вновь всю процедуру привлечения лица в качестве обвиняемого: выносит новое постановление о привлечении в качестве обвиняемого, предъявляет измененное обвинение и вновь допрашивает обвиняемого по измененному обвинению. Исключения из этого порядка допускаются в случае, когда в ходе предварительного следствия предъявленное обвинение в какой либо части не нашло подтверждения. Тогда следователь выносит постановление о прекращении уголовного преследования в соответствующей части, о чем уведомляет обвиняемого, его защитника и прокурора (ст. 175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Предъявив   обвинение,   следователь    обязан   немедленно   допросить обвиняемого (ст. 150  УПК).  Допрос обвиняемого  имеет  важное значение  для обеспечения   всесторонности,   полноты   и   объективности   расследования. Посредством   допроса  следователь  устанавливает  отношение  обвиняемого  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предъявленному  обвинению,   проверяет  правильность  сделанных  выводов   в</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постановлении  о привлечении  в качестве обвиняемого, получает  сведения  об</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иных обстоятельствах, свидетельствующих о дополнительных  фактах  преступной</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деятельности обвиняемых  или  же  лиц,  не  привлеченных  к ответственности.</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Одновременно объяснения обвиняемого, отрицающего свою вину или указавшего на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смягчающие  его ответственность обстоятельства, дают возможность следователю</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тщательно  проверить  эти  объяснения,  в  совокупности с собранными по делу</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доказательствами  дать  им  объективную  оценку.  Это означает,  что  допрос обвиняемого   также   служит   одним   из  средств   реализации   им  своего конституционного права на защиту.</w:t>
      </w:r>
      <w:r w:rsidR="00CC6E85" w:rsidRPr="0024679D">
        <w:rPr>
          <w:rStyle w:val="a8"/>
          <w:rFonts w:ascii="Times New Roman" w:hAnsi="Times New Roman" w:cs="Times New Roman"/>
          <w:color w:val="000000"/>
          <w:sz w:val="28"/>
          <w:szCs w:val="28"/>
          <w:shd w:val="clear" w:color="auto" w:fill="FFFFFF"/>
        </w:rPr>
        <w:footnoteReference w:id="28"/>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xml:space="preserve"> Допрос обвиняемого, за исключением случаев, не терпящих отлагательства, производится в дневное время. Обвиняемый допрашивается по месту производства предварительного следствия либо по месту его нахождения. Допрос  должен быть проведен так, чтобы обвиняемые, вызванные по одному и тому же делу, допрашивались порознь и не могли между собой общаться. Если с момента  предъявления  обвинения в  деле участвует  защитник, он вправе  присутствовать  при  допросе  и  с  разрешения  следователя задавать обвиняемому вопросы. Следователь может отвести вопрос защитника, но при этом обязан  занести  отведенный  вопрос  в  протокол  (ст. 51 УПК). Если  допрос производится  с  участием переводчика,  в протоколе  отмечается разъяснение переводчику его обязанностей,  а также предупреждение об  ответственности за заведомо неправильный  перевод,  что удостоверяется подписью переводчика.  В протоколе должно быть отмечено,  а обвиняемому разъяснено его право на отвод переводчика  и  поступившие  в  связи с  этим ходатайства  (ст.  152 УПК). К участию в допросе может быть привлечен специалист.</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допросе обвиняемого  прокурор  вправе  принимать  участие  или лично производить этот допрос. Приступая  к допросу, следователь удостоверяется в личности обвиняемого и выясняет, признает  ли  он себя  виновным в предъявленном обвинении. Ответ обвиняемого  на  поставленный  вопрос  заносится  в  протокол.  После  этого обвиняемому   предлагается   дать  показания   по   существу  предъявленного обвинения.   По   окончании   свободного   рассказа  следователь   в  случае необходимости задает обвиняемому вопросы.</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Обвиняемый допрашивается по  поводу всех  обстоятельств  предъявленного обвинения. Оставление  без  проверки показания обвиняемого  о том  или  ином обстоятельстве,  указанном  в  постановлении  о   привлечении   в   качестве обвиняемого, неизбежно приводит к неполноте, односторонности следствия.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Показания обвиняемого заносятся в протокол допроса в  первом  лице и по возможности  дословно:   в   случае   необходимости   записываются  заданные обвиняемому вопросы и его ответы.</w:t>
      </w:r>
      <w:r w:rsidR="00CC6E85" w:rsidRPr="0024679D">
        <w:rPr>
          <w:rStyle w:val="a8"/>
          <w:rFonts w:ascii="Times New Roman" w:hAnsi="Times New Roman" w:cs="Times New Roman"/>
          <w:color w:val="000000"/>
          <w:sz w:val="28"/>
          <w:szCs w:val="28"/>
          <w:shd w:val="clear" w:color="auto" w:fill="FFFFFF"/>
        </w:rPr>
        <w:footnoteReference w:id="29"/>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Закончив   допрос,  следователь   обязан   ознакомить   обвиняемого   с протоколом.  Обвиняемый  имеет  право  требовать  дополнения  и  внесения  в протокол поправок. По желанию обвиняемого он  может собственноручно записать свои показания.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Дача  показаний  -  право,  а  не   обязанность  обвиняемого   (ст.  49 Конституции РФ). Поэтому при производстве допроса следователь не имеет права домогаться  его  показаний  (ст. 20  УПК).  Об  отказе  обвиняемого от  дачи показаний составляется  протокол  с указанием  мотивов  отказа, если таковые сообщены.  Протокол подписывается обвиняемым  и следователем, а  при  отказе обвиняемого от подписи - одним следователем. Оформление  допроса  с  использованием   научно-технических  средств  и звукозаписи производится по правилам ст. 141, 142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Приостановление предварительного следствия — это временное прекращение производства по уголовному делу. Предварительное следствие можно приостановить только при наличии законных оснований и условий, исчерпывающий перечень которых дан в ст. 208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Первое основание приостановления предварительного следствия обусловлено тем, что лицо, подлежащее привлечению в качестве обвиняемого, не установлено, т.е., несмотря на принятые органом дознания и следователем меры, преступление своевременно раскрыть не удалось и у следователя нет достаточных оснований для предъявления обвинения какому-либо лицу в совершенном преступлении (п. 1 ч. 1 ст. 208 УПК). Однако для приостановления предварительного следствия по рассматриваемому основанию достоверно должен быть установлен сам факт совершения преступления. Если факт совершения преступления достоверно не установлен, то уголовное дело не может быть приостановлено, а подлежит прекращению в связи с отсутствием события преступления.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Второе основание приостановления предварительного следствия связано с тем, что подозреваемый или обвиняемый скрылся от следствия либо место его нахождения не установлено по иным причинам (п. 2 ч. 1 ст. 208 УПК). Перед принятием решения о приостановлении предварительного следствия по указанному основанию следователь предварительно должен установить факт отсутствия обвиняемого в месте производства предварительного следствия. Для этого следует провести проверку по месту его жительства, опросить членов семьи и соседей о возможном месте нахождения обвиняемого, проверить, не находится ли он в больнице, не призван ли на военную службу или сборы, не арестован ли по другому уголовному делу, не выехал ли в командировку, на учебу или отдых в другую местность и т.д. Только после проведения такой проверки следователь может сделать обоснованный вывод, что обвиняемый скрылся от следствия и что уголовное дело по этим основаниям может быть приостановлено.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Третье основание приостановления предварительного следствия представляет собой все случаи, когда место нахождения подозреваемого или обвиняемого известно, однако реальная возможность его участия в уголовном деле отсутствует (п. 3 ч. 1 ст. 208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Четвертым основанием приостановления предварительного следствия является временное тяжелое заболевание подозреваемого или обвиняемого, удостоверенное медицинским заключением, препятствующее его участию в следственных и иных процессуальных действиях (п. 4 ч. 1 ст. 208 УПК). По смыслу уголовно-процессуального закона, заболевание обвиняемого должно быть достаточно тяжелым и исключающим его участие в следственных действиях, но носить временный характер и быть излечимым. Сам факт заболевания обвиняемого должен быть удостоверен медицинским заключением.</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Для принятия решения о приостановлении предварительного следствия недостаточно наличие указанных выше оснований. Необходимо предварительно выполнить ряд условий.</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Первое условие приостановления является общим для всех четырех оснований приостановления: до приостановления предварительного следствия следователь должен выполнить все следственные действия, производство которых возможно в отсутствие обвиняемого и принять меры по розыску обвиняемого либо установлению лица, совершившего преступление (ч. 5 ст. 208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Второе условие приостановления предварительного следствия также касается всех четырех оснований и связано с доказанностью самого события преступления. Если событие преступления не установлено в ходе проведенного расследования, то уголовное дело следует не приостанавливать, а прекращать за отсутствием события преступления (п. 1 ч. 1 ст. 24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Третье условие приостановления связано с необходимостью вынесения постановления о привлечении лица в качестве обвиняемого. Это условие распространяется на основания приостановления, предусмотренные пп. 2—4 ч. 1 ст. 208 УПК, так как по указанным основаниям предварительное следствие может быть приостановлено в отношении конкретного обвиняемого. УПК не предусматривает возможности приостановления предварительного следствия в отношении подозреваемого. Выполнение рассматриваемого условия не требуется в случае, если предварительное следствие приостанавливается в связи с неустановлением лица, подлежащего привлечению в качестве обвиняемого (п. 1 ч. 1 ст. 208 УПК).</w:t>
      </w:r>
      <w:r w:rsidR="00D4310A" w:rsidRPr="0024679D">
        <w:rPr>
          <w:rStyle w:val="a8"/>
          <w:rFonts w:ascii="Times New Roman" w:hAnsi="Times New Roman" w:cs="Times New Roman"/>
          <w:color w:val="000000"/>
          <w:sz w:val="28"/>
          <w:szCs w:val="28"/>
          <w:shd w:val="clear" w:color="auto" w:fill="FFFFFF"/>
        </w:rPr>
        <w:footnoteReference w:id="30"/>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Четвертое условие приостановления предварительного следствия действует только в отношении двух оснований приостановления: когда лицо, подлежащее привлечению в качестве обвиняемого, не установлено, а также когда обвиняемый скрылся от следствия либо место его нахождения не установлено по иным причинам (п</w:t>
      </w:r>
      <w:r w:rsidR="00D4310A" w:rsidRPr="0024679D">
        <w:rPr>
          <w:rFonts w:ascii="Times New Roman" w:hAnsi="Times New Roman" w:cs="Times New Roman"/>
          <w:color w:val="000000"/>
          <w:sz w:val="28"/>
          <w:szCs w:val="28"/>
          <w:shd w:val="clear" w:color="auto" w:fill="FFFFFF"/>
        </w:rPr>
        <w:t xml:space="preserve">.п. 1 и 2 ч. 1 ст. 208 УПК). До </w:t>
      </w:r>
      <w:r w:rsidRPr="0024679D">
        <w:rPr>
          <w:rFonts w:ascii="Times New Roman" w:hAnsi="Times New Roman" w:cs="Times New Roman"/>
          <w:color w:val="000000"/>
          <w:sz w:val="28"/>
          <w:szCs w:val="28"/>
          <w:shd w:val="clear" w:color="auto" w:fill="FFFFFF"/>
        </w:rPr>
        <w:t>приостановления уголовного дела следователь должен прежде всего принять исчерпывающие меры к розыску скрывшегося обвиняемого или к установлению лица, подлежащего привлечению в качестве обвиняемого.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И последнее, пятое условие приостановления предварительного следствия затрагивает только четвертое основание. Оно заключается в удостоверении факта болезни обвиняемого медицинским заключением. Факт заболевания обвиняемого, препятствующий его участию в производстве следственных действий, может быть удостоверен также заключением судебно-медицинской или судебно-психиатрической экспертизы.</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bookmarkStart w:id="1" w:name="y152"/>
      <w:bookmarkEnd w:id="1"/>
      <w:r w:rsidRPr="0024679D">
        <w:rPr>
          <w:rFonts w:ascii="Times New Roman" w:hAnsi="Times New Roman" w:cs="Times New Roman"/>
          <w:b/>
          <w:b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При наличии одного из оснований приостановления и выполнении всех необходимых условий приостановления следователь может предварительное следствие по уголовному делу приостановить, о чем он выносит постановление, копию которого направляет прокурору (ч. 2 ст. 208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Одновременно с вынесением постановления о приостановлении предварительного следствия следователь должен решить вопрос о мере пресечения в зависимости от того, по какому основанию приостановлено уголовное дело. Вместе с постановлением о приостановлении предварительного следствия следователь направляет органу дознания копию постановления о применении меры пресечения, если она будет изменена, а также постановление об этапировании, когда обвиняемому избрана мера пресечения — заключение под стражу. При тяжелом заболевании обвиняемого и помещении его в медицинское учреждение следователь, приостанавливая уголовное дело, имеет право отменить или изменить меру пресечения, о чем также указывается в постановлении о приостановлении следствия.</w:t>
      </w:r>
      <w:r w:rsidR="00D4310A" w:rsidRPr="0024679D">
        <w:rPr>
          <w:rStyle w:val="a8"/>
          <w:rFonts w:ascii="Times New Roman" w:hAnsi="Times New Roman" w:cs="Times New Roman"/>
          <w:color w:val="000000"/>
          <w:sz w:val="28"/>
          <w:szCs w:val="28"/>
          <w:shd w:val="clear" w:color="auto" w:fill="FFFFFF"/>
        </w:rPr>
        <w:footnoteReference w:id="31"/>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Что касается момента приостановления предварительного следствия, то в ч. 4 ст. 208 УПК говорится, что по основаниям, предусмотренным п.п. 1 и 2 ч. 1 ст. 208 УПК, предварительное следствие приостанавливается лишь по истечении его срока. По основаниям, предусмотренным п.п. 3 и 4 ч. 1 ст. 208 УПК, предварительное следствие может быть приостановлено и до окончания его срока. То есть в случае тяжелой болезни обвиняемого или невозможности его участия в уголовном деле в силу объективных причин следователь имеет право приостановить уголовное дело до истечения срока, отведенного уголовно-процессуальным законом для предварительного следствия. Когда же лицо, совершившее преступление, не установлено или скрылось от следствия, уголовное дело приостанавливается только по истечении отведенного для расследования срока.</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В части 2 ст. 209 УПК указывается, что после приостановления предварительного следствия следователь:</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в случае, предусмотренном п. 1 ч. 1 ст. 208 УПК, принимает меры по установлению лица, подлежащего привлечению в качестве обвиняемого;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 в случае, предусмотренном п. 2 ч. 1 ст. 208 УПК, устанавливает место нахождения обвиняемого, а если он скрылся, принимает меры по его розыску.</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 этом после приостановления предварительного следствия производство следственных действий не допускается (ч. 3 ст. 209 УПК).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Если место нахождения обвиняемого неизвестно, то следователь поручает его розыск органам дознания, о чем указывает в постановлении о приостановлении предварительного следствия или выносит отдельное постановление. Розыск обвиняемого может быть объявлен как во время производства предварительного следствия, так и одновременно с его приостановлением. При наличии оснований, предусмотренных ст. 97 УПК, в отношении разыскиваемого обвиняемого может быть избрана мера пресечения. В случаях, предусмотренных ст. 108 УПК, в качестве меры пресечения может быть избрано заключение под стражу.</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 приостановлении производства по делу сообщается обвиняемому, его защитнику, потерпевшему, его представителю, гражданскому истцу, гражданскому ответчику или их представителям.</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b/>
          <w:bCs/>
          <w:color w:val="000000"/>
          <w:sz w:val="28"/>
          <w:szCs w:val="28"/>
          <w:shd w:val="clear" w:color="auto" w:fill="FFFFFF"/>
        </w:rPr>
        <w:t> </w:t>
      </w:r>
      <w:r w:rsidRPr="0024679D">
        <w:rPr>
          <w:rFonts w:ascii="Times New Roman" w:hAnsi="Times New Roman" w:cs="Times New Roman"/>
          <w:color w:val="000000"/>
          <w:sz w:val="28"/>
          <w:szCs w:val="28"/>
          <w:shd w:val="clear" w:color="auto" w:fill="FFFFFF"/>
        </w:rPr>
        <w:t>В соответствии с ч. 1 ст. 211 УПК предварительное следствие возобновляется на основании постановления следователя после того, как:</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1) отпали основания его приостановления;</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2) возникла необходимость производства следственных действий, которые могут быть осуществлены без участия обвиняемого.</w:t>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Приостановленное предварительное следствие может быть возобновлено также на основании постановления прокурора либо начальника следственного отдела в связи с отменой соответствующего постановления следователя.</w:t>
      </w:r>
      <w:r w:rsidR="00D4310A" w:rsidRPr="0024679D">
        <w:rPr>
          <w:rStyle w:val="a8"/>
          <w:rFonts w:ascii="Times New Roman" w:hAnsi="Times New Roman" w:cs="Times New Roman"/>
          <w:color w:val="000000"/>
          <w:sz w:val="28"/>
          <w:szCs w:val="28"/>
          <w:shd w:val="clear" w:color="auto" w:fill="FFFFFF"/>
        </w:rPr>
        <w:footnoteReference w:id="32"/>
      </w:r>
    </w:p>
    <w:p w:rsidR="009816BC" w:rsidRPr="0024679D" w:rsidRDefault="009816BC"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О возобновлении предварительного следствия сообщается обвиняемому, его защитнику, потерпевшему, его представителю, гражданскому истцу, гражданскому ответчику или их представителям, а также прокурору.</w:t>
      </w:r>
    </w:p>
    <w:p w:rsidR="009816BC" w:rsidRPr="0024679D" w:rsidRDefault="00337F8E" w:rsidP="009816BC">
      <w:pPr>
        <w:spacing w:after="0"/>
        <w:ind w:firstLine="284"/>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Признав</w:t>
      </w:r>
      <w:r w:rsidR="009816BC" w:rsidRPr="0024679D">
        <w:rPr>
          <w:rFonts w:ascii="Times New Roman" w:hAnsi="Times New Roman" w:cs="Times New Roman"/>
          <w:color w:val="000000"/>
          <w:sz w:val="28"/>
          <w:szCs w:val="28"/>
          <w:shd w:val="clear" w:color="auto" w:fill="FFFFFF"/>
        </w:rPr>
        <w:t>,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право на ознакомление со всеми материалами уголовного дела как лично, так и с помощью защитника, законного представителя, о чем составляется протокол.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следователь откладывает ознакомление на срок не более 5 суток.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является обязательным.</w:t>
      </w:r>
    </w:p>
    <w:p w:rsidR="00337F8E" w:rsidRPr="0024679D" w:rsidRDefault="009816BC" w:rsidP="00337F8E">
      <w:pPr>
        <w:spacing w:after="0"/>
        <w:ind w:firstLine="708"/>
        <w:rPr>
          <w:rFonts w:ascii="Times New Roman" w:hAnsi="Times New Roman" w:cs="Times New Roman"/>
          <w:color w:val="000000"/>
          <w:sz w:val="28"/>
          <w:szCs w:val="28"/>
          <w:shd w:val="clear" w:color="auto" w:fill="FFFFFF"/>
        </w:rPr>
      </w:pPr>
      <w:r w:rsidRPr="0024679D">
        <w:rPr>
          <w:rFonts w:ascii="Times New Roman" w:hAnsi="Times New Roman" w:cs="Times New Roman"/>
          <w:color w:val="000000"/>
          <w:sz w:val="28"/>
          <w:szCs w:val="28"/>
          <w:shd w:val="clear" w:color="auto" w:fill="FFFFFF"/>
        </w:rPr>
        <w:t>Если обвиняемый, не содержащийся под стражей, не является для ознакомления с материалами уголовного дела без уважительных причин либо иным образом уклоняется от ознакомления,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части второй настоящей статьи, составляет обвинительное заключение и направляет материалы уголовного дела прокурору</w:t>
      </w:r>
      <w:r w:rsidR="00337F8E" w:rsidRPr="0024679D">
        <w:rPr>
          <w:rFonts w:ascii="Times New Roman" w:hAnsi="Times New Roman" w:cs="Times New Roman"/>
          <w:color w:val="000000"/>
          <w:sz w:val="28"/>
          <w:szCs w:val="28"/>
          <w:shd w:val="clear" w:color="auto" w:fill="FFFFFF"/>
        </w:rPr>
        <w:t>.</w:t>
      </w: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D4310A" w:rsidRPr="0024679D" w:rsidRDefault="00D4310A" w:rsidP="00337F8E">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24679D" w:rsidRDefault="0024679D" w:rsidP="00D4310A">
      <w:pPr>
        <w:spacing w:after="0"/>
        <w:ind w:firstLine="708"/>
        <w:jc w:val="center"/>
        <w:rPr>
          <w:rFonts w:ascii="Times New Roman" w:hAnsi="Times New Roman" w:cs="Times New Roman"/>
          <w:b/>
          <w:sz w:val="28"/>
          <w:szCs w:val="28"/>
        </w:rPr>
      </w:pPr>
    </w:p>
    <w:p w:rsidR="001A0FDA" w:rsidRPr="0024679D" w:rsidRDefault="00EE4A6D" w:rsidP="00D4310A">
      <w:pPr>
        <w:spacing w:after="0"/>
        <w:ind w:firstLine="708"/>
        <w:jc w:val="center"/>
        <w:rPr>
          <w:rFonts w:ascii="Times New Roman" w:hAnsi="Times New Roman" w:cs="Times New Roman"/>
          <w:color w:val="000000"/>
          <w:sz w:val="28"/>
          <w:szCs w:val="28"/>
          <w:shd w:val="clear" w:color="auto" w:fill="FFFFFF"/>
        </w:rPr>
      </w:pPr>
      <w:r w:rsidRPr="0024679D">
        <w:rPr>
          <w:rFonts w:ascii="Times New Roman" w:hAnsi="Times New Roman" w:cs="Times New Roman"/>
          <w:b/>
          <w:sz w:val="28"/>
          <w:szCs w:val="28"/>
        </w:rPr>
        <w:t>Заключение</w:t>
      </w:r>
    </w:p>
    <w:p w:rsidR="00F140D7" w:rsidRPr="0024679D" w:rsidRDefault="00F140D7" w:rsidP="00233B7C">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Резюмируя изложенный материал, можно отметить следующее: досудебное производство - это осуществляемая в установленном</w:t>
      </w:r>
    </w:p>
    <w:p w:rsidR="00F140D7" w:rsidRPr="0024679D" w:rsidRDefault="00F140D7" w:rsidP="00F140D7">
      <w:pPr>
        <w:spacing w:before="26" w:after="30"/>
        <w:rPr>
          <w:rFonts w:ascii="Times New Roman" w:hAnsi="Times New Roman" w:cs="Times New Roman"/>
          <w:sz w:val="28"/>
          <w:szCs w:val="28"/>
        </w:rPr>
      </w:pPr>
      <w:r w:rsidRPr="0024679D">
        <w:rPr>
          <w:rFonts w:ascii="Times New Roman" w:hAnsi="Times New Roman" w:cs="Times New Roman"/>
          <w:sz w:val="28"/>
          <w:szCs w:val="28"/>
        </w:rPr>
        <w:t>законом порядке деятельность следователя, органа дознания, дознавателя и</w:t>
      </w:r>
    </w:p>
    <w:p w:rsidR="00233B7C" w:rsidRPr="0024679D" w:rsidRDefault="00F140D7" w:rsidP="00233B7C">
      <w:pPr>
        <w:spacing w:before="26" w:after="30"/>
        <w:rPr>
          <w:rFonts w:ascii="Times New Roman" w:hAnsi="Times New Roman" w:cs="Times New Roman"/>
          <w:sz w:val="28"/>
          <w:szCs w:val="28"/>
        </w:rPr>
      </w:pPr>
      <w:r w:rsidRPr="0024679D">
        <w:rPr>
          <w:rFonts w:ascii="Times New Roman" w:hAnsi="Times New Roman" w:cs="Times New Roman"/>
          <w:sz w:val="28"/>
          <w:szCs w:val="28"/>
        </w:rPr>
        <w:t>других участников уголовного судопроизводства при возбуждении и расследовании уголовных дел, а также возникающие в связи с этой деятельностью правовые отношения этих органов и должностных лиц как между собой так и с другими участвующими в деле лицами. То есть, дознание и предварительное следствие должны функционировать параллельно, не превалировать, а взаимно дополнять друг друга. Поэтому нет необходимости в законодательном закреплении, что производство предварительного следствия обязательно по всем уголовным делам, за исключением тех, по которым производится дознание.</w:t>
      </w:r>
    </w:p>
    <w:p w:rsidR="00233B7C" w:rsidRPr="0024679D" w:rsidRDefault="00233B7C" w:rsidP="00233B7C">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Главной правовой идеей в уголовном судопроизводстве является публичность уголовно-процессуальной деятельности, т.е. обязанность органов и должностных лиц, осуществляющих уголовное судопроизводство, выполнить возложенные на них уголовно-процессуальным законом функции, независимо от воли и желания заинтересованных лиц, в целях реализации назначения уголовного судопроизводства.</w:t>
      </w:r>
    </w:p>
    <w:p w:rsidR="001A0FDA" w:rsidRPr="0024679D" w:rsidRDefault="00233B7C" w:rsidP="004D2B7E">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Диспозитивность уголовно-процессуальной деятельности на досудебном производстве представляет собой право участников уголовного процесса по собственному усмотрению в пределах, установленных уголовно-процессуальным законом, распоряжаться своими субъективными правами, связанными с началом, ходом или окончанием судопроизводства, в целях реализации своих прав и законных интересов. Несмотря на существенное значение, придаваемое диспозитивности, ее ни в коем случае нельзя считать принципом уголовного судопроизводства, положением, равным по своей процессуальной природе публичности.</w:t>
      </w:r>
    </w:p>
    <w:p w:rsidR="00233B7C" w:rsidRPr="0024679D" w:rsidRDefault="00233B7C" w:rsidP="004D2B7E">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Уголовно-процессуальная деятельность на стадии предварительного расследования представляет систему процессуальных действий и решений, осуществляемых в целях установления обстоятельств преступления и лиц, виновных в его совершении, на этапах: от возбуждения уголовного дела до привлечения лица в качестве обвиняемого; от привлечения лица в качестве обвиняемого до принятия решения о прекращении собирания доказательств; окончания предварительного расследования.</w:t>
      </w:r>
    </w:p>
    <w:p w:rsidR="00233B7C" w:rsidRPr="0024679D" w:rsidRDefault="00233B7C" w:rsidP="00233B7C">
      <w:pPr>
        <w:spacing w:before="26" w:after="30"/>
        <w:rPr>
          <w:rFonts w:ascii="Times New Roman" w:hAnsi="Times New Roman" w:cs="Times New Roman"/>
          <w:sz w:val="28"/>
          <w:szCs w:val="28"/>
        </w:rPr>
      </w:pPr>
      <w:r w:rsidRPr="0024679D">
        <w:rPr>
          <w:rFonts w:ascii="Times New Roman" w:hAnsi="Times New Roman" w:cs="Times New Roman"/>
          <w:sz w:val="28"/>
          <w:szCs w:val="28"/>
        </w:rPr>
        <w:t>В целях совершенствования уголовно-процессуальной деятельности на стадии предварительного расследования предлагается:</w:t>
      </w:r>
    </w:p>
    <w:p w:rsidR="00233B7C" w:rsidRPr="0024679D" w:rsidRDefault="00233B7C" w:rsidP="004D2B7E">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производство неотложных следственных действий, установленное в УПК РФ как часть досудебного производства, не относящаяся к дознанию и предварительному следствию, рассматривать одним из видов дознания, или первоначальным этапом расследования преступлений, по которым производство предварительного следствия обязательно, в целях закрепления доказательств и установления лица, совершившего преступление;</w:t>
      </w:r>
    </w:p>
    <w:p w:rsidR="00233B7C" w:rsidRPr="0024679D" w:rsidRDefault="00233B7C" w:rsidP="004D2B7E">
      <w:pPr>
        <w:spacing w:before="26" w:after="30"/>
        <w:ind w:firstLine="708"/>
        <w:rPr>
          <w:rFonts w:ascii="Times New Roman" w:hAnsi="Times New Roman" w:cs="Times New Roman"/>
          <w:sz w:val="28"/>
          <w:szCs w:val="28"/>
        </w:rPr>
      </w:pPr>
      <w:r w:rsidRPr="0024679D">
        <w:rPr>
          <w:rFonts w:ascii="Times New Roman" w:hAnsi="Times New Roman" w:cs="Times New Roman"/>
          <w:sz w:val="28"/>
          <w:szCs w:val="28"/>
        </w:rPr>
        <w:t>- дознание второго вида (в полном объеме) осуществлять не только по преступлениям, возбуждаемым в отношении конкретных лиц, но и по всем преступлениям, отнесенным к компетенции органов дознания, в процессуальном порядке, установленном для предварительного следствия, однако, в срок не более одного месяца с возможностью его продления прокурором на один месяц.</w:t>
      </w:r>
    </w:p>
    <w:p w:rsidR="00EE4A6D" w:rsidRPr="0024679D" w:rsidRDefault="00EE4A6D" w:rsidP="00D53307">
      <w:pPr>
        <w:spacing w:before="26" w:after="30"/>
        <w:rPr>
          <w:rFonts w:ascii="Times New Roman" w:hAnsi="Times New Roman" w:cs="Times New Roman"/>
          <w:sz w:val="28"/>
          <w:szCs w:val="28"/>
        </w:rPr>
      </w:pPr>
    </w:p>
    <w:p w:rsidR="00EE4A6D" w:rsidRPr="0024679D" w:rsidRDefault="00EE4A6D" w:rsidP="00D53307">
      <w:pPr>
        <w:spacing w:before="26" w:after="30"/>
        <w:rPr>
          <w:rFonts w:ascii="Times New Roman" w:hAnsi="Times New Roman" w:cs="Times New Roman"/>
          <w:sz w:val="28"/>
          <w:szCs w:val="28"/>
        </w:rPr>
      </w:pPr>
    </w:p>
    <w:p w:rsidR="00EE4A6D" w:rsidRPr="0024679D" w:rsidRDefault="00EE4A6D" w:rsidP="00D53307">
      <w:pPr>
        <w:spacing w:before="26" w:after="30"/>
        <w:rPr>
          <w:rFonts w:ascii="Times New Roman" w:hAnsi="Times New Roman" w:cs="Times New Roman"/>
          <w:sz w:val="28"/>
          <w:szCs w:val="28"/>
        </w:rPr>
      </w:pPr>
    </w:p>
    <w:p w:rsidR="00EE4A6D" w:rsidRPr="0024679D" w:rsidRDefault="00EE4A6D" w:rsidP="00D53307">
      <w:pPr>
        <w:spacing w:before="26" w:after="30"/>
        <w:rPr>
          <w:rFonts w:ascii="Times New Roman" w:hAnsi="Times New Roman" w:cs="Times New Roman"/>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24679D" w:rsidRDefault="0024679D" w:rsidP="00D4310A">
      <w:pPr>
        <w:spacing w:before="26" w:after="30"/>
        <w:jc w:val="center"/>
        <w:rPr>
          <w:rFonts w:ascii="Times New Roman" w:hAnsi="Times New Roman" w:cs="Times New Roman"/>
          <w:b/>
          <w:sz w:val="28"/>
          <w:szCs w:val="28"/>
        </w:rPr>
      </w:pPr>
    </w:p>
    <w:p w:rsidR="00CC500D" w:rsidRPr="0024679D" w:rsidRDefault="00CC500D" w:rsidP="00D4310A">
      <w:pPr>
        <w:spacing w:before="26" w:after="30"/>
        <w:jc w:val="center"/>
        <w:rPr>
          <w:rFonts w:ascii="Times New Roman" w:hAnsi="Times New Roman" w:cs="Times New Roman"/>
          <w:sz w:val="28"/>
          <w:szCs w:val="28"/>
        </w:rPr>
      </w:pPr>
      <w:r w:rsidRPr="0024679D">
        <w:rPr>
          <w:rFonts w:ascii="Times New Roman" w:hAnsi="Times New Roman" w:cs="Times New Roman"/>
          <w:b/>
          <w:sz w:val="28"/>
          <w:szCs w:val="28"/>
        </w:rPr>
        <w:t>Список литературы</w:t>
      </w:r>
    </w:p>
    <w:p w:rsidR="003239D6" w:rsidRPr="0024679D" w:rsidRDefault="003239D6" w:rsidP="00CC500D">
      <w:pPr>
        <w:spacing w:before="26" w:after="30"/>
        <w:jc w:val="center"/>
        <w:rPr>
          <w:rFonts w:ascii="Times New Roman" w:hAnsi="Times New Roman" w:cs="Times New Roman"/>
          <w:b/>
          <w:sz w:val="28"/>
          <w:szCs w:val="28"/>
        </w:rPr>
      </w:pPr>
      <w:r w:rsidRPr="0024679D">
        <w:rPr>
          <w:rFonts w:ascii="Times New Roman" w:hAnsi="Times New Roman" w:cs="Times New Roman"/>
          <w:b/>
          <w:sz w:val="28"/>
          <w:szCs w:val="28"/>
        </w:rPr>
        <w:t>Нормативно - правовые акты:</w:t>
      </w:r>
    </w:p>
    <w:p w:rsidR="003239D6" w:rsidRPr="0024679D" w:rsidRDefault="00CC500D" w:rsidP="00451DB6">
      <w:pPr>
        <w:spacing w:before="26" w:after="30"/>
        <w:rPr>
          <w:rFonts w:ascii="Times New Roman" w:hAnsi="Times New Roman" w:cs="Times New Roman"/>
          <w:sz w:val="28"/>
          <w:szCs w:val="28"/>
        </w:rPr>
      </w:pPr>
      <w:r w:rsidRPr="0024679D">
        <w:rPr>
          <w:rFonts w:ascii="Times New Roman" w:hAnsi="Times New Roman" w:cs="Times New Roman"/>
          <w:sz w:val="28"/>
          <w:szCs w:val="28"/>
        </w:rPr>
        <w:t>1.</w:t>
      </w:r>
      <w:r w:rsidR="005C6F06" w:rsidRPr="0024679D">
        <w:rPr>
          <w:rFonts w:ascii="Times New Roman" w:hAnsi="Times New Roman" w:cs="Times New Roman"/>
          <w:sz w:val="28"/>
          <w:szCs w:val="28"/>
        </w:rPr>
        <w:t xml:space="preserve"> </w:t>
      </w:r>
      <w:r w:rsidR="00451DB6" w:rsidRPr="0024679D">
        <w:rPr>
          <w:rFonts w:ascii="Times New Roman" w:hAnsi="Times New Roman" w:cs="Times New Roman"/>
          <w:sz w:val="28"/>
          <w:szCs w:val="28"/>
        </w:rPr>
        <w:t>"Уголовно-процессуальный кодекс Российской Федерации" от 18.12.2001 N 174-ФЗ (ред. от 30.12.2015)</w:t>
      </w:r>
      <w:r w:rsidR="005C6F06" w:rsidRPr="0024679D">
        <w:rPr>
          <w:rFonts w:ascii="Times New Roman" w:hAnsi="Times New Roman" w:cs="Times New Roman"/>
          <w:sz w:val="28"/>
          <w:szCs w:val="28"/>
        </w:rPr>
        <w:t xml:space="preserve">. </w:t>
      </w:r>
    </w:p>
    <w:p w:rsidR="00337F8E" w:rsidRPr="0024679D" w:rsidRDefault="00337F8E" w:rsidP="00451DB6">
      <w:pPr>
        <w:spacing w:before="26" w:after="30"/>
        <w:rPr>
          <w:rFonts w:ascii="Times New Roman" w:hAnsi="Times New Roman" w:cs="Times New Roman"/>
          <w:sz w:val="28"/>
          <w:szCs w:val="28"/>
        </w:rPr>
      </w:pPr>
      <w:r w:rsidRPr="0024679D">
        <w:rPr>
          <w:rFonts w:ascii="Times New Roman" w:hAnsi="Times New Roman" w:cs="Times New Roman"/>
          <w:sz w:val="28"/>
          <w:szCs w:val="28"/>
        </w:rPr>
        <w:t>2. "Уголовный кодекс Российской Федерации" от 13.06.1996 N 63-ФЗ (ред. от 30.12.2015)</w:t>
      </w:r>
    </w:p>
    <w:p w:rsidR="00337F8E" w:rsidRPr="0024679D" w:rsidRDefault="00337F8E" w:rsidP="00451DB6">
      <w:pPr>
        <w:spacing w:before="26" w:after="30"/>
        <w:rPr>
          <w:rFonts w:ascii="Times New Roman" w:hAnsi="Times New Roman" w:cs="Times New Roman"/>
          <w:sz w:val="28"/>
          <w:szCs w:val="28"/>
        </w:rPr>
      </w:pPr>
      <w:r w:rsidRPr="0024679D">
        <w:rPr>
          <w:rFonts w:ascii="Times New Roman" w:hAnsi="Times New Roman" w:cs="Times New Roman"/>
          <w:sz w:val="28"/>
          <w:szCs w:val="28"/>
        </w:rPr>
        <w:t>3.Кодекс Российской Федерации об административных правонарушениях" от 30.12.2001 N 195-ФЗ (ред. от 30.12.2015, с изм. от 17.02.2016) (с изм. и доп., вступ. в силу с 15.01.2016)</w:t>
      </w:r>
    </w:p>
    <w:p w:rsidR="009E29C9" w:rsidRPr="0024679D" w:rsidRDefault="009E29C9" w:rsidP="003239D6">
      <w:pPr>
        <w:spacing w:before="26" w:after="30"/>
        <w:jc w:val="center"/>
        <w:rPr>
          <w:rFonts w:ascii="Times New Roman" w:hAnsi="Times New Roman" w:cs="Times New Roman"/>
          <w:b/>
          <w:sz w:val="28"/>
          <w:szCs w:val="28"/>
        </w:rPr>
      </w:pPr>
    </w:p>
    <w:p w:rsidR="003239D6" w:rsidRPr="0024679D" w:rsidRDefault="003239D6" w:rsidP="003239D6">
      <w:pPr>
        <w:spacing w:before="26" w:after="30"/>
        <w:jc w:val="center"/>
        <w:rPr>
          <w:rFonts w:ascii="Times New Roman" w:hAnsi="Times New Roman" w:cs="Times New Roman"/>
          <w:b/>
          <w:sz w:val="28"/>
          <w:szCs w:val="28"/>
        </w:rPr>
      </w:pPr>
      <w:r w:rsidRPr="0024679D">
        <w:rPr>
          <w:rFonts w:ascii="Times New Roman" w:hAnsi="Times New Roman" w:cs="Times New Roman"/>
          <w:b/>
          <w:sz w:val="28"/>
          <w:szCs w:val="28"/>
        </w:rPr>
        <w:t>Специализированная литература:</w:t>
      </w:r>
    </w:p>
    <w:p w:rsidR="00784E42" w:rsidRPr="0024679D" w:rsidRDefault="00784E42" w:rsidP="00D4310A">
      <w:pPr>
        <w:pStyle w:val="a6"/>
        <w:rPr>
          <w:rFonts w:ascii="Times New Roman" w:hAnsi="Times New Roman" w:cs="Times New Roman"/>
          <w:sz w:val="28"/>
          <w:szCs w:val="28"/>
        </w:rPr>
      </w:pPr>
      <w:r w:rsidRPr="0024679D">
        <w:rPr>
          <w:rFonts w:ascii="Times New Roman" w:hAnsi="Times New Roman" w:cs="Times New Roman"/>
          <w:sz w:val="28"/>
          <w:szCs w:val="28"/>
        </w:rPr>
        <w:t>1. В.В Вандышев Уголовный про</w:t>
      </w:r>
      <w:r w:rsidR="00134483" w:rsidRPr="0024679D">
        <w:rPr>
          <w:rFonts w:ascii="Times New Roman" w:hAnsi="Times New Roman" w:cs="Times New Roman"/>
          <w:sz w:val="28"/>
          <w:szCs w:val="28"/>
        </w:rPr>
        <w:t>цесс: учебное пособие. М – 2010.</w:t>
      </w:r>
    </w:p>
    <w:p w:rsidR="00D4310A"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 xml:space="preserve">2. А. В Гриенко Уголовный процесс: учебное пособие. М – 2012 </w:t>
      </w:r>
      <w:r w:rsidR="00134483" w:rsidRPr="0024679D">
        <w:rPr>
          <w:rFonts w:ascii="Times New Roman" w:hAnsi="Times New Roman" w:cs="Times New Roman"/>
          <w:sz w:val="28"/>
          <w:szCs w:val="28"/>
        </w:rPr>
        <w:t>.</w:t>
      </w:r>
    </w:p>
    <w:p w:rsidR="00D4310A"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3. Н.А Громов. Уголовный процесс России: учебное пособие / - М.: Юристъ, 20</w:t>
      </w:r>
      <w:r w:rsidR="00CC6E85" w:rsidRPr="0024679D">
        <w:rPr>
          <w:rFonts w:ascii="Times New Roman" w:hAnsi="Times New Roman" w:cs="Times New Roman"/>
          <w:sz w:val="28"/>
          <w:szCs w:val="28"/>
        </w:rPr>
        <w:t>11</w:t>
      </w:r>
      <w:r w:rsidR="00134483" w:rsidRPr="0024679D">
        <w:rPr>
          <w:rFonts w:ascii="Times New Roman" w:hAnsi="Times New Roman" w:cs="Times New Roman"/>
          <w:sz w:val="28"/>
          <w:szCs w:val="28"/>
        </w:rPr>
        <w:t>.</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color w:val="000000"/>
          <w:sz w:val="28"/>
          <w:szCs w:val="28"/>
          <w:shd w:val="clear" w:color="auto" w:fill="FFFFFF"/>
        </w:rPr>
        <w:t xml:space="preserve">4. М.Х Гельдибаев .Уголовный процесс/ Гельдибаев М.Х., Вандышев В.В. 3-е изд. - М.: 2012. </w:t>
      </w:r>
    </w:p>
    <w:p w:rsidR="00D4310A"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5. К.Ф Гуценко.Уголовный процесс/: учебник для вузов . - М.: ЗЕРЦАЛО-М, 2012</w:t>
      </w:r>
      <w:r w:rsidR="00134483" w:rsidRPr="0024679D">
        <w:rPr>
          <w:rFonts w:ascii="Times New Roman" w:hAnsi="Times New Roman" w:cs="Times New Roman"/>
          <w:sz w:val="28"/>
          <w:szCs w:val="28"/>
        </w:rPr>
        <w:t>.</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color w:val="000000"/>
          <w:sz w:val="28"/>
          <w:szCs w:val="28"/>
          <w:shd w:val="clear" w:color="auto" w:fill="FFFFFF"/>
        </w:rPr>
        <w:t>6. О.В Качалова. Принципы уголовного процесса // Уголовно-процессуальное право : учебник / под общ. ред. В.М. Лебедева. М., 2012.</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7. А.С Кобликов Уголовный процесс: учебник. - М.: НОРМА - ИНФРА-М, 2012.</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 xml:space="preserve">8. О.П Копылова Уголовный процесс. Общая часть уголовного процесса и досудебные стадии. М – 2012 </w:t>
      </w:r>
      <w:r w:rsidR="00134483" w:rsidRPr="0024679D">
        <w:rPr>
          <w:rFonts w:ascii="Times New Roman" w:hAnsi="Times New Roman" w:cs="Times New Roman"/>
          <w:sz w:val="28"/>
          <w:szCs w:val="28"/>
        </w:rPr>
        <w:t>.</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 xml:space="preserve">9. П.А. Лупинская. </w:t>
      </w:r>
      <w:r w:rsidRPr="0024679D">
        <w:rPr>
          <w:rFonts w:ascii="Times New Roman" w:hAnsi="Times New Roman" w:cs="Times New Roman"/>
          <w:color w:val="000000"/>
          <w:sz w:val="28"/>
          <w:szCs w:val="28"/>
          <w:shd w:val="clear" w:color="auto" w:fill="FFFFFF"/>
        </w:rPr>
        <w:t xml:space="preserve">Уголовно-процессуальное право Российской Федерации: Учебник - М.: Юристъ, 2010. </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 xml:space="preserve">10. Н.С Манова Уголовный процесс: учебное пособие. М – 2011 </w:t>
      </w:r>
      <w:r w:rsidR="00134483" w:rsidRPr="0024679D">
        <w:rPr>
          <w:rFonts w:ascii="Times New Roman" w:hAnsi="Times New Roman" w:cs="Times New Roman"/>
          <w:sz w:val="28"/>
          <w:szCs w:val="28"/>
        </w:rPr>
        <w:t>.</w:t>
      </w:r>
    </w:p>
    <w:p w:rsidR="00D4310A" w:rsidRPr="0024679D" w:rsidRDefault="00784E42" w:rsidP="00D4310A">
      <w:pPr>
        <w:spacing w:line="240" w:lineRule="auto"/>
        <w:rPr>
          <w:rFonts w:ascii="Times New Roman" w:hAnsi="Times New Roman" w:cs="Times New Roman"/>
          <w:color w:val="000000"/>
          <w:sz w:val="28"/>
          <w:szCs w:val="28"/>
          <w:shd w:val="clear" w:color="auto" w:fill="FFFFFF"/>
        </w:rPr>
      </w:pPr>
      <w:r w:rsidRPr="0024679D">
        <w:rPr>
          <w:rFonts w:ascii="Times New Roman" w:hAnsi="Times New Roman" w:cs="Times New Roman"/>
          <w:sz w:val="28"/>
          <w:szCs w:val="28"/>
        </w:rPr>
        <w:t xml:space="preserve">11. И.А </w:t>
      </w:r>
      <w:r w:rsidRPr="0024679D">
        <w:rPr>
          <w:rFonts w:ascii="Times New Roman" w:hAnsi="Times New Roman" w:cs="Times New Roman"/>
          <w:color w:val="000000"/>
          <w:sz w:val="28"/>
          <w:szCs w:val="28"/>
          <w:shd w:val="clear" w:color="auto" w:fill="FFFFFF"/>
        </w:rPr>
        <w:t>Пикалов. Принципы отечественного уголовного процесса. М., 2012.</w:t>
      </w:r>
    </w:p>
    <w:p w:rsidR="00784E42"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 xml:space="preserve">12. А.В Смирнов, К.Б Калиновский: учебное пособие. М – 2013 </w:t>
      </w:r>
      <w:r w:rsidR="00134483" w:rsidRPr="0024679D">
        <w:rPr>
          <w:rFonts w:ascii="Times New Roman" w:hAnsi="Times New Roman" w:cs="Times New Roman"/>
          <w:sz w:val="28"/>
          <w:szCs w:val="28"/>
        </w:rPr>
        <w:t>.</w:t>
      </w:r>
    </w:p>
    <w:p w:rsidR="00D4310A"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13. В.Т Томин. Принципы отечественного уголовного процесса // Уголовный процесс. Проблемные лекции / под ред. В.Т. Томина, И.А. Зинченко. — М., 2013.</w:t>
      </w:r>
    </w:p>
    <w:p w:rsidR="006974F1" w:rsidRPr="0024679D" w:rsidRDefault="00784E42" w:rsidP="00D4310A">
      <w:pPr>
        <w:spacing w:line="240" w:lineRule="auto"/>
        <w:rPr>
          <w:rFonts w:ascii="Times New Roman" w:hAnsi="Times New Roman" w:cs="Times New Roman"/>
          <w:sz w:val="28"/>
          <w:szCs w:val="28"/>
        </w:rPr>
      </w:pPr>
      <w:r w:rsidRPr="0024679D">
        <w:rPr>
          <w:rFonts w:ascii="Times New Roman" w:hAnsi="Times New Roman" w:cs="Times New Roman"/>
          <w:sz w:val="28"/>
          <w:szCs w:val="28"/>
        </w:rPr>
        <w:t xml:space="preserve">14.  Якупов Р.Х. Уголовный процесс: учеб. Для вузов. - М.: ТЕИС, 2010. </w:t>
      </w:r>
    </w:p>
    <w:sectPr w:rsidR="006974F1" w:rsidRPr="0024679D" w:rsidSect="007000D1">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648" w:rsidRDefault="00E11648" w:rsidP="002D5462">
      <w:pPr>
        <w:spacing w:after="0" w:line="240" w:lineRule="auto"/>
      </w:pPr>
      <w:r>
        <w:separator/>
      </w:r>
    </w:p>
  </w:endnote>
  <w:endnote w:type="continuationSeparator" w:id="0">
    <w:p w:rsidR="00E11648" w:rsidRDefault="00E11648" w:rsidP="002D5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12862"/>
      <w:docPartObj>
        <w:docPartGallery w:val="Page Numbers (Bottom of Page)"/>
        <w:docPartUnique/>
      </w:docPartObj>
    </w:sdtPr>
    <w:sdtEndPr/>
    <w:sdtContent>
      <w:p w:rsidR="00CC6E85" w:rsidRDefault="00E11648">
        <w:pPr>
          <w:pStyle w:val="af0"/>
          <w:jc w:val="center"/>
        </w:pPr>
        <w:r>
          <w:fldChar w:fldCharType="begin"/>
        </w:r>
        <w:r>
          <w:instrText xml:space="preserve"> PAGE   \* MERGEFORMAT </w:instrText>
        </w:r>
        <w:r>
          <w:fldChar w:fldCharType="separate"/>
        </w:r>
        <w:r w:rsidR="0024679D">
          <w:rPr>
            <w:noProof/>
          </w:rPr>
          <w:t>3</w:t>
        </w:r>
        <w:r>
          <w:rPr>
            <w:noProof/>
          </w:rPr>
          <w:fldChar w:fldCharType="end"/>
        </w:r>
      </w:p>
    </w:sdtContent>
  </w:sdt>
  <w:p w:rsidR="00CC6E85" w:rsidRDefault="00CC6E8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85" w:rsidRDefault="00CC6E85">
    <w:pPr>
      <w:pStyle w:val="af0"/>
      <w:jc w:val="right"/>
    </w:pPr>
  </w:p>
  <w:p w:rsidR="00CC6E85" w:rsidRDefault="00CC6E8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648" w:rsidRDefault="00E11648" w:rsidP="002D5462">
      <w:pPr>
        <w:spacing w:after="0" w:line="240" w:lineRule="auto"/>
      </w:pPr>
      <w:r>
        <w:separator/>
      </w:r>
    </w:p>
  </w:footnote>
  <w:footnote w:type="continuationSeparator" w:id="0">
    <w:p w:rsidR="00E11648" w:rsidRDefault="00E11648" w:rsidP="002D5462">
      <w:pPr>
        <w:spacing w:after="0" w:line="240" w:lineRule="auto"/>
      </w:pPr>
      <w:r>
        <w:continuationSeparator/>
      </w:r>
    </w:p>
  </w:footnote>
  <w:footnote w:id="1">
    <w:p w:rsidR="00CC6E85" w:rsidRDefault="00CC6E85">
      <w:pPr>
        <w:pStyle w:val="a6"/>
      </w:pPr>
      <w:r>
        <w:rPr>
          <w:rStyle w:val="a8"/>
        </w:rPr>
        <w:footnoteRef/>
      </w:r>
      <w:r>
        <w:t xml:space="preserve"> </w:t>
      </w:r>
      <w:r w:rsidRPr="009026A8">
        <w:t>"Уголовно-процессуальный кодекс Российской Федерации" от 18.12.2001 N 174-ФЗ (ред. от 30.12.2015)</w:t>
      </w:r>
    </w:p>
  </w:footnote>
  <w:footnote w:id="2">
    <w:p w:rsidR="00CC6E85" w:rsidRDefault="00CC6E85" w:rsidP="00271B80">
      <w:pPr>
        <w:pStyle w:val="a6"/>
      </w:pPr>
      <w:r>
        <w:rPr>
          <w:rStyle w:val="a8"/>
        </w:rPr>
        <w:footnoteRef/>
      </w:r>
      <w:r>
        <w:t xml:space="preserve">  В.В Вандышев </w:t>
      </w:r>
      <w:r w:rsidRPr="00305DB8">
        <w:t>Уголовный процесс</w:t>
      </w:r>
      <w:r>
        <w:t xml:space="preserve">: учебное пособие. М – </w:t>
      </w:r>
      <w:r w:rsidRPr="001A0FDA">
        <w:t>20</w:t>
      </w:r>
      <w:r>
        <w:t>10 с. 565</w:t>
      </w:r>
    </w:p>
    <w:p w:rsidR="00CC6E85" w:rsidRDefault="00CC6E85">
      <w:pPr>
        <w:pStyle w:val="a6"/>
      </w:pPr>
    </w:p>
  </w:footnote>
  <w:footnote w:id="3">
    <w:p w:rsidR="00CC6E85" w:rsidRDefault="00CC6E85">
      <w:pPr>
        <w:pStyle w:val="a6"/>
      </w:pPr>
      <w:r>
        <w:rPr>
          <w:rStyle w:val="a8"/>
        </w:rPr>
        <w:footnoteRef/>
      </w:r>
      <w:r>
        <w:t xml:space="preserve"> </w:t>
      </w:r>
      <w:r w:rsidRPr="009026A8">
        <w:t>"Уголовно-процессуальный кодекс Российской Федерации" от 18.12.2001 N 174-ФЗ (ред. от 30.12.2015)</w:t>
      </w:r>
    </w:p>
  </w:footnote>
  <w:footnote w:id="4">
    <w:p w:rsidR="00CC6E85" w:rsidRDefault="00CC6E85">
      <w:pPr>
        <w:pStyle w:val="a6"/>
      </w:pPr>
      <w:r>
        <w:rPr>
          <w:rStyle w:val="a8"/>
        </w:rPr>
        <w:footnoteRef/>
      </w:r>
      <w:r>
        <w:t xml:space="preserve"> А. В Гриенко </w:t>
      </w:r>
      <w:r w:rsidRPr="00305DB8">
        <w:t>Уголовный процесс</w:t>
      </w:r>
      <w:r>
        <w:t xml:space="preserve">: учебное пособие. М – </w:t>
      </w:r>
      <w:r w:rsidRPr="001A0FDA">
        <w:t>20</w:t>
      </w:r>
      <w:r>
        <w:t>12 с. 420</w:t>
      </w:r>
    </w:p>
  </w:footnote>
  <w:footnote w:id="5">
    <w:p w:rsidR="00CC6E85" w:rsidRDefault="00CC6E85">
      <w:pPr>
        <w:pStyle w:val="a6"/>
      </w:pPr>
      <w:r>
        <w:rPr>
          <w:rStyle w:val="a8"/>
        </w:rPr>
        <w:footnoteRef/>
      </w:r>
      <w:r>
        <w:t xml:space="preserve"> О.П Копылова </w:t>
      </w:r>
      <w:r w:rsidRPr="00305DB8">
        <w:t>Уголовный процесс. Общая часть уголовного процесса и досудебные стадии</w:t>
      </w:r>
      <w:r>
        <w:t>. М – 2012 с. 73</w:t>
      </w:r>
    </w:p>
  </w:footnote>
  <w:footnote w:id="6">
    <w:p w:rsidR="00CC6E85" w:rsidRDefault="00CC6E85" w:rsidP="00F57E94">
      <w:pPr>
        <w:pStyle w:val="a6"/>
      </w:pPr>
      <w:r>
        <w:rPr>
          <w:rStyle w:val="a8"/>
        </w:rPr>
        <w:footnoteRef/>
      </w:r>
      <w:r>
        <w:t xml:space="preserve"> А.В Смирнов, К.Б Калиновский: учебное пособие. М – </w:t>
      </w:r>
      <w:r w:rsidRPr="001A0FDA">
        <w:t>20</w:t>
      </w:r>
      <w:r>
        <w:t>13 с. 317</w:t>
      </w:r>
    </w:p>
    <w:p w:rsidR="00CC6E85" w:rsidRDefault="00CC6E85">
      <w:pPr>
        <w:pStyle w:val="a6"/>
      </w:pPr>
    </w:p>
  </w:footnote>
  <w:footnote w:id="7">
    <w:p w:rsidR="00CC6E85" w:rsidRDefault="00CC6E85">
      <w:pPr>
        <w:pStyle w:val="a6"/>
      </w:pPr>
      <w:r>
        <w:rPr>
          <w:rStyle w:val="a8"/>
        </w:rPr>
        <w:footnoteRef/>
      </w:r>
      <w:r>
        <w:t xml:space="preserve"> </w:t>
      </w:r>
      <w:r w:rsidRPr="009026A8">
        <w:t>"Уголовно-процессуальный кодекс Российской Федерации" от 18.12.2001 N 174-ФЗ (ред. от 30.12.2015)</w:t>
      </w:r>
    </w:p>
  </w:footnote>
  <w:footnote w:id="8">
    <w:p w:rsidR="00CC6E85" w:rsidRDefault="00CC6E85">
      <w:pPr>
        <w:pStyle w:val="a6"/>
      </w:pPr>
      <w:r>
        <w:rPr>
          <w:rStyle w:val="a8"/>
        </w:rPr>
        <w:footnoteRef/>
      </w:r>
      <w:r>
        <w:t xml:space="preserve"> Р.Х Якупов.</w:t>
      </w:r>
      <w:r w:rsidRPr="008753B0">
        <w:t xml:space="preserve"> Уго</w:t>
      </w:r>
      <w:r>
        <w:t>ловный процесс: учеб. Для вузов</w:t>
      </w:r>
      <w:r w:rsidRPr="008753B0">
        <w:t>. - М.: ТЕИС, 20</w:t>
      </w:r>
      <w:r>
        <w:t>10</w:t>
      </w:r>
      <w:r w:rsidRPr="008753B0">
        <w:t>. - с. 261</w:t>
      </w:r>
    </w:p>
  </w:footnote>
  <w:footnote w:id="9">
    <w:p w:rsidR="00CC6E85" w:rsidRDefault="00CC6E85">
      <w:pPr>
        <w:pStyle w:val="a6"/>
      </w:pPr>
      <w:r>
        <w:rPr>
          <w:rStyle w:val="a8"/>
        </w:rPr>
        <w:footnoteRef/>
      </w:r>
      <w:r>
        <w:t xml:space="preserve"> </w:t>
      </w:r>
      <w:r w:rsidRPr="008753B0">
        <w:t>Громов, Н.А. Уголовный процесс России: учебное пособие / - М.: Юристъ, 2009</w:t>
      </w:r>
      <w:r>
        <w:t>, с 699</w:t>
      </w:r>
    </w:p>
  </w:footnote>
  <w:footnote w:id="10">
    <w:p w:rsidR="00CC6E85" w:rsidRPr="00973804" w:rsidRDefault="00CC6E85">
      <w:pPr>
        <w:pStyle w:val="a6"/>
        <w:rPr>
          <w:rFonts w:ascii="Times New Roman" w:hAnsi="Times New Roman" w:cs="Times New Roman"/>
        </w:rPr>
      </w:pPr>
      <w:r w:rsidRPr="00973804">
        <w:rPr>
          <w:rStyle w:val="a8"/>
          <w:rFonts w:ascii="Times New Roman" w:hAnsi="Times New Roman" w:cs="Times New Roman"/>
        </w:rPr>
        <w:footnoteRef/>
      </w:r>
      <w:r w:rsidRPr="00973804">
        <w:rPr>
          <w:rFonts w:ascii="Times New Roman" w:hAnsi="Times New Roman" w:cs="Times New Roman"/>
        </w:rPr>
        <w:t xml:space="preserve"> </w:t>
      </w:r>
      <w:r>
        <w:rPr>
          <w:rFonts w:ascii="Times New Roman" w:hAnsi="Times New Roman" w:cs="Times New Roman"/>
        </w:rPr>
        <w:t xml:space="preserve">М.Х </w:t>
      </w:r>
      <w:r w:rsidRPr="00973804">
        <w:rPr>
          <w:rFonts w:ascii="Times New Roman" w:hAnsi="Times New Roman" w:cs="Times New Roman"/>
          <w:color w:val="000000"/>
          <w:shd w:val="clear" w:color="auto" w:fill="FFFFFF"/>
        </w:rPr>
        <w:t xml:space="preserve">Гельдибаев </w:t>
      </w:r>
      <w:r>
        <w:rPr>
          <w:rFonts w:ascii="Times New Roman" w:hAnsi="Times New Roman" w:cs="Times New Roman"/>
          <w:color w:val="000000"/>
          <w:shd w:val="clear" w:color="auto" w:fill="FFFFFF"/>
        </w:rPr>
        <w:t>.</w:t>
      </w:r>
      <w:r w:rsidRPr="00973804">
        <w:rPr>
          <w:rFonts w:ascii="Times New Roman" w:hAnsi="Times New Roman" w:cs="Times New Roman"/>
          <w:color w:val="000000"/>
          <w:shd w:val="clear" w:color="auto" w:fill="FFFFFF"/>
        </w:rPr>
        <w:t>Уголовный процесс/ Гельдибаев М.Х., Вандышев В.В. 3-е изд. - М.: 2012. с. 719</w:t>
      </w:r>
    </w:p>
  </w:footnote>
  <w:footnote w:id="11">
    <w:p w:rsidR="00CC6E85" w:rsidRPr="00973804" w:rsidRDefault="00CC6E85">
      <w:pPr>
        <w:pStyle w:val="a6"/>
        <w:rPr>
          <w:rFonts w:ascii="Times New Roman" w:hAnsi="Times New Roman" w:cs="Times New Roman"/>
        </w:rPr>
      </w:pPr>
      <w:r w:rsidRPr="00973804">
        <w:rPr>
          <w:rStyle w:val="a8"/>
          <w:rFonts w:ascii="Times New Roman" w:hAnsi="Times New Roman" w:cs="Times New Roman"/>
        </w:rPr>
        <w:footnoteRef/>
      </w:r>
      <w:r w:rsidRPr="00973804">
        <w:rPr>
          <w:rFonts w:ascii="Times New Roman" w:hAnsi="Times New Roman" w:cs="Times New Roman"/>
        </w:rPr>
        <w:t xml:space="preserve"> Уголовно-процессуальный кодекс Российской Федерации" от 18.12.2001 N 174-ФЗ (ред. от 30.12.2015) ст. 24, ч. 1</w:t>
      </w:r>
    </w:p>
  </w:footnote>
  <w:footnote w:id="12">
    <w:p w:rsidR="00CC6E85" w:rsidRDefault="00CC6E85">
      <w:pPr>
        <w:pStyle w:val="a6"/>
      </w:pPr>
      <w:r w:rsidRPr="00973804">
        <w:rPr>
          <w:rStyle w:val="a8"/>
          <w:rFonts w:ascii="Times New Roman" w:hAnsi="Times New Roman" w:cs="Times New Roman"/>
        </w:rPr>
        <w:footnoteRef/>
      </w:r>
      <w:r>
        <w:rPr>
          <w:rFonts w:ascii="Times New Roman" w:hAnsi="Times New Roman" w:cs="Times New Roman"/>
        </w:rPr>
        <w:t xml:space="preserve"> К.Ф</w:t>
      </w:r>
      <w:r w:rsidRPr="00973804">
        <w:rPr>
          <w:rFonts w:ascii="Times New Roman" w:hAnsi="Times New Roman" w:cs="Times New Roman"/>
        </w:rPr>
        <w:t xml:space="preserve"> Гуценко</w:t>
      </w:r>
      <w:r>
        <w:rPr>
          <w:rFonts w:ascii="Times New Roman" w:hAnsi="Times New Roman" w:cs="Times New Roman"/>
        </w:rPr>
        <w:t>.</w:t>
      </w:r>
      <w:r w:rsidRPr="00973804">
        <w:rPr>
          <w:rFonts w:ascii="Times New Roman" w:hAnsi="Times New Roman" w:cs="Times New Roman"/>
        </w:rPr>
        <w:t xml:space="preserve"> Уголовный процесс/: учебник для вузов . - М.: ЗЕРЦАЛО-М, 2012</w:t>
      </w:r>
    </w:p>
  </w:footnote>
  <w:footnote w:id="13">
    <w:p w:rsidR="00CC6E85" w:rsidRDefault="00CC6E85">
      <w:pPr>
        <w:pStyle w:val="a6"/>
      </w:pPr>
      <w:r>
        <w:rPr>
          <w:rStyle w:val="a8"/>
        </w:rPr>
        <w:footnoteRef/>
      </w:r>
      <w:r>
        <w:t xml:space="preserve"> А.С </w:t>
      </w:r>
      <w:r w:rsidRPr="0014439C">
        <w:t xml:space="preserve">Кобликов </w:t>
      </w:r>
      <w:r>
        <w:t>Уголовный процесс: учебник. - М.: НОРМА - ИНФРА-М, 2012.</w:t>
      </w:r>
    </w:p>
  </w:footnote>
  <w:footnote w:id="14">
    <w:p w:rsidR="00CC6E85" w:rsidRDefault="00CC6E85">
      <w:pPr>
        <w:pStyle w:val="a6"/>
      </w:pPr>
      <w:r>
        <w:rPr>
          <w:rStyle w:val="a8"/>
        </w:rPr>
        <w:footnoteRef/>
      </w:r>
      <w:r>
        <w:t xml:space="preserve"> </w:t>
      </w:r>
      <w:r>
        <w:rPr>
          <w:rFonts w:ascii="Arial" w:hAnsi="Arial" w:cs="Arial"/>
          <w:color w:val="000000"/>
          <w:sz w:val="21"/>
          <w:szCs w:val="21"/>
          <w:shd w:val="clear" w:color="auto" w:fill="FFFFFF"/>
        </w:rPr>
        <w:t xml:space="preserve">В.И. Радченко. </w:t>
      </w:r>
      <w:r w:rsidRPr="0014439C">
        <w:rPr>
          <w:rFonts w:ascii="Arial" w:hAnsi="Arial" w:cs="Arial"/>
          <w:color w:val="000000"/>
          <w:sz w:val="21"/>
          <w:szCs w:val="21"/>
          <w:shd w:val="clear" w:color="auto" w:fill="FFFFFF"/>
        </w:rPr>
        <w:t>Уголовный процесс: Учебник для вузов</w:t>
      </w:r>
      <w:r>
        <w:rPr>
          <w:rFonts w:ascii="Arial" w:hAnsi="Arial" w:cs="Arial"/>
          <w:color w:val="000000"/>
          <w:sz w:val="21"/>
          <w:szCs w:val="21"/>
          <w:shd w:val="clear" w:color="auto" w:fill="FFFFFF"/>
        </w:rPr>
        <w:t>.- М.: Юридический Дом «Юстицинформ», 2006. - 784 с</w:t>
      </w:r>
    </w:p>
  </w:footnote>
  <w:footnote w:id="15">
    <w:p w:rsidR="00CC6E85" w:rsidRDefault="00CC6E85" w:rsidP="00973804">
      <w:pPr>
        <w:pStyle w:val="a6"/>
      </w:pPr>
      <w:r>
        <w:rPr>
          <w:rStyle w:val="a8"/>
        </w:rPr>
        <w:footnoteRef/>
      </w:r>
      <w:r>
        <w:t xml:space="preserve">  Н.С Манова </w:t>
      </w:r>
      <w:r w:rsidRPr="00305DB8">
        <w:t>Уголовный процесс</w:t>
      </w:r>
      <w:r>
        <w:t xml:space="preserve">: учебное пособие. М – </w:t>
      </w:r>
      <w:r w:rsidRPr="001A0FDA">
        <w:t>20</w:t>
      </w:r>
      <w:r>
        <w:t>11 с. 335</w:t>
      </w:r>
    </w:p>
    <w:p w:rsidR="00CC6E85" w:rsidRDefault="00CC6E85">
      <w:pPr>
        <w:pStyle w:val="a6"/>
      </w:pPr>
    </w:p>
  </w:footnote>
  <w:footnote w:id="16">
    <w:p w:rsidR="00CC6E85" w:rsidRDefault="00CC6E85" w:rsidP="00973804">
      <w:pPr>
        <w:pStyle w:val="a6"/>
      </w:pPr>
      <w:r>
        <w:rPr>
          <w:rStyle w:val="a8"/>
        </w:rPr>
        <w:footnoteRef/>
      </w:r>
      <w:r>
        <w:t xml:space="preserve">  В.В Вандышев </w:t>
      </w:r>
      <w:r w:rsidRPr="00305DB8">
        <w:t>Уголовный процесс</w:t>
      </w:r>
      <w:r>
        <w:t xml:space="preserve">: учебное пособие. М – </w:t>
      </w:r>
      <w:r w:rsidRPr="001A0FDA">
        <w:t>20</w:t>
      </w:r>
      <w:r>
        <w:t>10 с. 579</w:t>
      </w:r>
    </w:p>
    <w:p w:rsidR="00CC6E85" w:rsidRDefault="00CC6E85">
      <w:pPr>
        <w:pStyle w:val="a6"/>
      </w:pPr>
    </w:p>
  </w:footnote>
  <w:footnote w:id="17">
    <w:p w:rsidR="00CC6E85" w:rsidRDefault="00CC6E85">
      <w:pPr>
        <w:pStyle w:val="a6"/>
      </w:pPr>
      <w:r>
        <w:rPr>
          <w:rStyle w:val="a8"/>
        </w:rPr>
        <w:footnoteRef/>
      </w:r>
      <w:r>
        <w:t xml:space="preserve"> А. В Гриенко </w:t>
      </w:r>
      <w:r w:rsidRPr="00305DB8">
        <w:t>Уголовный процесс</w:t>
      </w:r>
      <w:r>
        <w:t xml:space="preserve">: учебное пособие. М – </w:t>
      </w:r>
      <w:r w:rsidRPr="001A0FDA">
        <w:t>20</w:t>
      </w:r>
      <w:r>
        <w:t>12 с. 431</w:t>
      </w:r>
    </w:p>
  </w:footnote>
  <w:footnote w:id="18">
    <w:p w:rsidR="00CC6E85" w:rsidRDefault="00CC6E85">
      <w:pPr>
        <w:pStyle w:val="a6"/>
      </w:pPr>
      <w:r>
        <w:rPr>
          <w:rStyle w:val="a8"/>
        </w:rPr>
        <w:footnoteRef/>
      </w:r>
      <w:r>
        <w:t xml:space="preserve"> А.В Смирнов, К.Б Калиновский: учебное пособие. М – </w:t>
      </w:r>
      <w:r w:rsidRPr="001A0FDA">
        <w:t>20</w:t>
      </w:r>
      <w:r>
        <w:t>13 с. 336</w:t>
      </w:r>
    </w:p>
  </w:footnote>
  <w:footnote w:id="19">
    <w:p w:rsidR="00CC6E85" w:rsidRDefault="00CC6E85">
      <w:pPr>
        <w:pStyle w:val="a6"/>
      </w:pPr>
      <w:r>
        <w:rPr>
          <w:rStyle w:val="a8"/>
        </w:rPr>
        <w:footnoteRef/>
      </w:r>
      <w:r>
        <w:t xml:space="preserve"> </w:t>
      </w:r>
      <w:r w:rsidRPr="00451DB6">
        <w:t xml:space="preserve">П.А. Лупинская. </w:t>
      </w:r>
      <w:r>
        <w:rPr>
          <w:rFonts w:ascii="Tahoma" w:hAnsi="Tahoma" w:cs="Tahoma"/>
          <w:color w:val="000000"/>
          <w:sz w:val="17"/>
          <w:szCs w:val="17"/>
          <w:shd w:val="clear" w:color="auto" w:fill="FFFFFF"/>
        </w:rPr>
        <w:t>Уголовно-процессуальное право Российской Федерации: Учебник - М.: Юристъ, 2010. – с. 800</w:t>
      </w:r>
    </w:p>
  </w:footnote>
  <w:footnote w:id="20">
    <w:p w:rsidR="00CC6E85" w:rsidRDefault="00CC6E85">
      <w:pPr>
        <w:pStyle w:val="a6"/>
      </w:pPr>
      <w:r>
        <w:rPr>
          <w:rStyle w:val="a8"/>
        </w:rPr>
        <w:footnoteRef/>
      </w:r>
      <w:r>
        <w:t xml:space="preserve"> </w:t>
      </w:r>
      <w:r>
        <w:rPr>
          <w:rStyle w:val="apple-converted-space"/>
          <w:rFonts w:ascii="Tahoma" w:hAnsi="Tahoma" w:cs="Tahoma"/>
          <w:color w:val="000000"/>
          <w:sz w:val="17"/>
          <w:szCs w:val="17"/>
          <w:shd w:val="clear" w:color="auto" w:fill="FFFFFF"/>
        </w:rPr>
        <w:t> </w:t>
      </w:r>
      <w:r>
        <w:rPr>
          <w:rFonts w:ascii="Tahoma" w:hAnsi="Tahoma" w:cs="Tahoma"/>
          <w:color w:val="000000"/>
          <w:sz w:val="17"/>
          <w:szCs w:val="17"/>
          <w:shd w:val="clear" w:color="auto" w:fill="FFFFFF"/>
        </w:rPr>
        <w:t>Гельдибаев М.Х. Уголовный процесс: учебник для студентов вузов, обучающихся по юридическим специальностям / М.Х. Гельдибаев, В.В. Вандышев. — 3-е изд., перераб. и доп. — М., 2012.</w:t>
      </w:r>
    </w:p>
  </w:footnote>
  <w:footnote w:id="21">
    <w:p w:rsidR="00CC6E85" w:rsidRDefault="00CC6E85">
      <w:pPr>
        <w:pStyle w:val="a6"/>
      </w:pPr>
      <w:r>
        <w:rPr>
          <w:rStyle w:val="a8"/>
        </w:rPr>
        <w:footnoteRef/>
      </w:r>
      <w:r>
        <w:t xml:space="preserve">О.В </w:t>
      </w:r>
      <w:r>
        <w:rPr>
          <w:rFonts w:ascii="Tahoma" w:hAnsi="Tahoma" w:cs="Tahoma"/>
          <w:color w:val="000000"/>
          <w:sz w:val="17"/>
          <w:szCs w:val="17"/>
          <w:shd w:val="clear" w:color="auto" w:fill="FFFFFF"/>
        </w:rPr>
        <w:t>Качалова. Принципы уголовного процесса // Уголовно-процессуальное право : учебник / под общ. ред. В.М. Лебедева. М., 2012. с. 452</w:t>
      </w:r>
    </w:p>
  </w:footnote>
  <w:footnote w:id="22">
    <w:p w:rsidR="00CC6E85" w:rsidRDefault="00CC6E85">
      <w:pPr>
        <w:pStyle w:val="a6"/>
      </w:pPr>
      <w:r>
        <w:rPr>
          <w:rStyle w:val="a8"/>
        </w:rPr>
        <w:footnoteRef/>
      </w:r>
      <w:r>
        <w:t xml:space="preserve"> И.А </w:t>
      </w:r>
      <w:r>
        <w:rPr>
          <w:rFonts w:ascii="Tahoma" w:hAnsi="Tahoma" w:cs="Tahoma"/>
          <w:color w:val="000000"/>
          <w:sz w:val="17"/>
          <w:szCs w:val="17"/>
          <w:shd w:val="clear" w:color="auto" w:fill="FFFFFF"/>
        </w:rPr>
        <w:t>Пикалов. Принципы отечественного уголовного процесса. М., 2012.  с. 385</w:t>
      </w:r>
    </w:p>
  </w:footnote>
  <w:footnote w:id="23">
    <w:p w:rsidR="00CC6E85" w:rsidRDefault="00CC6E85">
      <w:pPr>
        <w:pStyle w:val="a6"/>
      </w:pPr>
      <w:r>
        <w:rPr>
          <w:rStyle w:val="a8"/>
        </w:rPr>
        <w:footnoteRef/>
      </w:r>
      <w:r>
        <w:t xml:space="preserve"> </w:t>
      </w:r>
      <w:r w:rsidRPr="00973804">
        <w:rPr>
          <w:rFonts w:ascii="Times New Roman" w:hAnsi="Times New Roman" w:cs="Times New Roman"/>
        </w:rPr>
        <w:t>Гуценко К.Ф. Уголовный процесс/: учебник для вузов . - М.: ЗЕРЦАЛО-М, 2012</w:t>
      </w:r>
    </w:p>
  </w:footnote>
  <w:footnote w:id="24">
    <w:p w:rsidR="00CC6E85" w:rsidRDefault="00CC6E85">
      <w:pPr>
        <w:pStyle w:val="a6"/>
      </w:pPr>
      <w:r>
        <w:rPr>
          <w:rStyle w:val="a8"/>
        </w:rPr>
        <w:footnoteRef/>
      </w:r>
      <w:r>
        <w:t xml:space="preserve"> В.Т </w:t>
      </w:r>
      <w:r>
        <w:rPr>
          <w:rFonts w:ascii="Tahoma" w:hAnsi="Tahoma" w:cs="Tahoma"/>
          <w:color w:val="000000"/>
          <w:sz w:val="17"/>
          <w:szCs w:val="17"/>
          <w:shd w:val="clear" w:color="auto" w:fill="FFFFFF"/>
        </w:rPr>
        <w:t>Томин. Принципы отечественного уголовного процесса // Уголовный процесс. Проблемные лекции / под ред. В.Т. Томина, И.А. Зинченко. — М., 2013.</w:t>
      </w:r>
    </w:p>
  </w:footnote>
  <w:footnote w:id="25">
    <w:p w:rsidR="00CC6E85" w:rsidRDefault="00CC6E85">
      <w:pPr>
        <w:pStyle w:val="a6"/>
      </w:pPr>
      <w:r>
        <w:rPr>
          <w:rStyle w:val="a8"/>
        </w:rPr>
        <w:footnoteRef/>
      </w:r>
      <w:r>
        <w:t xml:space="preserve"> </w:t>
      </w:r>
      <w:r w:rsidRPr="00973804">
        <w:rPr>
          <w:rFonts w:ascii="Times New Roman" w:hAnsi="Times New Roman" w:cs="Times New Roman"/>
        </w:rPr>
        <w:t>Гуценко К.Ф. Уголовный процесс/: учебник для вузов . - М.: ЗЕРЦАЛО-М, 2012</w:t>
      </w:r>
    </w:p>
  </w:footnote>
  <w:footnote w:id="26">
    <w:p w:rsidR="00CC6E85" w:rsidRDefault="00CC6E85">
      <w:pPr>
        <w:pStyle w:val="a6"/>
      </w:pPr>
      <w:r>
        <w:rPr>
          <w:rStyle w:val="a8"/>
        </w:rPr>
        <w:footnoteRef/>
      </w:r>
      <w:r>
        <w:t xml:space="preserve"> </w:t>
      </w:r>
      <w:r w:rsidRPr="00CC6E85">
        <w:t>К.Ф Гуценко.Уголовный процесс/: учебник для вузов . - М.: ЗЕРЦАЛО-М, 2012.</w:t>
      </w:r>
    </w:p>
  </w:footnote>
  <w:footnote w:id="27">
    <w:p w:rsidR="00CC6E85" w:rsidRDefault="00CC6E85">
      <w:pPr>
        <w:pStyle w:val="a6"/>
      </w:pPr>
      <w:r>
        <w:rPr>
          <w:rStyle w:val="a8"/>
        </w:rPr>
        <w:footnoteRef/>
      </w:r>
      <w:r>
        <w:t xml:space="preserve"> </w:t>
      </w:r>
      <w:r w:rsidRPr="00CC6E85">
        <w:t>Громов Н.А. Уголовный процесс России. М., 2011.</w:t>
      </w:r>
      <w:r>
        <w:t xml:space="preserve"> с. 565</w:t>
      </w:r>
    </w:p>
  </w:footnote>
  <w:footnote w:id="28">
    <w:p w:rsidR="00CC6E85" w:rsidRDefault="00CC6E85">
      <w:pPr>
        <w:pStyle w:val="a6"/>
      </w:pPr>
      <w:r>
        <w:rPr>
          <w:rStyle w:val="a8"/>
        </w:rPr>
        <w:footnoteRef/>
      </w:r>
      <w:r>
        <w:t xml:space="preserve"> </w:t>
      </w:r>
      <w:r w:rsidRPr="00CC6E85">
        <w:t>О.В Качалова. Принципы уголовного процесса // Уголовно-процессуальное право : учебник / под общ. ред. В.М. Лебедева. М., 2012.</w:t>
      </w:r>
    </w:p>
  </w:footnote>
  <w:footnote w:id="29">
    <w:p w:rsidR="00CC6E85" w:rsidRDefault="00CC6E85">
      <w:pPr>
        <w:pStyle w:val="a6"/>
      </w:pPr>
      <w:r>
        <w:rPr>
          <w:rStyle w:val="a8"/>
        </w:rPr>
        <w:footnoteRef/>
      </w:r>
      <w:r>
        <w:t xml:space="preserve"> </w:t>
      </w:r>
      <w:r w:rsidRPr="00CC6E85">
        <w:t>К.Ф Гуценко.Уголовный процесс/: учебник для вузов . - М.: ЗЕРЦАЛО-М, 2012.</w:t>
      </w:r>
    </w:p>
  </w:footnote>
  <w:footnote w:id="30">
    <w:p w:rsidR="00D4310A" w:rsidRDefault="00D4310A">
      <w:pPr>
        <w:pStyle w:val="a6"/>
      </w:pPr>
      <w:r>
        <w:rPr>
          <w:rStyle w:val="a8"/>
        </w:rPr>
        <w:footnoteRef/>
      </w:r>
      <w:r>
        <w:t xml:space="preserve"> </w:t>
      </w:r>
      <w:r w:rsidRPr="00D4310A">
        <w:t>Н.С Манова Уголовный процесс: учебное пособие. М – 2011 .</w:t>
      </w:r>
      <w:r>
        <w:t xml:space="preserve"> с. 685</w:t>
      </w:r>
    </w:p>
  </w:footnote>
  <w:footnote w:id="31">
    <w:p w:rsidR="00D4310A" w:rsidRDefault="00D4310A">
      <w:pPr>
        <w:pStyle w:val="a6"/>
      </w:pPr>
      <w:r>
        <w:rPr>
          <w:rStyle w:val="a8"/>
        </w:rPr>
        <w:footnoteRef/>
      </w:r>
      <w:r>
        <w:t xml:space="preserve"> </w:t>
      </w:r>
      <w:r w:rsidRPr="00D4310A">
        <w:t>А.С Кобликов Уголовный процесс: учебник. - М.: НОРМА - ИНФРА-М, 2012</w:t>
      </w:r>
      <w:r>
        <w:t xml:space="preserve"> с. 382</w:t>
      </w:r>
    </w:p>
  </w:footnote>
  <w:footnote w:id="32">
    <w:p w:rsidR="00D4310A" w:rsidRDefault="00D4310A">
      <w:pPr>
        <w:pStyle w:val="a6"/>
      </w:pPr>
      <w:r>
        <w:rPr>
          <w:rStyle w:val="a8"/>
        </w:rPr>
        <w:footnoteRef/>
      </w:r>
      <w:r>
        <w:t xml:space="preserve"> </w:t>
      </w:r>
      <w:r w:rsidRPr="00D4310A">
        <w:t>А.С Кобликов Уголовный процесс: учебник. - М.: НОРМА - ИНФРА-М, 2012</w:t>
      </w:r>
      <w:r>
        <w:t xml:space="preserve"> с. 358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854D5E"/>
    <w:rsid w:val="0000689D"/>
    <w:rsid w:val="00020444"/>
    <w:rsid w:val="000212EA"/>
    <w:rsid w:val="00035D5B"/>
    <w:rsid w:val="000656A8"/>
    <w:rsid w:val="0006613F"/>
    <w:rsid w:val="00071F01"/>
    <w:rsid w:val="000762D1"/>
    <w:rsid w:val="0009267F"/>
    <w:rsid w:val="000966C9"/>
    <w:rsid w:val="000970BF"/>
    <w:rsid w:val="000A7043"/>
    <w:rsid w:val="000B0EAF"/>
    <w:rsid w:val="000B638B"/>
    <w:rsid w:val="000C1D7E"/>
    <w:rsid w:val="000C40A6"/>
    <w:rsid w:val="000C5D8D"/>
    <w:rsid w:val="000D3052"/>
    <w:rsid w:val="00117502"/>
    <w:rsid w:val="00130E9E"/>
    <w:rsid w:val="001322FF"/>
    <w:rsid w:val="00134483"/>
    <w:rsid w:val="001358A0"/>
    <w:rsid w:val="00137B5F"/>
    <w:rsid w:val="001429CF"/>
    <w:rsid w:val="0014439C"/>
    <w:rsid w:val="0014625A"/>
    <w:rsid w:val="00153286"/>
    <w:rsid w:val="00161F36"/>
    <w:rsid w:val="00171E68"/>
    <w:rsid w:val="001A0FDA"/>
    <w:rsid w:val="001A41E8"/>
    <w:rsid w:val="001D55ED"/>
    <w:rsid w:val="001F42A2"/>
    <w:rsid w:val="00202DEC"/>
    <w:rsid w:val="0020700B"/>
    <w:rsid w:val="0022050A"/>
    <w:rsid w:val="00226CA2"/>
    <w:rsid w:val="00227800"/>
    <w:rsid w:val="00233B7C"/>
    <w:rsid w:val="0024679D"/>
    <w:rsid w:val="00251505"/>
    <w:rsid w:val="002543A2"/>
    <w:rsid w:val="00265881"/>
    <w:rsid w:val="00267E85"/>
    <w:rsid w:val="00271B80"/>
    <w:rsid w:val="00276AE3"/>
    <w:rsid w:val="002868DC"/>
    <w:rsid w:val="00294ECF"/>
    <w:rsid w:val="002A67C7"/>
    <w:rsid w:val="002A67FF"/>
    <w:rsid w:val="002B2C2F"/>
    <w:rsid w:val="002C1B55"/>
    <w:rsid w:val="002C5D16"/>
    <w:rsid w:val="002D5462"/>
    <w:rsid w:val="002D5E99"/>
    <w:rsid w:val="002E4BA2"/>
    <w:rsid w:val="00305DB8"/>
    <w:rsid w:val="003162A4"/>
    <w:rsid w:val="0031672A"/>
    <w:rsid w:val="00320B0D"/>
    <w:rsid w:val="003239D6"/>
    <w:rsid w:val="003274F2"/>
    <w:rsid w:val="00335EEB"/>
    <w:rsid w:val="00337F8E"/>
    <w:rsid w:val="00345BDF"/>
    <w:rsid w:val="0035050A"/>
    <w:rsid w:val="00352D6F"/>
    <w:rsid w:val="00353653"/>
    <w:rsid w:val="00366F97"/>
    <w:rsid w:val="00376BB2"/>
    <w:rsid w:val="0039366C"/>
    <w:rsid w:val="003A6ED4"/>
    <w:rsid w:val="003B00B0"/>
    <w:rsid w:val="003C6933"/>
    <w:rsid w:val="003D698A"/>
    <w:rsid w:val="003E53C5"/>
    <w:rsid w:val="00400A8D"/>
    <w:rsid w:val="004024A3"/>
    <w:rsid w:val="00425E78"/>
    <w:rsid w:val="0043625E"/>
    <w:rsid w:val="00451DB6"/>
    <w:rsid w:val="0049188E"/>
    <w:rsid w:val="004928E2"/>
    <w:rsid w:val="00493D9E"/>
    <w:rsid w:val="004D0076"/>
    <w:rsid w:val="004D2B7E"/>
    <w:rsid w:val="004F2C72"/>
    <w:rsid w:val="00521CEE"/>
    <w:rsid w:val="00526530"/>
    <w:rsid w:val="00533DCF"/>
    <w:rsid w:val="00564D44"/>
    <w:rsid w:val="00574806"/>
    <w:rsid w:val="00576215"/>
    <w:rsid w:val="00576C9D"/>
    <w:rsid w:val="00580F07"/>
    <w:rsid w:val="005848DA"/>
    <w:rsid w:val="005854AE"/>
    <w:rsid w:val="00593290"/>
    <w:rsid w:val="005B5494"/>
    <w:rsid w:val="005C6F06"/>
    <w:rsid w:val="005D3EB8"/>
    <w:rsid w:val="005E4C26"/>
    <w:rsid w:val="005E6C7C"/>
    <w:rsid w:val="005F04F3"/>
    <w:rsid w:val="00600051"/>
    <w:rsid w:val="0061497B"/>
    <w:rsid w:val="00620D64"/>
    <w:rsid w:val="006260DE"/>
    <w:rsid w:val="00635956"/>
    <w:rsid w:val="00682C7A"/>
    <w:rsid w:val="006946CE"/>
    <w:rsid w:val="006960E0"/>
    <w:rsid w:val="006974F1"/>
    <w:rsid w:val="006A20DE"/>
    <w:rsid w:val="006C5242"/>
    <w:rsid w:val="006C7BF7"/>
    <w:rsid w:val="007000D1"/>
    <w:rsid w:val="00710C80"/>
    <w:rsid w:val="007244E0"/>
    <w:rsid w:val="007279F6"/>
    <w:rsid w:val="00736AEB"/>
    <w:rsid w:val="00750FD2"/>
    <w:rsid w:val="00753E30"/>
    <w:rsid w:val="00761686"/>
    <w:rsid w:val="00784E42"/>
    <w:rsid w:val="007F40AE"/>
    <w:rsid w:val="0081493D"/>
    <w:rsid w:val="008173D7"/>
    <w:rsid w:val="008225A8"/>
    <w:rsid w:val="00826032"/>
    <w:rsid w:val="00830B87"/>
    <w:rsid w:val="008317E9"/>
    <w:rsid w:val="00854D5E"/>
    <w:rsid w:val="008555A3"/>
    <w:rsid w:val="008604CA"/>
    <w:rsid w:val="008660DC"/>
    <w:rsid w:val="00874512"/>
    <w:rsid w:val="008753B0"/>
    <w:rsid w:val="00894B87"/>
    <w:rsid w:val="008A260F"/>
    <w:rsid w:val="008D1990"/>
    <w:rsid w:val="009026A8"/>
    <w:rsid w:val="00910B31"/>
    <w:rsid w:val="009129A3"/>
    <w:rsid w:val="00913383"/>
    <w:rsid w:val="00913F96"/>
    <w:rsid w:val="00916A53"/>
    <w:rsid w:val="00917560"/>
    <w:rsid w:val="0092169F"/>
    <w:rsid w:val="00925A19"/>
    <w:rsid w:val="00971917"/>
    <w:rsid w:val="00973804"/>
    <w:rsid w:val="009816BC"/>
    <w:rsid w:val="009853B5"/>
    <w:rsid w:val="00992B95"/>
    <w:rsid w:val="009B0C95"/>
    <w:rsid w:val="009D30CC"/>
    <w:rsid w:val="009D5C66"/>
    <w:rsid w:val="009E29C9"/>
    <w:rsid w:val="009E433B"/>
    <w:rsid w:val="00A041D6"/>
    <w:rsid w:val="00A14CEE"/>
    <w:rsid w:val="00A251DA"/>
    <w:rsid w:val="00A26CCD"/>
    <w:rsid w:val="00A31420"/>
    <w:rsid w:val="00A62A6D"/>
    <w:rsid w:val="00A80920"/>
    <w:rsid w:val="00A84E3A"/>
    <w:rsid w:val="00A8591F"/>
    <w:rsid w:val="00A978BF"/>
    <w:rsid w:val="00AA00B1"/>
    <w:rsid w:val="00AE26EE"/>
    <w:rsid w:val="00AE7ADD"/>
    <w:rsid w:val="00AF48EC"/>
    <w:rsid w:val="00AF51A3"/>
    <w:rsid w:val="00AF707E"/>
    <w:rsid w:val="00B06EDD"/>
    <w:rsid w:val="00B16A3B"/>
    <w:rsid w:val="00B24330"/>
    <w:rsid w:val="00B30AB1"/>
    <w:rsid w:val="00B33051"/>
    <w:rsid w:val="00B41F58"/>
    <w:rsid w:val="00B4783E"/>
    <w:rsid w:val="00B50211"/>
    <w:rsid w:val="00B84888"/>
    <w:rsid w:val="00B92325"/>
    <w:rsid w:val="00BA54D6"/>
    <w:rsid w:val="00BB4219"/>
    <w:rsid w:val="00BD6594"/>
    <w:rsid w:val="00BE71D5"/>
    <w:rsid w:val="00BF459D"/>
    <w:rsid w:val="00C07A8F"/>
    <w:rsid w:val="00C10D57"/>
    <w:rsid w:val="00C172BD"/>
    <w:rsid w:val="00C3706C"/>
    <w:rsid w:val="00C455B5"/>
    <w:rsid w:val="00C53BD4"/>
    <w:rsid w:val="00C6327D"/>
    <w:rsid w:val="00CA187C"/>
    <w:rsid w:val="00CA75FF"/>
    <w:rsid w:val="00CC14B2"/>
    <w:rsid w:val="00CC500D"/>
    <w:rsid w:val="00CC6E85"/>
    <w:rsid w:val="00CD2B96"/>
    <w:rsid w:val="00D004CC"/>
    <w:rsid w:val="00D06EB4"/>
    <w:rsid w:val="00D267C2"/>
    <w:rsid w:val="00D4310A"/>
    <w:rsid w:val="00D439D3"/>
    <w:rsid w:val="00D50562"/>
    <w:rsid w:val="00D50B1D"/>
    <w:rsid w:val="00D53307"/>
    <w:rsid w:val="00D67915"/>
    <w:rsid w:val="00D74547"/>
    <w:rsid w:val="00D955C0"/>
    <w:rsid w:val="00DE3B09"/>
    <w:rsid w:val="00DF2065"/>
    <w:rsid w:val="00E11648"/>
    <w:rsid w:val="00E1467C"/>
    <w:rsid w:val="00E202C8"/>
    <w:rsid w:val="00E37B0B"/>
    <w:rsid w:val="00E55546"/>
    <w:rsid w:val="00E65E93"/>
    <w:rsid w:val="00E75988"/>
    <w:rsid w:val="00E84371"/>
    <w:rsid w:val="00E95CEF"/>
    <w:rsid w:val="00EA2B29"/>
    <w:rsid w:val="00ED25F8"/>
    <w:rsid w:val="00EE491E"/>
    <w:rsid w:val="00EE4A6D"/>
    <w:rsid w:val="00EF6994"/>
    <w:rsid w:val="00EF6FCD"/>
    <w:rsid w:val="00F140D7"/>
    <w:rsid w:val="00F17BF4"/>
    <w:rsid w:val="00F25254"/>
    <w:rsid w:val="00F44129"/>
    <w:rsid w:val="00F5778E"/>
    <w:rsid w:val="00F57E94"/>
    <w:rsid w:val="00F84BC7"/>
    <w:rsid w:val="00FA7BA4"/>
    <w:rsid w:val="00FB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A"/>
  </w:style>
  <w:style w:type="paragraph" w:styleId="1">
    <w:name w:val="heading 1"/>
    <w:basedOn w:val="a"/>
    <w:next w:val="a"/>
    <w:link w:val="10"/>
    <w:uiPriority w:val="9"/>
    <w:qFormat/>
    <w:rsid w:val="002D5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46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D5462"/>
    <w:pPr>
      <w:outlineLvl w:val="9"/>
    </w:pPr>
    <w:rPr>
      <w:lang w:eastAsia="ru-RU"/>
    </w:rPr>
  </w:style>
  <w:style w:type="paragraph" w:styleId="2">
    <w:name w:val="toc 2"/>
    <w:basedOn w:val="a"/>
    <w:next w:val="a"/>
    <w:autoRedefine/>
    <w:uiPriority w:val="39"/>
    <w:semiHidden/>
    <w:unhideWhenUsed/>
    <w:qFormat/>
    <w:rsid w:val="002D5462"/>
    <w:pPr>
      <w:spacing w:after="100"/>
      <w:ind w:left="220"/>
    </w:pPr>
    <w:rPr>
      <w:rFonts w:eastAsiaTheme="minorEastAsia"/>
      <w:lang w:eastAsia="ru-RU"/>
    </w:rPr>
  </w:style>
  <w:style w:type="paragraph" w:styleId="11">
    <w:name w:val="toc 1"/>
    <w:basedOn w:val="a"/>
    <w:next w:val="a"/>
    <w:autoRedefine/>
    <w:uiPriority w:val="39"/>
    <w:semiHidden/>
    <w:unhideWhenUsed/>
    <w:qFormat/>
    <w:rsid w:val="002D5462"/>
    <w:pPr>
      <w:spacing w:after="100"/>
    </w:pPr>
    <w:rPr>
      <w:rFonts w:eastAsiaTheme="minorEastAsia"/>
      <w:lang w:eastAsia="ru-RU"/>
    </w:rPr>
  </w:style>
  <w:style w:type="paragraph" w:styleId="3">
    <w:name w:val="toc 3"/>
    <w:basedOn w:val="a"/>
    <w:next w:val="a"/>
    <w:autoRedefine/>
    <w:uiPriority w:val="39"/>
    <w:semiHidden/>
    <w:unhideWhenUsed/>
    <w:qFormat/>
    <w:rsid w:val="002D5462"/>
    <w:pPr>
      <w:spacing w:after="100"/>
      <w:ind w:left="440"/>
    </w:pPr>
    <w:rPr>
      <w:rFonts w:eastAsiaTheme="minorEastAsia"/>
      <w:lang w:eastAsia="ru-RU"/>
    </w:rPr>
  </w:style>
  <w:style w:type="paragraph" w:styleId="a4">
    <w:name w:val="Balloon Text"/>
    <w:basedOn w:val="a"/>
    <w:link w:val="a5"/>
    <w:uiPriority w:val="99"/>
    <w:semiHidden/>
    <w:unhideWhenUsed/>
    <w:rsid w:val="002D54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462"/>
    <w:rPr>
      <w:rFonts w:ascii="Tahoma" w:hAnsi="Tahoma" w:cs="Tahoma"/>
      <w:sz w:val="16"/>
      <w:szCs w:val="16"/>
    </w:rPr>
  </w:style>
  <w:style w:type="paragraph" w:styleId="a6">
    <w:name w:val="footnote text"/>
    <w:basedOn w:val="a"/>
    <w:link w:val="a7"/>
    <w:uiPriority w:val="99"/>
    <w:semiHidden/>
    <w:unhideWhenUsed/>
    <w:rsid w:val="002D5462"/>
    <w:pPr>
      <w:spacing w:after="0" w:line="240" w:lineRule="auto"/>
    </w:pPr>
    <w:rPr>
      <w:sz w:val="20"/>
      <w:szCs w:val="20"/>
    </w:rPr>
  </w:style>
  <w:style w:type="character" w:customStyle="1" w:styleId="a7">
    <w:name w:val="Текст сноски Знак"/>
    <w:basedOn w:val="a0"/>
    <w:link w:val="a6"/>
    <w:uiPriority w:val="99"/>
    <w:semiHidden/>
    <w:rsid w:val="002D5462"/>
    <w:rPr>
      <w:sz w:val="20"/>
      <w:szCs w:val="20"/>
    </w:rPr>
  </w:style>
  <w:style w:type="character" w:styleId="a8">
    <w:name w:val="footnote reference"/>
    <w:basedOn w:val="a0"/>
    <w:uiPriority w:val="99"/>
    <w:semiHidden/>
    <w:unhideWhenUsed/>
    <w:rsid w:val="002D5462"/>
    <w:rPr>
      <w:vertAlign w:val="superscript"/>
    </w:rPr>
  </w:style>
  <w:style w:type="paragraph" w:styleId="a9">
    <w:name w:val="List Paragraph"/>
    <w:basedOn w:val="a"/>
    <w:uiPriority w:val="34"/>
    <w:qFormat/>
    <w:rsid w:val="00071F01"/>
    <w:pPr>
      <w:ind w:left="720"/>
      <w:contextualSpacing/>
    </w:pPr>
  </w:style>
  <w:style w:type="character" w:styleId="aa">
    <w:name w:val="Placeholder Text"/>
    <w:basedOn w:val="a0"/>
    <w:uiPriority w:val="99"/>
    <w:semiHidden/>
    <w:rsid w:val="00A80920"/>
    <w:rPr>
      <w:color w:val="808080"/>
    </w:rPr>
  </w:style>
  <w:style w:type="character" w:customStyle="1" w:styleId="apple-converted-space">
    <w:name w:val="apple-converted-space"/>
    <w:basedOn w:val="a0"/>
    <w:rsid w:val="00153286"/>
  </w:style>
  <w:style w:type="paragraph" w:styleId="ab">
    <w:name w:val="endnote text"/>
    <w:basedOn w:val="a"/>
    <w:link w:val="ac"/>
    <w:uiPriority w:val="99"/>
    <w:semiHidden/>
    <w:unhideWhenUsed/>
    <w:rsid w:val="00564D44"/>
    <w:pPr>
      <w:spacing w:after="0" w:line="240" w:lineRule="auto"/>
    </w:pPr>
    <w:rPr>
      <w:sz w:val="20"/>
      <w:szCs w:val="20"/>
    </w:rPr>
  </w:style>
  <w:style w:type="character" w:customStyle="1" w:styleId="ac">
    <w:name w:val="Текст концевой сноски Знак"/>
    <w:basedOn w:val="a0"/>
    <w:link w:val="ab"/>
    <w:uiPriority w:val="99"/>
    <w:semiHidden/>
    <w:rsid w:val="00564D44"/>
    <w:rPr>
      <w:sz w:val="20"/>
      <w:szCs w:val="20"/>
    </w:rPr>
  </w:style>
  <w:style w:type="character" w:styleId="ad">
    <w:name w:val="endnote reference"/>
    <w:basedOn w:val="a0"/>
    <w:uiPriority w:val="99"/>
    <w:semiHidden/>
    <w:unhideWhenUsed/>
    <w:rsid w:val="00564D44"/>
    <w:rPr>
      <w:vertAlign w:val="superscript"/>
    </w:rPr>
  </w:style>
  <w:style w:type="paragraph" w:styleId="ae">
    <w:name w:val="header"/>
    <w:basedOn w:val="a"/>
    <w:link w:val="af"/>
    <w:uiPriority w:val="99"/>
    <w:unhideWhenUsed/>
    <w:rsid w:val="00D6791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67915"/>
  </w:style>
  <w:style w:type="paragraph" w:styleId="af0">
    <w:name w:val="footer"/>
    <w:basedOn w:val="a"/>
    <w:link w:val="af1"/>
    <w:uiPriority w:val="99"/>
    <w:unhideWhenUsed/>
    <w:rsid w:val="00D6791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67915"/>
  </w:style>
  <w:style w:type="character" w:styleId="af2">
    <w:name w:val="line number"/>
    <w:basedOn w:val="a0"/>
    <w:uiPriority w:val="99"/>
    <w:semiHidden/>
    <w:unhideWhenUsed/>
    <w:rsid w:val="006C5242"/>
  </w:style>
  <w:style w:type="character" w:styleId="af3">
    <w:name w:val="Strong"/>
    <w:basedOn w:val="a0"/>
    <w:uiPriority w:val="22"/>
    <w:qFormat/>
    <w:rsid w:val="00305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D5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46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D5462"/>
    <w:pPr>
      <w:outlineLvl w:val="9"/>
    </w:pPr>
    <w:rPr>
      <w:lang w:eastAsia="ru-RU"/>
    </w:rPr>
  </w:style>
  <w:style w:type="paragraph" w:styleId="2">
    <w:name w:val="toc 2"/>
    <w:basedOn w:val="a"/>
    <w:next w:val="a"/>
    <w:autoRedefine/>
    <w:uiPriority w:val="39"/>
    <w:semiHidden/>
    <w:unhideWhenUsed/>
    <w:qFormat/>
    <w:rsid w:val="002D5462"/>
    <w:pPr>
      <w:spacing w:after="100"/>
      <w:ind w:left="220"/>
    </w:pPr>
    <w:rPr>
      <w:rFonts w:eastAsiaTheme="minorEastAsia"/>
      <w:lang w:eastAsia="ru-RU"/>
    </w:rPr>
  </w:style>
  <w:style w:type="paragraph" w:styleId="11">
    <w:name w:val="toc 1"/>
    <w:basedOn w:val="a"/>
    <w:next w:val="a"/>
    <w:autoRedefine/>
    <w:uiPriority w:val="39"/>
    <w:semiHidden/>
    <w:unhideWhenUsed/>
    <w:qFormat/>
    <w:rsid w:val="002D5462"/>
    <w:pPr>
      <w:spacing w:after="100"/>
    </w:pPr>
    <w:rPr>
      <w:rFonts w:eastAsiaTheme="minorEastAsia"/>
      <w:lang w:eastAsia="ru-RU"/>
    </w:rPr>
  </w:style>
  <w:style w:type="paragraph" w:styleId="3">
    <w:name w:val="toc 3"/>
    <w:basedOn w:val="a"/>
    <w:next w:val="a"/>
    <w:autoRedefine/>
    <w:uiPriority w:val="39"/>
    <w:semiHidden/>
    <w:unhideWhenUsed/>
    <w:qFormat/>
    <w:rsid w:val="002D5462"/>
    <w:pPr>
      <w:spacing w:after="100"/>
      <w:ind w:left="440"/>
    </w:pPr>
    <w:rPr>
      <w:rFonts w:eastAsiaTheme="minorEastAsia"/>
      <w:lang w:eastAsia="ru-RU"/>
    </w:rPr>
  </w:style>
  <w:style w:type="paragraph" w:styleId="a4">
    <w:name w:val="Balloon Text"/>
    <w:basedOn w:val="a"/>
    <w:link w:val="a5"/>
    <w:uiPriority w:val="99"/>
    <w:semiHidden/>
    <w:unhideWhenUsed/>
    <w:rsid w:val="002D54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462"/>
    <w:rPr>
      <w:rFonts w:ascii="Tahoma" w:hAnsi="Tahoma" w:cs="Tahoma"/>
      <w:sz w:val="16"/>
      <w:szCs w:val="16"/>
    </w:rPr>
  </w:style>
  <w:style w:type="paragraph" w:styleId="a6">
    <w:name w:val="footnote text"/>
    <w:basedOn w:val="a"/>
    <w:link w:val="a7"/>
    <w:uiPriority w:val="99"/>
    <w:semiHidden/>
    <w:unhideWhenUsed/>
    <w:rsid w:val="002D5462"/>
    <w:pPr>
      <w:spacing w:after="0" w:line="240" w:lineRule="auto"/>
    </w:pPr>
    <w:rPr>
      <w:sz w:val="20"/>
      <w:szCs w:val="20"/>
    </w:rPr>
  </w:style>
  <w:style w:type="character" w:customStyle="1" w:styleId="a7">
    <w:name w:val="Текст сноски Знак"/>
    <w:basedOn w:val="a0"/>
    <w:link w:val="a6"/>
    <w:uiPriority w:val="99"/>
    <w:semiHidden/>
    <w:rsid w:val="002D5462"/>
    <w:rPr>
      <w:sz w:val="20"/>
      <w:szCs w:val="20"/>
    </w:rPr>
  </w:style>
  <w:style w:type="character" w:styleId="a8">
    <w:name w:val="footnote reference"/>
    <w:basedOn w:val="a0"/>
    <w:uiPriority w:val="99"/>
    <w:semiHidden/>
    <w:unhideWhenUsed/>
    <w:rsid w:val="002D5462"/>
    <w:rPr>
      <w:vertAlign w:val="superscript"/>
    </w:rPr>
  </w:style>
  <w:style w:type="paragraph" w:styleId="a9">
    <w:name w:val="List Paragraph"/>
    <w:basedOn w:val="a"/>
    <w:uiPriority w:val="34"/>
    <w:qFormat/>
    <w:rsid w:val="00071F01"/>
    <w:pPr>
      <w:ind w:left="720"/>
      <w:contextualSpacing/>
    </w:pPr>
  </w:style>
  <w:style w:type="character" w:styleId="aa">
    <w:name w:val="Placeholder Text"/>
    <w:basedOn w:val="a0"/>
    <w:uiPriority w:val="99"/>
    <w:semiHidden/>
    <w:rsid w:val="00A80920"/>
    <w:rPr>
      <w:color w:val="808080"/>
    </w:rPr>
  </w:style>
  <w:style w:type="character" w:customStyle="1" w:styleId="apple-converted-space">
    <w:name w:val="apple-converted-space"/>
    <w:basedOn w:val="a0"/>
    <w:rsid w:val="00153286"/>
  </w:style>
  <w:style w:type="paragraph" w:styleId="ab">
    <w:name w:val="endnote text"/>
    <w:basedOn w:val="a"/>
    <w:link w:val="ac"/>
    <w:uiPriority w:val="99"/>
    <w:semiHidden/>
    <w:unhideWhenUsed/>
    <w:rsid w:val="00564D44"/>
    <w:pPr>
      <w:spacing w:after="0" w:line="240" w:lineRule="auto"/>
    </w:pPr>
    <w:rPr>
      <w:sz w:val="20"/>
      <w:szCs w:val="20"/>
    </w:rPr>
  </w:style>
  <w:style w:type="character" w:customStyle="1" w:styleId="ac">
    <w:name w:val="Текст концевой сноски Знак"/>
    <w:basedOn w:val="a0"/>
    <w:link w:val="ab"/>
    <w:uiPriority w:val="99"/>
    <w:semiHidden/>
    <w:rsid w:val="00564D44"/>
    <w:rPr>
      <w:sz w:val="20"/>
      <w:szCs w:val="20"/>
    </w:rPr>
  </w:style>
  <w:style w:type="character" w:styleId="ad">
    <w:name w:val="endnote reference"/>
    <w:basedOn w:val="a0"/>
    <w:uiPriority w:val="99"/>
    <w:semiHidden/>
    <w:unhideWhenUsed/>
    <w:rsid w:val="00564D44"/>
    <w:rPr>
      <w:vertAlign w:val="superscript"/>
    </w:rPr>
  </w:style>
  <w:style w:type="paragraph" w:styleId="ae">
    <w:name w:val="header"/>
    <w:basedOn w:val="a"/>
    <w:link w:val="af"/>
    <w:uiPriority w:val="99"/>
    <w:unhideWhenUsed/>
    <w:rsid w:val="00D6791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67915"/>
  </w:style>
  <w:style w:type="paragraph" w:styleId="af0">
    <w:name w:val="footer"/>
    <w:basedOn w:val="a"/>
    <w:link w:val="af1"/>
    <w:uiPriority w:val="99"/>
    <w:unhideWhenUsed/>
    <w:rsid w:val="00D6791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67915"/>
  </w:style>
  <w:style w:type="character" w:styleId="af2">
    <w:name w:val="line number"/>
    <w:basedOn w:val="a0"/>
    <w:uiPriority w:val="99"/>
    <w:semiHidden/>
    <w:unhideWhenUsed/>
    <w:rsid w:val="006C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489">
      <w:bodyDiv w:val="1"/>
      <w:marLeft w:val="0"/>
      <w:marRight w:val="0"/>
      <w:marTop w:val="0"/>
      <w:marBottom w:val="0"/>
      <w:divBdr>
        <w:top w:val="none" w:sz="0" w:space="0" w:color="auto"/>
        <w:left w:val="none" w:sz="0" w:space="0" w:color="auto"/>
        <w:bottom w:val="none" w:sz="0" w:space="0" w:color="auto"/>
        <w:right w:val="none" w:sz="0" w:space="0" w:color="auto"/>
      </w:divBdr>
    </w:div>
    <w:div w:id="122696474">
      <w:bodyDiv w:val="1"/>
      <w:marLeft w:val="0"/>
      <w:marRight w:val="0"/>
      <w:marTop w:val="0"/>
      <w:marBottom w:val="0"/>
      <w:divBdr>
        <w:top w:val="none" w:sz="0" w:space="0" w:color="auto"/>
        <w:left w:val="none" w:sz="0" w:space="0" w:color="auto"/>
        <w:bottom w:val="none" w:sz="0" w:space="0" w:color="auto"/>
        <w:right w:val="none" w:sz="0" w:space="0" w:color="auto"/>
      </w:divBdr>
    </w:div>
    <w:div w:id="379137203">
      <w:bodyDiv w:val="1"/>
      <w:marLeft w:val="0"/>
      <w:marRight w:val="0"/>
      <w:marTop w:val="0"/>
      <w:marBottom w:val="0"/>
      <w:divBdr>
        <w:top w:val="none" w:sz="0" w:space="0" w:color="auto"/>
        <w:left w:val="none" w:sz="0" w:space="0" w:color="auto"/>
        <w:bottom w:val="none" w:sz="0" w:space="0" w:color="auto"/>
        <w:right w:val="none" w:sz="0" w:space="0" w:color="auto"/>
      </w:divBdr>
    </w:div>
    <w:div w:id="576522193">
      <w:bodyDiv w:val="1"/>
      <w:marLeft w:val="0"/>
      <w:marRight w:val="0"/>
      <w:marTop w:val="0"/>
      <w:marBottom w:val="0"/>
      <w:divBdr>
        <w:top w:val="none" w:sz="0" w:space="0" w:color="auto"/>
        <w:left w:val="none" w:sz="0" w:space="0" w:color="auto"/>
        <w:bottom w:val="none" w:sz="0" w:space="0" w:color="auto"/>
        <w:right w:val="none" w:sz="0" w:space="0" w:color="auto"/>
      </w:divBdr>
    </w:div>
    <w:div w:id="588540809">
      <w:bodyDiv w:val="1"/>
      <w:marLeft w:val="0"/>
      <w:marRight w:val="0"/>
      <w:marTop w:val="0"/>
      <w:marBottom w:val="0"/>
      <w:divBdr>
        <w:top w:val="none" w:sz="0" w:space="0" w:color="auto"/>
        <w:left w:val="none" w:sz="0" w:space="0" w:color="auto"/>
        <w:bottom w:val="none" w:sz="0" w:space="0" w:color="auto"/>
        <w:right w:val="none" w:sz="0" w:space="0" w:color="auto"/>
      </w:divBdr>
    </w:div>
    <w:div w:id="772820359">
      <w:bodyDiv w:val="1"/>
      <w:marLeft w:val="0"/>
      <w:marRight w:val="0"/>
      <w:marTop w:val="0"/>
      <w:marBottom w:val="0"/>
      <w:divBdr>
        <w:top w:val="none" w:sz="0" w:space="0" w:color="auto"/>
        <w:left w:val="none" w:sz="0" w:space="0" w:color="auto"/>
        <w:bottom w:val="none" w:sz="0" w:space="0" w:color="auto"/>
        <w:right w:val="none" w:sz="0" w:space="0" w:color="auto"/>
      </w:divBdr>
    </w:div>
    <w:div w:id="839781431">
      <w:bodyDiv w:val="1"/>
      <w:marLeft w:val="0"/>
      <w:marRight w:val="0"/>
      <w:marTop w:val="0"/>
      <w:marBottom w:val="0"/>
      <w:divBdr>
        <w:top w:val="none" w:sz="0" w:space="0" w:color="auto"/>
        <w:left w:val="none" w:sz="0" w:space="0" w:color="auto"/>
        <w:bottom w:val="none" w:sz="0" w:space="0" w:color="auto"/>
        <w:right w:val="none" w:sz="0" w:space="0" w:color="auto"/>
      </w:divBdr>
    </w:div>
    <w:div w:id="1008095253">
      <w:bodyDiv w:val="1"/>
      <w:marLeft w:val="0"/>
      <w:marRight w:val="0"/>
      <w:marTop w:val="0"/>
      <w:marBottom w:val="0"/>
      <w:divBdr>
        <w:top w:val="none" w:sz="0" w:space="0" w:color="auto"/>
        <w:left w:val="none" w:sz="0" w:space="0" w:color="auto"/>
        <w:bottom w:val="none" w:sz="0" w:space="0" w:color="auto"/>
        <w:right w:val="none" w:sz="0" w:space="0" w:color="auto"/>
      </w:divBdr>
    </w:div>
    <w:div w:id="1055348619">
      <w:bodyDiv w:val="1"/>
      <w:marLeft w:val="0"/>
      <w:marRight w:val="0"/>
      <w:marTop w:val="0"/>
      <w:marBottom w:val="0"/>
      <w:divBdr>
        <w:top w:val="none" w:sz="0" w:space="0" w:color="auto"/>
        <w:left w:val="none" w:sz="0" w:space="0" w:color="auto"/>
        <w:bottom w:val="none" w:sz="0" w:space="0" w:color="auto"/>
        <w:right w:val="none" w:sz="0" w:space="0" w:color="auto"/>
      </w:divBdr>
    </w:div>
    <w:div w:id="1205411032">
      <w:bodyDiv w:val="1"/>
      <w:marLeft w:val="0"/>
      <w:marRight w:val="0"/>
      <w:marTop w:val="0"/>
      <w:marBottom w:val="0"/>
      <w:divBdr>
        <w:top w:val="none" w:sz="0" w:space="0" w:color="auto"/>
        <w:left w:val="none" w:sz="0" w:space="0" w:color="auto"/>
        <w:bottom w:val="none" w:sz="0" w:space="0" w:color="auto"/>
        <w:right w:val="none" w:sz="0" w:space="0" w:color="auto"/>
      </w:divBdr>
    </w:div>
    <w:div w:id="1244223046">
      <w:bodyDiv w:val="1"/>
      <w:marLeft w:val="0"/>
      <w:marRight w:val="0"/>
      <w:marTop w:val="0"/>
      <w:marBottom w:val="0"/>
      <w:divBdr>
        <w:top w:val="none" w:sz="0" w:space="0" w:color="auto"/>
        <w:left w:val="none" w:sz="0" w:space="0" w:color="auto"/>
        <w:bottom w:val="none" w:sz="0" w:space="0" w:color="auto"/>
        <w:right w:val="none" w:sz="0" w:space="0" w:color="auto"/>
      </w:divBdr>
    </w:div>
    <w:div w:id="1255241514">
      <w:bodyDiv w:val="1"/>
      <w:marLeft w:val="0"/>
      <w:marRight w:val="0"/>
      <w:marTop w:val="0"/>
      <w:marBottom w:val="0"/>
      <w:divBdr>
        <w:top w:val="none" w:sz="0" w:space="0" w:color="auto"/>
        <w:left w:val="none" w:sz="0" w:space="0" w:color="auto"/>
        <w:bottom w:val="none" w:sz="0" w:space="0" w:color="auto"/>
        <w:right w:val="none" w:sz="0" w:space="0" w:color="auto"/>
      </w:divBdr>
    </w:div>
    <w:div w:id="1280138604">
      <w:bodyDiv w:val="1"/>
      <w:marLeft w:val="0"/>
      <w:marRight w:val="0"/>
      <w:marTop w:val="0"/>
      <w:marBottom w:val="0"/>
      <w:divBdr>
        <w:top w:val="none" w:sz="0" w:space="0" w:color="auto"/>
        <w:left w:val="none" w:sz="0" w:space="0" w:color="auto"/>
        <w:bottom w:val="none" w:sz="0" w:space="0" w:color="auto"/>
        <w:right w:val="none" w:sz="0" w:space="0" w:color="auto"/>
      </w:divBdr>
    </w:div>
    <w:div w:id="1320420767">
      <w:bodyDiv w:val="1"/>
      <w:marLeft w:val="0"/>
      <w:marRight w:val="0"/>
      <w:marTop w:val="0"/>
      <w:marBottom w:val="0"/>
      <w:divBdr>
        <w:top w:val="none" w:sz="0" w:space="0" w:color="auto"/>
        <w:left w:val="none" w:sz="0" w:space="0" w:color="auto"/>
        <w:bottom w:val="none" w:sz="0" w:space="0" w:color="auto"/>
        <w:right w:val="none" w:sz="0" w:space="0" w:color="auto"/>
      </w:divBdr>
    </w:div>
    <w:div w:id="1370763311">
      <w:bodyDiv w:val="1"/>
      <w:marLeft w:val="0"/>
      <w:marRight w:val="0"/>
      <w:marTop w:val="0"/>
      <w:marBottom w:val="0"/>
      <w:divBdr>
        <w:top w:val="none" w:sz="0" w:space="0" w:color="auto"/>
        <w:left w:val="none" w:sz="0" w:space="0" w:color="auto"/>
        <w:bottom w:val="none" w:sz="0" w:space="0" w:color="auto"/>
        <w:right w:val="none" w:sz="0" w:space="0" w:color="auto"/>
      </w:divBdr>
    </w:div>
    <w:div w:id="1379473267">
      <w:bodyDiv w:val="1"/>
      <w:marLeft w:val="0"/>
      <w:marRight w:val="0"/>
      <w:marTop w:val="0"/>
      <w:marBottom w:val="0"/>
      <w:divBdr>
        <w:top w:val="none" w:sz="0" w:space="0" w:color="auto"/>
        <w:left w:val="none" w:sz="0" w:space="0" w:color="auto"/>
        <w:bottom w:val="none" w:sz="0" w:space="0" w:color="auto"/>
        <w:right w:val="none" w:sz="0" w:space="0" w:color="auto"/>
      </w:divBdr>
    </w:div>
    <w:div w:id="1439594938">
      <w:bodyDiv w:val="1"/>
      <w:marLeft w:val="0"/>
      <w:marRight w:val="0"/>
      <w:marTop w:val="0"/>
      <w:marBottom w:val="0"/>
      <w:divBdr>
        <w:top w:val="none" w:sz="0" w:space="0" w:color="auto"/>
        <w:left w:val="none" w:sz="0" w:space="0" w:color="auto"/>
        <w:bottom w:val="none" w:sz="0" w:space="0" w:color="auto"/>
        <w:right w:val="none" w:sz="0" w:space="0" w:color="auto"/>
      </w:divBdr>
      <w:divsChild>
        <w:div w:id="130250400">
          <w:marLeft w:val="0"/>
          <w:marRight w:val="0"/>
          <w:marTop w:val="0"/>
          <w:marBottom w:val="0"/>
          <w:divBdr>
            <w:top w:val="none" w:sz="0" w:space="0" w:color="auto"/>
            <w:left w:val="none" w:sz="0" w:space="0" w:color="auto"/>
            <w:bottom w:val="none" w:sz="0" w:space="0" w:color="auto"/>
            <w:right w:val="none" w:sz="0" w:space="0" w:color="auto"/>
          </w:divBdr>
        </w:div>
        <w:div w:id="1902447313">
          <w:marLeft w:val="0"/>
          <w:marRight w:val="0"/>
          <w:marTop w:val="0"/>
          <w:marBottom w:val="0"/>
          <w:divBdr>
            <w:top w:val="none" w:sz="0" w:space="0" w:color="auto"/>
            <w:left w:val="none" w:sz="0" w:space="0" w:color="auto"/>
            <w:bottom w:val="none" w:sz="0" w:space="0" w:color="auto"/>
            <w:right w:val="none" w:sz="0" w:space="0" w:color="auto"/>
          </w:divBdr>
        </w:div>
        <w:div w:id="273293500">
          <w:marLeft w:val="0"/>
          <w:marRight w:val="0"/>
          <w:marTop w:val="0"/>
          <w:marBottom w:val="0"/>
          <w:divBdr>
            <w:top w:val="none" w:sz="0" w:space="0" w:color="auto"/>
            <w:left w:val="none" w:sz="0" w:space="0" w:color="auto"/>
            <w:bottom w:val="none" w:sz="0" w:space="0" w:color="auto"/>
            <w:right w:val="none" w:sz="0" w:space="0" w:color="auto"/>
          </w:divBdr>
        </w:div>
      </w:divsChild>
    </w:div>
    <w:div w:id="1837724763">
      <w:bodyDiv w:val="1"/>
      <w:marLeft w:val="0"/>
      <w:marRight w:val="0"/>
      <w:marTop w:val="0"/>
      <w:marBottom w:val="0"/>
      <w:divBdr>
        <w:top w:val="none" w:sz="0" w:space="0" w:color="auto"/>
        <w:left w:val="none" w:sz="0" w:space="0" w:color="auto"/>
        <w:bottom w:val="none" w:sz="0" w:space="0" w:color="auto"/>
        <w:right w:val="none" w:sz="0" w:space="0" w:color="auto"/>
      </w:divBdr>
    </w:div>
    <w:div w:id="18520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EDEB-D6F6-4E6A-850E-77C25FC8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12766</Words>
  <Characters>72772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Anchi</dc:creator>
  <cp:keywords/>
  <dc:description/>
  <cp:lastModifiedBy>Dmitrij V Stolpovskih</cp:lastModifiedBy>
  <cp:revision>2</cp:revision>
  <dcterms:created xsi:type="dcterms:W3CDTF">2016-04-07T02:26:00Z</dcterms:created>
  <dcterms:modified xsi:type="dcterms:W3CDTF">2016-04-07T02:26:00Z</dcterms:modified>
</cp:coreProperties>
</file>