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49F" w:rsidRPr="00365F60" w:rsidRDefault="00C3049F" w:rsidP="00C3049F">
      <w:pPr>
        <w:pStyle w:val="ac"/>
        <w:rPr>
          <w:rFonts w:ascii="Times New Roman" w:hAnsi="Times New Roman"/>
          <w:b/>
        </w:rPr>
      </w:pPr>
      <w:bookmarkStart w:id="0" w:name="_GoBack"/>
      <w:bookmarkEnd w:id="0"/>
      <w:r w:rsidRPr="00365F60">
        <w:rPr>
          <w:rFonts w:ascii="Times New Roman" w:hAnsi="Times New Roman"/>
          <w:b/>
        </w:rPr>
        <w:t xml:space="preserve">АВТОНОМНАЯ НЕКОММЕРЧЕСКАЯ </w:t>
      </w:r>
      <w:r>
        <w:rPr>
          <w:rFonts w:ascii="Times New Roman" w:hAnsi="Times New Roman"/>
          <w:b/>
        </w:rPr>
        <w:t xml:space="preserve">ОБРАЗОВАТЕЛЬНАЯ </w:t>
      </w:r>
      <w:r w:rsidRPr="00365F60">
        <w:rPr>
          <w:rFonts w:ascii="Times New Roman" w:hAnsi="Times New Roman"/>
          <w:b/>
        </w:rPr>
        <w:t>ОРГАНИЗАЦИЯ</w:t>
      </w:r>
      <w:r>
        <w:rPr>
          <w:rFonts w:ascii="Times New Roman" w:hAnsi="Times New Roman"/>
          <w:b/>
        </w:rPr>
        <w:t xml:space="preserve"> </w:t>
      </w:r>
      <w:r w:rsidRPr="00365F60">
        <w:rPr>
          <w:rFonts w:ascii="Times New Roman" w:hAnsi="Times New Roman"/>
          <w:b/>
        </w:rPr>
        <w:t>ВЫСШЕГО ОБРАЗОВАНИЯ</w:t>
      </w:r>
    </w:p>
    <w:p w:rsidR="00C3049F" w:rsidRPr="00365F60" w:rsidRDefault="00C3049F" w:rsidP="00C3049F">
      <w:pPr>
        <w:pStyle w:val="ac"/>
        <w:rPr>
          <w:rFonts w:ascii="Times New Roman" w:hAnsi="Times New Roman"/>
          <w:b/>
        </w:rPr>
      </w:pPr>
      <w:r w:rsidRPr="00365F60">
        <w:rPr>
          <w:rFonts w:ascii="Times New Roman" w:hAnsi="Times New Roman"/>
          <w:b/>
        </w:rPr>
        <w:t>ЦЕНТРОСОЮЗА РОССИЙСКОЙ ФЕДЕРАЦИИ</w:t>
      </w:r>
    </w:p>
    <w:p w:rsidR="00C3049F" w:rsidRPr="00C429D4" w:rsidRDefault="00C3049F" w:rsidP="00C304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9D4">
        <w:rPr>
          <w:rFonts w:ascii="Times New Roman" w:hAnsi="Times New Roman" w:cs="Times New Roman"/>
          <w:b/>
          <w:sz w:val="28"/>
          <w:szCs w:val="28"/>
        </w:rPr>
        <w:t>«РОССИЙСКИЙ УНИВЕРСИТЕТ КООПЕРАЦИИ»</w:t>
      </w:r>
    </w:p>
    <w:p w:rsidR="00C3049F" w:rsidRPr="00365F60" w:rsidRDefault="003B2180" w:rsidP="00C3049F">
      <w:pPr>
        <w:pStyle w:val="FR4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ЧЕБОКСАРС</w:t>
      </w:r>
      <w:r w:rsidR="00C3049F" w:rsidRPr="00365F60">
        <w:rPr>
          <w:rFonts w:ascii="Times New Roman" w:hAnsi="Times New Roman"/>
          <w:b/>
          <w:sz w:val="28"/>
        </w:rPr>
        <w:t>КИЙ КООПЕРАТИВНЫЙ ИНСТИТУТ (ФИЛИАЛ)</w:t>
      </w:r>
    </w:p>
    <w:p w:rsidR="00C3049F" w:rsidRDefault="00C3049F" w:rsidP="00C3049F">
      <w:pPr>
        <w:spacing w:line="360" w:lineRule="auto"/>
        <w:jc w:val="center"/>
        <w:rPr>
          <w:b/>
          <w:sz w:val="28"/>
          <w:szCs w:val="28"/>
        </w:rPr>
      </w:pPr>
    </w:p>
    <w:p w:rsidR="00C3049F" w:rsidRDefault="00C3049F" w:rsidP="00C3049F">
      <w:pPr>
        <w:pStyle w:val="Textbody"/>
        <w:rPr>
          <w:b/>
          <w:sz w:val="28"/>
        </w:rPr>
      </w:pPr>
    </w:p>
    <w:p w:rsidR="00C3049F" w:rsidRDefault="00C3049F" w:rsidP="00C3049F">
      <w:pPr>
        <w:pStyle w:val="Textbody"/>
        <w:jc w:val="center"/>
      </w:pPr>
      <w:r>
        <w:t> </w:t>
      </w:r>
    </w:p>
    <w:p w:rsidR="00C3049F" w:rsidRDefault="00C3049F" w:rsidP="00C3049F">
      <w:pPr>
        <w:pStyle w:val="Textbody"/>
        <w:jc w:val="center"/>
      </w:pPr>
      <w:r>
        <w:t> </w:t>
      </w:r>
    </w:p>
    <w:p w:rsidR="00C3049F" w:rsidRDefault="00C3049F" w:rsidP="00C3049F">
      <w:pPr>
        <w:pStyle w:val="Textbody"/>
        <w:jc w:val="center"/>
      </w:pPr>
      <w:r>
        <w:t> </w:t>
      </w:r>
    </w:p>
    <w:p w:rsidR="00C3049F" w:rsidRDefault="00C3049F" w:rsidP="00C3049F">
      <w:pPr>
        <w:pStyle w:val="Textbody"/>
        <w:jc w:val="center"/>
      </w:pPr>
      <w:r>
        <w:t> </w:t>
      </w:r>
    </w:p>
    <w:p w:rsidR="00C3049F" w:rsidRDefault="00C3049F" w:rsidP="00C3049F">
      <w:pPr>
        <w:pStyle w:val="Textbody"/>
        <w:jc w:val="center"/>
        <w:rPr>
          <w:sz w:val="28"/>
        </w:rPr>
      </w:pPr>
      <w:r>
        <w:rPr>
          <w:sz w:val="28"/>
        </w:rPr>
        <w:t xml:space="preserve">Кафедра </w:t>
      </w:r>
      <w:r w:rsidRPr="00A53F8F">
        <w:rPr>
          <w:sz w:val="28"/>
        </w:rPr>
        <w:t>административного и финансового права</w:t>
      </w:r>
    </w:p>
    <w:p w:rsidR="00C3049F" w:rsidRDefault="00C3049F" w:rsidP="00C3049F">
      <w:pPr>
        <w:pStyle w:val="Textbody"/>
        <w:ind w:firstLine="900"/>
        <w:jc w:val="center"/>
      </w:pPr>
      <w:r>
        <w:t> </w:t>
      </w:r>
    </w:p>
    <w:p w:rsidR="00C3049F" w:rsidRDefault="00C3049F" w:rsidP="00C3049F">
      <w:pPr>
        <w:pStyle w:val="Textbody"/>
        <w:ind w:firstLine="900"/>
        <w:jc w:val="center"/>
      </w:pPr>
      <w:r>
        <w:t> </w:t>
      </w:r>
    </w:p>
    <w:p w:rsidR="00C3049F" w:rsidRDefault="00C3049F" w:rsidP="00C3049F">
      <w:pPr>
        <w:pStyle w:val="Textbody"/>
        <w:ind w:firstLine="900"/>
        <w:jc w:val="center"/>
      </w:pPr>
      <w:r>
        <w:t> </w:t>
      </w:r>
    </w:p>
    <w:p w:rsidR="00C3049F" w:rsidRDefault="00C3049F" w:rsidP="00C3049F">
      <w:pPr>
        <w:pStyle w:val="Textbody"/>
        <w:ind w:firstLine="900"/>
        <w:jc w:val="center"/>
      </w:pPr>
      <w:r>
        <w:t> </w:t>
      </w:r>
    </w:p>
    <w:p w:rsidR="00C3049F" w:rsidRDefault="00C3049F" w:rsidP="00C3049F">
      <w:pPr>
        <w:pStyle w:val="Textbody"/>
        <w:ind w:firstLine="900"/>
        <w:jc w:val="center"/>
      </w:pPr>
      <w:r>
        <w:t> </w:t>
      </w:r>
    </w:p>
    <w:p w:rsidR="00C3049F" w:rsidRDefault="00C3049F" w:rsidP="00C3049F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КУРСОВАЯ  РАБОТА</w:t>
      </w:r>
    </w:p>
    <w:p w:rsidR="00C3049F" w:rsidRDefault="00C3049F" w:rsidP="00C3049F">
      <w:pPr>
        <w:pStyle w:val="Textbody"/>
        <w:jc w:val="center"/>
      </w:pPr>
      <w:r>
        <w:t> </w:t>
      </w:r>
    </w:p>
    <w:p w:rsidR="00C3049F" w:rsidRDefault="00C3049F" w:rsidP="00C3049F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>по дисциплине «Философия права»</w:t>
      </w:r>
    </w:p>
    <w:p w:rsidR="00C3049F" w:rsidRDefault="00C3049F" w:rsidP="00C3049F">
      <w:pPr>
        <w:pStyle w:val="Textbody"/>
        <w:jc w:val="center"/>
        <w:rPr>
          <w:sz w:val="28"/>
        </w:rPr>
      </w:pPr>
      <w:r>
        <w:rPr>
          <w:sz w:val="28"/>
        </w:rPr>
        <w:t>на тему: «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Философско-правовые взгляды Н.А. Бердяева</w:t>
      </w:r>
      <w:r>
        <w:rPr>
          <w:sz w:val="28"/>
        </w:rPr>
        <w:t>»</w:t>
      </w:r>
    </w:p>
    <w:p w:rsidR="00C3049F" w:rsidRDefault="00C3049F" w:rsidP="00C3049F">
      <w:pPr>
        <w:pStyle w:val="Textbody"/>
        <w:ind w:firstLine="900"/>
        <w:jc w:val="center"/>
      </w:pPr>
      <w:r>
        <w:t> </w:t>
      </w:r>
    </w:p>
    <w:p w:rsidR="00C3049F" w:rsidRDefault="00C3049F" w:rsidP="00C3049F">
      <w:pPr>
        <w:pStyle w:val="Textbody"/>
        <w:ind w:firstLine="900"/>
        <w:jc w:val="center"/>
      </w:pPr>
      <w:r>
        <w:t> </w:t>
      </w:r>
    </w:p>
    <w:p w:rsidR="00C3049F" w:rsidRDefault="00C3049F" w:rsidP="00C3049F">
      <w:pPr>
        <w:pStyle w:val="Textbody"/>
        <w:ind w:firstLine="900"/>
        <w:jc w:val="center"/>
      </w:pPr>
      <w:r>
        <w:t> </w:t>
      </w:r>
    </w:p>
    <w:p w:rsidR="00C3049F" w:rsidRDefault="00C3049F" w:rsidP="00C3049F">
      <w:pPr>
        <w:pStyle w:val="Textbody"/>
        <w:spacing w:after="0"/>
        <w:ind w:firstLine="5760"/>
        <w:jc w:val="both"/>
        <w:rPr>
          <w:sz w:val="28"/>
        </w:rPr>
      </w:pPr>
      <w:r>
        <w:rPr>
          <w:sz w:val="28"/>
        </w:rPr>
        <w:t>Выполнила студентка</w:t>
      </w:r>
    </w:p>
    <w:p w:rsidR="00C3049F" w:rsidRDefault="00C3049F" w:rsidP="00C3049F">
      <w:pPr>
        <w:pStyle w:val="Textbody"/>
        <w:spacing w:after="0"/>
        <w:ind w:firstLine="5760"/>
        <w:jc w:val="both"/>
        <w:rPr>
          <w:sz w:val="28"/>
        </w:rPr>
      </w:pPr>
      <w:r>
        <w:rPr>
          <w:sz w:val="28"/>
        </w:rPr>
        <w:t>юридического факультета</w:t>
      </w:r>
    </w:p>
    <w:p w:rsidR="00C3049F" w:rsidRDefault="00C3049F" w:rsidP="00C3049F">
      <w:pPr>
        <w:pStyle w:val="Textbody"/>
        <w:spacing w:after="0"/>
        <w:ind w:firstLine="5760"/>
        <w:jc w:val="both"/>
        <w:rPr>
          <w:sz w:val="28"/>
        </w:rPr>
      </w:pPr>
      <w:r>
        <w:rPr>
          <w:sz w:val="28"/>
        </w:rPr>
        <w:t>группы ЮР(ГС)1-З/М/ЧЕБ16</w:t>
      </w:r>
    </w:p>
    <w:p w:rsidR="00C3049F" w:rsidRDefault="00C3049F" w:rsidP="00C3049F">
      <w:pPr>
        <w:pStyle w:val="Textbody"/>
        <w:spacing w:after="0"/>
        <w:ind w:firstLine="5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Диана </w:t>
      </w:r>
    </w:p>
    <w:p w:rsidR="00C3049F" w:rsidRDefault="00C3049F" w:rsidP="00C3049F">
      <w:pPr>
        <w:pStyle w:val="Textbody"/>
        <w:spacing w:after="0"/>
        <w:ind w:firstLine="5760"/>
        <w:jc w:val="both"/>
        <w:rPr>
          <w:sz w:val="28"/>
          <w:szCs w:val="28"/>
        </w:rPr>
      </w:pPr>
      <w:r>
        <w:rPr>
          <w:sz w:val="28"/>
          <w:szCs w:val="28"/>
        </w:rPr>
        <w:t>Сергеевна</w:t>
      </w:r>
    </w:p>
    <w:p w:rsidR="00C3049F" w:rsidRDefault="00C3049F" w:rsidP="00C3049F">
      <w:pPr>
        <w:pStyle w:val="Textbody"/>
        <w:spacing w:after="0"/>
        <w:ind w:firstLine="5760"/>
        <w:jc w:val="both"/>
        <w:rPr>
          <w:sz w:val="28"/>
          <w:szCs w:val="28"/>
        </w:rPr>
      </w:pPr>
    </w:p>
    <w:p w:rsidR="00C3049F" w:rsidRDefault="00C3049F" w:rsidP="00C3049F">
      <w:pPr>
        <w:pStyle w:val="Textbody"/>
        <w:spacing w:after="0"/>
        <w:ind w:firstLine="5760"/>
        <w:jc w:val="both"/>
        <w:rPr>
          <w:sz w:val="28"/>
        </w:rPr>
      </w:pPr>
      <w:r>
        <w:rPr>
          <w:sz w:val="28"/>
        </w:rPr>
        <w:t>Научный руководитель</w:t>
      </w:r>
    </w:p>
    <w:p w:rsidR="00C3049F" w:rsidRPr="00F01E42" w:rsidRDefault="00C3049F" w:rsidP="00C3049F">
      <w:pPr>
        <w:pStyle w:val="Textbody"/>
        <w:spacing w:after="0"/>
        <w:ind w:firstLine="5760"/>
        <w:jc w:val="both"/>
        <w:rPr>
          <w:sz w:val="28"/>
        </w:rPr>
      </w:pPr>
      <w:r>
        <w:rPr>
          <w:sz w:val="28"/>
        </w:rPr>
        <w:t>доцент, к.ю.н.</w:t>
      </w:r>
      <w:r w:rsidRPr="00F01E42">
        <w:rPr>
          <w:sz w:val="28"/>
        </w:rPr>
        <w:t xml:space="preserve">  </w:t>
      </w:r>
    </w:p>
    <w:p w:rsidR="00C3049F" w:rsidRPr="00F01E42" w:rsidRDefault="00C3049F" w:rsidP="00C3049F">
      <w:pPr>
        <w:pStyle w:val="Textbody"/>
        <w:spacing w:after="0"/>
        <w:ind w:firstLine="5760"/>
        <w:jc w:val="both"/>
        <w:rPr>
          <w:sz w:val="28"/>
        </w:rPr>
      </w:pPr>
      <w:r>
        <w:rPr>
          <w:sz w:val="28"/>
        </w:rPr>
        <w:t>Матросов Сергей Николаевич</w:t>
      </w:r>
    </w:p>
    <w:p w:rsidR="00C3049F" w:rsidRDefault="00C3049F" w:rsidP="00C3049F">
      <w:pPr>
        <w:pStyle w:val="Textbody"/>
        <w:spacing w:after="0"/>
        <w:ind w:firstLine="900"/>
        <w:jc w:val="both"/>
      </w:pPr>
      <w:r>
        <w:t> </w:t>
      </w:r>
    </w:p>
    <w:p w:rsidR="00C3049F" w:rsidRDefault="00C3049F" w:rsidP="00C3049F">
      <w:pPr>
        <w:pStyle w:val="Textbody"/>
        <w:ind w:firstLine="900"/>
        <w:jc w:val="both"/>
      </w:pPr>
    </w:p>
    <w:p w:rsidR="00C3049F" w:rsidRDefault="00C3049F" w:rsidP="00C3049F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Чебоксары</w:t>
      </w:r>
    </w:p>
    <w:p w:rsidR="00C3049F" w:rsidRDefault="00C3049F" w:rsidP="00C3049F">
      <w:pPr>
        <w:jc w:val="center"/>
      </w:pPr>
      <w:r>
        <w:rPr>
          <w:b/>
          <w:sz w:val="28"/>
        </w:rPr>
        <w:t>2017</w:t>
      </w:r>
    </w:p>
    <w:p w:rsidR="00C3049F" w:rsidRDefault="00C3049F" w:rsidP="00CB2D0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D0B" w:rsidRPr="00D26DAC" w:rsidRDefault="00CB2D0B" w:rsidP="00C3049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CB2D0B" w:rsidRPr="00D26DAC" w:rsidRDefault="00CB2D0B" w:rsidP="00CB2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</w:t>
      </w:r>
      <w:r w:rsidR="008B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8B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</w:t>
      </w:r>
      <w:r w:rsidR="00C8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CB2D0B" w:rsidRPr="00312C36" w:rsidRDefault="00312C36" w:rsidP="00312C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ЭВОЛЮЦИЯ ФИЛОСОФСК</w:t>
      </w:r>
      <w:r w:rsidR="00611702">
        <w:rPr>
          <w:rFonts w:ascii="Times New Roman" w:hAnsi="Times New Roman" w:cs="Times New Roman"/>
          <w:sz w:val="28"/>
          <w:szCs w:val="28"/>
        </w:rPr>
        <w:t>О-ПРАВОВЫХ</w:t>
      </w:r>
      <w:r>
        <w:rPr>
          <w:rFonts w:ascii="Times New Roman" w:hAnsi="Times New Roman" w:cs="Times New Roman"/>
          <w:sz w:val="28"/>
          <w:szCs w:val="28"/>
        </w:rPr>
        <w:t xml:space="preserve"> ВЗГЛЯДОВ</w:t>
      </w:r>
      <w:r w:rsidR="00611702" w:rsidRPr="00611702">
        <w:rPr>
          <w:rFonts w:ascii="Times New Roman" w:hAnsi="Times New Roman" w:cs="Times New Roman"/>
          <w:sz w:val="28"/>
          <w:szCs w:val="28"/>
        </w:rPr>
        <w:t xml:space="preserve"> </w:t>
      </w:r>
      <w:r w:rsidR="00611702">
        <w:rPr>
          <w:rFonts w:ascii="Times New Roman" w:hAnsi="Times New Roman" w:cs="Times New Roman"/>
          <w:sz w:val="28"/>
          <w:szCs w:val="28"/>
        </w:rPr>
        <w:t>Н.А. БЕРДЯЕВА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  <w:r w:rsidR="00611702">
        <w:rPr>
          <w:rFonts w:ascii="Times New Roman" w:hAnsi="Times New Roman" w:cs="Times New Roman"/>
          <w:sz w:val="28"/>
          <w:szCs w:val="28"/>
        </w:rPr>
        <w:t>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 </w:t>
      </w:r>
      <w:r w:rsidR="006F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CB2D0B" w:rsidRPr="00D26DAC" w:rsidRDefault="00CB2D0B" w:rsidP="00CB2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ф</w:t>
      </w:r>
      <w:r w:rsidR="00312C36" w:rsidRPr="007F4E46">
        <w:rPr>
          <w:rFonts w:ascii="Times New Roman" w:hAnsi="Times New Roman" w:cs="Times New Roman"/>
          <w:sz w:val="28"/>
          <w:szCs w:val="28"/>
        </w:rPr>
        <w:t>илософск</w:t>
      </w:r>
      <w:r w:rsidR="00843B96">
        <w:rPr>
          <w:rFonts w:ascii="Times New Roman" w:hAnsi="Times New Roman" w:cs="Times New Roman"/>
          <w:sz w:val="28"/>
          <w:szCs w:val="28"/>
        </w:rPr>
        <w:t xml:space="preserve">о - правовых </w:t>
      </w:r>
      <w:r w:rsidR="00611702">
        <w:rPr>
          <w:rFonts w:ascii="Times New Roman" w:hAnsi="Times New Roman" w:cs="Times New Roman"/>
          <w:sz w:val="28"/>
          <w:szCs w:val="28"/>
        </w:rPr>
        <w:t xml:space="preserve"> </w:t>
      </w:r>
      <w:r w:rsidR="00843B96">
        <w:rPr>
          <w:rFonts w:ascii="Times New Roman" w:hAnsi="Times New Roman" w:cs="Times New Roman"/>
          <w:sz w:val="28"/>
          <w:szCs w:val="28"/>
        </w:rPr>
        <w:t>взглядов</w:t>
      </w:r>
      <w:r w:rsidR="00E943F3">
        <w:rPr>
          <w:rFonts w:ascii="Times New Roman" w:hAnsi="Times New Roman" w:cs="Times New Roman"/>
          <w:sz w:val="28"/>
          <w:szCs w:val="28"/>
        </w:rPr>
        <w:t xml:space="preserve"> Н.А. Бердяева</w:t>
      </w:r>
      <w:r w:rsidR="00611702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</w:t>
      </w:r>
      <w:r w:rsidR="008B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8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…………………………………………………………..</w:t>
      </w:r>
      <w:r w:rsidR="006F0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2D7020" w:rsidRPr="002D7020" w:rsidRDefault="00F77575" w:rsidP="001063A1">
      <w:pPr>
        <w:jc w:val="both"/>
        <w:rPr>
          <w:rFonts w:ascii="Times New Roman" w:hAnsi="Times New Roman" w:cs="Times New Roman"/>
          <w:sz w:val="28"/>
          <w:szCs w:val="28"/>
        </w:rPr>
      </w:pPr>
      <w:r w:rsidRPr="00DC7F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F528B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="00DC7F9D">
        <w:rPr>
          <w:rFonts w:ascii="Times New Roman" w:hAnsi="Times New Roman" w:cs="Times New Roman"/>
          <w:sz w:val="28"/>
          <w:szCs w:val="28"/>
        </w:rPr>
        <w:t xml:space="preserve">философско-правовых </w:t>
      </w:r>
      <w:r w:rsidR="002F528B">
        <w:rPr>
          <w:rFonts w:ascii="Times New Roman" w:hAnsi="Times New Roman" w:cs="Times New Roman"/>
          <w:sz w:val="28"/>
          <w:szCs w:val="28"/>
        </w:rPr>
        <w:t>взглядов Н.А. Бердяева</w:t>
      </w:r>
      <w:r>
        <w:rPr>
          <w:rFonts w:ascii="Times New Roman" w:hAnsi="Times New Roman" w:cs="Times New Roman"/>
          <w:sz w:val="28"/>
          <w:szCs w:val="28"/>
        </w:rPr>
        <w:t xml:space="preserve">: сочетание марксизма с </w:t>
      </w:r>
      <w:r w:rsidRPr="009B60FF">
        <w:rPr>
          <w:rFonts w:ascii="Times New Roman" w:hAnsi="Times New Roman" w:cs="Times New Roman"/>
          <w:sz w:val="28"/>
          <w:szCs w:val="28"/>
        </w:rPr>
        <w:t>неокантианством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020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 w:rsidR="006F0C89">
        <w:rPr>
          <w:rFonts w:ascii="Times New Roman" w:hAnsi="Times New Roman" w:cs="Times New Roman"/>
          <w:sz w:val="28"/>
          <w:szCs w:val="28"/>
        </w:rPr>
        <w:t>11</w:t>
      </w:r>
      <w:r w:rsidR="002D7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D0B" w:rsidRPr="001063A1" w:rsidRDefault="001063A1" w:rsidP="001063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</w:t>
      </w:r>
      <w:r w:rsidR="00611702">
        <w:rPr>
          <w:rFonts w:ascii="Times New Roman" w:hAnsi="Times New Roman" w:cs="Times New Roman"/>
          <w:sz w:val="28"/>
          <w:szCs w:val="28"/>
        </w:rPr>
        <w:t xml:space="preserve"> ФИЛОСОФСКО-ПРАВОВЫЕ ИДЕИ</w:t>
      </w:r>
      <w:r>
        <w:rPr>
          <w:rFonts w:ascii="Times New Roman" w:hAnsi="Times New Roman" w:cs="Times New Roman"/>
          <w:sz w:val="28"/>
          <w:szCs w:val="28"/>
        </w:rPr>
        <w:t xml:space="preserve"> Н.А. БЕРДЯЕВА НА ГОСУДАРСТВО И ПРАВО В ДОРЕВОЛЮЦИОННЫЙ ПЕРИОД</w:t>
      </w:r>
      <w:r w:rsidR="008B44B8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 w:rsidR="00611702">
        <w:rPr>
          <w:rFonts w:ascii="Times New Roman" w:hAnsi="Times New Roman" w:cs="Times New Roman"/>
          <w:sz w:val="28"/>
          <w:szCs w:val="28"/>
        </w:rPr>
        <w:t>..........................................</w:t>
      </w:r>
      <w:r w:rsidR="008B44B8">
        <w:rPr>
          <w:rFonts w:ascii="Times New Roman" w:hAnsi="Times New Roman" w:cs="Times New Roman"/>
          <w:sz w:val="28"/>
          <w:szCs w:val="28"/>
        </w:rPr>
        <w:t>............</w:t>
      </w:r>
      <w:r w:rsidR="008B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</w:t>
      </w:r>
      <w:r w:rsidR="00C8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:rsidR="00CB2D0B" w:rsidRPr="001063A1" w:rsidRDefault="002F528B" w:rsidP="008B4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E1F7E">
        <w:rPr>
          <w:rFonts w:ascii="Times New Roman" w:hAnsi="Times New Roman" w:cs="Times New Roman"/>
          <w:sz w:val="28"/>
          <w:szCs w:val="28"/>
        </w:rPr>
        <w:t>. Философско – правовые мысли</w:t>
      </w:r>
      <w:r w:rsidR="00536BAD">
        <w:rPr>
          <w:rFonts w:ascii="Times New Roman" w:hAnsi="Times New Roman" w:cs="Times New Roman"/>
          <w:sz w:val="28"/>
          <w:szCs w:val="28"/>
        </w:rPr>
        <w:t xml:space="preserve"> Н.А. Бердяева на право</w:t>
      </w:r>
      <w:r w:rsidR="001063A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</w:t>
      </w:r>
      <w:r w:rsidR="0023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53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</w:t>
      </w:r>
      <w:r w:rsidR="00763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6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:rsidR="001063A1" w:rsidRDefault="00CB2D0B" w:rsidP="001063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063A1" w:rsidRPr="007F4E46">
        <w:rPr>
          <w:rFonts w:ascii="Times New Roman" w:hAnsi="Times New Roman" w:cs="Times New Roman"/>
          <w:sz w:val="28"/>
          <w:szCs w:val="28"/>
        </w:rPr>
        <w:t>Взгляды Бердяева на государство и п</w:t>
      </w:r>
      <w:r w:rsidR="001063A1">
        <w:rPr>
          <w:rFonts w:ascii="Times New Roman" w:hAnsi="Times New Roman" w:cs="Times New Roman"/>
          <w:sz w:val="28"/>
          <w:szCs w:val="28"/>
        </w:rPr>
        <w:t>раво в период увлечения идеями «</w:t>
      </w:r>
      <w:r w:rsidR="001063A1" w:rsidRPr="007F4E46">
        <w:rPr>
          <w:rFonts w:ascii="Times New Roman" w:hAnsi="Times New Roman" w:cs="Times New Roman"/>
          <w:sz w:val="28"/>
          <w:szCs w:val="28"/>
        </w:rPr>
        <w:t>нового религиозного сознания</w:t>
      </w:r>
      <w:r w:rsidR="001063A1">
        <w:rPr>
          <w:rFonts w:ascii="Times New Roman" w:hAnsi="Times New Roman" w:cs="Times New Roman"/>
          <w:sz w:val="28"/>
          <w:szCs w:val="28"/>
        </w:rPr>
        <w:t>»....................................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</w:t>
      </w:r>
      <w:r w:rsidR="00106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...…...</w:t>
      </w:r>
      <w:r w:rsidR="008B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</w:p>
    <w:p w:rsidR="00CB2D0B" w:rsidRPr="00D26DAC" w:rsidRDefault="00CB2D0B" w:rsidP="00CB2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r w:rsidR="00C8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………………………………………….………………………34</w:t>
      </w:r>
    </w:p>
    <w:p w:rsidR="00C3049F" w:rsidRDefault="00CB2D0B" w:rsidP="00CB2D0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</w:t>
      </w:r>
      <w:r w:rsidR="00C8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…………………………….36</w:t>
      </w:r>
    </w:p>
    <w:p w:rsidR="00CB2D0B" w:rsidRPr="00C3049F" w:rsidRDefault="00CB2D0B" w:rsidP="00C3049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D0B" w:rsidRPr="00D26DAC" w:rsidRDefault="00CB2D0B" w:rsidP="00CB2D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1936" w:rsidRDefault="00CA6328" w:rsidP="007B32B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ВЕДЕНИЕ</w:t>
      </w:r>
    </w:p>
    <w:p w:rsidR="007E2EA7" w:rsidRDefault="007E2EA7" w:rsidP="007B32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328" w:rsidRPr="00E303CF" w:rsidRDefault="00CA6328" w:rsidP="00D01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3CF">
        <w:rPr>
          <w:rFonts w:ascii="Times New Roman" w:hAnsi="Times New Roman" w:cs="Times New Roman"/>
          <w:sz w:val="28"/>
          <w:szCs w:val="28"/>
        </w:rPr>
        <w:t xml:space="preserve">Сегодня в современном нам обществе мы пытаемся восстановить ценность свободы личности, которая формально воспринимается нами как одно из прав </w:t>
      </w:r>
      <w:r w:rsidR="00DA57D2">
        <w:rPr>
          <w:rFonts w:ascii="Times New Roman" w:hAnsi="Times New Roman" w:cs="Times New Roman"/>
          <w:sz w:val="28"/>
          <w:szCs w:val="28"/>
        </w:rPr>
        <w:t>человека и гражданина. Понятие «свобода личности»</w:t>
      </w:r>
      <w:r w:rsidRPr="00E303CF">
        <w:rPr>
          <w:rFonts w:ascii="Times New Roman" w:hAnsi="Times New Roman" w:cs="Times New Roman"/>
          <w:sz w:val="28"/>
          <w:szCs w:val="28"/>
        </w:rPr>
        <w:t xml:space="preserve"> все чаще употребляется в средствах массовой информации, в выступлениях политических лидеров, декларируется Конституцией нашего государства. Однако смысл, вкладываемый в это понятие разными людьми, различен, зачастую предлагаются самые противоположные пути решения проблемы свободы человеческой личности. Но при этом сама категория свободы не подвергается достаточно серьезному анализу.</w:t>
      </w:r>
    </w:p>
    <w:p w:rsidR="00866041" w:rsidRDefault="00CA6328" w:rsidP="00D01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3CF">
        <w:rPr>
          <w:rFonts w:ascii="Times New Roman" w:hAnsi="Times New Roman" w:cs="Times New Roman"/>
          <w:sz w:val="28"/>
          <w:szCs w:val="28"/>
        </w:rPr>
        <w:t>Свобода как одна из основных философских категорий характеризует сущность человека и его существование. В истории философской мысли это понятие п</w:t>
      </w:r>
      <w:r w:rsidR="00866041">
        <w:rPr>
          <w:rFonts w:ascii="Times New Roman" w:hAnsi="Times New Roman" w:cs="Times New Roman"/>
          <w:sz w:val="28"/>
          <w:szCs w:val="28"/>
        </w:rPr>
        <w:t>рошло длительную эволюцию - от «</w:t>
      </w:r>
      <w:r w:rsidRPr="00E303CF">
        <w:rPr>
          <w:rFonts w:ascii="Times New Roman" w:hAnsi="Times New Roman" w:cs="Times New Roman"/>
          <w:sz w:val="28"/>
          <w:szCs w:val="28"/>
        </w:rPr>
        <w:t>отри</w:t>
      </w:r>
      <w:r w:rsidR="00866041">
        <w:rPr>
          <w:rFonts w:ascii="Times New Roman" w:hAnsi="Times New Roman" w:cs="Times New Roman"/>
          <w:sz w:val="28"/>
          <w:szCs w:val="28"/>
        </w:rPr>
        <w:t>цательной» (свобода от) до «положительной»</w:t>
      </w:r>
      <w:r w:rsidRPr="00E303CF">
        <w:rPr>
          <w:rFonts w:ascii="Times New Roman" w:hAnsi="Times New Roman" w:cs="Times New Roman"/>
          <w:sz w:val="28"/>
          <w:szCs w:val="28"/>
        </w:rPr>
        <w:t xml:space="preserve"> (свобода для) трактовки. </w:t>
      </w:r>
    </w:p>
    <w:p w:rsidR="00CA6328" w:rsidRDefault="00F52D96" w:rsidP="00D01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Бердяев пишет: «</w:t>
      </w:r>
      <w:r w:rsidR="00CA6328" w:rsidRPr="00E303CF">
        <w:rPr>
          <w:rFonts w:ascii="Times New Roman" w:hAnsi="Times New Roman" w:cs="Times New Roman"/>
          <w:sz w:val="28"/>
          <w:szCs w:val="28"/>
        </w:rPr>
        <w:t>Идея свободы для меня первичнее идеи совершенства, потому что нельзя принять принудительног</w:t>
      </w:r>
      <w:r>
        <w:rPr>
          <w:rFonts w:ascii="Times New Roman" w:hAnsi="Times New Roman" w:cs="Times New Roman"/>
          <w:sz w:val="28"/>
          <w:szCs w:val="28"/>
        </w:rPr>
        <w:t xml:space="preserve">о, насильственного совершенства». Возможно, </w:t>
      </w:r>
      <w:r w:rsidR="00CA6328" w:rsidRPr="00E303CF">
        <w:rPr>
          <w:rFonts w:ascii="Times New Roman" w:hAnsi="Times New Roman" w:cs="Times New Roman"/>
          <w:sz w:val="28"/>
          <w:szCs w:val="28"/>
        </w:rPr>
        <w:t>именно поэтому нам сегодня интересна его точка зрения как одного из выдающихся русских философов, который еще в первой половине нашего века выделил тему свободы личности как центральную проблему философской мыс</w:t>
      </w:r>
      <w:r w:rsidR="00CA6328">
        <w:rPr>
          <w:rFonts w:ascii="Times New Roman" w:hAnsi="Times New Roman" w:cs="Times New Roman"/>
          <w:sz w:val="28"/>
          <w:szCs w:val="28"/>
        </w:rPr>
        <w:t>ли и предложил пути ее решения.</w:t>
      </w:r>
    </w:p>
    <w:p w:rsidR="00D01745" w:rsidRPr="00DC7F9D" w:rsidRDefault="00E65761" w:rsidP="00D01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7F9D">
        <w:rPr>
          <w:rFonts w:ascii="Times New Roman" w:hAnsi="Times New Roman" w:cs="Times New Roman"/>
          <w:sz w:val="28"/>
          <w:szCs w:val="28"/>
          <w:u w:val="single"/>
        </w:rPr>
        <w:t>Степень разработанности включает в себя: учебные пособия по философии права</w:t>
      </w:r>
      <w:r w:rsidR="003B3153">
        <w:rPr>
          <w:rFonts w:ascii="Times New Roman" w:hAnsi="Times New Roman" w:cs="Times New Roman"/>
          <w:sz w:val="28"/>
          <w:szCs w:val="28"/>
          <w:u w:val="single"/>
        </w:rPr>
        <w:t xml:space="preserve"> под редакцией: Нерсесянца В.С.,Халикова А.Н,Кальной И.И, Данильяна О.Г. и др.</w:t>
      </w:r>
      <w:r w:rsidRPr="00DC7F9D">
        <w:rPr>
          <w:rFonts w:ascii="Times New Roman" w:hAnsi="Times New Roman" w:cs="Times New Roman"/>
          <w:sz w:val="28"/>
          <w:szCs w:val="28"/>
          <w:u w:val="single"/>
        </w:rPr>
        <w:t>; научно-юридические журналы по философско-правовым взглядам</w:t>
      </w:r>
      <w:r w:rsidR="003B3153">
        <w:rPr>
          <w:rFonts w:ascii="Times New Roman" w:hAnsi="Times New Roman" w:cs="Times New Roman"/>
          <w:sz w:val="28"/>
          <w:szCs w:val="28"/>
          <w:u w:val="single"/>
        </w:rPr>
        <w:t xml:space="preserve"> под редакцией : Чернобель Г.Т.;</w:t>
      </w:r>
      <w:r w:rsidRPr="00DC7F9D">
        <w:rPr>
          <w:rFonts w:ascii="Times New Roman" w:hAnsi="Times New Roman" w:cs="Times New Roman"/>
          <w:sz w:val="28"/>
          <w:szCs w:val="28"/>
          <w:u w:val="single"/>
        </w:rPr>
        <w:t xml:space="preserve"> электронный ресурс системы «Гарант», а также работы Н.А. Бердяева</w:t>
      </w:r>
      <w:r w:rsidR="003B3153">
        <w:rPr>
          <w:rFonts w:ascii="Times New Roman" w:hAnsi="Times New Roman" w:cs="Times New Roman"/>
          <w:sz w:val="28"/>
          <w:szCs w:val="28"/>
          <w:u w:val="single"/>
        </w:rPr>
        <w:t xml:space="preserve"> : </w:t>
      </w:r>
      <w:r w:rsidR="003B3153">
        <w:rPr>
          <w:rFonts w:ascii="Times New Roman" w:hAnsi="Times New Roman" w:cs="Times New Roman"/>
          <w:sz w:val="28"/>
          <w:szCs w:val="28"/>
        </w:rPr>
        <w:t>«Философия свободного духа», «</w:t>
      </w:r>
      <w:r w:rsidR="003B3153" w:rsidRPr="00416D77">
        <w:rPr>
          <w:rFonts w:ascii="Times New Roman" w:hAnsi="Times New Roman" w:cs="Times New Roman"/>
          <w:sz w:val="28"/>
          <w:szCs w:val="28"/>
        </w:rPr>
        <w:t xml:space="preserve">Философия </w:t>
      </w:r>
      <w:r w:rsidR="003B3153">
        <w:rPr>
          <w:rFonts w:ascii="Times New Roman" w:hAnsi="Times New Roman" w:cs="Times New Roman"/>
          <w:sz w:val="28"/>
          <w:szCs w:val="28"/>
        </w:rPr>
        <w:t>свободы. Смысл творчества»,</w:t>
      </w:r>
      <w:r w:rsidR="003B3153" w:rsidRPr="003B3153">
        <w:rPr>
          <w:rFonts w:ascii="Times New Roman" w:hAnsi="Times New Roman" w:cs="Times New Roman"/>
          <w:sz w:val="28"/>
          <w:szCs w:val="28"/>
        </w:rPr>
        <w:t xml:space="preserve"> </w:t>
      </w:r>
      <w:r w:rsidR="003B3153">
        <w:rPr>
          <w:rFonts w:ascii="Times New Roman" w:hAnsi="Times New Roman" w:cs="Times New Roman"/>
          <w:sz w:val="28"/>
          <w:szCs w:val="28"/>
        </w:rPr>
        <w:t>«</w:t>
      </w:r>
      <w:r w:rsidR="003B3153" w:rsidRPr="00416D77">
        <w:rPr>
          <w:rFonts w:ascii="Times New Roman" w:hAnsi="Times New Roman" w:cs="Times New Roman"/>
          <w:sz w:val="28"/>
          <w:szCs w:val="28"/>
        </w:rPr>
        <w:t>О р</w:t>
      </w:r>
      <w:r w:rsidR="003B3153">
        <w:rPr>
          <w:rFonts w:ascii="Times New Roman" w:hAnsi="Times New Roman" w:cs="Times New Roman"/>
          <w:sz w:val="28"/>
          <w:szCs w:val="28"/>
        </w:rPr>
        <w:t>абстве и свободе человека. Опыт персоналистической философии» и другие</w:t>
      </w:r>
      <w:r w:rsidRPr="00DC7F9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033EB" w:rsidRDefault="003033EB" w:rsidP="00D01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Объектом исследования выступают общественные отношения, связанные с  изучением философско-правовых взглядов Н.А Бердяева.  </w:t>
      </w:r>
    </w:p>
    <w:p w:rsidR="003033EB" w:rsidRDefault="003033EB" w:rsidP="00D01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Предметом исследования являются философско-правовые взгляды</w:t>
      </w:r>
      <w:r w:rsidR="003D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 Бердяева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3D590E" w:rsidRPr="00D26DAC" w:rsidRDefault="003D590E" w:rsidP="00D01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настоящей работы является рассмотрение</w:t>
      </w:r>
      <w:r w:rsidRPr="00D2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изучение </w:t>
      </w:r>
      <w:r w:rsidRPr="00D2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философско-правовы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взглядов Н.А. Бердяева</w:t>
      </w:r>
      <w:r w:rsidRPr="00D2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590E" w:rsidRDefault="003D590E" w:rsidP="00D01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 поставим следующие задачи:</w:t>
      </w:r>
    </w:p>
    <w:p w:rsidR="00866041" w:rsidRDefault="00866041" w:rsidP="00D017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философско-правовые идеи Н.А.Бердяева.</w:t>
      </w:r>
    </w:p>
    <w:p w:rsidR="00866041" w:rsidRPr="000C3A42" w:rsidRDefault="0046692D" w:rsidP="00D017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Раскрыть п</w:t>
      </w:r>
      <w:r w:rsidR="00A52153">
        <w:rPr>
          <w:rFonts w:ascii="Times New Roman" w:hAnsi="Times New Roman" w:cs="Times New Roman"/>
          <w:sz w:val="28"/>
          <w:szCs w:val="28"/>
        </w:rPr>
        <w:t>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A42">
        <w:rPr>
          <w:rFonts w:ascii="Times New Roman" w:hAnsi="Times New Roman" w:cs="Times New Roman"/>
          <w:sz w:val="28"/>
          <w:szCs w:val="28"/>
        </w:rPr>
        <w:t xml:space="preserve"> взгляды</w:t>
      </w:r>
      <w:r w:rsidR="000C3A42" w:rsidRPr="000C3A42">
        <w:rPr>
          <w:rFonts w:ascii="Times New Roman" w:hAnsi="Times New Roman" w:cs="Times New Roman"/>
          <w:sz w:val="28"/>
          <w:szCs w:val="28"/>
        </w:rPr>
        <w:t xml:space="preserve"> Н.А</w:t>
      </w:r>
      <w:r w:rsidR="000C3A42">
        <w:rPr>
          <w:rFonts w:ascii="Times New Roman" w:hAnsi="Times New Roman" w:cs="Times New Roman"/>
          <w:sz w:val="28"/>
          <w:szCs w:val="28"/>
        </w:rPr>
        <w:t>. Бердяева</w:t>
      </w:r>
      <w:r w:rsidR="000C3A42" w:rsidRPr="000C3A42">
        <w:rPr>
          <w:rFonts w:ascii="Times New Roman" w:hAnsi="Times New Roman" w:cs="Times New Roman"/>
          <w:sz w:val="28"/>
          <w:szCs w:val="28"/>
        </w:rPr>
        <w:t xml:space="preserve"> </w:t>
      </w:r>
      <w:r w:rsidR="000C3A42">
        <w:rPr>
          <w:rFonts w:ascii="Times New Roman" w:hAnsi="Times New Roman" w:cs="Times New Roman"/>
          <w:sz w:val="28"/>
          <w:szCs w:val="28"/>
        </w:rPr>
        <w:t>на государство и право в дореволюционный период.</w:t>
      </w:r>
    </w:p>
    <w:p w:rsidR="000C3A42" w:rsidRPr="0046692D" w:rsidRDefault="0046692D" w:rsidP="00D017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Изучить становление взглядов</w:t>
      </w:r>
      <w:r w:rsidR="00A52153">
        <w:rPr>
          <w:rFonts w:ascii="Times New Roman" w:hAnsi="Times New Roman" w:cs="Times New Roman"/>
          <w:sz w:val="28"/>
          <w:szCs w:val="28"/>
        </w:rPr>
        <w:t xml:space="preserve"> Н.А. Бердяева</w:t>
      </w:r>
      <w:r>
        <w:rPr>
          <w:rFonts w:ascii="Times New Roman" w:hAnsi="Times New Roman" w:cs="Times New Roman"/>
          <w:sz w:val="28"/>
          <w:szCs w:val="28"/>
        </w:rPr>
        <w:t>: сочета</w:t>
      </w:r>
      <w:r w:rsidR="00856B04">
        <w:rPr>
          <w:rFonts w:ascii="Times New Roman" w:hAnsi="Times New Roman" w:cs="Times New Roman"/>
          <w:sz w:val="28"/>
          <w:szCs w:val="28"/>
        </w:rPr>
        <w:t>ние марксизма с неокантианством, а также период изучения идей «нового религиозного сознания»</w:t>
      </w:r>
    </w:p>
    <w:p w:rsidR="0046692D" w:rsidRPr="00DC7F9D" w:rsidRDefault="00856B04" w:rsidP="00D0174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взгляды </w:t>
      </w:r>
      <w:r w:rsidR="00A52153">
        <w:rPr>
          <w:rFonts w:ascii="Times New Roman" w:hAnsi="Times New Roman" w:cs="Times New Roman"/>
          <w:sz w:val="28"/>
          <w:szCs w:val="28"/>
        </w:rPr>
        <w:t xml:space="preserve">Н.А. Бердяева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и права в период эмиграции. </w:t>
      </w:r>
    </w:p>
    <w:p w:rsidR="00DC7F9D" w:rsidRPr="00DC7F9D" w:rsidRDefault="00DC7F9D" w:rsidP="00DC7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F9D">
        <w:rPr>
          <w:rFonts w:ascii="Times New Roman" w:hAnsi="Times New Roman" w:cs="Times New Roman"/>
          <w:sz w:val="28"/>
          <w:szCs w:val="28"/>
        </w:rPr>
        <w:t>Методы исследования…..</w:t>
      </w:r>
    </w:p>
    <w:p w:rsidR="00D01745" w:rsidRPr="00D01745" w:rsidRDefault="00D01745" w:rsidP="00D01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745">
        <w:rPr>
          <w:rFonts w:ascii="Times New Roman" w:hAnsi="Times New Roman" w:cs="Times New Roman"/>
          <w:sz w:val="28"/>
          <w:szCs w:val="28"/>
        </w:rPr>
        <w:t>Курсовая работа состоит из введения, двух глав, заключения и списка использованной литературы.</w:t>
      </w:r>
    </w:p>
    <w:p w:rsidR="003033EB" w:rsidRDefault="003033EB" w:rsidP="00D017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7F59" w:rsidRDefault="00F37F59" w:rsidP="005F34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7F59" w:rsidRDefault="00F37F59" w:rsidP="005F34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7F59" w:rsidRDefault="00F37F59" w:rsidP="005F34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7F59" w:rsidRDefault="00F37F59" w:rsidP="005F34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33EB" w:rsidRDefault="003033EB" w:rsidP="00F37F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3EB" w:rsidRDefault="003033EB" w:rsidP="00F37F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3EB" w:rsidRDefault="003033EB" w:rsidP="00F37F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3EB" w:rsidRDefault="003033EB" w:rsidP="00F37F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3EB" w:rsidRDefault="003033EB" w:rsidP="00F37F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3EB" w:rsidRDefault="003033EB" w:rsidP="00F37F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3EB" w:rsidRDefault="003033EB" w:rsidP="00F37F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3EB" w:rsidRDefault="003033EB" w:rsidP="00F37F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6B04" w:rsidRDefault="00856B04" w:rsidP="00F37F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153" w:rsidRDefault="00A52153" w:rsidP="00F37F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153" w:rsidRDefault="00A52153" w:rsidP="00F37F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F59" w:rsidRPr="00E303CF" w:rsidRDefault="00F37F59" w:rsidP="00F37F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СОЧИНЕНИЯ Н.А. БЕРДЯЕВА</w:t>
      </w:r>
      <w:r w:rsidR="00843DA4">
        <w:rPr>
          <w:rFonts w:ascii="Times New Roman" w:hAnsi="Times New Roman" w:cs="Times New Roman"/>
          <w:sz w:val="28"/>
          <w:szCs w:val="28"/>
        </w:rPr>
        <w:t xml:space="preserve">. ЭВОЛЮЦИЯ ФИЛОСОФСКИХ И ПОЛИТИЧЕСКИХ ВЗГЛЯДОВ </w:t>
      </w:r>
    </w:p>
    <w:p w:rsidR="00F37F59" w:rsidRDefault="00F37F59" w:rsidP="00F37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328" w:rsidRDefault="00F37F59" w:rsidP="006433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C7F9D">
        <w:rPr>
          <w:rFonts w:ascii="Times New Roman" w:hAnsi="Times New Roman" w:cs="Times New Roman"/>
          <w:sz w:val="28"/>
          <w:szCs w:val="28"/>
        </w:rPr>
        <w:t xml:space="preserve">. </w:t>
      </w:r>
      <w:r w:rsidR="00735D41">
        <w:rPr>
          <w:rFonts w:ascii="Times New Roman" w:hAnsi="Times New Roman" w:cs="Times New Roman"/>
          <w:sz w:val="28"/>
          <w:szCs w:val="28"/>
        </w:rPr>
        <w:t>Изучение</w:t>
      </w:r>
      <w:r w:rsidRPr="007F4E46">
        <w:rPr>
          <w:rFonts w:ascii="Times New Roman" w:hAnsi="Times New Roman" w:cs="Times New Roman"/>
          <w:sz w:val="28"/>
          <w:szCs w:val="28"/>
        </w:rPr>
        <w:t xml:space="preserve"> филосо</w:t>
      </w:r>
      <w:r w:rsidR="00823261">
        <w:rPr>
          <w:rFonts w:ascii="Times New Roman" w:hAnsi="Times New Roman" w:cs="Times New Roman"/>
          <w:sz w:val="28"/>
          <w:szCs w:val="28"/>
        </w:rPr>
        <w:t>фск</w:t>
      </w:r>
      <w:r w:rsidR="00DC7F9D">
        <w:rPr>
          <w:rFonts w:ascii="Times New Roman" w:hAnsi="Times New Roman" w:cs="Times New Roman"/>
          <w:sz w:val="28"/>
          <w:szCs w:val="28"/>
        </w:rPr>
        <w:t>о-правовых</w:t>
      </w:r>
      <w:r w:rsidR="00823261">
        <w:rPr>
          <w:rFonts w:ascii="Times New Roman" w:hAnsi="Times New Roman" w:cs="Times New Roman"/>
          <w:sz w:val="28"/>
          <w:szCs w:val="28"/>
        </w:rPr>
        <w:t xml:space="preserve"> взглядов Н.А. Бердяева</w:t>
      </w:r>
    </w:p>
    <w:p w:rsidR="006433B3" w:rsidRDefault="006433B3" w:rsidP="00643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BA9" w:rsidRDefault="00F01361" w:rsidP="00B94BA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Первая серьезная работа Бердяева в области</w:t>
      </w:r>
      <w:r w:rsidR="007B32B6">
        <w:rPr>
          <w:rFonts w:ascii="Times New Roman" w:hAnsi="Times New Roman" w:cs="Times New Roman"/>
          <w:sz w:val="28"/>
          <w:szCs w:val="28"/>
        </w:rPr>
        <w:t xml:space="preserve"> философии – «Философия свободы»</w:t>
      </w:r>
      <w:r w:rsidRPr="009B60FF">
        <w:rPr>
          <w:rFonts w:ascii="Times New Roman" w:hAnsi="Times New Roman" w:cs="Times New Roman"/>
          <w:sz w:val="28"/>
          <w:szCs w:val="28"/>
        </w:rPr>
        <w:t xml:space="preserve"> - выходит в 1909 году. В ней философ решительно порывает с западноевропейской рационалистической традицией. Тема свободы всегда была основной в творчестве Бердяева, и его самого называли то пленником свободы (в черносотенных журналах того времени), то апостолом свободы (А.Ф. Лосев). В своей работе Бердяев утверждает примат свободы над бытием. Свобода вкоренена в ничто, она ничем не определяема, находится вне казуальных связей бытия (терминологически более точно философия свободы изложена в более поздней работе Берд</w:t>
      </w:r>
      <w:r w:rsidR="007B32B6">
        <w:rPr>
          <w:rFonts w:ascii="Times New Roman" w:hAnsi="Times New Roman" w:cs="Times New Roman"/>
          <w:sz w:val="28"/>
          <w:szCs w:val="28"/>
        </w:rPr>
        <w:t>яева «Философия свободного духа»</w:t>
      </w:r>
      <w:r w:rsidRPr="009B60FF">
        <w:rPr>
          <w:rFonts w:ascii="Times New Roman" w:hAnsi="Times New Roman" w:cs="Times New Roman"/>
          <w:sz w:val="28"/>
          <w:szCs w:val="28"/>
        </w:rPr>
        <w:t xml:space="preserve">, но основные мысли содержатся уже в рассматриваемой работе). </w:t>
      </w:r>
      <w:r w:rsidR="00B94B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1361" w:rsidRPr="009B60FF" w:rsidRDefault="00F01361" w:rsidP="00B94BA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Свобода не есть познанная необходимость (как полагал Кант), это скорее творческое нежелание знать необходимость. Подлинное познание свободы возможно только в акте откровения. Лишь в акте веры познается реальность. Наиболее важные истины открываются не индивидуальному, а соборному сознанию. Соборность Бердяев противопоставляет коллективизму, в котором личность теряется и нивелируется. В соборности личность наиболее полно раскрывается во взаимодействии с другими личностями. Соборное отношение к сознанию </w:t>
      </w:r>
      <w:r w:rsidR="007B32B6">
        <w:rPr>
          <w:rFonts w:ascii="Times New Roman" w:hAnsi="Times New Roman" w:cs="Times New Roman"/>
          <w:sz w:val="28"/>
          <w:szCs w:val="28"/>
        </w:rPr>
        <w:t>ведет к «</w:t>
      </w:r>
      <w:r w:rsidRPr="009B60FF">
        <w:rPr>
          <w:rFonts w:ascii="Times New Roman" w:hAnsi="Times New Roman" w:cs="Times New Roman"/>
          <w:sz w:val="28"/>
          <w:szCs w:val="28"/>
        </w:rPr>
        <w:t>ко</w:t>
      </w:r>
      <w:r w:rsidR="007B32B6">
        <w:rPr>
          <w:rFonts w:ascii="Times New Roman" w:hAnsi="Times New Roman" w:cs="Times New Roman"/>
          <w:sz w:val="28"/>
          <w:szCs w:val="28"/>
        </w:rPr>
        <w:t>смической церковной гносеологии»</w:t>
      </w:r>
      <w:r w:rsidR="0023735B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9B60FF">
        <w:rPr>
          <w:rFonts w:ascii="Times New Roman" w:hAnsi="Times New Roman" w:cs="Times New Roman"/>
          <w:sz w:val="28"/>
          <w:szCs w:val="28"/>
        </w:rPr>
        <w:t xml:space="preserve">. Человечество соборно отпало от Бога и соборно должно к нему вернуться. </w:t>
      </w:r>
    </w:p>
    <w:p w:rsidR="00F01361" w:rsidRPr="009B60FF" w:rsidRDefault="00F01361" w:rsidP="00D0174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Приобщение к свободе возможно через творческий акт. Теме творчества пос</w:t>
      </w:r>
      <w:r w:rsidR="007B32B6">
        <w:rPr>
          <w:rFonts w:ascii="Times New Roman" w:hAnsi="Times New Roman" w:cs="Times New Roman"/>
          <w:sz w:val="28"/>
          <w:szCs w:val="28"/>
        </w:rPr>
        <w:t>вящена работа «Смысл творчества»</w:t>
      </w:r>
      <w:r w:rsidRPr="009B60FF">
        <w:rPr>
          <w:rFonts w:ascii="Times New Roman" w:hAnsi="Times New Roman" w:cs="Times New Roman"/>
          <w:sz w:val="28"/>
          <w:szCs w:val="28"/>
        </w:rPr>
        <w:t xml:space="preserve">(1916), которую можно назвать самой оригинальной из всех работ, написанных философом в дореволюционный период. Творчество рассматривается в эсхатологической перспективе как антроподицея. </w:t>
      </w:r>
    </w:p>
    <w:p w:rsidR="00B94BA9" w:rsidRDefault="00F01361" w:rsidP="00D0174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В годы первой мировой войны Бердяев выступает с циклом статей о русском национальном характере, смысле войны и миссии России в мире</w:t>
      </w:r>
      <w:r w:rsidR="00AE4297">
        <w:rPr>
          <w:rFonts w:ascii="Times New Roman" w:hAnsi="Times New Roman" w:cs="Times New Roman"/>
          <w:sz w:val="28"/>
          <w:szCs w:val="28"/>
        </w:rPr>
        <w:t>, которые затем собрал в книге «Судьба России»</w:t>
      </w:r>
      <w:r w:rsidRPr="009B60FF">
        <w:rPr>
          <w:rFonts w:ascii="Times New Roman" w:hAnsi="Times New Roman" w:cs="Times New Roman"/>
          <w:sz w:val="28"/>
          <w:szCs w:val="28"/>
        </w:rPr>
        <w:t xml:space="preserve"> (1918). Статьи проникнуты духом патриотизма и любви к России. С точки зрения интересующей нас проблематики наиболее интересен раздел V книги, в котором рассматривается соотношение демократии и личности. В ней</w:t>
      </w:r>
      <w:r w:rsidR="00AE4297">
        <w:rPr>
          <w:rFonts w:ascii="Times New Roman" w:hAnsi="Times New Roman" w:cs="Times New Roman"/>
          <w:sz w:val="28"/>
          <w:szCs w:val="28"/>
        </w:rPr>
        <w:t xml:space="preserve"> Бердяев критикует демократию, «отрицающую творческий дух»</w:t>
      </w:r>
      <w:r w:rsidRPr="009B60FF">
        <w:rPr>
          <w:rFonts w:ascii="Times New Roman" w:hAnsi="Times New Roman" w:cs="Times New Roman"/>
          <w:sz w:val="28"/>
          <w:szCs w:val="28"/>
        </w:rPr>
        <w:t>. Русский народ должен перейти к истинному самоуправлению, однако искусственно создать способность к самоуправлению нельзя. Критикуется демократия как отвлеченный количественный принцип. Власть должна принадлежать лучшим, избранным личностям, которые должны понимать ее прежде всего</w:t>
      </w:r>
      <w:r w:rsidR="00DC7F9D">
        <w:rPr>
          <w:rFonts w:ascii="Times New Roman" w:hAnsi="Times New Roman" w:cs="Times New Roman"/>
          <w:sz w:val="28"/>
          <w:szCs w:val="28"/>
        </w:rPr>
        <w:t>,</w:t>
      </w:r>
      <w:r w:rsidRPr="009B60FF">
        <w:rPr>
          <w:rFonts w:ascii="Times New Roman" w:hAnsi="Times New Roman" w:cs="Times New Roman"/>
          <w:sz w:val="28"/>
          <w:szCs w:val="28"/>
        </w:rPr>
        <w:t xml:space="preserve"> </w:t>
      </w:r>
      <w:r w:rsidR="00AE4297">
        <w:rPr>
          <w:rFonts w:ascii="Times New Roman" w:hAnsi="Times New Roman" w:cs="Times New Roman"/>
          <w:sz w:val="28"/>
          <w:szCs w:val="28"/>
        </w:rPr>
        <w:t>как «величайшую ответственность»</w:t>
      </w:r>
      <w:r w:rsidR="00665F09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9B60FF">
        <w:rPr>
          <w:rFonts w:ascii="Times New Roman" w:hAnsi="Times New Roman" w:cs="Times New Roman"/>
          <w:sz w:val="28"/>
          <w:szCs w:val="28"/>
        </w:rPr>
        <w:t xml:space="preserve">. Но эта власть лучших должна исходить из глубины народной жизни. </w:t>
      </w:r>
    </w:p>
    <w:p w:rsidR="00F01361" w:rsidRPr="009B60FF" w:rsidRDefault="00F01361" w:rsidP="00D0174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Во время февральской и октябрьской революций Бердяев находится в Москве. Нужно отметить, что Бердяев всегда считал революцию в России справедливой</w:t>
      </w:r>
      <w:r w:rsidR="00AE4297">
        <w:rPr>
          <w:rFonts w:ascii="Times New Roman" w:hAnsi="Times New Roman" w:cs="Times New Roman"/>
          <w:sz w:val="28"/>
          <w:szCs w:val="28"/>
        </w:rPr>
        <w:t xml:space="preserve"> и неизбежной и пережил ее как «</w:t>
      </w:r>
      <w:r w:rsidRPr="009B60FF">
        <w:rPr>
          <w:rFonts w:ascii="Times New Roman" w:hAnsi="Times New Roman" w:cs="Times New Roman"/>
          <w:sz w:val="28"/>
          <w:szCs w:val="28"/>
        </w:rPr>
        <w:t>момент своей собствен</w:t>
      </w:r>
      <w:r w:rsidR="00AE4297">
        <w:rPr>
          <w:rFonts w:ascii="Times New Roman" w:hAnsi="Times New Roman" w:cs="Times New Roman"/>
          <w:sz w:val="28"/>
          <w:szCs w:val="28"/>
        </w:rPr>
        <w:t>ной судьбы». В статье «</w:t>
      </w:r>
      <w:r w:rsidRPr="009B60FF">
        <w:rPr>
          <w:rFonts w:ascii="Times New Roman" w:hAnsi="Times New Roman" w:cs="Times New Roman"/>
          <w:sz w:val="28"/>
          <w:szCs w:val="28"/>
        </w:rPr>
        <w:t>Паде</w:t>
      </w:r>
      <w:r w:rsidR="00AE4297">
        <w:rPr>
          <w:rFonts w:ascii="Times New Roman" w:hAnsi="Times New Roman" w:cs="Times New Roman"/>
          <w:sz w:val="28"/>
          <w:szCs w:val="28"/>
        </w:rPr>
        <w:t>ние священного русского царства»</w:t>
      </w:r>
      <w:r w:rsidRPr="009B60FF">
        <w:rPr>
          <w:rFonts w:ascii="Times New Roman" w:hAnsi="Times New Roman" w:cs="Times New Roman"/>
          <w:sz w:val="28"/>
          <w:szCs w:val="28"/>
        </w:rPr>
        <w:t xml:space="preserve"> (1917) он писал о неизбежности революции, о том, что монархия не с</w:t>
      </w:r>
      <w:r w:rsidR="00AE4297">
        <w:rPr>
          <w:rFonts w:ascii="Times New Roman" w:hAnsi="Times New Roman" w:cs="Times New Roman"/>
          <w:sz w:val="28"/>
          <w:szCs w:val="28"/>
        </w:rPr>
        <w:t>только была свергнута, сколько «саморазложилась и пала», что «</w:t>
      </w:r>
      <w:r w:rsidRPr="009B60FF">
        <w:rPr>
          <w:rFonts w:ascii="Times New Roman" w:hAnsi="Times New Roman" w:cs="Times New Roman"/>
          <w:sz w:val="28"/>
          <w:szCs w:val="28"/>
        </w:rPr>
        <w:t>старая историческая плоть России разложилась и должна была явится но</w:t>
      </w:r>
      <w:r w:rsidR="000C473E">
        <w:rPr>
          <w:rFonts w:ascii="Times New Roman" w:hAnsi="Times New Roman" w:cs="Times New Roman"/>
          <w:sz w:val="28"/>
          <w:szCs w:val="28"/>
        </w:rPr>
        <w:t>вая плоть»</w:t>
      </w:r>
      <w:r w:rsidR="000C473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E4297">
        <w:rPr>
          <w:rFonts w:ascii="Times New Roman" w:hAnsi="Times New Roman" w:cs="Times New Roman"/>
          <w:sz w:val="28"/>
          <w:szCs w:val="28"/>
        </w:rPr>
        <w:t>. Бердяев осознает «</w:t>
      </w:r>
      <w:r w:rsidRPr="009B60FF">
        <w:rPr>
          <w:rFonts w:ascii="Times New Roman" w:hAnsi="Times New Roman" w:cs="Times New Roman"/>
          <w:sz w:val="28"/>
          <w:szCs w:val="28"/>
        </w:rPr>
        <w:t>совершенную неизбежность прохождени</w:t>
      </w:r>
      <w:r w:rsidR="00AE4297">
        <w:rPr>
          <w:rFonts w:ascii="Times New Roman" w:hAnsi="Times New Roman" w:cs="Times New Roman"/>
          <w:sz w:val="28"/>
          <w:szCs w:val="28"/>
        </w:rPr>
        <w:t>я России через опыт большевизма»</w:t>
      </w:r>
      <w:r w:rsidRPr="009B60FF">
        <w:rPr>
          <w:rFonts w:ascii="Times New Roman" w:hAnsi="Times New Roman" w:cs="Times New Roman"/>
          <w:sz w:val="28"/>
          <w:szCs w:val="28"/>
        </w:rPr>
        <w:t>. Все попытки реставрации призна</w:t>
      </w:r>
      <w:r w:rsidR="00374A61">
        <w:rPr>
          <w:rFonts w:ascii="Times New Roman" w:hAnsi="Times New Roman" w:cs="Times New Roman"/>
          <w:sz w:val="28"/>
          <w:szCs w:val="28"/>
        </w:rPr>
        <w:t>ются им «бессильными и вредными»</w:t>
      </w:r>
      <w:r w:rsidRPr="009B60FF">
        <w:rPr>
          <w:rFonts w:ascii="Times New Roman" w:hAnsi="Times New Roman" w:cs="Times New Roman"/>
          <w:sz w:val="28"/>
          <w:szCs w:val="28"/>
        </w:rPr>
        <w:t>, Но это совсем не означало примирения Бердяева с большевистской властью, отрицающей свободу и личность, главные ценности, которые утверждал Бердяев. Философ считает, что ком</w:t>
      </w:r>
      <w:r w:rsidR="00AE4297">
        <w:rPr>
          <w:rFonts w:ascii="Times New Roman" w:hAnsi="Times New Roman" w:cs="Times New Roman"/>
          <w:sz w:val="28"/>
          <w:szCs w:val="28"/>
        </w:rPr>
        <w:t>мунизм должен быть преодолен в «душах людей»</w:t>
      </w:r>
      <w:r w:rsidRPr="009B60FF">
        <w:rPr>
          <w:rFonts w:ascii="Times New Roman" w:hAnsi="Times New Roman" w:cs="Times New Roman"/>
          <w:sz w:val="28"/>
          <w:szCs w:val="28"/>
        </w:rPr>
        <w:t>. В 1918 он пиш</w:t>
      </w:r>
      <w:r w:rsidR="00AE4297">
        <w:rPr>
          <w:rFonts w:ascii="Times New Roman" w:hAnsi="Times New Roman" w:cs="Times New Roman"/>
          <w:sz w:val="28"/>
          <w:szCs w:val="28"/>
        </w:rPr>
        <w:t>ет книгу «Философия неравенства»</w:t>
      </w:r>
      <w:r w:rsidRPr="009B60FF">
        <w:rPr>
          <w:rFonts w:ascii="Times New Roman" w:hAnsi="Times New Roman" w:cs="Times New Roman"/>
          <w:sz w:val="28"/>
          <w:szCs w:val="28"/>
        </w:rPr>
        <w:t>. Книга написана в форме писем к своим политическим противникам. Она во многом импульсивна и противоречива, основана на эмоциях, в ней сказывается реакция на события революции, однако основная мысль о том, что социальная правда должна быть основана на достоинстве каждой личности, а не на равенстве, в ней четко прослеживается. Бердяев говорит в ней об иерархичности бытия и заключает, что в государстве никогда не может быть равенства. Бердяев отвергает и демократию</w:t>
      </w:r>
      <w:r w:rsidR="00DC7F9D">
        <w:rPr>
          <w:rFonts w:ascii="Times New Roman" w:hAnsi="Times New Roman" w:cs="Times New Roman"/>
          <w:sz w:val="28"/>
          <w:szCs w:val="28"/>
        </w:rPr>
        <w:t>,</w:t>
      </w:r>
      <w:r w:rsidRPr="009B60FF">
        <w:rPr>
          <w:rFonts w:ascii="Times New Roman" w:hAnsi="Times New Roman" w:cs="Times New Roman"/>
          <w:sz w:val="28"/>
          <w:szCs w:val="28"/>
        </w:rPr>
        <w:t xml:space="preserve"> и социализм как «принудительную добродетель и принудительное братство». За пять лет жизни при коммунистическом режиме Бердяев проявлял значительную активность. Он написал четыре книги, среди котор</w:t>
      </w:r>
      <w:r w:rsidR="00092E47">
        <w:rPr>
          <w:rFonts w:ascii="Times New Roman" w:hAnsi="Times New Roman" w:cs="Times New Roman"/>
          <w:sz w:val="28"/>
          <w:szCs w:val="28"/>
        </w:rPr>
        <w:t>ых можно выделить произведение «</w:t>
      </w:r>
      <w:r w:rsidRPr="009B60FF">
        <w:rPr>
          <w:rFonts w:ascii="Times New Roman" w:hAnsi="Times New Roman" w:cs="Times New Roman"/>
          <w:sz w:val="28"/>
          <w:szCs w:val="28"/>
        </w:rPr>
        <w:t>Смы</w:t>
      </w:r>
      <w:r w:rsidR="00092E47">
        <w:rPr>
          <w:rFonts w:ascii="Times New Roman" w:hAnsi="Times New Roman" w:cs="Times New Roman"/>
          <w:sz w:val="28"/>
          <w:szCs w:val="28"/>
        </w:rPr>
        <w:t>сл истории»</w:t>
      </w:r>
      <w:r w:rsidRPr="009B60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361" w:rsidRPr="009B60FF" w:rsidRDefault="00092E47" w:rsidP="00D0174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Вскоре издается сочинение «Новое средневековье»</w:t>
      </w:r>
      <w:r w:rsidR="00F01361" w:rsidRPr="009B60FF">
        <w:rPr>
          <w:rFonts w:ascii="Times New Roman" w:hAnsi="Times New Roman" w:cs="Times New Roman"/>
          <w:sz w:val="28"/>
          <w:szCs w:val="28"/>
        </w:rPr>
        <w:t xml:space="preserve">. После выхода этой книги Бердяев приобретает европейскую известность. Книга сразу же переводится на 14 языков. В этой работе мыслитель пытается осмыслить события современной ему эпохи, ее катастрофический характер. Большое место в книге занимает государственно-правовая проблематика. </w:t>
      </w:r>
    </w:p>
    <w:p w:rsidR="00F01361" w:rsidRPr="009B60FF" w:rsidRDefault="00F01361" w:rsidP="00D0174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Книги Бердяева были особенно популярны в Англии и Франции, многие по ним изучали историю России, русский национальный характер. Однако в России его книги по понятным причинам не печатались, и Бердяев остро переживал, то что он известен в Европе и о нем и его философии почти ничего не знают в России. </w:t>
      </w:r>
    </w:p>
    <w:p w:rsidR="00F01361" w:rsidRPr="009B60FF" w:rsidRDefault="00F01361" w:rsidP="00D0174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За время жизни в Париже (точнее в его пригороде – Кламаре) Бердяев написал ряд работ, особенно в области христианской экзистенциальной философии. М</w:t>
      </w:r>
      <w:r w:rsidR="006274AA">
        <w:rPr>
          <w:rFonts w:ascii="Times New Roman" w:hAnsi="Times New Roman" w:cs="Times New Roman"/>
          <w:sz w:val="28"/>
          <w:szCs w:val="28"/>
        </w:rPr>
        <w:t>ожно выделить такие книги, как «</w:t>
      </w:r>
      <w:r w:rsidRPr="009B60FF">
        <w:rPr>
          <w:rFonts w:ascii="Times New Roman" w:hAnsi="Times New Roman" w:cs="Times New Roman"/>
          <w:sz w:val="28"/>
          <w:szCs w:val="28"/>
        </w:rPr>
        <w:t xml:space="preserve">О рабстве и свободе человека: опыт </w:t>
      </w:r>
      <w:r w:rsidR="006274AA">
        <w:rPr>
          <w:rFonts w:ascii="Times New Roman" w:hAnsi="Times New Roman" w:cs="Times New Roman"/>
          <w:sz w:val="28"/>
          <w:szCs w:val="28"/>
        </w:rPr>
        <w:t>персоналистической философии», «</w:t>
      </w:r>
      <w:r w:rsidRPr="009B60FF">
        <w:rPr>
          <w:rFonts w:ascii="Times New Roman" w:hAnsi="Times New Roman" w:cs="Times New Roman"/>
          <w:sz w:val="28"/>
          <w:szCs w:val="28"/>
        </w:rPr>
        <w:t>Экзистенциальная диалектика б</w:t>
      </w:r>
      <w:r w:rsidR="006274AA">
        <w:rPr>
          <w:rFonts w:ascii="Times New Roman" w:hAnsi="Times New Roman" w:cs="Times New Roman"/>
          <w:sz w:val="28"/>
          <w:szCs w:val="28"/>
        </w:rPr>
        <w:t>ожественного и человеческого», «</w:t>
      </w:r>
      <w:r w:rsidRPr="009B60FF">
        <w:rPr>
          <w:rFonts w:ascii="Times New Roman" w:hAnsi="Times New Roman" w:cs="Times New Roman"/>
          <w:sz w:val="28"/>
          <w:szCs w:val="28"/>
        </w:rPr>
        <w:t>Философия</w:t>
      </w:r>
      <w:r w:rsidR="006274AA">
        <w:rPr>
          <w:rFonts w:ascii="Times New Roman" w:hAnsi="Times New Roman" w:cs="Times New Roman"/>
          <w:sz w:val="28"/>
          <w:szCs w:val="28"/>
        </w:rPr>
        <w:t xml:space="preserve"> свободного духа», «</w:t>
      </w:r>
      <w:r w:rsidRPr="009B60FF">
        <w:rPr>
          <w:rFonts w:ascii="Times New Roman" w:hAnsi="Times New Roman" w:cs="Times New Roman"/>
          <w:sz w:val="28"/>
          <w:szCs w:val="28"/>
        </w:rPr>
        <w:t>О</w:t>
      </w:r>
      <w:r w:rsidR="006274AA">
        <w:rPr>
          <w:rFonts w:ascii="Times New Roman" w:hAnsi="Times New Roman" w:cs="Times New Roman"/>
          <w:sz w:val="28"/>
          <w:szCs w:val="28"/>
        </w:rPr>
        <w:t>пыт эсхатологической метафизики»</w:t>
      </w:r>
      <w:r w:rsidRPr="009B60FF">
        <w:rPr>
          <w:rFonts w:ascii="Times New Roman" w:hAnsi="Times New Roman" w:cs="Times New Roman"/>
          <w:sz w:val="28"/>
          <w:szCs w:val="28"/>
        </w:rPr>
        <w:t>. Из книг, затрагивающих государственно-правову</w:t>
      </w:r>
      <w:r w:rsidR="006274AA">
        <w:rPr>
          <w:rFonts w:ascii="Times New Roman" w:hAnsi="Times New Roman" w:cs="Times New Roman"/>
          <w:sz w:val="28"/>
          <w:szCs w:val="28"/>
        </w:rPr>
        <w:t>ю проблематику, отметим работы «</w:t>
      </w:r>
      <w:r w:rsidRPr="009B60FF">
        <w:rPr>
          <w:rFonts w:ascii="Times New Roman" w:hAnsi="Times New Roman" w:cs="Times New Roman"/>
          <w:sz w:val="28"/>
          <w:szCs w:val="28"/>
        </w:rPr>
        <w:t>История</w:t>
      </w:r>
      <w:r w:rsidR="006274AA">
        <w:rPr>
          <w:rFonts w:ascii="Times New Roman" w:hAnsi="Times New Roman" w:cs="Times New Roman"/>
          <w:sz w:val="28"/>
          <w:szCs w:val="28"/>
        </w:rPr>
        <w:t xml:space="preserve"> и смысл русского коммунизма», «Русская идея», «Царство духа и царство кесаря»</w:t>
      </w:r>
      <w:r w:rsidRPr="009B60FF">
        <w:rPr>
          <w:rFonts w:ascii="Times New Roman" w:hAnsi="Times New Roman" w:cs="Times New Roman"/>
          <w:sz w:val="28"/>
          <w:szCs w:val="28"/>
        </w:rPr>
        <w:t>. Сам Бердяев признавал, что названные книги лучше выражают его мировоззрение, чем те которые были написаны им ранее (из них</w:t>
      </w:r>
      <w:r w:rsidR="006274AA">
        <w:rPr>
          <w:rFonts w:ascii="Times New Roman" w:hAnsi="Times New Roman" w:cs="Times New Roman"/>
          <w:sz w:val="28"/>
          <w:szCs w:val="28"/>
        </w:rPr>
        <w:t xml:space="preserve"> он по настоящему ценил только «Смысл творчества» и «Смысл истории»</w:t>
      </w:r>
      <w:r w:rsidRPr="009B60FF">
        <w:rPr>
          <w:rFonts w:ascii="Times New Roman" w:hAnsi="Times New Roman" w:cs="Times New Roman"/>
          <w:sz w:val="28"/>
          <w:szCs w:val="28"/>
        </w:rPr>
        <w:t xml:space="preserve">), поэтому далее особое место в работе будет уделено взглядам изложенным в названых книгах. </w:t>
      </w:r>
    </w:p>
    <w:p w:rsidR="00F01361" w:rsidRPr="009B60FF" w:rsidRDefault="00F01361" w:rsidP="00D0174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Что касается окончательных философских взглядов мыслителя, можно сказать следующее. Центральной для философии Бердяева является идея объективации. Философ считает, что объективной реальности не существует, а существует лишь объективация реальности, порожденная известной направленностью духа. </w:t>
      </w:r>
    </w:p>
    <w:p w:rsidR="0034041B" w:rsidRDefault="00F01361" w:rsidP="00D0174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Свобода, по мнению философа, первичнее бытия, она вкоренена в меоне (т.е. в ничто, некий первичный хаос). Существование первичной свободы объясняет происхождение мирового зла. Разделенный на объекты и разорванный мир – результат объективации Духа. Объективация – корень зла, рабства и страдания в мире. Объективированный мир не является подлинно реальным миром, он лишь состояние подлинного реального мира, которое может быть изменено. Объект есть порождение субъекта и лишь субъект экзистенциален, лишь в нем познается реальность. Проводится основная мысль экзистенциальной философии о том, что личность первичнее бытия. </w:t>
      </w:r>
    </w:p>
    <w:p w:rsidR="00F01361" w:rsidRPr="009B60FF" w:rsidRDefault="00F01361" w:rsidP="00D0174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Основными темами творчества Бердяева являются темы свободы, личности и объективации, тема творчества и тема эсхатологического смысла истории. В созданной Бердяевым по сути дуалистической картине мира друг другу противостоят с одной стороны Бог, свобода, ноумен, субъект (личность) и эмпирический мир, феномен, объект (в том числе индивид) с другой стороны. Существуют как бы два порядка – природный и благодатный. Однако эти два порядка не оторваны друг от друга (как, например, у Платона), дух и свобода прорываются из ноуменального в феноменальный мир и действуют в нем. При этом личность и индивид не одно и то же. Индивид – категория, образованная в результате объективации, выражает собой биологическую и социологическую составляющую человека. Личность – категория, относящаяся к миру духа и свободы. Именно в качестве личности человек являет собой ми</w:t>
      </w:r>
      <w:r w:rsidR="00BE6348">
        <w:rPr>
          <w:rFonts w:ascii="Times New Roman" w:hAnsi="Times New Roman" w:cs="Times New Roman"/>
          <w:sz w:val="28"/>
          <w:szCs w:val="28"/>
        </w:rPr>
        <w:t>крокосм, отражающий макрокосм. «</w:t>
      </w:r>
      <w:r w:rsidRPr="009B60FF">
        <w:rPr>
          <w:rFonts w:ascii="Times New Roman" w:hAnsi="Times New Roman" w:cs="Times New Roman"/>
          <w:sz w:val="28"/>
          <w:szCs w:val="28"/>
        </w:rPr>
        <w:t>Личность в человеке есть независимость по отношению к внешнему миру, который есть материал для работы духа, и вмест</w:t>
      </w:r>
      <w:r w:rsidR="00BE6348">
        <w:rPr>
          <w:rFonts w:ascii="Times New Roman" w:hAnsi="Times New Roman" w:cs="Times New Roman"/>
          <w:sz w:val="28"/>
          <w:szCs w:val="28"/>
        </w:rPr>
        <w:t>е с тем личность есть универсум»</w:t>
      </w:r>
      <w:r w:rsidR="00374A61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9B60FF">
        <w:rPr>
          <w:rFonts w:ascii="Times New Roman" w:hAnsi="Times New Roman" w:cs="Times New Roman"/>
          <w:sz w:val="28"/>
          <w:szCs w:val="28"/>
        </w:rPr>
        <w:t xml:space="preserve"> писал мыслитель. Личность – универсум в индивидуально неповторимой форме. При этом существуют два пути выхода человека из своей замкнутой субъективности: путь объективирования личности, путь небытия, т.е. подчинение личности власти объективного, выброс личности вовне (например</w:t>
      </w:r>
      <w:r w:rsidR="00BF6539">
        <w:rPr>
          <w:rFonts w:ascii="Times New Roman" w:hAnsi="Times New Roman" w:cs="Times New Roman"/>
          <w:sz w:val="28"/>
          <w:szCs w:val="28"/>
        </w:rPr>
        <w:t>,</w:t>
      </w:r>
      <w:r w:rsidRPr="009B60FF">
        <w:rPr>
          <w:rFonts w:ascii="Times New Roman" w:hAnsi="Times New Roman" w:cs="Times New Roman"/>
          <w:sz w:val="28"/>
          <w:szCs w:val="28"/>
        </w:rPr>
        <w:t xml:space="preserve"> выход в общество с его общеобязательными формами и институтами). В результате возникает рабство человека (рабство у бытия, Бога, природы и общества). </w:t>
      </w:r>
    </w:p>
    <w:p w:rsidR="00F01361" w:rsidRPr="009B60FF" w:rsidRDefault="00F01361" w:rsidP="00D0174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Второй путь – это путь выхода личности из объективации – путь творчества. Творческий акт – прорыв духа в мир объектов и одновременно – реализация личности в человеке. Это - духовный путь, предполагающий экзистенциальную встречу с Богом, с другим человеком, коммюнотарной общности (противоположной объективному обществу). Творчество - путь к преодолению объективации, а это преодоление составляет смысл и назначение мировой истории, которая, согласно Бердяеву, имеет смысл лишь в том случае, если она имеет конец. </w:t>
      </w:r>
    </w:p>
    <w:p w:rsidR="00F01361" w:rsidRPr="009B60FF" w:rsidRDefault="00F01361" w:rsidP="00D0174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Эсхатологическая тема занимает большое</w:t>
      </w:r>
      <w:r w:rsidR="00BE6348">
        <w:rPr>
          <w:rFonts w:ascii="Times New Roman" w:hAnsi="Times New Roman" w:cs="Times New Roman"/>
          <w:sz w:val="28"/>
          <w:szCs w:val="28"/>
        </w:rPr>
        <w:t xml:space="preserve"> место в творчестве мыслителя. «</w:t>
      </w:r>
      <w:r w:rsidRPr="009B60FF">
        <w:rPr>
          <w:rFonts w:ascii="Times New Roman" w:hAnsi="Times New Roman" w:cs="Times New Roman"/>
          <w:sz w:val="28"/>
          <w:szCs w:val="28"/>
        </w:rPr>
        <w:t xml:space="preserve">Я всегда философствовал так, будто наступает конец </w:t>
      </w:r>
      <w:r w:rsidR="00BE6348">
        <w:rPr>
          <w:rFonts w:ascii="Times New Roman" w:hAnsi="Times New Roman" w:cs="Times New Roman"/>
          <w:sz w:val="28"/>
          <w:szCs w:val="28"/>
        </w:rPr>
        <w:t>мира и нет перспективы времени»</w:t>
      </w:r>
      <w:r w:rsidRPr="009B60FF">
        <w:rPr>
          <w:rFonts w:ascii="Times New Roman" w:hAnsi="Times New Roman" w:cs="Times New Roman"/>
          <w:sz w:val="28"/>
          <w:szCs w:val="28"/>
        </w:rPr>
        <w:t xml:space="preserve"> писал Бердяев в</w:t>
      </w:r>
      <w:r w:rsidR="00BE6348">
        <w:rPr>
          <w:rFonts w:ascii="Times New Roman" w:hAnsi="Times New Roman" w:cs="Times New Roman"/>
          <w:sz w:val="28"/>
          <w:szCs w:val="28"/>
        </w:rPr>
        <w:t xml:space="preserve"> 1948 году. Бердяев исповедует «</w:t>
      </w:r>
      <w:r w:rsidRPr="009B60FF">
        <w:rPr>
          <w:rFonts w:ascii="Times New Roman" w:hAnsi="Times New Roman" w:cs="Times New Roman"/>
          <w:sz w:val="28"/>
          <w:szCs w:val="28"/>
        </w:rPr>
        <w:t>активно-творческий эсха</w:t>
      </w:r>
      <w:r w:rsidR="00BE6348">
        <w:rPr>
          <w:rFonts w:ascii="Times New Roman" w:hAnsi="Times New Roman" w:cs="Times New Roman"/>
          <w:sz w:val="28"/>
          <w:szCs w:val="28"/>
        </w:rPr>
        <w:t>тологизм»</w:t>
      </w:r>
      <w:r w:rsidRPr="009B60FF">
        <w:rPr>
          <w:rFonts w:ascii="Times New Roman" w:hAnsi="Times New Roman" w:cs="Times New Roman"/>
          <w:sz w:val="28"/>
          <w:szCs w:val="28"/>
        </w:rPr>
        <w:t>. В его работах на эту тему содержатся критика пассивно-послушного эсхатологизма христианства. Бердяев призывает к преображению мира, полному выходу из тисков объективированной действительности. Конец мира в трактовке Бердяева – конец объективации и переход в субъективность царства свободы, и человечество своими активными действиями может его приблизить (мысль не оригинальна и была уже высказана, например, Федоровым). При этом, в философии истории, персонализм Берд</w:t>
      </w:r>
      <w:r w:rsidR="00BE6348">
        <w:rPr>
          <w:rFonts w:ascii="Times New Roman" w:hAnsi="Times New Roman" w:cs="Times New Roman"/>
          <w:sz w:val="28"/>
          <w:szCs w:val="28"/>
        </w:rPr>
        <w:t>яева проявляется особенно ярко «</w:t>
      </w:r>
      <w:r w:rsidRPr="009B60FF">
        <w:rPr>
          <w:rFonts w:ascii="Times New Roman" w:hAnsi="Times New Roman" w:cs="Times New Roman"/>
          <w:sz w:val="28"/>
          <w:szCs w:val="28"/>
        </w:rPr>
        <w:t>Нет ничего более жалкого, чем утешение, связанное с прогрессом человечества, c блаженством грядущих поколений … ничто общее не может утешить индивид</w:t>
      </w:r>
      <w:r w:rsidR="00FC2CF5">
        <w:rPr>
          <w:rFonts w:ascii="Times New Roman" w:hAnsi="Times New Roman" w:cs="Times New Roman"/>
          <w:sz w:val="28"/>
          <w:szCs w:val="28"/>
        </w:rPr>
        <w:t>уальное в его несчастной судьбе»</w:t>
      </w:r>
      <w:r w:rsidRPr="009B60FF">
        <w:rPr>
          <w:rFonts w:ascii="Times New Roman" w:hAnsi="Times New Roman" w:cs="Times New Roman"/>
          <w:sz w:val="28"/>
          <w:szCs w:val="28"/>
        </w:rPr>
        <w:t xml:space="preserve"> писал философ. Существует трагический конфликт исторического процесса и личности. Этот конфликт может быть разрешен только когда история окончится, в пределах истории неразрешима проблема личности, можно лишь приблизит ее решение. </w:t>
      </w:r>
    </w:p>
    <w:p w:rsidR="00F01361" w:rsidRPr="009B60FF" w:rsidRDefault="00F01361" w:rsidP="00DC7F9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Бердяев мыслитель многоплановый и часто противоречивый и можно еще многое написать о его философских взглядах, но основные направления его мысли нами изложены, перейдем теперь к государственно-правовой проблематике. </w:t>
      </w:r>
    </w:p>
    <w:p w:rsidR="00F20BE4" w:rsidRDefault="00F20BE4" w:rsidP="00DC7F9D">
      <w:pPr>
        <w:tabs>
          <w:tab w:val="left" w:pos="567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7020" w:rsidRDefault="002D7020" w:rsidP="00DC7F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707" w:rsidRDefault="006F0C89" w:rsidP="00DC7F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62707">
        <w:rPr>
          <w:rFonts w:ascii="Times New Roman" w:hAnsi="Times New Roman" w:cs="Times New Roman"/>
          <w:sz w:val="28"/>
          <w:szCs w:val="28"/>
        </w:rPr>
        <w:t>.</w:t>
      </w:r>
      <w:r w:rsidR="00F62707" w:rsidRPr="009B60FF">
        <w:rPr>
          <w:rFonts w:ascii="Times New Roman" w:hAnsi="Times New Roman" w:cs="Times New Roman"/>
          <w:sz w:val="28"/>
          <w:szCs w:val="28"/>
        </w:rPr>
        <w:t>Становление взглядов</w:t>
      </w:r>
      <w:r w:rsidR="00F62707">
        <w:rPr>
          <w:rFonts w:ascii="Times New Roman" w:hAnsi="Times New Roman" w:cs="Times New Roman"/>
          <w:sz w:val="28"/>
          <w:szCs w:val="28"/>
        </w:rPr>
        <w:t xml:space="preserve"> Н.А. Бердяева </w:t>
      </w:r>
      <w:r w:rsidR="00F62707" w:rsidRPr="009B60FF">
        <w:rPr>
          <w:rFonts w:ascii="Times New Roman" w:hAnsi="Times New Roman" w:cs="Times New Roman"/>
          <w:sz w:val="28"/>
          <w:szCs w:val="28"/>
        </w:rPr>
        <w:t>: сочетание марксизма с неокантианством</w:t>
      </w:r>
    </w:p>
    <w:p w:rsidR="00F62707" w:rsidRDefault="00F62707" w:rsidP="00DC7F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62707" w:rsidRDefault="00F62707" w:rsidP="00DC7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Первый этап эволюции взглядов мыслителя можно охарактеризовать как попытку сочетать марксизм с неокантианством и отчасти с христианством. Хронологически этот период начинается в 90-е года XIX века заканчивается в 1903 – 1905 годы. Взгляды мыслителя, отстаиваемые им в то время</w:t>
      </w:r>
      <w:r>
        <w:rPr>
          <w:rFonts w:ascii="Times New Roman" w:hAnsi="Times New Roman" w:cs="Times New Roman"/>
          <w:sz w:val="28"/>
          <w:szCs w:val="28"/>
        </w:rPr>
        <w:t>, изложены в основном в работе «</w:t>
      </w:r>
      <w:r w:rsidRPr="009B60FF">
        <w:rPr>
          <w:rFonts w:ascii="Times New Roman" w:hAnsi="Times New Roman" w:cs="Times New Roman"/>
          <w:sz w:val="28"/>
          <w:szCs w:val="28"/>
        </w:rPr>
        <w:t>Субъективизм и индивид</w:t>
      </w:r>
      <w:r>
        <w:rPr>
          <w:rFonts w:ascii="Times New Roman" w:hAnsi="Times New Roman" w:cs="Times New Roman"/>
          <w:sz w:val="28"/>
          <w:szCs w:val="28"/>
        </w:rPr>
        <w:t>уализм в общественной философии»</w:t>
      </w:r>
      <w:r w:rsidRPr="009B60FF">
        <w:rPr>
          <w:rFonts w:ascii="Times New Roman" w:hAnsi="Times New Roman" w:cs="Times New Roman"/>
          <w:sz w:val="28"/>
          <w:szCs w:val="28"/>
        </w:rPr>
        <w:t xml:space="preserve">. Сам Бердяев впоследствии называл эту работу несовершенной во многих отношениях, однако для понимания истоков последующих идей мыслителя можно кратко изложить ее содержание. </w:t>
      </w:r>
    </w:p>
    <w:p w:rsidR="00F62707" w:rsidRDefault="00F62707" w:rsidP="00DC7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В работе Бердяев пытался дать философское обоснование революционному социализму. Бердяев в книге доказывал, что истина не зависит от классовой борьбы, определяется не социальной средой, а трансцендентальным сознанием, однако, психологическое сознание зависит от социальной среды. При этом, чем более психологическое сознание усвоит истины трансцендентального сознания, тем более справедливое общество можно будет построить. Говоря о справедливости, Бердяев настаивал на том, что она так же не зависит от классовой борьбы и социальной среды и вкоренена в трансцендентальное (т.е. божественное). Истина неизменна и ее положения могут быть реализованы на практике. Бердяев пытался в своей книге доказать, что невозможна классовая истина (как учил ортодоксальный марксизм), однако может быть классовая ложь, которой проникнуты буржуазные классы, причастные к эксплуатации человека человеком. На основе этих идей Бердяев построил идеалистическую теорию мессианства пролетариата. Пролетариат свободен от греха эксплуатации и поэтому его психологическое сознание наиболее подготовлено к восприятию истин трансцендентального сознания, однако для этого ему необходимо освободится от эксплуатации, что можно сделать лишь путем революции. Можно заметить, что уже в этой, по существу первой своей серьезной книге, Бердяев вступил с марксизмом в противоречия. Он все еще разделял классовый подход (от которого позже отказался, хотя всегда признавал наличие классов и существование противоречий между ними) и материалистическое понимание истории, однако, он уже тогда отстаивал независимость истины и справедливости от революционной борьбы, причем с идеалистической позиции. Поэтому утверждать, как это было принято в литературе советского периода, что Бердяев был в дореволюционны</w:t>
      </w:r>
      <w:r>
        <w:rPr>
          <w:rFonts w:ascii="Times New Roman" w:hAnsi="Times New Roman" w:cs="Times New Roman"/>
          <w:sz w:val="28"/>
          <w:szCs w:val="28"/>
        </w:rPr>
        <w:t>й период «легальным марксистом»</w:t>
      </w:r>
      <w:r w:rsidRPr="009B60FF">
        <w:rPr>
          <w:rFonts w:ascii="Times New Roman" w:hAnsi="Times New Roman" w:cs="Times New Roman"/>
          <w:sz w:val="28"/>
          <w:szCs w:val="28"/>
        </w:rPr>
        <w:t xml:space="preserve">, можно лишь с очень существенными оговорками. О том, что с такой философией как у него нельзя оставаться марксистом, Бердяеву в то время говорил Плеханов, с которым Николай Александрович встречался в Цюрихе. </w:t>
      </w:r>
    </w:p>
    <w:p w:rsidR="00F62707" w:rsidRDefault="00F62707" w:rsidP="00DC7F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0F87" w:rsidRDefault="00140F87" w:rsidP="00F627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707" w:rsidRDefault="00F62707" w:rsidP="008D1129">
      <w:pPr>
        <w:rPr>
          <w:rFonts w:ascii="Times New Roman" w:hAnsi="Times New Roman" w:cs="Times New Roman"/>
          <w:sz w:val="28"/>
          <w:szCs w:val="28"/>
        </w:rPr>
      </w:pPr>
    </w:p>
    <w:p w:rsidR="00CA6328" w:rsidRDefault="00F20BE4" w:rsidP="00F20B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</w:t>
      </w:r>
      <w:r w:rsidR="00DC7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ВЗГЛЯДЫ Н.А. БЕРДЯЕВА НА ГОСУДАРСТВО И ПРАВО В ДОРЕВОЛЮЦИОННЫЙ ПЕРИОД</w:t>
      </w:r>
      <w:r w:rsidRPr="007F4E46">
        <w:rPr>
          <w:rFonts w:ascii="Times New Roman" w:hAnsi="Times New Roman" w:cs="Times New Roman"/>
          <w:sz w:val="28"/>
          <w:szCs w:val="28"/>
        </w:rPr>
        <w:t>.</w:t>
      </w:r>
    </w:p>
    <w:p w:rsidR="00F62707" w:rsidRDefault="00F62707" w:rsidP="00F62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2707" w:rsidRDefault="00F62707" w:rsidP="00F62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2707" w:rsidRDefault="002822F8" w:rsidP="00F62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Философско – правовые мысли</w:t>
      </w:r>
      <w:r w:rsidR="00F62707">
        <w:rPr>
          <w:rFonts w:ascii="Times New Roman" w:hAnsi="Times New Roman" w:cs="Times New Roman"/>
          <w:sz w:val="28"/>
          <w:szCs w:val="28"/>
        </w:rPr>
        <w:t xml:space="preserve"> Н.А. Бердяева на право</w:t>
      </w:r>
    </w:p>
    <w:p w:rsidR="00F62707" w:rsidRDefault="00F62707" w:rsidP="00F62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2707" w:rsidRDefault="00F62707" w:rsidP="00F62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2707" w:rsidRPr="007F4E46" w:rsidRDefault="00F62707" w:rsidP="00F62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В период эмиграции были написаны основные работы Бердяева, которые по признанию самого философа лучше выражают его взгляды на государство и право.</w:t>
      </w:r>
    </w:p>
    <w:p w:rsidR="00F62707" w:rsidRPr="007F4E46" w:rsidRDefault="00F62707" w:rsidP="00F62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работе «Царство Духа и царство Кесаря»</w:t>
      </w:r>
      <w:r w:rsidRPr="007F4E46">
        <w:rPr>
          <w:rFonts w:ascii="Times New Roman" w:hAnsi="Times New Roman" w:cs="Times New Roman"/>
          <w:sz w:val="28"/>
          <w:szCs w:val="28"/>
        </w:rPr>
        <w:t xml:space="preserve"> Бердяев продолжает развивать тему дуализма природного и благодатного порядков, рассматривая вопросы государства и права через призму этого дуализма. Человек есть природное существо и живет в природном мире и должен определять свое отношение к нему. Но человек в то же время личность, существо духовное, несущее в себе образ божественного. Соответственно отношение человека к природе, космосу, двойственное. Он одновременно раб природы и царь природы. </w:t>
      </w:r>
    </w:p>
    <w:p w:rsidR="00F62707" w:rsidRPr="007F4E46" w:rsidRDefault="00F62707" w:rsidP="00F62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Рассматривая историю </w:t>
      </w:r>
      <w:r>
        <w:rPr>
          <w:rFonts w:ascii="Times New Roman" w:hAnsi="Times New Roman" w:cs="Times New Roman"/>
          <w:sz w:val="28"/>
          <w:szCs w:val="28"/>
        </w:rPr>
        <w:t>человечества, Бердяев выделяет четыре</w:t>
      </w:r>
      <w:r w:rsidRPr="007F4E46">
        <w:rPr>
          <w:rFonts w:ascii="Times New Roman" w:hAnsi="Times New Roman" w:cs="Times New Roman"/>
          <w:sz w:val="28"/>
          <w:szCs w:val="28"/>
        </w:rPr>
        <w:t xml:space="preserve"> основных периода. </w:t>
      </w:r>
    </w:p>
    <w:p w:rsidR="00F62707" w:rsidRDefault="00F62707" w:rsidP="00F62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первом периоде </w:t>
      </w:r>
      <w:r w:rsidRPr="007F4E46">
        <w:rPr>
          <w:rFonts w:ascii="Times New Roman" w:hAnsi="Times New Roman" w:cs="Times New Roman"/>
          <w:sz w:val="28"/>
          <w:szCs w:val="28"/>
        </w:rPr>
        <w:t>человек полностью зависит от объективного мира, он еще не овладел природой, его личность еще не выделилась, для мышления характерны магическое и мифологическое отношение к природе (период, когда существовали примитивное скотоводство, з</w:t>
      </w:r>
      <w:r>
        <w:rPr>
          <w:rFonts w:ascii="Times New Roman" w:hAnsi="Times New Roman" w:cs="Times New Roman"/>
          <w:sz w:val="28"/>
          <w:szCs w:val="28"/>
        </w:rPr>
        <w:t xml:space="preserve">емледелие, рабство). Второй период </w:t>
      </w:r>
      <w:r w:rsidRPr="007F4E46">
        <w:rPr>
          <w:rFonts w:ascii="Times New Roman" w:hAnsi="Times New Roman" w:cs="Times New Roman"/>
          <w:sz w:val="28"/>
          <w:szCs w:val="28"/>
        </w:rPr>
        <w:t xml:space="preserve"> характеризуется освобождением от власти космических сил, от духов и демонов природы, борьба через аскезу, а не технику. Освобождение принесло христианство. Так Бердяев характеризует период средневековья, в котором господствовали феодальные отношения. </w:t>
      </w:r>
    </w:p>
    <w:p w:rsidR="00F62707" w:rsidRPr="007F4E46" w:rsidRDefault="00F62707" w:rsidP="00F62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Третий период определяется процессами механизации природы, развитием индустрии, формированием капиталистических отношений, порабощением труда, возникновением необходимости продавать свой труд. Третий период – период развития капиталистических отношений. </w:t>
      </w:r>
    </w:p>
    <w:p w:rsidR="00F62707" w:rsidRDefault="00F62707" w:rsidP="00F62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Можно заметить, что в характеристике первых трех периодов Бердяев в основном следует положениям марксистской философии истории, хотя и рассматривает указанные периоды с идеалистических позиций. Однако, если у Маркса и его последователей за стадией капитализма следует социализм и коммунизм, то Бердяев характеризует четвертый период как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4E46">
        <w:rPr>
          <w:rFonts w:ascii="Times New Roman" w:hAnsi="Times New Roman" w:cs="Times New Roman"/>
          <w:sz w:val="28"/>
          <w:szCs w:val="28"/>
        </w:rPr>
        <w:t>разложение космического порядка, … образование новой организованности, в отличие от орга</w:t>
      </w:r>
      <w:r>
        <w:rPr>
          <w:rFonts w:ascii="Times New Roman" w:hAnsi="Times New Roman" w:cs="Times New Roman"/>
          <w:sz w:val="28"/>
          <w:szCs w:val="28"/>
        </w:rPr>
        <w:t>ничности, техникой и машинизмом»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7F4E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C79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Четвертый период связан с возрастанием роли техники, возможностей человека влиять на природные процессы и возникающим в связи с этим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F4E46">
        <w:rPr>
          <w:rFonts w:ascii="Times New Roman" w:hAnsi="Times New Roman" w:cs="Times New Roman"/>
          <w:sz w:val="28"/>
          <w:szCs w:val="28"/>
        </w:rPr>
        <w:t xml:space="preserve">рабством </w:t>
      </w:r>
      <w:r>
        <w:rPr>
          <w:rFonts w:ascii="Times New Roman" w:hAnsi="Times New Roman" w:cs="Times New Roman"/>
          <w:sz w:val="28"/>
          <w:szCs w:val="28"/>
        </w:rPr>
        <w:t>человека у собственных открытий»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Если в первом периоде человек находился во власти “демонов природы” (период язычества), то во втором христианство освободило его от этой власти. Однако вступая в четвертый период (под ним понимается современный </w:t>
      </w:r>
      <w:r>
        <w:rPr>
          <w:rFonts w:ascii="Times New Roman" w:hAnsi="Times New Roman" w:cs="Times New Roman"/>
          <w:sz w:val="28"/>
          <w:szCs w:val="28"/>
        </w:rPr>
        <w:t>мир), человек «</w:t>
      </w:r>
      <w:r w:rsidRPr="007F4E46">
        <w:rPr>
          <w:rFonts w:ascii="Times New Roman" w:hAnsi="Times New Roman" w:cs="Times New Roman"/>
          <w:sz w:val="28"/>
          <w:szCs w:val="28"/>
        </w:rPr>
        <w:t>страш</w:t>
      </w:r>
      <w:r>
        <w:rPr>
          <w:rFonts w:ascii="Times New Roman" w:hAnsi="Times New Roman" w:cs="Times New Roman"/>
          <w:sz w:val="28"/>
          <w:szCs w:val="28"/>
        </w:rPr>
        <w:t>ится мирового механизма природы»</w:t>
      </w:r>
      <w:r w:rsidRPr="007F4E46">
        <w:rPr>
          <w:rFonts w:ascii="Times New Roman" w:hAnsi="Times New Roman" w:cs="Times New Roman"/>
          <w:sz w:val="28"/>
          <w:szCs w:val="28"/>
        </w:rPr>
        <w:t>. Наступает новая эпоха, в которой человек и</w:t>
      </w:r>
      <w:r>
        <w:rPr>
          <w:rFonts w:ascii="Times New Roman" w:hAnsi="Times New Roman" w:cs="Times New Roman"/>
          <w:sz w:val="28"/>
          <w:szCs w:val="28"/>
        </w:rPr>
        <w:t>меет дело уже не с природой, а «</w:t>
      </w:r>
      <w:r w:rsidRPr="007F4E46">
        <w:rPr>
          <w:rFonts w:ascii="Times New Roman" w:hAnsi="Times New Roman" w:cs="Times New Roman"/>
          <w:sz w:val="28"/>
          <w:szCs w:val="28"/>
        </w:rPr>
        <w:t xml:space="preserve">с реальностью машины, </w:t>
      </w:r>
      <w:r>
        <w:rPr>
          <w:rFonts w:ascii="Times New Roman" w:hAnsi="Times New Roman" w:cs="Times New Roman"/>
          <w:sz w:val="28"/>
          <w:szCs w:val="28"/>
        </w:rPr>
        <w:t>техники, которых в природе нет.»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707" w:rsidRPr="007F4E46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«</w:t>
      </w:r>
      <w:r w:rsidRPr="007F4E46">
        <w:rPr>
          <w:rFonts w:ascii="Times New Roman" w:hAnsi="Times New Roman" w:cs="Times New Roman"/>
          <w:sz w:val="28"/>
          <w:szCs w:val="28"/>
        </w:rPr>
        <w:t>моральное и духовное развитие (человека - А.С.) не соответствуют техническому развитию и … это создает главную причин</w:t>
      </w:r>
      <w:r>
        <w:rPr>
          <w:rFonts w:ascii="Times New Roman" w:hAnsi="Times New Roman" w:cs="Times New Roman"/>
          <w:sz w:val="28"/>
          <w:szCs w:val="28"/>
        </w:rPr>
        <w:t>у нарушения равновесия человека»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Осуществляется переход от жизни органической к жизни организованной. Человек отрывается от природы и погружается в замкнутый социальный мир. Автономная власть техники приводит к потере человеком духовного равновесия. Эта власть осуществляется в новой форме Царства Кесаря. Дуализм царства Духа и царства Кесаря, существовавший на всех предыдущих этапах, делается все более острым. </w:t>
      </w:r>
    </w:p>
    <w:p w:rsidR="00F62707" w:rsidRPr="007F4E46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По мнению Бердяева возможны три пути исхода из кризиса, к которому приходит мир на четвертом этапе:</w:t>
      </w:r>
    </w:p>
    <w:p w:rsidR="00F62707" w:rsidRPr="007F4E46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Фатальный исход. «</w:t>
      </w:r>
      <w:r w:rsidRPr="007F4E46">
        <w:rPr>
          <w:rFonts w:ascii="Times New Roman" w:hAnsi="Times New Roman" w:cs="Times New Roman"/>
          <w:sz w:val="28"/>
          <w:szCs w:val="28"/>
        </w:rPr>
        <w:t>Продолжающий разлагаться капиталистический режим, торжество атомной бомбы, хаотически</w:t>
      </w:r>
      <w:r>
        <w:rPr>
          <w:rFonts w:ascii="Times New Roman" w:hAnsi="Times New Roman" w:cs="Times New Roman"/>
          <w:sz w:val="28"/>
          <w:szCs w:val="28"/>
        </w:rPr>
        <w:t>й мир … война всех против всех»</w:t>
      </w:r>
      <w:r w:rsidRPr="007F4E46">
        <w:rPr>
          <w:rFonts w:ascii="Times New Roman" w:hAnsi="Times New Roman" w:cs="Times New Roman"/>
          <w:sz w:val="28"/>
          <w:szCs w:val="28"/>
        </w:rPr>
        <w:t>;</w:t>
      </w:r>
    </w:p>
    <w:p w:rsidR="00F62707" w:rsidRPr="007F4E46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4E46">
        <w:rPr>
          <w:rFonts w:ascii="Times New Roman" w:hAnsi="Times New Roman" w:cs="Times New Roman"/>
          <w:sz w:val="28"/>
          <w:szCs w:val="28"/>
        </w:rPr>
        <w:t>Насильственный механический порядок коллектива, организованность, не оставляющая м</w:t>
      </w:r>
      <w:r>
        <w:rPr>
          <w:rFonts w:ascii="Times New Roman" w:hAnsi="Times New Roman" w:cs="Times New Roman"/>
          <w:sz w:val="28"/>
          <w:szCs w:val="28"/>
        </w:rPr>
        <w:t>еста свободе, деспотизация мира»</w:t>
      </w:r>
      <w:r w:rsidRPr="007F4E46">
        <w:rPr>
          <w:rFonts w:ascii="Times New Roman" w:hAnsi="Times New Roman" w:cs="Times New Roman"/>
          <w:sz w:val="28"/>
          <w:szCs w:val="28"/>
        </w:rPr>
        <w:t>;</w:t>
      </w:r>
    </w:p>
    <w:p w:rsidR="00F62707" w:rsidRPr="007F4E46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4E46">
        <w:rPr>
          <w:rFonts w:ascii="Times New Roman" w:hAnsi="Times New Roman" w:cs="Times New Roman"/>
          <w:sz w:val="28"/>
          <w:szCs w:val="28"/>
        </w:rPr>
        <w:t xml:space="preserve">Внутреннее преодоление хаоса, победа духа над техникой, духовное восстановление иерархии ценностей, соединенное с осуществлением </w:t>
      </w:r>
      <w:r>
        <w:rPr>
          <w:rFonts w:ascii="Times New Roman" w:hAnsi="Times New Roman" w:cs="Times New Roman"/>
          <w:sz w:val="28"/>
          <w:szCs w:val="28"/>
        </w:rPr>
        <w:t>социальной правды»</w:t>
      </w:r>
      <w:r w:rsidRPr="007F4E46">
        <w:rPr>
          <w:rFonts w:ascii="Times New Roman" w:hAnsi="Times New Roman" w:cs="Times New Roman"/>
          <w:sz w:val="28"/>
          <w:szCs w:val="28"/>
        </w:rPr>
        <w:t>. Социальный строй, который будет существовать, если все будет развиваться по этому пути, получил у Бердяева наименов</w:t>
      </w:r>
      <w:r>
        <w:rPr>
          <w:rFonts w:ascii="Times New Roman" w:hAnsi="Times New Roman" w:cs="Times New Roman"/>
          <w:sz w:val="28"/>
          <w:szCs w:val="28"/>
        </w:rPr>
        <w:t>ание «коммюнотарного социализма».</w:t>
      </w:r>
    </w:p>
    <w:p w:rsidR="00F62707" w:rsidRPr="007F4E46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Бердяев вынужден констатировать, что в современном мире преобладают тенденции к смешению первого и второго исходов. Однако мыслитель не утрачивает оптимизма и считает, что все же возможен пятый период в ис</w:t>
      </w:r>
      <w:r>
        <w:rPr>
          <w:rFonts w:ascii="Times New Roman" w:hAnsi="Times New Roman" w:cs="Times New Roman"/>
          <w:sz w:val="28"/>
          <w:szCs w:val="28"/>
        </w:rPr>
        <w:t>тории. C ним Бердяев связывает «</w:t>
      </w:r>
      <w:r w:rsidRPr="007F4E46">
        <w:rPr>
          <w:rFonts w:ascii="Times New Roman" w:hAnsi="Times New Roman" w:cs="Times New Roman"/>
          <w:sz w:val="28"/>
          <w:szCs w:val="28"/>
        </w:rPr>
        <w:t>реальное освобождение труда и труд</w:t>
      </w:r>
      <w:r>
        <w:rPr>
          <w:rFonts w:ascii="Times New Roman" w:hAnsi="Times New Roman" w:cs="Times New Roman"/>
          <w:sz w:val="28"/>
          <w:szCs w:val="28"/>
        </w:rPr>
        <w:t>ящихся, подчинение техники духу»</w:t>
      </w:r>
      <w:r w:rsidRPr="007F4E46">
        <w:rPr>
          <w:rFonts w:ascii="Times New Roman" w:hAnsi="Times New Roman" w:cs="Times New Roman"/>
          <w:sz w:val="28"/>
          <w:szCs w:val="28"/>
        </w:rPr>
        <w:t>. Однако в настоящее время можно сказать, что по прежнему в современном мире преобладают неблагоприятные тен</w:t>
      </w:r>
      <w:r>
        <w:rPr>
          <w:rFonts w:ascii="Times New Roman" w:hAnsi="Times New Roman" w:cs="Times New Roman"/>
          <w:sz w:val="28"/>
          <w:szCs w:val="28"/>
        </w:rPr>
        <w:t>денции и хотя конечно «войны всех против всех»</w:t>
      </w:r>
      <w:r w:rsidRPr="007F4E46">
        <w:rPr>
          <w:rFonts w:ascii="Times New Roman" w:hAnsi="Times New Roman" w:cs="Times New Roman"/>
          <w:sz w:val="28"/>
          <w:szCs w:val="28"/>
        </w:rPr>
        <w:t xml:space="preserve"> нет, общество движется скорее к неблагоприятному исходу, чем к пятому периоду, как того хотел бы Бердяев. На современном этапе истории техника получила еще большее развитие, однако реальных процессов, ведущих </w:t>
      </w:r>
      <w:r>
        <w:rPr>
          <w:rFonts w:ascii="Times New Roman" w:hAnsi="Times New Roman" w:cs="Times New Roman"/>
          <w:sz w:val="28"/>
          <w:szCs w:val="28"/>
        </w:rPr>
        <w:t>к «подчинению техники духу»</w:t>
      </w:r>
      <w:r w:rsidRPr="007F4E46">
        <w:rPr>
          <w:rFonts w:ascii="Times New Roman" w:hAnsi="Times New Roman" w:cs="Times New Roman"/>
          <w:sz w:val="28"/>
          <w:szCs w:val="28"/>
        </w:rPr>
        <w:t xml:space="preserve"> не наблюдается, скорее наоборот, человек все более попадает в зависимость от техн</w:t>
      </w:r>
      <w:r>
        <w:rPr>
          <w:rFonts w:ascii="Times New Roman" w:hAnsi="Times New Roman" w:cs="Times New Roman"/>
          <w:sz w:val="28"/>
          <w:szCs w:val="28"/>
        </w:rPr>
        <w:t>огенной цивилизации, все более «утрачивает равновесие»</w:t>
      </w:r>
      <w:r w:rsidRPr="007F4E46">
        <w:rPr>
          <w:rFonts w:ascii="Times New Roman" w:hAnsi="Times New Roman" w:cs="Times New Roman"/>
          <w:sz w:val="28"/>
          <w:szCs w:val="28"/>
        </w:rPr>
        <w:t>.</w:t>
      </w:r>
    </w:p>
    <w:p w:rsidR="00F62707" w:rsidRPr="007F4E46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Говоря об усилении дуализма Царства Духа и царства Кесаря в современном мире, Бердяев приходит к выводу,</w:t>
      </w:r>
      <w:r>
        <w:rPr>
          <w:rFonts w:ascii="Times New Roman" w:hAnsi="Times New Roman" w:cs="Times New Roman"/>
          <w:sz w:val="28"/>
          <w:szCs w:val="28"/>
        </w:rPr>
        <w:t xml:space="preserve"> что это происходит вследствие «</w:t>
      </w:r>
      <w:r w:rsidRPr="007F4E46">
        <w:rPr>
          <w:rFonts w:ascii="Times New Roman" w:hAnsi="Times New Roman" w:cs="Times New Roman"/>
          <w:sz w:val="28"/>
          <w:szCs w:val="28"/>
        </w:rPr>
        <w:t>возврата к античному, языческому сознанию, которое признает безраздельну</w:t>
      </w:r>
      <w:r>
        <w:rPr>
          <w:rFonts w:ascii="Times New Roman" w:hAnsi="Times New Roman" w:cs="Times New Roman"/>
          <w:sz w:val="28"/>
          <w:szCs w:val="28"/>
        </w:rPr>
        <w:t>ю власть общества и государства»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2707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Как и в дореволюционны</w:t>
      </w:r>
      <w:r>
        <w:rPr>
          <w:rFonts w:ascii="Times New Roman" w:hAnsi="Times New Roman" w:cs="Times New Roman"/>
          <w:sz w:val="28"/>
          <w:szCs w:val="28"/>
        </w:rPr>
        <w:t>й период, Бердяев считает, что «</w:t>
      </w:r>
      <w:r w:rsidRPr="007F4E46">
        <w:rPr>
          <w:rFonts w:ascii="Times New Roman" w:hAnsi="Times New Roman" w:cs="Times New Roman"/>
          <w:sz w:val="28"/>
          <w:szCs w:val="28"/>
        </w:rPr>
        <w:t xml:space="preserve">есть две основные точки зрения на соотношение кесаря, власти, государства, царства этого мира и духа, духовной </w:t>
      </w:r>
      <w:r>
        <w:rPr>
          <w:rFonts w:ascii="Times New Roman" w:hAnsi="Times New Roman" w:cs="Times New Roman"/>
          <w:sz w:val="28"/>
          <w:szCs w:val="28"/>
        </w:rPr>
        <w:t>жизни человека, Царства Божьего»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2707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Это соотношение можно понимать либо</w:t>
      </w:r>
      <w:r w:rsidR="00DC7F9D">
        <w:rPr>
          <w:rFonts w:ascii="Times New Roman" w:hAnsi="Times New Roman" w:cs="Times New Roman"/>
          <w:sz w:val="28"/>
          <w:szCs w:val="28"/>
        </w:rPr>
        <w:t xml:space="preserve"> </w:t>
      </w:r>
      <w:r w:rsidRPr="007F4E46">
        <w:rPr>
          <w:rFonts w:ascii="Times New Roman" w:hAnsi="Times New Roman" w:cs="Times New Roman"/>
          <w:sz w:val="28"/>
          <w:szCs w:val="28"/>
        </w:rPr>
        <w:t>монистически</w:t>
      </w:r>
      <w:r w:rsidR="00DC7F9D">
        <w:rPr>
          <w:rFonts w:ascii="Times New Roman" w:hAnsi="Times New Roman" w:cs="Times New Roman"/>
          <w:sz w:val="28"/>
          <w:szCs w:val="28"/>
        </w:rPr>
        <w:t xml:space="preserve">, </w:t>
      </w:r>
      <w:r w:rsidRPr="007F4E46">
        <w:rPr>
          <w:rFonts w:ascii="Times New Roman" w:hAnsi="Times New Roman" w:cs="Times New Roman"/>
          <w:sz w:val="28"/>
          <w:szCs w:val="28"/>
        </w:rPr>
        <w:t xml:space="preserve">либо дуалистически.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E46">
        <w:rPr>
          <w:rFonts w:ascii="Times New Roman" w:hAnsi="Times New Roman" w:cs="Times New Roman"/>
          <w:sz w:val="28"/>
          <w:szCs w:val="28"/>
        </w:rPr>
        <w:t xml:space="preserve">Однако если в </w:t>
      </w:r>
      <w:r>
        <w:rPr>
          <w:rFonts w:ascii="Times New Roman" w:hAnsi="Times New Roman" w:cs="Times New Roman"/>
          <w:sz w:val="28"/>
          <w:szCs w:val="28"/>
        </w:rPr>
        <w:t>работе «</w:t>
      </w:r>
      <w:r w:rsidRPr="007F4E46">
        <w:rPr>
          <w:rFonts w:ascii="Times New Roman" w:hAnsi="Times New Roman" w:cs="Times New Roman"/>
          <w:sz w:val="28"/>
          <w:szCs w:val="28"/>
        </w:rPr>
        <w:t>Новое религи</w:t>
      </w:r>
      <w:r>
        <w:rPr>
          <w:rFonts w:ascii="Times New Roman" w:hAnsi="Times New Roman" w:cs="Times New Roman"/>
          <w:sz w:val="28"/>
          <w:szCs w:val="28"/>
        </w:rPr>
        <w:t>озное сознание и общественность»</w:t>
      </w:r>
      <w:r w:rsidRPr="007F4E46">
        <w:rPr>
          <w:rFonts w:ascii="Times New Roman" w:hAnsi="Times New Roman" w:cs="Times New Roman"/>
          <w:sz w:val="28"/>
          <w:szCs w:val="28"/>
        </w:rPr>
        <w:t xml:space="preserve"> речь идет в основном о соотношении государства и права, здесь вопрос поставлен более широко. По версии христианского персонализма, которую отстаивает Бердяев, ценность личности выше ценности государства, личн</w:t>
      </w:r>
      <w:r>
        <w:rPr>
          <w:rFonts w:ascii="Times New Roman" w:hAnsi="Times New Roman" w:cs="Times New Roman"/>
          <w:sz w:val="28"/>
          <w:szCs w:val="28"/>
        </w:rPr>
        <w:t>ость и государство находятся в «разных кругах бытия»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2707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Рассматривая соотношение царства Кесаря и царства Духа Бердяев приходит к выводу, что монистическое понимание такого соотношения приводит к тирании. Причем критике подвергается и религиозный и антирелигиозный монизм. За дуализмом же признается относительная правда. Пытаясь обосновать свою концепцию, Бердяев достаточно вольн</w:t>
      </w:r>
      <w:r>
        <w:rPr>
          <w:rFonts w:ascii="Times New Roman" w:hAnsi="Times New Roman" w:cs="Times New Roman"/>
          <w:sz w:val="28"/>
          <w:szCs w:val="28"/>
        </w:rPr>
        <w:t>о толкует слова апостола Павла «Несть бо власти, аще не от Бога»</w:t>
      </w:r>
      <w:r w:rsidRPr="007F4E46">
        <w:rPr>
          <w:rFonts w:ascii="Times New Roman" w:hAnsi="Times New Roman" w:cs="Times New Roman"/>
          <w:sz w:val="28"/>
          <w:szCs w:val="28"/>
        </w:rPr>
        <w:t>, считая, что они имеют исторический</w:t>
      </w:r>
      <w:r w:rsidR="00DC7F9D">
        <w:rPr>
          <w:rFonts w:ascii="Times New Roman" w:hAnsi="Times New Roman" w:cs="Times New Roman"/>
          <w:sz w:val="28"/>
          <w:szCs w:val="28"/>
        </w:rPr>
        <w:t>,</w:t>
      </w:r>
      <w:r w:rsidRPr="007F4E46">
        <w:rPr>
          <w:rFonts w:ascii="Times New Roman" w:hAnsi="Times New Roman" w:cs="Times New Roman"/>
          <w:sz w:val="28"/>
          <w:szCs w:val="28"/>
        </w:rPr>
        <w:t xml:space="preserve"> а не религиозный характер. Бердяев обрушивается с критикой на все исторические формы государства, особ</w:t>
      </w:r>
      <w:r>
        <w:rPr>
          <w:rFonts w:ascii="Times New Roman" w:hAnsi="Times New Roman" w:cs="Times New Roman"/>
          <w:sz w:val="28"/>
          <w:szCs w:val="28"/>
        </w:rPr>
        <w:t>енно нападая на «христианские теократии прошлого». «</w:t>
      </w:r>
      <w:r w:rsidRPr="007F4E46">
        <w:rPr>
          <w:rFonts w:ascii="Times New Roman" w:hAnsi="Times New Roman" w:cs="Times New Roman"/>
          <w:sz w:val="28"/>
          <w:szCs w:val="28"/>
        </w:rPr>
        <w:t>Теократия была одним из соблазнов, через котор</w:t>
      </w:r>
      <w:r w:rsidR="00DC7F9D">
        <w:rPr>
          <w:rFonts w:ascii="Times New Roman" w:hAnsi="Times New Roman" w:cs="Times New Roman"/>
          <w:sz w:val="28"/>
          <w:szCs w:val="28"/>
        </w:rPr>
        <w:t>о</w:t>
      </w:r>
      <w:r w:rsidRPr="007F4E46">
        <w:rPr>
          <w:rFonts w:ascii="Times New Roman" w:hAnsi="Times New Roman" w:cs="Times New Roman"/>
          <w:sz w:val="28"/>
          <w:szCs w:val="28"/>
        </w:rPr>
        <w:t>е прох</w:t>
      </w:r>
      <w:r>
        <w:rPr>
          <w:rFonts w:ascii="Times New Roman" w:hAnsi="Times New Roman" w:cs="Times New Roman"/>
          <w:sz w:val="28"/>
          <w:szCs w:val="28"/>
        </w:rPr>
        <w:t>одило христианское человечество»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2707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Теократия относится Бердяевым к царству Кесаря. С этих позиций отвергается возможность христианского государства. При попытке построения такого государства человечество на протяжении всей своей истории приходило либо к Цезарепапизму, продолжению культа императора в христианском мире (в качестве примера приводится Византия и в определенной степени дореволюционная Россия), либо к Папоцезаризму (средневековые государства, на которые решающее влияние оказывало католичество). </w:t>
      </w:r>
    </w:p>
    <w:p w:rsidR="00F62707" w:rsidRPr="007F4E46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Смешение царства Духа и царства Кесаря происходит и в большинстве учений о го</w:t>
      </w:r>
      <w:r>
        <w:rPr>
          <w:rFonts w:ascii="Times New Roman" w:hAnsi="Times New Roman" w:cs="Times New Roman"/>
          <w:sz w:val="28"/>
          <w:szCs w:val="28"/>
        </w:rPr>
        <w:t>сударстве. Бердяев считал, что «</w:t>
      </w:r>
      <w:r w:rsidRPr="007F4E46">
        <w:rPr>
          <w:rFonts w:ascii="Times New Roman" w:hAnsi="Times New Roman" w:cs="Times New Roman"/>
          <w:sz w:val="28"/>
          <w:szCs w:val="28"/>
        </w:rPr>
        <w:t>…монистична и тоталитарна демократия Руссо и якобинцев. То же отождествление двух царств и двух порядков мы находим у Гегеля, у Маркса, у О.Конта, у</w:t>
      </w:r>
      <w:r>
        <w:rPr>
          <w:rFonts w:ascii="Times New Roman" w:hAnsi="Times New Roman" w:cs="Times New Roman"/>
          <w:sz w:val="28"/>
          <w:szCs w:val="28"/>
        </w:rPr>
        <w:t xml:space="preserve"> Шпанна, в коммунизме и фашизме»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Кесарь (как символ государства и власти вообще) всегда имеет тенденцию подчинения себе всего человека, нарушения его прав. </w:t>
      </w:r>
    </w:p>
    <w:p w:rsidR="00F62707" w:rsidRDefault="00F62707" w:rsidP="00F6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4E46">
        <w:rPr>
          <w:rFonts w:ascii="Times New Roman" w:hAnsi="Times New Roman" w:cs="Times New Roman"/>
          <w:sz w:val="28"/>
          <w:szCs w:val="28"/>
        </w:rPr>
        <w:t xml:space="preserve">Развивая тему ограничения суверенитета государства неотчуждаемыми правами человека, Бердяев пытается проанализировать природу суверенитета государства и ответить на вопрос, кому суверенитет принадлежит. В полном соответствии со своей философской концепцией </w:t>
      </w:r>
      <w:r>
        <w:rPr>
          <w:rFonts w:ascii="Times New Roman" w:hAnsi="Times New Roman" w:cs="Times New Roman"/>
          <w:sz w:val="28"/>
          <w:szCs w:val="28"/>
        </w:rPr>
        <w:t>Бердяев приходит к выводу, что «</w:t>
      </w:r>
      <w:r w:rsidRPr="007F4E46">
        <w:rPr>
          <w:rFonts w:ascii="Times New Roman" w:hAnsi="Times New Roman" w:cs="Times New Roman"/>
          <w:sz w:val="28"/>
          <w:szCs w:val="28"/>
        </w:rPr>
        <w:t>суверенитет не принадлежит никому, он есть ли</w:t>
      </w:r>
      <w:r>
        <w:rPr>
          <w:rFonts w:ascii="Times New Roman" w:hAnsi="Times New Roman" w:cs="Times New Roman"/>
          <w:sz w:val="28"/>
          <w:szCs w:val="28"/>
        </w:rPr>
        <w:t>шь одна из иллюзий объективации»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Дух есть свобода, однако в объективированной действительности происходит создание ряда мифов – миф о суверенитете – один из них. </w:t>
      </w:r>
    </w:p>
    <w:p w:rsidR="00F62707" w:rsidRPr="007F4E46" w:rsidRDefault="00F62707" w:rsidP="00F6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4E46">
        <w:rPr>
          <w:rFonts w:ascii="Times New Roman" w:hAnsi="Times New Roman" w:cs="Times New Roman"/>
          <w:sz w:val="28"/>
          <w:szCs w:val="28"/>
        </w:rPr>
        <w:t>В зависимости от того, кто осуществляет управление в государстве, создается подходящий м</w:t>
      </w:r>
      <w:r>
        <w:rPr>
          <w:rFonts w:ascii="Times New Roman" w:hAnsi="Times New Roman" w:cs="Times New Roman"/>
          <w:sz w:val="28"/>
          <w:szCs w:val="28"/>
        </w:rPr>
        <w:t>иф о его суверенитете, так как «</w:t>
      </w:r>
      <w:r w:rsidRPr="007F4E46">
        <w:rPr>
          <w:rFonts w:ascii="Times New Roman" w:hAnsi="Times New Roman" w:cs="Times New Roman"/>
          <w:sz w:val="28"/>
          <w:szCs w:val="28"/>
        </w:rPr>
        <w:t xml:space="preserve">без мифов вообще нельзя </w:t>
      </w:r>
      <w:r>
        <w:rPr>
          <w:rFonts w:ascii="Times New Roman" w:hAnsi="Times New Roman" w:cs="Times New Roman"/>
          <w:sz w:val="28"/>
          <w:szCs w:val="28"/>
        </w:rPr>
        <w:t>управлять человеческими массами»</w:t>
      </w:r>
      <w:r w:rsidRPr="007F4E46">
        <w:rPr>
          <w:rFonts w:ascii="Times New Roman" w:hAnsi="Times New Roman" w:cs="Times New Roman"/>
          <w:sz w:val="28"/>
          <w:szCs w:val="28"/>
        </w:rPr>
        <w:t>. В жизни государства и общества эти ми</w:t>
      </w:r>
      <w:r>
        <w:rPr>
          <w:rFonts w:ascii="Times New Roman" w:hAnsi="Times New Roman" w:cs="Times New Roman"/>
          <w:sz w:val="28"/>
          <w:szCs w:val="28"/>
        </w:rPr>
        <w:t>фы, согласно Бердяеву, таковы: «</w:t>
      </w:r>
      <w:r w:rsidRPr="007F4E46">
        <w:rPr>
          <w:rFonts w:ascii="Times New Roman" w:hAnsi="Times New Roman" w:cs="Times New Roman"/>
          <w:sz w:val="28"/>
          <w:szCs w:val="28"/>
        </w:rPr>
        <w:t>миф монархии - о суверенитете власти монарха, миф демократии – о суверенитете власти народа, миф коммунизма - о с</w:t>
      </w:r>
      <w:r>
        <w:rPr>
          <w:rFonts w:ascii="Times New Roman" w:hAnsi="Times New Roman" w:cs="Times New Roman"/>
          <w:sz w:val="28"/>
          <w:szCs w:val="28"/>
        </w:rPr>
        <w:t>уверенитете власти пролетариата»</w:t>
      </w:r>
      <w:r w:rsidRPr="007F4E46">
        <w:rPr>
          <w:rFonts w:ascii="Times New Roman" w:hAnsi="Times New Roman" w:cs="Times New Roman"/>
          <w:sz w:val="28"/>
          <w:szCs w:val="28"/>
        </w:rPr>
        <w:t>.</w:t>
      </w:r>
    </w:p>
    <w:p w:rsidR="00F62707" w:rsidRPr="007F4E46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Государство, по мнению Бердяева, всегда имело тенденцию переходить за свои границы, выходить за свою сферу, становится тоталитарным. Конфликт Христа-Богочеловека и Кесаря-человекобога и не разрешим в объективированном мире. Никакой суверенитет земной власти не может быть примирим с христианством (точнее с утверждаемой Бердяевым версией христианского персонализма). Однако есть область где государство и христианство соприкасаются. Эта область – неотчуждаемые права человека. Права человека понимаются здесь Бердяевым как права Духа против произвола Кесаря. Права человека выводятся из свободы</w:t>
      </w:r>
      <w:r w:rsidR="00DC7F9D">
        <w:rPr>
          <w:rFonts w:ascii="Times New Roman" w:hAnsi="Times New Roman" w:cs="Times New Roman"/>
          <w:sz w:val="28"/>
          <w:szCs w:val="28"/>
        </w:rPr>
        <w:t>,</w:t>
      </w:r>
      <w:r w:rsidRPr="007F4E46">
        <w:rPr>
          <w:rFonts w:ascii="Times New Roman" w:hAnsi="Times New Roman" w:cs="Times New Roman"/>
          <w:sz w:val="28"/>
          <w:szCs w:val="28"/>
        </w:rPr>
        <w:t xml:space="preserve"> а не из начал справедливости (как это было, например, в римском праве). Это положение вытекает из самой философии Бердяева, в которой он трактует эти права именно как ду</w:t>
      </w:r>
      <w:r>
        <w:rPr>
          <w:rFonts w:ascii="Times New Roman" w:hAnsi="Times New Roman" w:cs="Times New Roman"/>
          <w:sz w:val="28"/>
          <w:szCs w:val="28"/>
        </w:rPr>
        <w:t>ховные, а не как естественные. «</w:t>
      </w:r>
      <w:r w:rsidRPr="007F4E46">
        <w:rPr>
          <w:rFonts w:ascii="Times New Roman" w:hAnsi="Times New Roman" w:cs="Times New Roman"/>
          <w:sz w:val="28"/>
          <w:szCs w:val="28"/>
        </w:rPr>
        <w:t>В действительности неотъемлемые права человека о</w:t>
      </w:r>
      <w:r>
        <w:rPr>
          <w:rFonts w:ascii="Times New Roman" w:hAnsi="Times New Roman" w:cs="Times New Roman"/>
          <w:sz w:val="28"/>
          <w:szCs w:val="28"/>
        </w:rPr>
        <w:t>пределяются не природой</w:t>
      </w:r>
      <w:r w:rsidR="00DC7F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духом»</w:t>
      </w:r>
      <w:r w:rsidRPr="007F4E46">
        <w:rPr>
          <w:rFonts w:ascii="Times New Roman" w:hAnsi="Times New Roman" w:cs="Times New Roman"/>
          <w:sz w:val="28"/>
          <w:szCs w:val="28"/>
        </w:rPr>
        <w:t>, писал Бердяев. Христианство духовно освободило человека от неограниченной власти общества и государства, дало оправдание независимости прав личности от государственного произвола и государство не должно посягать на эти неотчуждаемые права.</w:t>
      </w:r>
    </w:p>
    <w:p w:rsidR="00F62707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Продолжая противопоставлять законность (т.е. позитивное право) и право (в смысле неотъемлемых прав человека), Бердяев разграничивает и противопоставляет правду и справе</w:t>
      </w:r>
      <w:r>
        <w:rPr>
          <w:rFonts w:ascii="Times New Roman" w:hAnsi="Times New Roman" w:cs="Times New Roman"/>
          <w:sz w:val="28"/>
          <w:szCs w:val="28"/>
        </w:rPr>
        <w:t>дливость. Философ считает, что «</w:t>
      </w:r>
      <w:r w:rsidRPr="007F4E46">
        <w:rPr>
          <w:rFonts w:ascii="Times New Roman" w:hAnsi="Times New Roman" w:cs="Times New Roman"/>
          <w:sz w:val="28"/>
          <w:szCs w:val="28"/>
        </w:rPr>
        <w:t>свобода есть что-то гораздо более и</w:t>
      </w:r>
      <w:r>
        <w:rPr>
          <w:rFonts w:ascii="Times New Roman" w:hAnsi="Times New Roman" w:cs="Times New Roman"/>
          <w:sz w:val="28"/>
          <w:szCs w:val="28"/>
        </w:rPr>
        <w:t>значальное, чем справедливость.»</w:t>
      </w:r>
      <w:r w:rsidRPr="007F4E46">
        <w:rPr>
          <w:rFonts w:ascii="Times New Roman" w:hAnsi="Times New Roman" w:cs="Times New Roman"/>
          <w:sz w:val="28"/>
          <w:szCs w:val="28"/>
        </w:rPr>
        <w:t xml:space="preserve"> По мнению Бердя</w:t>
      </w:r>
      <w:r>
        <w:rPr>
          <w:rFonts w:ascii="Times New Roman" w:hAnsi="Times New Roman" w:cs="Times New Roman"/>
          <w:sz w:val="28"/>
          <w:szCs w:val="28"/>
        </w:rPr>
        <w:t>ева «</w:t>
      </w:r>
      <w:r w:rsidRPr="007F4E46">
        <w:rPr>
          <w:rFonts w:ascii="Times New Roman" w:hAnsi="Times New Roman" w:cs="Times New Roman"/>
          <w:sz w:val="28"/>
          <w:szCs w:val="28"/>
        </w:rPr>
        <w:t>Насильственное осуществление правды-справедливости во что бы то ни стало, как и утверждение формальной свободы может быть оч</w:t>
      </w:r>
      <w:r>
        <w:rPr>
          <w:rFonts w:ascii="Times New Roman" w:hAnsi="Times New Roman" w:cs="Times New Roman"/>
          <w:sz w:val="28"/>
          <w:szCs w:val="28"/>
        </w:rPr>
        <w:t>ень неблагоприятным для свободы»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А свобода – основная ценность для Бердяева. </w:t>
      </w:r>
    </w:p>
    <w:p w:rsidR="00F62707" w:rsidRDefault="00F62707" w:rsidP="00F6270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Стоит частично согласится с точкой зрения В.С. Нерсесянца, который считает, что Бердяев отрицает правовой смысл справедливости.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4E46">
        <w:rPr>
          <w:rFonts w:ascii="Times New Roman" w:hAnsi="Times New Roman" w:cs="Times New Roman"/>
          <w:sz w:val="28"/>
          <w:szCs w:val="28"/>
        </w:rPr>
        <w:t>Однако нужно заметить, что речь у Бердяева идет о насильственном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справедливости: «</w:t>
      </w:r>
      <w:r w:rsidRPr="007F4E46">
        <w:rPr>
          <w:rFonts w:ascii="Times New Roman" w:hAnsi="Times New Roman" w:cs="Times New Roman"/>
          <w:sz w:val="28"/>
          <w:szCs w:val="28"/>
        </w:rPr>
        <w:t>закон может принуждать людей к справедливости но не может принуждать к бра</w:t>
      </w:r>
      <w:r>
        <w:rPr>
          <w:rFonts w:ascii="Times New Roman" w:hAnsi="Times New Roman" w:cs="Times New Roman"/>
          <w:sz w:val="28"/>
          <w:szCs w:val="28"/>
        </w:rPr>
        <w:t>тству»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7F4E46">
        <w:rPr>
          <w:rFonts w:ascii="Times New Roman" w:hAnsi="Times New Roman" w:cs="Times New Roman"/>
          <w:sz w:val="28"/>
          <w:szCs w:val="28"/>
        </w:rPr>
        <w:t xml:space="preserve"> . В целом же мыслитель призывает стремится к обществу, в котором будут и свобода</w:t>
      </w:r>
      <w:r w:rsidR="00DC7F9D">
        <w:rPr>
          <w:rFonts w:ascii="Times New Roman" w:hAnsi="Times New Roman" w:cs="Times New Roman"/>
          <w:sz w:val="28"/>
          <w:szCs w:val="28"/>
        </w:rPr>
        <w:t>,</w:t>
      </w:r>
      <w:r w:rsidRPr="007F4E46">
        <w:rPr>
          <w:rFonts w:ascii="Times New Roman" w:hAnsi="Times New Roman" w:cs="Times New Roman"/>
          <w:sz w:val="28"/>
          <w:szCs w:val="28"/>
        </w:rPr>
        <w:t xml:space="preserve"> и справедливость, признавая</w:t>
      </w:r>
      <w:r>
        <w:rPr>
          <w:rFonts w:ascii="Times New Roman" w:hAnsi="Times New Roman" w:cs="Times New Roman"/>
          <w:sz w:val="28"/>
          <w:szCs w:val="28"/>
        </w:rPr>
        <w:t xml:space="preserve"> их положительными ценностями. «</w:t>
      </w:r>
      <w:r w:rsidRPr="007F4E46">
        <w:rPr>
          <w:rFonts w:ascii="Times New Roman" w:hAnsi="Times New Roman" w:cs="Times New Roman"/>
          <w:sz w:val="28"/>
          <w:szCs w:val="28"/>
        </w:rPr>
        <w:t>Справедливость тре</w:t>
      </w:r>
      <w:r>
        <w:rPr>
          <w:rFonts w:ascii="Times New Roman" w:hAnsi="Times New Roman" w:cs="Times New Roman"/>
          <w:sz w:val="28"/>
          <w:szCs w:val="28"/>
        </w:rPr>
        <w:t>бует свободы для всех людей» и «</w:t>
      </w:r>
      <w:r w:rsidRPr="007F4E46">
        <w:rPr>
          <w:rFonts w:ascii="Times New Roman" w:hAnsi="Times New Roman" w:cs="Times New Roman"/>
          <w:sz w:val="28"/>
          <w:szCs w:val="28"/>
        </w:rPr>
        <w:t>необходимо стремиться к своб</w:t>
      </w:r>
      <w:r>
        <w:rPr>
          <w:rFonts w:ascii="Times New Roman" w:hAnsi="Times New Roman" w:cs="Times New Roman"/>
          <w:sz w:val="28"/>
          <w:szCs w:val="28"/>
        </w:rPr>
        <w:t>одному и справедливому обществу»</w:t>
      </w:r>
      <w:r w:rsidRPr="007F4E46">
        <w:rPr>
          <w:rFonts w:ascii="Times New Roman" w:hAnsi="Times New Roman" w:cs="Times New Roman"/>
          <w:sz w:val="28"/>
          <w:szCs w:val="28"/>
        </w:rPr>
        <w:t xml:space="preserve"> писал мысл</w:t>
      </w:r>
      <w:r>
        <w:rPr>
          <w:rFonts w:ascii="Times New Roman" w:hAnsi="Times New Roman" w:cs="Times New Roman"/>
          <w:sz w:val="28"/>
          <w:szCs w:val="28"/>
        </w:rPr>
        <w:t>итель. Бердяев отрицает только «</w:t>
      </w:r>
      <w:r w:rsidRPr="007F4E46">
        <w:rPr>
          <w:rFonts w:ascii="Times New Roman" w:hAnsi="Times New Roman" w:cs="Times New Roman"/>
          <w:sz w:val="28"/>
          <w:szCs w:val="28"/>
        </w:rPr>
        <w:t>принуд</w:t>
      </w:r>
      <w:r>
        <w:rPr>
          <w:rFonts w:ascii="Times New Roman" w:hAnsi="Times New Roman" w:cs="Times New Roman"/>
          <w:sz w:val="28"/>
          <w:szCs w:val="28"/>
        </w:rPr>
        <w:t>ительную справедливость-юстицию», как «</w:t>
      </w:r>
      <w:r w:rsidRPr="007F4E46">
        <w:rPr>
          <w:rFonts w:ascii="Times New Roman" w:hAnsi="Times New Roman" w:cs="Times New Roman"/>
          <w:sz w:val="28"/>
          <w:szCs w:val="28"/>
        </w:rPr>
        <w:t xml:space="preserve">идею </w:t>
      </w:r>
      <w:r>
        <w:rPr>
          <w:rFonts w:ascii="Times New Roman" w:hAnsi="Times New Roman" w:cs="Times New Roman"/>
          <w:sz w:val="28"/>
          <w:szCs w:val="28"/>
        </w:rPr>
        <w:t>законническую и безблагодатную.»</w:t>
      </w:r>
      <w:r w:rsidRPr="007F4E46">
        <w:rPr>
          <w:rFonts w:ascii="Times New Roman" w:hAnsi="Times New Roman" w:cs="Times New Roman"/>
          <w:sz w:val="28"/>
          <w:szCs w:val="28"/>
        </w:rPr>
        <w:t xml:space="preserve"> Не представляются убедительными и доводы В.С. Нерсесянца о том, что у Бердяева п</w:t>
      </w:r>
      <w:r>
        <w:rPr>
          <w:rFonts w:ascii="Times New Roman" w:hAnsi="Times New Roman" w:cs="Times New Roman"/>
          <w:sz w:val="28"/>
          <w:szCs w:val="28"/>
        </w:rPr>
        <w:t>олностью отсутствует понимание «</w:t>
      </w:r>
      <w:r w:rsidRPr="007F4E46">
        <w:rPr>
          <w:rFonts w:ascii="Times New Roman" w:hAnsi="Times New Roman" w:cs="Times New Roman"/>
          <w:sz w:val="28"/>
          <w:szCs w:val="28"/>
        </w:rPr>
        <w:t>правового смысла равенства, его связ</w:t>
      </w:r>
      <w:r>
        <w:rPr>
          <w:rFonts w:ascii="Times New Roman" w:hAnsi="Times New Roman" w:cs="Times New Roman"/>
          <w:sz w:val="28"/>
          <w:szCs w:val="28"/>
        </w:rPr>
        <w:t>и со свободой и справедливостью»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62707" w:rsidRPr="007F4E46" w:rsidRDefault="00F62707" w:rsidP="00DC7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Данное утвержд</w:t>
      </w:r>
      <w:r>
        <w:rPr>
          <w:rFonts w:ascii="Times New Roman" w:hAnsi="Times New Roman" w:cs="Times New Roman"/>
          <w:sz w:val="28"/>
          <w:szCs w:val="28"/>
        </w:rPr>
        <w:t>ение обосновывается цитатой из «Философии неравенства»</w:t>
      </w:r>
      <w:r w:rsidRPr="007F4E46">
        <w:rPr>
          <w:rFonts w:ascii="Times New Roman" w:hAnsi="Times New Roman" w:cs="Times New Roman"/>
          <w:sz w:val="28"/>
          <w:szCs w:val="28"/>
        </w:rPr>
        <w:t>, книги, в которой Бердяев рассматривает неравенство с точки зрения иерархического персонализма, однако затем Бердяев перешел к антииерархическому персонализму, он хотя и ставит личность в</w:t>
      </w:r>
      <w:r>
        <w:rPr>
          <w:rFonts w:ascii="Times New Roman" w:hAnsi="Times New Roman" w:cs="Times New Roman"/>
          <w:sz w:val="28"/>
          <w:szCs w:val="28"/>
        </w:rPr>
        <w:t>ыше общества, не отрицает, что «</w:t>
      </w:r>
      <w:r w:rsidRPr="007F4E46">
        <w:rPr>
          <w:rFonts w:ascii="Times New Roman" w:hAnsi="Times New Roman" w:cs="Times New Roman"/>
          <w:sz w:val="28"/>
          <w:szCs w:val="28"/>
        </w:rPr>
        <w:t>универсал</w:t>
      </w:r>
      <w:r>
        <w:rPr>
          <w:rFonts w:ascii="Times New Roman" w:hAnsi="Times New Roman" w:cs="Times New Roman"/>
          <w:sz w:val="28"/>
          <w:szCs w:val="28"/>
        </w:rPr>
        <w:t>ьное находится в индивидуальном»</w:t>
      </w:r>
      <w:r w:rsidRPr="007F4E46">
        <w:rPr>
          <w:rFonts w:ascii="Times New Roman" w:hAnsi="Times New Roman" w:cs="Times New Roman"/>
          <w:sz w:val="28"/>
          <w:szCs w:val="28"/>
        </w:rPr>
        <w:t xml:space="preserve"> (позиция концептуализма, обоснованная еще Аристотелем), и защите этого универсального (например, неотъемлемых прав человека, которые есть у каждого) должен способствовать правовой закон. Бердяев действительно сторонник аристократизма, но, и это принципиально, аристократизма духовного, который в принципе не предполагает установления каких либо</w:t>
      </w:r>
      <w:r w:rsidR="00DC7F9D">
        <w:rPr>
          <w:rFonts w:ascii="Times New Roman" w:hAnsi="Times New Roman" w:cs="Times New Roman"/>
          <w:sz w:val="28"/>
          <w:szCs w:val="28"/>
        </w:rPr>
        <w:t>,</w:t>
      </w:r>
      <w:r w:rsidRPr="007F4E46">
        <w:rPr>
          <w:rFonts w:ascii="Times New Roman" w:hAnsi="Times New Roman" w:cs="Times New Roman"/>
          <w:sz w:val="28"/>
          <w:szCs w:val="28"/>
        </w:rPr>
        <w:t xml:space="preserve"> привилегий и т.п.</w:t>
      </w:r>
    </w:p>
    <w:p w:rsidR="00F62707" w:rsidRPr="007F4E46" w:rsidRDefault="00F62707" w:rsidP="00F62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В рассматриваемый период оценка роли положительного закона Бердяевым значительно возросла. Закон имеет положительную миссию в природном мире. Если в ранних работах Бердяева мы можем встретить лишь намеки на это, то например, </w:t>
      </w:r>
      <w:r>
        <w:rPr>
          <w:rFonts w:ascii="Times New Roman" w:hAnsi="Times New Roman" w:cs="Times New Roman"/>
          <w:sz w:val="28"/>
          <w:szCs w:val="28"/>
        </w:rPr>
        <w:t>в работе «О назначении человека» Бердяев пишет: «</w:t>
      </w:r>
      <w:r w:rsidRPr="007F4E46">
        <w:rPr>
          <w:rFonts w:ascii="Times New Roman" w:hAnsi="Times New Roman" w:cs="Times New Roman"/>
          <w:sz w:val="28"/>
          <w:szCs w:val="28"/>
        </w:rPr>
        <w:t>высший обра</w:t>
      </w:r>
      <w:r>
        <w:rPr>
          <w:rFonts w:ascii="Times New Roman" w:hAnsi="Times New Roman" w:cs="Times New Roman"/>
          <w:sz w:val="28"/>
          <w:szCs w:val="28"/>
        </w:rPr>
        <w:t>з этики закона есть право»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В.С. Нерсесянц сетует на то, что “такие отдельные суждения Бердяева о позитивных аспектах соотношения права и закона не получили у </w:t>
      </w:r>
      <w:r>
        <w:rPr>
          <w:rFonts w:ascii="Times New Roman" w:hAnsi="Times New Roman" w:cs="Times New Roman"/>
          <w:sz w:val="28"/>
          <w:szCs w:val="28"/>
        </w:rPr>
        <w:t>него концептуальной разработки»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Однако этого от такого мыслителя как Бердяев было бы трудно ожидать, в силу того, что тема соотношения права и закона не является для него основной и рассматривается в рамках философии свободы. Тем не менее, Бердяев в период эмиграции не раз подчеркивал положительное значение правового закона. В частности он писал, что поскольку общество не может жить исключительно по благодати, закон играет положительную роль, если он </w:t>
      </w:r>
      <w:r>
        <w:rPr>
          <w:rFonts w:ascii="Times New Roman" w:hAnsi="Times New Roman" w:cs="Times New Roman"/>
          <w:sz w:val="28"/>
          <w:szCs w:val="28"/>
        </w:rPr>
        <w:t>ограждает личность от насилия. «</w:t>
      </w:r>
      <w:r w:rsidRPr="007F4E46">
        <w:rPr>
          <w:rFonts w:ascii="Times New Roman" w:hAnsi="Times New Roman" w:cs="Times New Roman"/>
          <w:sz w:val="28"/>
          <w:szCs w:val="28"/>
        </w:rPr>
        <w:t>Закон не знает живой, конкретной неповторимой и индивидуальной личности, не проникает в ее интимную жизнь, но закон охраняет эту неповторимую личность со стороны посягательства и насилия со стороны других личностей, охраняет независимо от того, каково направление и духовное состояние других личностей. В этом великая и вечна</w:t>
      </w:r>
      <w:r>
        <w:rPr>
          <w:rFonts w:ascii="Times New Roman" w:hAnsi="Times New Roman" w:cs="Times New Roman"/>
          <w:sz w:val="28"/>
          <w:szCs w:val="28"/>
        </w:rPr>
        <w:t>я правда закона, правда права»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7F4E46">
        <w:rPr>
          <w:rFonts w:ascii="Times New Roman" w:hAnsi="Times New Roman" w:cs="Times New Roman"/>
          <w:sz w:val="28"/>
          <w:szCs w:val="28"/>
        </w:rPr>
        <w:t>, считает философ. И</w:t>
      </w:r>
      <w:r>
        <w:rPr>
          <w:rFonts w:ascii="Times New Roman" w:hAnsi="Times New Roman" w:cs="Times New Roman"/>
          <w:sz w:val="28"/>
          <w:szCs w:val="28"/>
        </w:rPr>
        <w:t xml:space="preserve"> еще цитата: «</w:t>
      </w:r>
      <w:r w:rsidRPr="007F4E46">
        <w:rPr>
          <w:rFonts w:ascii="Times New Roman" w:hAnsi="Times New Roman" w:cs="Times New Roman"/>
          <w:sz w:val="28"/>
          <w:szCs w:val="28"/>
        </w:rPr>
        <w:t>право охраняет свободу человека от злой воли людей и всего общества … закон изобличает грех, ставит ему пределы, делает возможным минимум свободы</w:t>
      </w:r>
      <w:r>
        <w:rPr>
          <w:rFonts w:ascii="Times New Roman" w:hAnsi="Times New Roman" w:cs="Times New Roman"/>
          <w:sz w:val="28"/>
          <w:szCs w:val="28"/>
        </w:rPr>
        <w:t xml:space="preserve"> в греховной человеческой жизни»</w:t>
      </w:r>
      <w:r w:rsidRPr="007F4E46">
        <w:rPr>
          <w:rFonts w:ascii="Times New Roman" w:hAnsi="Times New Roman" w:cs="Times New Roman"/>
          <w:sz w:val="28"/>
          <w:szCs w:val="28"/>
        </w:rPr>
        <w:t>. Можно сделать вывод, что Бердяев признает положительное значение позитивного закона, хотя и со значительными оговорками.</w:t>
      </w:r>
    </w:p>
    <w:p w:rsidR="00F62707" w:rsidRDefault="00F62707" w:rsidP="00F6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4E46">
        <w:rPr>
          <w:rFonts w:ascii="Times New Roman" w:hAnsi="Times New Roman" w:cs="Times New Roman"/>
          <w:sz w:val="28"/>
          <w:szCs w:val="28"/>
        </w:rPr>
        <w:t>Интересно как Бердяев объясняет сам феномен государственной власти, особенно если принимать во внимание отрицание им такого ее свойства, как суверенитет (суверенитет государственной власти признают подавляющее бол</w:t>
      </w:r>
      <w:r>
        <w:rPr>
          <w:rFonts w:ascii="Times New Roman" w:hAnsi="Times New Roman" w:cs="Times New Roman"/>
          <w:sz w:val="28"/>
          <w:szCs w:val="28"/>
        </w:rPr>
        <w:t>ьшинство современных юристов). «</w:t>
      </w:r>
      <w:r w:rsidRPr="007F4E46">
        <w:rPr>
          <w:rFonts w:ascii="Times New Roman" w:hAnsi="Times New Roman" w:cs="Times New Roman"/>
          <w:sz w:val="28"/>
          <w:szCs w:val="28"/>
        </w:rPr>
        <w:t xml:space="preserve">Почему огромное количество людей, на стороне которых есть преобладание физической силы, согласны подчинится одному человеку или небольшой кучке людей, если они носители </w:t>
      </w:r>
      <w:r>
        <w:rPr>
          <w:rFonts w:ascii="Times New Roman" w:hAnsi="Times New Roman" w:cs="Times New Roman"/>
          <w:sz w:val="28"/>
          <w:szCs w:val="28"/>
        </w:rPr>
        <w:t>власти?»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7F4E46">
        <w:rPr>
          <w:rFonts w:ascii="Times New Roman" w:hAnsi="Times New Roman" w:cs="Times New Roman"/>
          <w:sz w:val="28"/>
          <w:szCs w:val="28"/>
        </w:rPr>
        <w:t xml:space="preserve"> задается вопросом Бердяев. Мыслитель видит две причины: сказывается пережиток древнего рабства человека и существует особая способность людей власти ко внушению. В удержании и приобретении государственной власти очень большую роль играет пропаганда. “Властвует тот, кто ввергает народ в</w:t>
      </w:r>
      <w:r>
        <w:rPr>
          <w:rFonts w:ascii="Times New Roman" w:hAnsi="Times New Roman" w:cs="Times New Roman"/>
          <w:sz w:val="28"/>
          <w:szCs w:val="28"/>
        </w:rPr>
        <w:t xml:space="preserve"> гипнотическое состояние»</w:t>
      </w:r>
      <w:r w:rsidRPr="007F4E46">
        <w:rPr>
          <w:rFonts w:ascii="Times New Roman" w:hAnsi="Times New Roman" w:cs="Times New Roman"/>
          <w:sz w:val="28"/>
          <w:szCs w:val="28"/>
        </w:rPr>
        <w:t>. Гораздо более прочный характе</w:t>
      </w:r>
      <w:r>
        <w:rPr>
          <w:rFonts w:ascii="Times New Roman" w:hAnsi="Times New Roman" w:cs="Times New Roman"/>
          <w:sz w:val="28"/>
          <w:szCs w:val="28"/>
        </w:rPr>
        <w:t>р имеет власть, опирающаяся на «религиозные верования народа»</w:t>
      </w:r>
      <w:r w:rsidRPr="007F4E46">
        <w:rPr>
          <w:rFonts w:ascii="Times New Roman" w:hAnsi="Times New Roman" w:cs="Times New Roman"/>
          <w:sz w:val="28"/>
          <w:szCs w:val="28"/>
        </w:rPr>
        <w:t>. Такая власть более стабильна и гармонична, хотя и в ней не исключена тираническая тенденция. Б</w:t>
      </w:r>
      <w:r>
        <w:rPr>
          <w:rFonts w:ascii="Times New Roman" w:hAnsi="Times New Roman" w:cs="Times New Roman"/>
          <w:sz w:val="28"/>
          <w:szCs w:val="28"/>
        </w:rPr>
        <w:t>ердяев имеет в виду в основном «</w:t>
      </w:r>
      <w:r w:rsidRPr="007F4E46">
        <w:rPr>
          <w:rFonts w:ascii="Times New Roman" w:hAnsi="Times New Roman" w:cs="Times New Roman"/>
          <w:sz w:val="28"/>
          <w:szCs w:val="28"/>
        </w:rPr>
        <w:t>священные монар</w:t>
      </w:r>
      <w:r>
        <w:rPr>
          <w:rFonts w:ascii="Times New Roman" w:hAnsi="Times New Roman" w:cs="Times New Roman"/>
          <w:sz w:val="28"/>
          <w:szCs w:val="28"/>
        </w:rPr>
        <w:t>хии прошлого»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Демократия же по </w:t>
      </w:r>
      <w:r>
        <w:rPr>
          <w:rFonts w:ascii="Times New Roman" w:hAnsi="Times New Roman" w:cs="Times New Roman"/>
          <w:sz w:val="28"/>
          <w:szCs w:val="28"/>
        </w:rPr>
        <w:t>оценке Бердяева, является лишь «</w:t>
      </w:r>
      <w:r w:rsidRPr="007F4E46">
        <w:rPr>
          <w:rFonts w:ascii="Times New Roman" w:hAnsi="Times New Roman" w:cs="Times New Roman"/>
          <w:sz w:val="28"/>
          <w:szCs w:val="28"/>
        </w:rPr>
        <w:t>поклонением всеобщему голосованию</w:t>
      </w:r>
      <w:r>
        <w:rPr>
          <w:rFonts w:ascii="Times New Roman" w:hAnsi="Times New Roman" w:cs="Times New Roman"/>
          <w:sz w:val="28"/>
          <w:szCs w:val="28"/>
        </w:rPr>
        <w:t>» , «не знает своего содержания» , «</w:t>
      </w:r>
      <w:r w:rsidRPr="007F4E46">
        <w:rPr>
          <w:rFonts w:ascii="Times New Roman" w:hAnsi="Times New Roman" w:cs="Times New Roman"/>
          <w:sz w:val="28"/>
          <w:szCs w:val="28"/>
        </w:rPr>
        <w:t>не знает истины, и потому она предоставляет раскрытие ист</w:t>
      </w:r>
      <w:r>
        <w:rPr>
          <w:rFonts w:ascii="Times New Roman" w:hAnsi="Times New Roman" w:cs="Times New Roman"/>
          <w:sz w:val="28"/>
          <w:szCs w:val="28"/>
        </w:rPr>
        <w:t>ины решению большинства голосов» и «</w:t>
      </w:r>
      <w:r w:rsidRPr="007F4E46">
        <w:rPr>
          <w:rFonts w:ascii="Times New Roman" w:hAnsi="Times New Roman" w:cs="Times New Roman"/>
          <w:sz w:val="28"/>
          <w:szCs w:val="28"/>
        </w:rPr>
        <w:t>держится главным образом пропагандой и</w:t>
      </w:r>
      <w:r>
        <w:rPr>
          <w:rFonts w:ascii="Times New Roman" w:hAnsi="Times New Roman" w:cs="Times New Roman"/>
          <w:sz w:val="28"/>
          <w:szCs w:val="28"/>
        </w:rPr>
        <w:t xml:space="preserve"> риторикой политических лидеров»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Pr="007F4E46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F62707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Справедливость такой оценки Бердяевым демократии можно наглядно видеть на примере современной России, где пропаганда играет решающую роль в том, кто победит на выборах, при этом людям может быть даже не известна программа партии, ее основные цели, к какой части политического спектра она принадлежит, но постоянное психологическое давление, постоянные выступления партии в средствах массовой информации с ничего не значащими, но громкими заявлениями, перекрытие доступа к средствам массовой информации другим партиям, да и просто откровенная дезинформация избирателей приводят к тому, что многие люди (конечно не все, но достаточно большое количество) голосуют в конечном итоге за ту партию, в популяризацию которой вложено больше денег, и которая, как правило отстаивает не интересы народа, а тех, кто в нее эти деньги в</w:t>
      </w:r>
      <w:r>
        <w:rPr>
          <w:rFonts w:ascii="Times New Roman" w:hAnsi="Times New Roman" w:cs="Times New Roman"/>
          <w:sz w:val="28"/>
          <w:szCs w:val="28"/>
        </w:rPr>
        <w:t>кладывал (яркий пример – успех «Единства»</w:t>
      </w:r>
      <w:r w:rsidRPr="007F4E46">
        <w:rPr>
          <w:rFonts w:ascii="Times New Roman" w:hAnsi="Times New Roman" w:cs="Times New Roman"/>
          <w:sz w:val="28"/>
          <w:szCs w:val="28"/>
        </w:rPr>
        <w:t xml:space="preserve"> на думских выборах 1999 года.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7F9D" w:rsidRDefault="00F62707" w:rsidP="00DC7F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Сюда же можно отнести поддержку населением Владимира Путина: хотя о его политико-экономических взглядах практически ничего не известно, но он постоянно появляется на телеэкранах</w:t>
      </w:r>
      <w:r w:rsidR="00DC7F9D">
        <w:rPr>
          <w:rFonts w:ascii="Times New Roman" w:hAnsi="Times New Roman" w:cs="Times New Roman"/>
          <w:sz w:val="28"/>
          <w:szCs w:val="28"/>
        </w:rPr>
        <w:t>,</w:t>
      </w:r>
      <w:r w:rsidRPr="007F4E46">
        <w:rPr>
          <w:rFonts w:ascii="Times New Roman" w:hAnsi="Times New Roman" w:cs="Times New Roman"/>
          <w:sz w:val="28"/>
          <w:szCs w:val="28"/>
        </w:rPr>
        <w:t xml:space="preserve"> и машина пропаганды уже сформировала в глазах избирателя его образ).</w:t>
      </w:r>
    </w:p>
    <w:p w:rsidR="00F62707" w:rsidRPr="007F4E46" w:rsidRDefault="00F62707" w:rsidP="00DC7F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В противоположность многим мыслителям, Бердяев видел в том, что в современном мире торжествует демократия скорее отрицательн</w:t>
      </w:r>
      <w:r>
        <w:rPr>
          <w:rFonts w:ascii="Times New Roman" w:hAnsi="Times New Roman" w:cs="Times New Roman"/>
          <w:sz w:val="28"/>
          <w:szCs w:val="28"/>
        </w:rPr>
        <w:t>ый смысл. Демократия (в смысле «</w:t>
      </w:r>
      <w:r w:rsidRPr="007F4E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оклонения всеобщему голосованию»</w:t>
      </w:r>
      <w:r w:rsidRPr="007F4E46">
        <w:rPr>
          <w:rFonts w:ascii="Times New Roman" w:hAnsi="Times New Roman" w:cs="Times New Roman"/>
          <w:sz w:val="28"/>
          <w:szCs w:val="28"/>
        </w:rPr>
        <w:t xml:space="preserve">) может лишь механически суммировать волю всех, но она отрицает духовные основы общества, лежащие глубже человеческого волеизъявления. </w:t>
      </w:r>
    </w:p>
    <w:p w:rsidR="00F62707" w:rsidRDefault="00F62707" w:rsidP="00F6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4E46">
        <w:rPr>
          <w:rFonts w:ascii="Times New Roman" w:hAnsi="Times New Roman" w:cs="Times New Roman"/>
          <w:sz w:val="28"/>
          <w:szCs w:val="28"/>
        </w:rPr>
        <w:t xml:space="preserve">Рассматривая иные формы общественного устройства, Бердяев, как и в работах предыдущего периода, так же критикует социализм и коммунизм. За социализмом </w:t>
      </w:r>
      <w:r>
        <w:rPr>
          <w:rFonts w:ascii="Times New Roman" w:hAnsi="Times New Roman" w:cs="Times New Roman"/>
          <w:sz w:val="28"/>
          <w:szCs w:val="28"/>
        </w:rPr>
        <w:t>признается отрицательная правда</w:t>
      </w:r>
      <w:r w:rsidRPr="007F4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4E46">
        <w:rPr>
          <w:rFonts w:ascii="Times New Roman" w:hAnsi="Times New Roman" w:cs="Times New Roman"/>
          <w:sz w:val="28"/>
          <w:szCs w:val="28"/>
        </w:rPr>
        <w:t xml:space="preserve">критическая правда по </w:t>
      </w:r>
      <w:r>
        <w:rPr>
          <w:rFonts w:ascii="Times New Roman" w:hAnsi="Times New Roman" w:cs="Times New Roman"/>
          <w:sz w:val="28"/>
          <w:szCs w:val="28"/>
        </w:rPr>
        <w:t>отношению к капитализму»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Однако метафизика социализма ложна, так как она основана на примате общества над человеком. Социализм утверждает этот примат сознательно (в отличие от капитализма, в котором это делается в завуалированной форме). </w:t>
      </w:r>
    </w:p>
    <w:p w:rsidR="00F62707" w:rsidRDefault="00F62707" w:rsidP="00F6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4E46">
        <w:rPr>
          <w:rFonts w:ascii="Times New Roman" w:hAnsi="Times New Roman" w:cs="Times New Roman"/>
          <w:sz w:val="28"/>
          <w:szCs w:val="28"/>
        </w:rPr>
        <w:t xml:space="preserve">Правда социализма в освобождении личности трудящихся от капиталистической эксплуатации, ложь – в последующем еще большем ее порабощении. Человек при социализме рассматривается как объект, т.е. в терминологии Бердяева объективируется и перестает быть личностью. </w:t>
      </w:r>
    </w:p>
    <w:p w:rsidR="00F62707" w:rsidRPr="007F4E46" w:rsidRDefault="00F62707" w:rsidP="00F62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4E46">
        <w:rPr>
          <w:rFonts w:ascii="Times New Roman" w:hAnsi="Times New Roman" w:cs="Times New Roman"/>
          <w:sz w:val="28"/>
          <w:szCs w:val="28"/>
        </w:rPr>
        <w:t>Однако социализм, в понимании мыслителя, все равно лучше, чем коммунизм, который требует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F4E46">
        <w:rPr>
          <w:rFonts w:ascii="Times New Roman" w:hAnsi="Times New Roman" w:cs="Times New Roman"/>
          <w:sz w:val="28"/>
          <w:szCs w:val="28"/>
        </w:rPr>
        <w:t>тоталитарного миросозерцания, стремится к коллективизации всей личной жизни человека и вс</w:t>
      </w:r>
      <w:r>
        <w:rPr>
          <w:rFonts w:ascii="Times New Roman" w:hAnsi="Times New Roman" w:cs="Times New Roman"/>
          <w:sz w:val="28"/>
          <w:szCs w:val="28"/>
        </w:rPr>
        <w:t>е средства считает дозволенными»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7F4E46">
        <w:rPr>
          <w:rFonts w:ascii="Times New Roman" w:hAnsi="Times New Roman" w:cs="Times New Roman"/>
          <w:sz w:val="28"/>
          <w:szCs w:val="28"/>
        </w:rPr>
        <w:t xml:space="preserve">. Однако еще большее недовольство Бердяева вызывает капиталистическое общество, где так же происходит объективирование человека, превращение его в вещь, Дух угашается, однако делается это в скрытой форме, существуют права и свободы, но они носят декларативный характер. </w:t>
      </w:r>
    </w:p>
    <w:p w:rsidR="00F62707" w:rsidRPr="007F4E46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По мнению Бердяева, в истор</w:t>
      </w:r>
      <w:r>
        <w:rPr>
          <w:rFonts w:ascii="Times New Roman" w:hAnsi="Times New Roman" w:cs="Times New Roman"/>
          <w:sz w:val="28"/>
          <w:szCs w:val="28"/>
        </w:rPr>
        <w:t>ии происходит двойной процесс: «</w:t>
      </w:r>
      <w:r w:rsidRPr="007F4E46">
        <w:rPr>
          <w:rFonts w:ascii="Times New Roman" w:hAnsi="Times New Roman" w:cs="Times New Roman"/>
          <w:sz w:val="28"/>
          <w:szCs w:val="28"/>
        </w:rPr>
        <w:t>процесс социализ</w:t>
      </w:r>
      <w:r>
        <w:rPr>
          <w:rFonts w:ascii="Times New Roman" w:hAnsi="Times New Roman" w:cs="Times New Roman"/>
          <w:sz w:val="28"/>
          <w:szCs w:val="28"/>
        </w:rPr>
        <w:t>ации и процесс индивидуализации»</w:t>
      </w:r>
      <w:r w:rsidRPr="007F4E46">
        <w:rPr>
          <w:rFonts w:ascii="Times New Roman" w:hAnsi="Times New Roman" w:cs="Times New Roman"/>
          <w:sz w:val="28"/>
          <w:szCs w:val="28"/>
        </w:rPr>
        <w:t xml:space="preserve">. Оба этих процесса негативны: один ведет к коллективизму, в котором, в отличие от коммюнотарности, личность нивелируется, другой – к дальнейшему отчуждению людей друг от друга, превращению личности в объект, утере им личности. Общая ошибка в том, что и в капитализме и в социализме </w:t>
      </w:r>
      <w:r>
        <w:rPr>
          <w:rFonts w:ascii="Times New Roman" w:hAnsi="Times New Roman" w:cs="Times New Roman"/>
          <w:sz w:val="28"/>
          <w:szCs w:val="28"/>
        </w:rPr>
        <w:t>средства подменяют собой цели. «</w:t>
      </w:r>
      <w:r w:rsidRPr="007F4E46">
        <w:rPr>
          <w:rFonts w:ascii="Times New Roman" w:hAnsi="Times New Roman" w:cs="Times New Roman"/>
          <w:sz w:val="28"/>
          <w:szCs w:val="28"/>
        </w:rPr>
        <w:t>Цели человеческой жизни</w:t>
      </w:r>
      <w:r w:rsidR="00DC7F9D">
        <w:rPr>
          <w:rFonts w:ascii="Times New Roman" w:hAnsi="Times New Roman" w:cs="Times New Roman"/>
          <w:sz w:val="28"/>
          <w:szCs w:val="28"/>
        </w:rPr>
        <w:t xml:space="preserve"> </w:t>
      </w:r>
      <w:r w:rsidRPr="007F4E46">
        <w:rPr>
          <w:rFonts w:ascii="Times New Roman" w:hAnsi="Times New Roman" w:cs="Times New Roman"/>
          <w:sz w:val="28"/>
          <w:szCs w:val="28"/>
        </w:rPr>
        <w:t>духовные</w:t>
      </w:r>
      <w:r w:rsidR="00DC7F9D">
        <w:rPr>
          <w:rFonts w:ascii="Times New Roman" w:hAnsi="Times New Roman" w:cs="Times New Roman"/>
          <w:sz w:val="28"/>
          <w:szCs w:val="28"/>
        </w:rPr>
        <w:t>,</w:t>
      </w:r>
      <w:r w:rsidRPr="007F4E46">
        <w:rPr>
          <w:rFonts w:ascii="Times New Roman" w:hAnsi="Times New Roman" w:cs="Times New Roman"/>
          <w:sz w:val="28"/>
          <w:szCs w:val="28"/>
        </w:rPr>
        <w:t xml:space="preserve"> а не социальные, социал</w:t>
      </w:r>
      <w:r>
        <w:rPr>
          <w:rFonts w:ascii="Times New Roman" w:hAnsi="Times New Roman" w:cs="Times New Roman"/>
          <w:sz w:val="28"/>
          <w:szCs w:val="28"/>
        </w:rPr>
        <w:t>ьное относится лишь к средствам»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7F4E46">
        <w:rPr>
          <w:rFonts w:ascii="Times New Roman" w:hAnsi="Times New Roman" w:cs="Times New Roman"/>
          <w:sz w:val="28"/>
          <w:szCs w:val="28"/>
        </w:rPr>
        <w:t>. Дух соответственно ставится выше экономики, хотя в политических программах современных партий все наоборот и подавляющее большинство современных политик</w:t>
      </w:r>
      <w:r>
        <w:rPr>
          <w:rFonts w:ascii="Times New Roman" w:hAnsi="Times New Roman" w:cs="Times New Roman"/>
          <w:sz w:val="28"/>
          <w:szCs w:val="28"/>
        </w:rPr>
        <w:t>ов говорят примерно следующее: «</w:t>
      </w:r>
      <w:r w:rsidRPr="007F4E46">
        <w:rPr>
          <w:rFonts w:ascii="Times New Roman" w:hAnsi="Times New Roman" w:cs="Times New Roman"/>
          <w:sz w:val="28"/>
          <w:szCs w:val="28"/>
        </w:rPr>
        <w:t>снизим налоги, экономические показатели возрастут в не</w:t>
      </w:r>
      <w:r>
        <w:rPr>
          <w:rFonts w:ascii="Times New Roman" w:hAnsi="Times New Roman" w:cs="Times New Roman"/>
          <w:sz w:val="28"/>
          <w:szCs w:val="28"/>
        </w:rPr>
        <w:t>сколько раз и всем будет хорошо»</w:t>
      </w:r>
      <w:r w:rsidRPr="007F4E46">
        <w:rPr>
          <w:rFonts w:ascii="Times New Roman" w:hAnsi="Times New Roman" w:cs="Times New Roman"/>
          <w:sz w:val="28"/>
          <w:szCs w:val="28"/>
        </w:rPr>
        <w:t>. В том - то и дело, что хорошо не будет, если у нации нет какой-то духовной первоосновы, пусть даже не религиозной, как хочет Бердяев. Без этой первоосновы, как справедливо заметил Шопенгауэр, жизнь превращается либо в борьбу с нуждой (в бедных слоях населения), либо в борьбу со скукой (в более обеспеченных слоях общества). Построение справедливого общества и государства в таких условиях невозможно.</w:t>
      </w:r>
    </w:p>
    <w:p w:rsidR="00F62707" w:rsidRPr="007F4E46" w:rsidRDefault="00F62707" w:rsidP="00F6270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Каким же видится Бердяеву мировое устройство и общество будущего, которому он противопоставляет социализм, коммунизм и к</w:t>
      </w:r>
      <w:r>
        <w:rPr>
          <w:rFonts w:ascii="Times New Roman" w:hAnsi="Times New Roman" w:cs="Times New Roman"/>
          <w:sz w:val="28"/>
          <w:szCs w:val="28"/>
        </w:rPr>
        <w:t xml:space="preserve">апитализм. Это общество Бердяев </w:t>
      </w:r>
      <w:r w:rsidRPr="007F4E46">
        <w:rPr>
          <w:rFonts w:ascii="Times New Roman" w:hAnsi="Times New Roman" w:cs="Times New Roman"/>
          <w:sz w:val="28"/>
          <w:szCs w:val="28"/>
        </w:rPr>
        <w:t xml:space="preserve">называет коммюнотарным, основанным государственным строем – персоналистический социализм. </w:t>
      </w:r>
    </w:p>
    <w:p w:rsidR="00F62707" w:rsidRPr="007F4E46" w:rsidRDefault="00F62707" w:rsidP="00F62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Характеристику начнем с самого общего уровня – уровня государств. Бердяев считает, что до сих пор в мире господствовали две основные идеи, </w:t>
      </w:r>
      <w:r>
        <w:rPr>
          <w:rFonts w:ascii="Times New Roman" w:hAnsi="Times New Roman" w:cs="Times New Roman"/>
          <w:sz w:val="28"/>
          <w:szCs w:val="28"/>
        </w:rPr>
        <w:t>с помощью которых человечество «</w:t>
      </w:r>
      <w:r w:rsidRPr="007F4E46">
        <w:rPr>
          <w:rFonts w:ascii="Times New Roman" w:hAnsi="Times New Roman" w:cs="Times New Roman"/>
          <w:sz w:val="28"/>
          <w:szCs w:val="28"/>
        </w:rPr>
        <w:t>стрем</w:t>
      </w:r>
      <w:r>
        <w:rPr>
          <w:rFonts w:ascii="Times New Roman" w:hAnsi="Times New Roman" w:cs="Times New Roman"/>
          <w:sz w:val="28"/>
          <w:szCs w:val="28"/>
        </w:rPr>
        <w:t>илось преодолеть всемирный хаос»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Pr="007F4E46">
        <w:rPr>
          <w:rFonts w:ascii="Times New Roman" w:hAnsi="Times New Roman" w:cs="Times New Roman"/>
          <w:sz w:val="28"/>
          <w:szCs w:val="28"/>
        </w:rPr>
        <w:t xml:space="preserve">, порождающий войны. Это идея мировой империи (Римская империя, империя Наполеона) и </w:t>
      </w:r>
      <w:r w:rsidR="009E7E44">
        <w:rPr>
          <w:rFonts w:ascii="Times New Roman" w:hAnsi="Times New Roman" w:cs="Times New Roman"/>
          <w:sz w:val="28"/>
          <w:szCs w:val="28"/>
        </w:rPr>
        <w:t>«</w:t>
      </w:r>
      <w:r w:rsidRPr="007F4E46">
        <w:rPr>
          <w:rFonts w:ascii="Times New Roman" w:hAnsi="Times New Roman" w:cs="Times New Roman"/>
          <w:sz w:val="28"/>
          <w:szCs w:val="28"/>
        </w:rPr>
        <w:t>иде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F4E46">
        <w:rPr>
          <w:rFonts w:ascii="Times New Roman" w:hAnsi="Times New Roman" w:cs="Times New Roman"/>
          <w:sz w:val="28"/>
          <w:szCs w:val="28"/>
        </w:rPr>
        <w:t>множества суверенных государств, стр</w:t>
      </w:r>
      <w:r w:rsidR="009E7E44">
        <w:rPr>
          <w:rFonts w:ascii="Times New Roman" w:hAnsi="Times New Roman" w:cs="Times New Roman"/>
          <w:sz w:val="28"/>
          <w:szCs w:val="28"/>
        </w:rPr>
        <w:t>емящихся к состоянию равновесия»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Pr="007F4E46">
        <w:rPr>
          <w:rFonts w:ascii="Times New Roman" w:hAnsi="Times New Roman" w:cs="Times New Roman"/>
          <w:sz w:val="28"/>
          <w:szCs w:val="28"/>
        </w:rPr>
        <w:t xml:space="preserve"> (можно заметить, что этой идее соответствует мировой порядок в настоящее время, хотя равновесие делается все более шатким). Бердяев же считает, что государствам необходимо отказаться от своего суверенитета и стремится к образованию мировой федерации свободных наций, которые будут согласны подчинится мировой организации. При этом осуждается национализм (он движим ненавистью к другим народам), но очень высоко оценивается патриотизм (он основан на любви к своему народу). </w:t>
      </w:r>
    </w:p>
    <w:p w:rsidR="00F62707" w:rsidRPr="007F4E46" w:rsidRDefault="00F62707" w:rsidP="00F62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Мыслитель понимает, что путь к федерации нелегок, и признает, что на первоначальном этапе государства должны сохранится. Вообще нужно сказать, что с годами оценка Бердяевым роли государства все более возрастала. И хотя он и относил государство к порядку природному, а не благодатному, и считал, что необходимость государства лишь временна, отводил ему значительную роль на переходном этапе. </w:t>
      </w:r>
    </w:p>
    <w:p w:rsidR="00F62707" w:rsidRPr="007F5A02" w:rsidRDefault="00F62707" w:rsidP="00DC7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 xml:space="preserve"> Основное значение в подготовке нового общества Бердяев отводил преодолению коллективизма и индивидуализма, переходу к коммюнотарности. Коммюнотарность же должна основываться на соборности, которая</w:t>
      </w:r>
      <w:r>
        <w:rPr>
          <w:rFonts w:ascii="Times New Roman" w:hAnsi="Times New Roman" w:cs="Times New Roman"/>
          <w:sz w:val="28"/>
          <w:szCs w:val="28"/>
        </w:rPr>
        <w:t xml:space="preserve"> противоположна коллективизму («</w:t>
      </w:r>
      <w:r w:rsidRPr="007F4E46">
        <w:rPr>
          <w:rFonts w:ascii="Times New Roman" w:hAnsi="Times New Roman" w:cs="Times New Roman"/>
          <w:sz w:val="28"/>
          <w:szCs w:val="28"/>
        </w:rPr>
        <w:t>коллективизм есть не соборность</w:t>
      </w:r>
      <w:r w:rsidR="00DC7F9D">
        <w:rPr>
          <w:rFonts w:ascii="Times New Roman" w:hAnsi="Times New Roman" w:cs="Times New Roman"/>
          <w:sz w:val="28"/>
          <w:szCs w:val="28"/>
        </w:rPr>
        <w:t>,</w:t>
      </w:r>
      <w:r w:rsidRPr="007F4E46">
        <w:rPr>
          <w:rFonts w:ascii="Times New Roman" w:hAnsi="Times New Roman" w:cs="Times New Roman"/>
          <w:sz w:val="28"/>
          <w:szCs w:val="28"/>
        </w:rPr>
        <w:t xml:space="preserve"> а сборно</w:t>
      </w:r>
      <w:r>
        <w:rPr>
          <w:rFonts w:ascii="Times New Roman" w:hAnsi="Times New Roman" w:cs="Times New Roman"/>
          <w:sz w:val="28"/>
          <w:szCs w:val="28"/>
        </w:rPr>
        <w:t>сть»). «</w:t>
      </w:r>
      <w:r w:rsidRPr="007F4E46">
        <w:rPr>
          <w:rFonts w:ascii="Times New Roman" w:hAnsi="Times New Roman" w:cs="Times New Roman"/>
          <w:sz w:val="28"/>
          <w:szCs w:val="28"/>
        </w:rPr>
        <w:t>Коммюнотарность … означает непосредственное отношение ч</w:t>
      </w:r>
      <w:r>
        <w:rPr>
          <w:rFonts w:ascii="Times New Roman" w:hAnsi="Times New Roman" w:cs="Times New Roman"/>
          <w:sz w:val="28"/>
          <w:szCs w:val="28"/>
        </w:rPr>
        <w:t>еловека к человеку через Бога»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4E46">
        <w:rPr>
          <w:rFonts w:ascii="Times New Roman" w:hAnsi="Times New Roman" w:cs="Times New Roman"/>
          <w:sz w:val="28"/>
          <w:szCs w:val="28"/>
        </w:rPr>
        <w:t>Мысли Бердяева о соборности особенно актуальны сейчас, когда в некоторых кругах идея соборности связывается в основном с тем, что личность не выявляется</w:t>
      </w:r>
      <w:r w:rsidR="00DC7F9D">
        <w:rPr>
          <w:rFonts w:ascii="Times New Roman" w:hAnsi="Times New Roman" w:cs="Times New Roman"/>
          <w:sz w:val="28"/>
          <w:szCs w:val="28"/>
        </w:rPr>
        <w:t>,</w:t>
      </w:r>
      <w:r w:rsidRPr="007F4E46">
        <w:rPr>
          <w:rFonts w:ascii="Times New Roman" w:hAnsi="Times New Roman" w:cs="Times New Roman"/>
          <w:sz w:val="28"/>
          <w:szCs w:val="28"/>
        </w:rPr>
        <w:t xml:space="preserve"> а растворяется в коллективе и именно так хотят представить соборность. Напротив, считает Бердяев, в соборности личность только полнее раскрывается в общении с другими личностями. </w:t>
      </w:r>
    </w:p>
    <w:p w:rsidR="00F62707" w:rsidRDefault="00F62707" w:rsidP="00DC7F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2A0E" w:rsidRDefault="00D52A0E" w:rsidP="00DC7F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129" w:rsidRDefault="008D1129" w:rsidP="00DC7F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7F4E46">
        <w:rPr>
          <w:rFonts w:ascii="Times New Roman" w:hAnsi="Times New Roman" w:cs="Times New Roman"/>
          <w:sz w:val="28"/>
          <w:szCs w:val="28"/>
        </w:rPr>
        <w:t xml:space="preserve"> Взгляды </w:t>
      </w:r>
      <w:r>
        <w:rPr>
          <w:rFonts w:ascii="Times New Roman" w:hAnsi="Times New Roman" w:cs="Times New Roman"/>
          <w:sz w:val="28"/>
          <w:szCs w:val="28"/>
        </w:rPr>
        <w:t xml:space="preserve">Н.А. </w:t>
      </w:r>
      <w:r w:rsidRPr="007F4E46">
        <w:rPr>
          <w:rFonts w:ascii="Times New Roman" w:hAnsi="Times New Roman" w:cs="Times New Roman"/>
          <w:sz w:val="28"/>
          <w:szCs w:val="28"/>
        </w:rPr>
        <w:t>Бердяева на государство и п</w:t>
      </w:r>
      <w:r>
        <w:rPr>
          <w:rFonts w:ascii="Times New Roman" w:hAnsi="Times New Roman" w:cs="Times New Roman"/>
          <w:sz w:val="28"/>
          <w:szCs w:val="28"/>
        </w:rPr>
        <w:t>раво в период увлечения идеями «</w:t>
      </w:r>
      <w:r w:rsidRPr="007F4E46">
        <w:rPr>
          <w:rFonts w:ascii="Times New Roman" w:hAnsi="Times New Roman" w:cs="Times New Roman"/>
          <w:sz w:val="28"/>
          <w:szCs w:val="28"/>
        </w:rPr>
        <w:t>нового религиозного сознания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D1129" w:rsidRDefault="008D1129" w:rsidP="00DC7F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129" w:rsidRPr="009B60FF" w:rsidRDefault="008D1129" w:rsidP="00DC7F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С течением времени Бердяев все более и более отдалялся от марксизма. По п</w:t>
      </w:r>
      <w:r>
        <w:rPr>
          <w:rFonts w:ascii="Times New Roman" w:hAnsi="Times New Roman" w:cs="Times New Roman"/>
          <w:sz w:val="28"/>
          <w:szCs w:val="28"/>
        </w:rPr>
        <w:t>ризнанию самого Бердяева в нем «</w:t>
      </w:r>
      <w:r w:rsidRPr="009B60FF">
        <w:rPr>
          <w:rFonts w:ascii="Times New Roman" w:hAnsi="Times New Roman" w:cs="Times New Roman"/>
          <w:sz w:val="28"/>
          <w:szCs w:val="28"/>
        </w:rPr>
        <w:t>нарастало внутрен</w:t>
      </w:r>
      <w:r>
        <w:rPr>
          <w:rFonts w:ascii="Times New Roman" w:hAnsi="Times New Roman" w:cs="Times New Roman"/>
          <w:sz w:val="28"/>
          <w:szCs w:val="28"/>
        </w:rPr>
        <w:t xml:space="preserve">нее движение к христианству».  </w:t>
      </w:r>
    </w:p>
    <w:p w:rsidR="008D1129" w:rsidRPr="009B60FF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Бердяев делается сторонником движения нового религиозного сознания, сближается с Мережковским и его кругом. Период увлеченности мыслителя идеями нового религиозного сознания можно назвать вторым этапом эволюции его философских и политических взглядов. В этот период очень большое внимание в своих работах Бердяев уделяет государственно-правовой проблематике. Среди работ </w:t>
      </w:r>
      <w:r>
        <w:rPr>
          <w:rFonts w:ascii="Times New Roman" w:hAnsi="Times New Roman" w:cs="Times New Roman"/>
          <w:sz w:val="28"/>
          <w:szCs w:val="28"/>
        </w:rPr>
        <w:t>этого периода выделяются книги «</w:t>
      </w:r>
      <w:r w:rsidRPr="009B60FF">
        <w:rPr>
          <w:rFonts w:ascii="Times New Roman" w:hAnsi="Times New Roman" w:cs="Times New Roman"/>
          <w:sz w:val="28"/>
          <w:szCs w:val="28"/>
        </w:rPr>
        <w:t>Новое религи</w:t>
      </w:r>
      <w:r>
        <w:rPr>
          <w:rFonts w:ascii="Times New Roman" w:hAnsi="Times New Roman" w:cs="Times New Roman"/>
          <w:sz w:val="28"/>
          <w:szCs w:val="28"/>
        </w:rPr>
        <w:t>озное сознание и общественность» и «Духовный кризис интеллигенции»</w:t>
      </w:r>
      <w:r w:rsidRPr="009B60FF">
        <w:rPr>
          <w:rFonts w:ascii="Times New Roman" w:hAnsi="Times New Roman" w:cs="Times New Roman"/>
          <w:sz w:val="28"/>
          <w:szCs w:val="28"/>
        </w:rPr>
        <w:t xml:space="preserve">. В первой книге государство и право рассматриваются с теоретических позиций, во второй делается попытка осмысления событий первой русской революции и реакции на нее российской интеллигенции, а так же рассматривается перспектива дальнейшего развития России. </w:t>
      </w:r>
    </w:p>
    <w:p w:rsidR="008D1129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Бердяев придерживается в тот период иерархического персонализма, черпая идеи, его обосновывающие, в Библии, христианской литературе, произведениях Достоевского (о</w:t>
      </w:r>
      <w:r>
        <w:rPr>
          <w:rFonts w:ascii="Times New Roman" w:hAnsi="Times New Roman" w:cs="Times New Roman"/>
          <w:sz w:val="28"/>
          <w:szCs w:val="28"/>
        </w:rPr>
        <w:t>собенно часто цитируется роман «Братья Карамазовы»</w:t>
      </w:r>
      <w:r w:rsidRPr="009B60FF">
        <w:rPr>
          <w:rFonts w:ascii="Times New Roman" w:hAnsi="Times New Roman" w:cs="Times New Roman"/>
          <w:sz w:val="28"/>
          <w:szCs w:val="28"/>
        </w:rPr>
        <w:t>). Он окончательно порывает с</w:t>
      </w:r>
      <w:r>
        <w:rPr>
          <w:rFonts w:ascii="Times New Roman" w:hAnsi="Times New Roman" w:cs="Times New Roman"/>
          <w:sz w:val="28"/>
          <w:szCs w:val="28"/>
        </w:rPr>
        <w:t xml:space="preserve"> классовым подходом марксизма: «</w:t>
      </w:r>
      <w:r w:rsidRPr="009B60FF">
        <w:rPr>
          <w:rFonts w:ascii="Times New Roman" w:hAnsi="Times New Roman" w:cs="Times New Roman"/>
          <w:sz w:val="28"/>
          <w:szCs w:val="28"/>
        </w:rPr>
        <w:t>Личность человека имеет абсолютное значение, в ней вмещаются абсолютные ценности и путем религиозной свободы она осуществ</w:t>
      </w:r>
      <w:r>
        <w:rPr>
          <w:rFonts w:ascii="Times New Roman" w:hAnsi="Times New Roman" w:cs="Times New Roman"/>
          <w:sz w:val="28"/>
          <w:szCs w:val="28"/>
        </w:rPr>
        <w:t>ит свое религиозное призвание»</w:t>
      </w:r>
      <w:r w:rsidRPr="009B60FF">
        <w:rPr>
          <w:rFonts w:ascii="Times New Roman" w:hAnsi="Times New Roman" w:cs="Times New Roman"/>
          <w:sz w:val="28"/>
          <w:szCs w:val="28"/>
        </w:rPr>
        <w:t xml:space="preserve"> писал мыслитель. </w:t>
      </w:r>
    </w:p>
    <w:p w:rsidR="008D1129" w:rsidRPr="009B60FF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В мире борются два начала: освобождающее всех существ от рабской зависимости, соединяющее всех путем любви в гармонию и начало распадения всех частей мира и внешнее,  кажущееся соединение путем насильственным, связывание путем необходимости. Торжество первого начала возможно путем воссоединения мира с Богом, второго – путем окончательного отпадения от Бога. Соответственно Бердяев различает два порядка: природный и благодатный. Государство принадлежит порядку природному и поэтому подвергается критике со стороны Бердяева. Уже в это время Бердяев резко противопоставляет царство Божие и царство Кесаря (более полно противостояние этих двух царств Бердяев выразил в своей более поздней книге</w:t>
      </w:r>
      <w:r>
        <w:rPr>
          <w:rFonts w:ascii="Times New Roman" w:hAnsi="Times New Roman" w:cs="Times New Roman"/>
          <w:sz w:val="28"/>
          <w:szCs w:val="28"/>
        </w:rPr>
        <w:t xml:space="preserve"> «Царство духа и царство Кесаря»</w:t>
      </w:r>
      <w:r w:rsidRPr="009B60F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D1129" w:rsidRPr="009B60FF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В вопросах происхождения государства Бердяев придерживается теории н</w:t>
      </w:r>
      <w:r>
        <w:rPr>
          <w:rFonts w:ascii="Times New Roman" w:hAnsi="Times New Roman" w:cs="Times New Roman"/>
          <w:sz w:val="28"/>
          <w:szCs w:val="28"/>
        </w:rPr>
        <w:t>асилия. Мыслитель считает, что «</w:t>
      </w:r>
      <w:r w:rsidRPr="009B60FF">
        <w:rPr>
          <w:rFonts w:ascii="Times New Roman" w:hAnsi="Times New Roman" w:cs="Times New Roman"/>
          <w:sz w:val="28"/>
          <w:szCs w:val="28"/>
        </w:rPr>
        <w:t>государство основывалось на диком порабощении и диком наси</w:t>
      </w:r>
      <w:r>
        <w:rPr>
          <w:rFonts w:ascii="Times New Roman" w:hAnsi="Times New Roman" w:cs="Times New Roman"/>
          <w:sz w:val="28"/>
          <w:szCs w:val="28"/>
        </w:rPr>
        <w:t>лии одного племени над другим»</w:t>
      </w:r>
      <w:r w:rsidRPr="009B60FF">
        <w:rPr>
          <w:rFonts w:ascii="Times New Roman" w:hAnsi="Times New Roman" w:cs="Times New Roman"/>
          <w:sz w:val="28"/>
          <w:szCs w:val="28"/>
        </w:rPr>
        <w:t xml:space="preserve">. Первоначально зачатки государственности играли свою положительную роль в борьбе с </w:t>
      </w:r>
      <w:r>
        <w:rPr>
          <w:rFonts w:ascii="Times New Roman" w:hAnsi="Times New Roman" w:cs="Times New Roman"/>
          <w:sz w:val="28"/>
          <w:szCs w:val="28"/>
        </w:rPr>
        <w:t>«первобытным хаосом и зверством»</w:t>
      </w:r>
      <w:r w:rsidRPr="009B60FF">
        <w:rPr>
          <w:rFonts w:ascii="Times New Roman" w:hAnsi="Times New Roman" w:cs="Times New Roman"/>
          <w:sz w:val="28"/>
          <w:szCs w:val="28"/>
        </w:rPr>
        <w:t>, однако затем произошло превращение государства из средства в цель, из начала подчиненного и зависимого в начал</w:t>
      </w:r>
      <w:r>
        <w:rPr>
          <w:rFonts w:ascii="Times New Roman" w:hAnsi="Times New Roman" w:cs="Times New Roman"/>
          <w:sz w:val="28"/>
          <w:szCs w:val="28"/>
        </w:rPr>
        <w:t>о высшее. Бердяев считает, что «</w:t>
      </w:r>
      <w:r w:rsidRPr="009B60FF">
        <w:rPr>
          <w:rFonts w:ascii="Times New Roman" w:hAnsi="Times New Roman" w:cs="Times New Roman"/>
          <w:sz w:val="28"/>
          <w:szCs w:val="28"/>
        </w:rPr>
        <w:t>права государственной власти покоятся на таком же насильственно</w:t>
      </w:r>
      <w:r>
        <w:rPr>
          <w:rFonts w:ascii="Times New Roman" w:hAnsi="Times New Roman" w:cs="Times New Roman"/>
          <w:sz w:val="28"/>
          <w:szCs w:val="28"/>
        </w:rPr>
        <w:t>м захвате, как и права на землю»</w:t>
      </w:r>
      <w:r w:rsidRPr="009B60FF">
        <w:rPr>
          <w:rFonts w:ascii="Times New Roman" w:hAnsi="Times New Roman" w:cs="Times New Roman"/>
          <w:sz w:val="28"/>
          <w:szCs w:val="28"/>
        </w:rPr>
        <w:t xml:space="preserve">. Критикуются все исторические формы государства, в том числе и теократии прошлого, </w:t>
      </w:r>
      <w:r>
        <w:rPr>
          <w:rFonts w:ascii="Times New Roman" w:hAnsi="Times New Roman" w:cs="Times New Roman"/>
          <w:sz w:val="28"/>
          <w:szCs w:val="28"/>
        </w:rPr>
        <w:t>как подпадающие под господство «</w:t>
      </w:r>
      <w:r w:rsidRPr="009B60FF">
        <w:rPr>
          <w:rFonts w:ascii="Times New Roman" w:hAnsi="Times New Roman" w:cs="Times New Roman"/>
          <w:sz w:val="28"/>
          <w:szCs w:val="28"/>
        </w:rPr>
        <w:t xml:space="preserve">князя мира </w:t>
      </w:r>
      <w:r>
        <w:rPr>
          <w:rFonts w:ascii="Times New Roman" w:hAnsi="Times New Roman" w:cs="Times New Roman"/>
          <w:sz w:val="28"/>
          <w:szCs w:val="28"/>
        </w:rPr>
        <w:t>сего»</w:t>
      </w:r>
      <w:r w:rsidRPr="009B60FF">
        <w:rPr>
          <w:rFonts w:ascii="Times New Roman" w:hAnsi="Times New Roman" w:cs="Times New Roman"/>
          <w:sz w:val="28"/>
          <w:szCs w:val="28"/>
        </w:rPr>
        <w:t>. Однако мыслитель все же признает за ними пол</w:t>
      </w:r>
      <w:r>
        <w:rPr>
          <w:rFonts w:ascii="Times New Roman" w:hAnsi="Times New Roman" w:cs="Times New Roman"/>
          <w:sz w:val="28"/>
          <w:szCs w:val="28"/>
        </w:rPr>
        <w:t>ожительную миссию, считая, что «</w:t>
      </w:r>
      <w:r w:rsidRPr="009B60FF">
        <w:rPr>
          <w:rFonts w:ascii="Times New Roman" w:hAnsi="Times New Roman" w:cs="Times New Roman"/>
          <w:sz w:val="28"/>
          <w:szCs w:val="28"/>
        </w:rPr>
        <w:t>соединение христианства с государством имело воспитательное значение по вн</w:t>
      </w:r>
      <w:r>
        <w:rPr>
          <w:rFonts w:ascii="Times New Roman" w:hAnsi="Times New Roman" w:cs="Times New Roman"/>
          <w:sz w:val="28"/>
          <w:szCs w:val="28"/>
        </w:rPr>
        <w:t>утреннему возрасту человечества»</w:t>
      </w:r>
      <w:r w:rsidRPr="009B60FF">
        <w:rPr>
          <w:rFonts w:ascii="Times New Roman" w:hAnsi="Times New Roman" w:cs="Times New Roman"/>
          <w:sz w:val="28"/>
          <w:szCs w:val="28"/>
        </w:rPr>
        <w:t xml:space="preserve">, т.е. было исторически необходимо. </w:t>
      </w:r>
    </w:p>
    <w:p w:rsidR="008D1129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Рассматривая государство, как начало, которое ничему не подчиняется и все себ</w:t>
      </w:r>
      <w:r>
        <w:rPr>
          <w:rFonts w:ascii="Times New Roman" w:hAnsi="Times New Roman" w:cs="Times New Roman"/>
          <w:sz w:val="28"/>
          <w:szCs w:val="28"/>
        </w:rPr>
        <w:t>е подчиняет (отвлеченное начало), Бердяев считал, что «</w:t>
      </w:r>
      <w:r w:rsidRPr="009B60FF">
        <w:rPr>
          <w:rFonts w:ascii="Times New Roman" w:hAnsi="Times New Roman" w:cs="Times New Roman"/>
          <w:sz w:val="28"/>
          <w:szCs w:val="28"/>
        </w:rPr>
        <w:t xml:space="preserve">зла и безбожна не всякая государственность, в смысле организации общественного порядка и системы управления, а государство отвлеченное, т.е. суверенное, себе присваивающее полноту власти, ничем высшим не желающее себя ограничить </w:t>
      </w:r>
      <w:r>
        <w:rPr>
          <w:rFonts w:ascii="Times New Roman" w:hAnsi="Times New Roman" w:cs="Times New Roman"/>
          <w:sz w:val="28"/>
          <w:szCs w:val="28"/>
        </w:rPr>
        <w:t>и ничему высшему себя подчинить»</w:t>
      </w:r>
      <w:r w:rsidRPr="009B60FF">
        <w:rPr>
          <w:rFonts w:ascii="Times New Roman" w:hAnsi="Times New Roman" w:cs="Times New Roman"/>
          <w:sz w:val="28"/>
          <w:szCs w:val="28"/>
        </w:rPr>
        <w:t xml:space="preserve">. Критикуется не всякая государственность, а именно государственность самодовлеющая, суверенная и неограниченная. </w:t>
      </w:r>
    </w:p>
    <w:p w:rsidR="007D3C79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Все формы такого государства, которые существовали ранее, и могут возникнуть в будущем - результат обоготворения воли человеческой, причем не важно, воля ли это одного (государство самодержавное), многих (государство либеральное), или воля всех (государство социалистическое). Торжествует религия человеческого, субъективно-условного, тогда как необходимо стремится к религии божественного, объективно-безусловного. В государстве всегда властвует субъективная воля человека, а не объективная сила правды. Бердяев обрушивается с критикой на все исторические формы государства. При этом худшей</w:t>
      </w:r>
      <w:r>
        <w:rPr>
          <w:rFonts w:ascii="Times New Roman" w:hAnsi="Times New Roman" w:cs="Times New Roman"/>
          <w:sz w:val="28"/>
          <w:szCs w:val="28"/>
        </w:rPr>
        <w:t xml:space="preserve"> формой государства признается «</w:t>
      </w:r>
      <w:r w:rsidRPr="009B60FF">
        <w:rPr>
          <w:rFonts w:ascii="Times New Roman" w:hAnsi="Times New Roman" w:cs="Times New Roman"/>
          <w:sz w:val="28"/>
          <w:szCs w:val="28"/>
        </w:rPr>
        <w:t>абсолютн</w:t>
      </w:r>
      <w:r>
        <w:rPr>
          <w:rFonts w:ascii="Times New Roman" w:hAnsi="Times New Roman" w:cs="Times New Roman"/>
          <w:sz w:val="28"/>
          <w:szCs w:val="28"/>
        </w:rPr>
        <w:t>ое самодержавное государство»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129" w:rsidRPr="009B60FF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B60FF">
        <w:rPr>
          <w:rFonts w:ascii="Times New Roman" w:hAnsi="Times New Roman" w:cs="Times New Roman"/>
          <w:sz w:val="28"/>
          <w:szCs w:val="28"/>
        </w:rPr>
        <w:t>Человековластие одного – есть самая совершенная и крайняя форма воплощ</w:t>
      </w:r>
      <w:r>
        <w:rPr>
          <w:rFonts w:ascii="Times New Roman" w:hAnsi="Times New Roman" w:cs="Times New Roman"/>
          <w:sz w:val="28"/>
          <w:szCs w:val="28"/>
        </w:rPr>
        <w:t>ения «царства князя мира сего»</w:t>
      </w:r>
      <w:r w:rsidRPr="009B60FF">
        <w:rPr>
          <w:rFonts w:ascii="Times New Roman" w:hAnsi="Times New Roman" w:cs="Times New Roman"/>
          <w:sz w:val="28"/>
          <w:szCs w:val="28"/>
        </w:rPr>
        <w:t>. Если полнота власти принадлежит одному человеку, то личность такого человека обоготв</w:t>
      </w:r>
      <w:r>
        <w:rPr>
          <w:rFonts w:ascii="Times New Roman" w:hAnsi="Times New Roman" w:cs="Times New Roman"/>
          <w:sz w:val="28"/>
          <w:szCs w:val="28"/>
        </w:rPr>
        <w:t>оряется, является «divus Caesar»</w:t>
      </w:r>
      <w:r w:rsidRPr="009B60FF">
        <w:rPr>
          <w:rFonts w:ascii="Times New Roman" w:hAnsi="Times New Roman" w:cs="Times New Roman"/>
          <w:sz w:val="28"/>
          <w:szCs w:val="28"/>
        </w:rPr>
        <w:t xml:space="preserve">– обоготворенный человек, однако на земле был только один Богочеловек, а все остальные – ложь, обман и подмена. Не видит положительных моментов Бердяев и в иных формах государства. </w:t>
      </w:r>
    </w:p>
    <w:p w:rsidR="008D1129" w:rsidRPr="009B60FF" w:rsidRDefault="008D1129" w:rsidP="008D1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60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целом одобрительно отзываясь о «</w:t>
      </w:r>
      <w:r w:rsidRPr="009B60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ировом освободительном движении»</w:t>
      </w:r>
      <w:r w:rsidRPr="009B60FF">
        <w:rPr>
          <w:rFonts w:ascii="Times New Roman" w:hAnsi="Times New Roman" w:cs="Times New Roman"/>
          <w:sz w:val="28"/>
          <w:szCs w:val="28"/>
        </w:rPr>
        <w:t xml:space="preserve">, которое всюду свергало царизм и абсолютизм и ослабляло злое начало в государственности, мыслитель утверждает, что до конца это злое начало непреодолимо. Личность при конституционной монархии и республике лучше защищена от произвола государства и Бердяев это признает, однако и в новых, более свободных государствах очень многое (в том числе и судьба личности), зависит от человеческого произвола. </w:t>
      </w:r>
    </w:p>
    <w:p w:rsidR="008D1129" w:rsidRPr="009B60FF" w:rsidRDefault="008D1129" w:rsidP="008D1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Критикует Бердяев и демократию. Чистое народовластие, по его мнению, есть обого</w:t>
      </w:r>
      <w:r>
        <w:rPr>
          <w:rFonts w:ascii="Times New Roman" w:hAnsi="Times New Roman" w:cs="Times New Roman"/>
          <w:sz w:val="28"/>
          <w:szCs w:val="28"/>
        </w:rPr>
        <w:t>творение человеческих желаний. «</w:t>
      </w:r>
      <w:r w:rsidRPr="009B60FF">
        <w:rPr>
          <w:rFonts w:ascii="Times New Roman" w:hAnsi="Times New Roman" w:cs="Times New Roman"/>
          <w:sz w:val="28"/>
          <w:szCs w:val="28"/>
        </w:rPr>
        <w:t>Народовластие как высший суверенный принцип не может гарантировать личности неотъемлемых прав, так как ставит судьбу людей в зависимость от субъективной, случ</w:t>
      </w:r>
      <w:r>
        <w:rPr>
          <w:rFonts w:ascii="Times New Roman" w:hAnsi="Times New Roman" w:cs="Times New Roman"/>
          <w:sz w:val="28"/>
          <w:szCs w:val="28"/>
        </w:rPr>
        <w:t>айной, изменчивой воли людской»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 w:rsidRPr="009B60FF">
        <w:rPr>
          <w:rFonts w:ascii="Times New Roman" w:hAnsi="Times New Roman" w:cs="Times New Roman"/>
          <w:sz w:val="28"/>
          <w:szCs w:val="28"/>
        </w:rPr>
        <w:t xml:space="preserve">. Демократия – такое же обоготворение воли людей, как и остальные формы государства. </w:t>
      </w:r>
    </w:p>
    <w:p w:rsidR="008D1129" w:rsidRPr="009B60FF" w:rsidRDefault="008D1129" w:rsidP="008D1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60FF">
        <w:rPr>
          <w:rFonts w:ascii="Times New Roman" w:hAnsi="Times New Roman" w:cs="Times New Roman"/>
          <w:sz w:val="28"/>
          <w:szCs w:val="28"/>
        </w:rPr>
        <w:t xml:space="preserve"> Выше приведенные утверждения дают повод некоторым ученым характеризовать взгляды Бердяева на государство как анархическую по своей сути. Однако важно заметить, что, как уже выше отмечалось, Бердяев разделяет два порядка: природный и благодатный, при этом все, что принадлежит порядку природному критикуется Бердяевым, он не хочет идти на компромисс с реальностью, однако мыслитель понимает, что правовое государство является более высокой ценностью, чем социализм и анархизм и пишет об этом в своей книге. Государство должно по мнению Бердяева (позже он откажется от этой идеи) эволюционировать в теократию, отречься от власти человека над человеком, подчинится власти Божественной. </w:t>
      </w:r>
    </w:p>
    <w:p w:rsidR="008D1129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Анархизм и социализм одинаково отрицаются Бер</w:t>
      </w:r>
      <w:r>
        <w:rPr>
          <w:rFonts w:ascii="Times New Roman" w:hAnsi="Times New Roman" w:cs="Times New Roman"/>
          <w:sz w:val="28"/>
          <w:szCs w:val="28"/>
        </w:rPr>
        <w:t>дяевым, так как первый ведет к «</w:t>
      </w:r>
      <w:r w:rsidRPr="009B60FF">
        <w:rPr>
          <w:rFonts w:ascii="Times New Roman" w:hAnsi="Times New Roman" w:cs="Times New Roman"/>
          <w:sz w:val="28"/>
          <w:szCs w:val="28"/>
        </w:rPr>
        <w:t>окончательному распаду и атомиз</w:t>
      </w:r>
      <w:r>
        <w:rPr>
          <w:rFonts w:ascii="Times New Roman" w:hAnsi="Times New Roman" w:cs="Times New Roman"/>
          <w:sz w:val="28"/>
          <w:szCs w:val="28"/>
        </w:rPr>
        <w:t>ированности частей мира», а второй – к «</w:t>
      </w:r>
      <w:r w:rsidRPr="009B60FF">
        <w:rPr>
          <w:rFonts w:ascii="Times New Roman" w:hAnsi="Times New Roman" w:cs="Times New Roman"/>
          <w:sz w:val="28"/>
          <w:szCs w:val="28"/>
        </w:rPr>
        <w:t>окончательн</w:t>
      </w:r>
      <w:r>
        <w:rPr>
          <w:rFonts w:ascii="Times New Roman" w:hAnsi="Times New Roman" w:cs="Times New Roman"/>
          <w:sz w:val="28"/>
          <w:szCs w:val="28"/>
        </w:rPr>
        <w:t>ой связанности и порабощенности»</w:t>
      </w:r>
      <w:r w:rsidRPr="009B60FF">
        <w:rPr>
          <w:rFonts w:ascii="Times New Roman" w:hAnsi="Times New Roman" w:cs="Times New Roman"/>
          <w:sz w:val="28"/>
          <w:szCs w:val="28"/>
        </w:rPr>
        <w:t>. Бердяев видит только отрицательную правду анархизма. Эта правда заключается по его</w:t>
      </w:r>
      <w:r w:rsidR="00DC7F9D">
        <w:rPr>
          <w:rFonts w:ascii="Times New Roman" w:hAnsi="Times New Roman" w:cs="Times New Roman"/>
          <w:sz w:val="28"/>
          <w:szCs w:val="28"/>
        </w:rPr>
        <w:t xml:space="preserve"> </w:t>
      </w:r>
      <w:r w:rsidRPr="009B60FF">
        <w:rPr>
          <w:rFonts w:ascii="Times New Roman" w:hAnsi="Times New Roman" w:cs="Times New Roman"/>
          <w:sz w:val="28"/>
          <w:szCs w:val="28"/>
        </w:rPr>
        <w:t xml:space="preserve">мнению в том, что анархизм отрицает притязания всякого государства быть по преимуществу хранителем добра и обличителем зла. По мнению Бердяева анархизм показывает отрицательные стороны государства, однако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B60FF">
        <w:rPr>
          <w:rFonts w:ascii="Times New Roman" w:hAnsi="Times New Roman" w:cs="Times New Roman"/>
          <w:sz w:val="28"/>
          <w:szCs w:val="28"/>
        </w:rPr>
        <w:t xml:space="preserve">положительные перспективы анархизма, </w:t>
      </w:r>
      <w:r>
        <w:rPr>
          <w:rFonts w:ascii="Times New Roman" w:hAnsi="Times New Roman" w:cs="Times New Roman"/>
          <w:sz w:val="28"/>
          <w:szCs w:val="28"/>
        </w:rPr>
        <w:t>только анархизма, убоги и жалки»</w:t>
      </w:r>
      <w:r w:rsidRPr="009B60FF">
        <w:rPr>
          <w:rFonts w:ascii="Times New Roman" w:hAnsi="Times New Roman" w:cs="Times New Roman"/>
          <w:sz w:val="28"/>
          <w:szCs w:val="28"/>
        </w:rPr>
        <w:t xml:space="preserve">, анархизм движим разрушительным пафосом. Основная ценность анархизма – свобода, однако только отвлеченного начала свободы для создания мировой гармонии недостаточно. </w:t>
      </w:r>
    </w:p>
    <w:p w:rsidR="008D1129" w:rsidRPr="009B60FF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Свобода является лишь частью правды и должна быть соединена с любовью. Анархизм, отрицающий всякую государственную власть может в принципе привести к утверждению внутреннего, религиозного союза людей, т.е. к теократии, однако анархизм может, как и государство, опираться на насилие, поэтому путь к теократии через правовое государство представляется Бе</w:t>
      </w:r>
      <w:r>
        <w:rPr>
          <w:rFonts w:ascii="Times New Roman" w:hAnsi="Times New Roman" w:cs="Times New Roman"/>
          <w:sz w:val="28"/>
          <w:szCs w:val="28"/>
        </w:rPr>
        <w:t>рдяеву более предпочтительным. «</w:t>
      </w:r>
      <w:r w:rsidRPr="009B60FF">
        <w:rPr>
          <w:rFonts w:ascii="Times New Roman" w:hAnsi="Times New Roman" w:cs="Times New Roman"/>
          <w:sz w:val="28"/>
          <w:szCs w:val="28"/>
        </w:rPr>
        <w:t>Государство основанное на законе более высокая ценность, чем социализм и анархизм, которые один в силу жажды равенства, другой жажды свобо</w:t>
      </w:r>
      <w:r>
        <w:rPr>
          <w:rFonts w:ascii="Times New Roman" w:hAnsi="Times New Roman" w:cs="Times New Roman"/>
          <w:sz w:val="28"/>
          <w:szCs w:val="28"/>
        </w:rPr>
        <w:t>ды, доводят человека до небытия»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0FF">
        <w:rPr>
          <w:rFonts w:ascii="Times New Roman" w:hAnsi="Times New Roman" w:cs="Times New Roman"/>
          <w:sz w:val="28"/>
          <w:szCs w:val="28"/>
        </w:rPr>
        <w:t xml:space="preserve">писал мыслитель. </w:t>
      </w:r>
    </w:p>
    <w:p w:rsidR="008D1129" w:rsidRPr="009B60FF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Прейдем теперь к вопросу о понимании Бердяевым права и правового государства. В рассматриваемый период Бердяев понимал под правом в основном духовные права человека. Права человека вытекают из того положения, что всякая личность имеет абсолютное значение, она есть образ Божий. Бердяев выделяет два типа учений об отношении между правом и государством. </w:t>
      </w:r>
    </w:p>
    <w:p w:rsidR="008D1129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Первый тип, преобладающий на практике, он называет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позитивизмом. «</w:t>
      </w:r>
      <w:r w:rsidRPr="009B60FF">
        <w:rPr>
          <w:rFonts w:ascii="Times New Roman" w:hAnsi="Times New Roman" w:cs="Times New Roman"/>
          <w:sz w:val="28"/>
          <w:szCs w:val="28"/>
        </w:rPr>
        <w:t>Учения этого типа видят в государстве источник права, за государством признают полноту и суверенность власти, санкцио</w:t>
      </w:r>
      <w:r>
        <w:rPr>
          <w:rFonts w:ascii="Times New Roman" w:hAnsi="Times New Roman" w:cs="Times New Roman"/>
          <w:sz w:val="28"/>
          <w:szCs w:val="28"/>
        </w:rPr>
        <w:t>нирующую и распределяющую права»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B60FF">
        <w:rPr>
          <w:rFonts w:ascii="Times New Roman" w:hAnsi="Times New Roman" w:cs="Times New Roman"/>
          <w:sz w:val="28"/>
          <w:szCs w:val="28"/>
        </w:rPr>
        <w:t xml:space="preserve">Принцип государственного </w:t>
      </w:r>
      <w:r>
        <w:rPr>
          <w:rFonts w:ascii="Times New Roman" w:hAnsi="Times New Roman" w:cs="Times New Roman"/>
          <w:sz w:val="28"/>
          <w:szCs w:val="28"/>
        </w:rPr>
        <w:t>позитивизма присутствует и при «</w:t>
      </w:r>
      <w:r w:rsidRPr="009B60FF">
        <w:rPr>
          <w:rFonts w:ascii="Times New Roman" w:hAnsi="Times New Roman" w:cs="Times New Roman"/>
          <w:sz w:val="28"/>
          <w:szCs w:val="28"/>
        </w:rPr>
        <w:t>госуд</w:t>
      </w:r>
      <w:r>
        <w:rPr>
          <w:rFonts w:ascii="Times New Roman" w:hAnsi="Times New Roman" w:cs="Times New Roman"/>
          <w:sz w:val="28"/>
          <w:szCs w:val="28"/>
        </w:rPr>
        <w:t>арственном абсолютизме»</w:t>
      </w:r>
      <w:r w:rsidRPr="009B60FF">
        <w:rPr>
          <w:rFonts w:ascii="Times New Roman" w:hAnsi="Times New Roman" w:cs="Times New Roman"/>
          <w:sz w:val="28"/>
          <w:szCs w:val="28"/>
        </w:rPr>
        <w:t>, и при социализме, который в самой свое</w:t>
      </w:r>
      <w:r>
        <w:rPr>
          <w:rFonts w:ascii="Times New Roman" w:hAnsi="Times New Roman" w:cs="Times New Roman"/>
          <w:sz w:val="28"/>
          <w:szCs w:val="28"/>
        </w:rPr>
        <w:t>й развитой, марксистской форме «</w:t>
      </w:r>
      <w:r w:rsidRPr="009B60FF">
        <w:rPr>
          <w:rFonts w:ascii="Times New Roman" w:hAnsi="Times New Roman" w:cs="Times New Roman"/>
          <w:sz w:val="28"/>
          <w:szCs w:val="28"/>
        </w:rPr>
        <w:t>держится учения о государственном происхождении прав</w:t>
      </w:r>
      <w:r>
        <w:rPr>
          <w:rFonts w:ascii="Times New Roman" w:hAnsi="Times New Roman" w:cs="Times New Roman"/>
          <w:sz w:val="28"/>
          <w:szCs w:val="28"/>
        </w:rPr>
        <w:t>а и об утилитарной его расценке»</w:t>
      </w:r>
      <w:r w:rsidRPr="009B60FF">
        <w:rPr>
          <w:rFonts w:ascii="Times New Roman" w:hAnsi="Times New Roman" w:cs="Times New Roman"/>
          <w:sz w:val="28"/>
          <w:szCs w:val="28"/>
        </w:rPr>
        <w:t xml:space="preserve">. Марксизм критикуется за то, что он выводит право в основном из экономических отношений. </w:t>
      </w:r>
    </w:p>
    <w:p w:rsidR="008D1129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В социалистическом обществе единственным источником права будет государство. Бердяев резко критикует всякий государственный позитивизм за то, что он признает абсолютность государства и относительность права, а значит определять, что есть право, а что не право будет государство исходя из своих утилитарных целей и неотъемлемые права человека могут быть отняты, подвергнуты оценке по критер</w:t>
      </w:r>
      <w:r>
        <w:rPr>
          <w:rFonts w:ascii="Times New Roman" w:hAnsi="Times New Roman" w:cs="Times New Roman"/>
          <w:sz w:val="28"/>
          <w:szCs w:val="28"/>
        </w:rPr>
        <w:t>ию государственной полезности. «</w:t>
      </w:r>
      <w:r w:rsidRPr="009B60FF">
        <w:rPr>
          <w:rFonts w:ascii="Times New Roman" w:hAnsi="Times New Roman" w:cs="Times New Roman"/>
          <w:sz w:val="28"/>
          <w:szCs w:val="28"/>
        </w:rPr>
        <w:t>Так бывает и в государстве самодержавном и в государстве демократическом, так будет и в государстве социалистическом, если право подчиняется государству, если государству приписывается суверенность, если торжествует отвлеченное, безбожное в своем самоу</w:t>
      </w:r>
      <w:r>
        <w:rPr>
          <w:rFonts w:ascii="Times New Roman" w:hAnsi="Times New Roman" w:cs="Times New Roman"/>
          <w:sz w:val="28"/>
          <w:szCs w:val="28"/>
        </w:rPr>
        <w:t>двоении государственное начало»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>.</w:t>
      </w:r>
      <w:r w:rsidRPr="00CB0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129" w:rsidRPr="009B60FF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Государственному позитивизму Бердяев противополагает учения, признающие абсолютность права и относительность государства. Мыслитель разделяет многие положения таких </w:t>
      </w:r>
      <w:r>
        <w:rPr>
          <w:rFonts w:ascii="Times New Roman" w:hAnsi="Times New Roman" w:cs="Times New Roman"/>
          <w:sz w:val="28"/>
          <w:szCs w:val="28"/>
        </w:rPr>
        <w:t>учений. Он согласен с тем, что «</w:t>
      </w:r>
      <w:r w:rsidRPr="009B60FF">
        <w:rPr>
          <w:rFonts w:ascii="Times New Roman" w:hAnsi="Times New Roman" w:cs="Times New Roman"/>
          <w:sz w:val="28"/>
          <w:szCs w:val="28"/>
        </w:rPr>
        <w:t>право имеет своим источником не то или иное положительное государство, а трансцендентную природу личности</w:t>
      </w:r>
      <w:r>
        <w:rPr>
          <w:rFonts w:ascii="Times New Roman" w:hAnsi="Times New Roman" w:cs="Times New Roman"/>
          <w:sz w:val="28"/>
          <w:szCs w:val="28"/>
        </w:rPr>
        <w:t>, волю сверхчеловеческую»</w:t>
      </w:r>
      <w:r w:rsidRPr="009B60FF">
        <w:rPr>
          <w:rFonts w:ascii="Times New Roman" w:hAnsi="Times New Roman" w:cs="Times New Roman"/>
          <w:sz w:val="28"/>
          <w:szCs w:val="28"/>
        </w:rPr>
        <w:t>. Источник права – Абсолютный разум. Не право нуждается в санкционировании государст</w:t>
      </w:r>
      <w:r>
        <w:rPr>
          <w:rFonts w:ascii="Times New Roman" w:hAnsi="Times New Roman" w:cs="Times New Roman"/>
          <w:sz w:val="28"/>
          <w:szCs w:val="28"/>
        </w:rPr>
        <w:t>вом, а государство должно быть «</w:t>
      </w:r>
      <w:r w:rsidRPr="009B60FF">
        <w:rPr>
          <w:rFonts w:ascii="Times New Roman" w:hAnsi="Times New Roman" w:cs="Times New Roman"/>
          <w:sz w:val="28"/>
          <w:szCs w:val="28"/>
        </w:rPr>
        <w:t>санкционировано правом, судимо правом, подч</w:t>
      </w:r>
      <w:r>
        <w:rPr>
          <w:rFonts w:ascii="Times New Roman" w:hAnsi="Times New Roman" w:cs="Times New Roman"/>
          <w:sz w:val="28"/>
          <w:szCs w:val="28"/>
        </w:rPr>
        <w:t>инено праву, растворено в праве»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 w:rsidRPr="009B60FF">
        <w:rPr>
          <w:rFonts w:ascii="Times New Roman" w:hAnsi="Times New Roman" w:cs="Times New Roman"/>
          <w:sz w:val="28"/>
          <w:szCs w:val="28"/>
        </w:rPr>
        <w:t xml:space="preserve">. Разъясняя в чем особенность его понимания соотношения права и государства, Бердяев говорит о том, что его теория не только метафизическая, но и религиозно-теократическая. Философ критикует теократические теории прошлого за то, что они придавали религиозный характер более государству, чем праву. Бердяев ставит в своей работе под сомнение сам принцип суверенитета государства, хотя из дальнейшего изложения все же можно понять, что речь идет о его ограничении правами человека (в духе Дж. Локка). </w:t>
      </w:r>
    </w:p>
    <w:p w:rsidR="008D1129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 Право, понимаемое как начало надгосударственное, отражающее Божественность природы, отождествляется у Бердяева с абсолютной правдой и справедливостью. Такое право противопоставляется законности (т.е. позитивному праву, противоположному справедливости, выступающему как орудие государства), которая полезна лишь для некоторых человеческих интересов. При этом противопоставление государства и пр</w:t>
      </w:r>
      <w:r>
        <w:rPr>
          <w:rFonts w:ascii="Times New Roman" w:hAnsi="Times New Roman" w:cs="Times New Roman"/>
          <w:sz w:val="28"/>
          <w:szCs w:val="28"/>
        </w:rPr>
        <w:t>ава делается весьма отчетливо: «</w:t>
      </w:r>
      <w:r w:rsidRPr="009B60FF">
        <w:rPr>
          <w:rFonts w:ascii="Times New Roman" w:hAnsi="Times New Roman" w:cs="Times New Roman"/>
          <w:sz w:val="28"/>
          <w:szCs w:val="28"/>
        </w:rPr>
        <w:t>Право есть свобода, государство – насилие, право – голос Божий в личности, государств</w:t>
      </w:r>
      <w:r>
        <w:rPr>
          <w:rFonts w:ascii="Times New Roman" w:hAnsi="Times New Roman" w:cs="Times New Roman"/>
          <w:sz w:val="28"/>
          <w:szCs w:val="28"/>
        </w:rPr>
        <w:t>о – безлично и в этом Безбожно»</w:t>
      </w:r>
      <w:r w:rsidRPr="009B60FF">
        <w:rPr>
          <w:rFonts w:ascii="Times New Roman" w:hAnsi="Times New Roman" w:cs="Times New Roman"/>
          <w:sz w:val="28"/>
          <w:szCs w:val="28"/>
        </w:rPr>
        <w:t>. Однако нельзя согласится с точк</w:t>
      </w:r>
      <w:r>
        <w:rPr>
          <w:rFonts w:ascii="Times New Roman" w:hAnsi="Times New Roman" w:cs="Times New Roman"/>
          <w:sz w:val="28"/>
          <w:szCs w:val="28"/>
        </w:rPr>
        <w:t>ой зрения В.С. Нерсесянца, что «</w:t>
      </w:r>
      <w:r w:rsidRPr="009B60FF">
        <w:rPr>
          <w:rFonts w:ascii="Times New Roman" w:hAnsi="Times New Roman" w:cs="Times New Roman"/>
          <w:sz w:val="28"/>
          <w:szCs w:val="28"/>
        </w:rPr>
        <w:t>возможность правового закона … в принципе исключена, позитивное право у Бердяев</w:t>
      </w:r>
      <w:r>
        <w:rPr>
          <w:rFonts w:ascii="Times New Roman" w:hAnsi="Times New Roman" w:cs="Times New Roman"/>
          <w:sz w:val="28"/>
          <w:szCs w:val="28"/>
        </w:rPr>
        <w:t>а это всегда антиправовой закон»</w:t>
      </w:r>
      <w:r w:rsidRPr="009B60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129" w:rsidRPr="009B60FF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В философии Бердяева рассматриваемого периода (а данное утверждение обосновывается В.С. Нерсесянцем цитатами из работ именно этого периода) все же рассматривается возможность совпадения закона, установленного государством и права, имеющего своим источником божественную волю. Государство должно ограничить свою власть неотъемлемыми правами человека и Бердяев, осознава</w:t>
      </w:r>
      <w:r>
        <w:rPr>
          <w:rFonts w:ascii="Times New Roman" w:hAnsi="Times New Roman" w:cs="Times New Roman"/>
          <w:sz w:val="28"/>
          <w:szCs w:val="28"/>
        </w:rPr>
        <w:t xml:space="preserve">я «относительность и условность» </w:t>
      </w:r>
      <w:r w:rsidRPr="009B60FF">
        <w:rPr>
          <w:rFonts w:ascii="Times New Roman" w:hAnsi="Times New Roman" w:cs="Times New Roman"/>
          <w:sz w:val="28"/>
          <w:szCs w:val="28"/>
        </w:rPr>
        <w:t xml:space="preserve">всякого закона и всякой конституции, все же говорит о том, что для него </w:t>
      </w:r>
      <w:r>
        <w:rPr>
          <w:rFonts w:ascii="Times New Roman" w:hAnsi="Times New Roman" w:cs="Times New Roman"/>
          <w:sz w:val="28"/>
          <w:szCs w:val="28"/>
        </w:rPr>
        <w:t>приемлема конституция, которая «</w:t>
      </w:r>
      <w:r w:rsidRPr="009B60FF">
        <w:rPr>
          <w:rFonts w:ascii="Times New Roman" w:hAnsi="Times New Roman" w:cs="Times New Roman"/>
          <w:sz w:val="28"/>
          <w:szCs w:val="28"/>
        </w:rPr>
        <w:t>ограничивает господство меньшинства над большинством, гарантирует право не</w:t>
      </w:r>
      <w:r>
        <w:rPr>
          <w:rFonts w:ascii="Times New Roman" w:hAnsi="Times New Roman" w:cs="Times New Roman"/>
          <w:sz w:val="28"/>
          <w:szCs w:val="28"/>
        </w:rPr>
        <w:t xml:space="preserve"> только меньшинства</w:t>
      </w:r>
      <w:r w:rsidR="00DC7F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одного»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 w:rsidRPr="009B60FF">
        <w:rPr>
          <w:rFonts w:ascii="Times New Roman" w:hAnsi="Times New Roman" w:cs="Times New Roman"/>
          <w:sz w:val="28"/>
          <w:szCs w:val="28"/>
        </w:rPr>
        <w:t xml:space="preserve">. Можно сделать вывод, что Бердяев все же признавал некоторую правду за позитивным законом, при условии его соответствия надгосударственному Божественному закону. Интересно в связи с вышесказанным отношение Бердяева к Декларации прав и свобод человека. Постоянно подчеркивается, что декларация </w:t>
      </w:r>
      <w:r>
        <w:rPr>
          <w:rFonts w:ascii="Times New Roman" w:hAnsi="Times New Roman" w:cs="Times New Roman"/>
          <w:sz w:val="28"/>
          <w:szCs w:val="28"/>
        </w:rPr>
        <w:t>имеет религиозное происхождение и заявляется, что «</w:t>
      </w:r>
      <w:r w:rsidRPr="009B60FF">
        <w:rPr>
          <w:rFonts w:ascii="Times New Roman" w:hAnsi="Times New Roman" w:cs="Times New Roman"/>
          <w:sz w:val="28"/>
          <w:szCs w:val="28"/>
        </w:rPr>
        <w:t>декларация прав Бога и декларация прав челове</w:t>
      </w:r>
      <w:r>
        <w:rPr>
          <w:rFonts w:ascii="Times New Roman" w:hAnsi="Times New Roman" w:cs="Times New Roman"/>
          <w:sz w:val="28"/>
          <w:szCs w:val="28"/>
        </w:rPr>
        <w:t>ка есть одна и та же декларация»</w:t>
      </w:r>
      <w:r w:rsidRPr="009B60FF">
        <w:rPr>
          <w:rFonts w:ascii="Times New Roman" w:hAnsi="Times New Roman" w:cs="Times New Roman"/>
          <w:sz w:val="28"/>
          <w:szCs w:val="28"/>
        </w:rPr>
        <w:t xml:space="preserve">. Как известно, декларация прав человека была включена в конституции Франции и США, то есть стала позитивным законом. Это еще раз доказывает тот факт, что Бердяев не отрицал всякий позитивный закон. </w:t>
      </w:r>
    </w:p>
    <w:p w:rsidR="008D1129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Интересен взгляд Бердяева на то, в каком направлении должно развиваться общество и как ему видится наилучшее общественное устройство. Мыслитель считает, что мир движется к новой эпохе Духа Святого и теократии. Человечество должно организовываться путем объединени</w:t>
      </w:r>
      <w:r>
        <w:rPr>
          <w:rFonts w:ascii="Times New Roman" w:hAnsi="Times New Roman" w:cs="Times New Roman"/>
          <w:sz w:val="28"/>
          <w:szCs w:val="28"/>
        </w:rPr>
        <w:t>я свободных религиозных общин. «</w:t>
      </w:r>
      <w:r w:rsidRPr="009B60FF">
        <w:rPr>
          <w:rFonts w:ascii="Times New Roman" w:hAnsi="Times New Roman" w:cs="Times New Roman"/>
          <w:sz w:val="28"/>
          <w:szCs w:val="28"/>
        </w:rPr>
        <w:t>Государство и закон – есть Ветхий Завет человечества, Церковь и Благодать – есть Новый Завет человечес</w:t>
      </w:r>
      <w:r>
        <w:rPr>
          <w:rFonts w:ascii="Times New Roman" w:hAnsi="Times New Roman" w:cs="Times New Roman"/>
          <w:sz w:val="28"/>
          <w:szCs w:val="28"/>
        </w:rPr>
        <w:t>тва»</w:t>
      </w:r>
      <w:r w:rsidRPr="009B60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129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Теократия возможна лишь на основе органически свободных общин, связанных силой любви. В концепции, отстаиваемой Бердяевым можно видеть элементы религиозного анархизма. Общество должно прийти к тому, что необходимость в государстве как внешней принудительной силе исчезнет и союз людей будет основан на любви. Позднее (уже в эмиграции) мыслитель отказался от этой идеи, утверждая, что построить справедливое вообще невозможно, но в рассматриваемый период, в условиях русского культурного ренессанса начала XX века, это казалось ему вполне возможным. Во многом идея теократии была заимст</w:t>
      </w:r>
      <w:r>
        <w:rPr>
          <w:rFonts w:ascii="Times New Roman" w:hAnsi="Times New Roman" w:cs="Times New Roman"/>
          <w:sz w:val="28"/>
          <w:szCs w:val="28"/>
        </w:rPr>
        <w:t>вована Бердяевым у В.Соловьева</w:t>
      </w:r>
      <w:r w:rsidRPr="009B60FF">
        <w:rPr>
          <w:rFonts w:ascii="Times New Roman" w:hAnsi="Times New Roman" w:cs="Times New Roman"/>
          <w:sz w:val="28"/>
          <w:szCs w:val="28"/>
        </w:rPr>
        <w:t>. Однако если у Соловьева при теократии продолжают существовать государство и земств</w:t>
      </w:r>
      <w:r>
        <w:rPr>
          <w:rFonts w:ascii="Times New Roman" w:hAnsi="Times New Roman" w:cs="Times New Roman"/>
          <w:sz w:val="28"/>
          <w:szCs w:val="28"/>
        </w:rPr>
        <w:t>о, то у Бердяева они исчезают. «</w:t>
      </w:r>
      <w:r w:rsidRPr="009B60FF">
        <w:rPr>
          <w:rFonts w:ascii="Times New Roman" w:hAnsi="Times New Roman" w:cs="Times New Roman"/>
          <w:sz w:val="28"/>
          <w:szCs w:val="28"/>
        </w:rPr>
        <w:t>Теократия - есть органическая общественность, когда люди благоговейно поклоняются общим святыням и перестают уже бороться друг с другом за власть, так как признают только правду власти Божьей и отрицают неправду власти человеческой… органическое единство человечества мыслимо только в религиозн</w:t>
      </w:r>
      <w:r>
        <w:rPr>
          <w:rFonts w:ascii="Times New Roman" w:hAnsi="Times New Roman" w:cs="Times New Roman"/>
          <w:sz w:val="28"/>
          <w:szCs w:val="28"/>
        </w:rPr>
        <w:t>ой соборности»</w:t>
      </w:r>
      <w:r w:rsidRPr="009B60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129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Теократия для Бердяева не только идеал общества, она – цель истории, только в ней окончательно решаются проблемы государства, анархизма, со</w:t>
      </w:r>
      <w:r>
        <w:rPr>
          <w:rFonts w:ascii="Times New Roman" w:hAnsi="Times New Roman" w:cs="Times New Roman"/>
          <w:sz w:val="28"/>
          <w:szCs w:val="28"/>
        </w:rPr>
        <w:t>циализма, демократии. При этом «</w:t>
      </w:r>
      <w:r w:rsidRPr="009B60FF">
        <w:rPr>
          <w:rFonts w:ascii="Times New Roman" w:hAnsi="Times New Roman" w:cs="Times New Roman"/>
          <w:sz w:val="28"/>
          <w:szCs w:val="28"/>
        </w:rPr>
        <w:t>теократия в политическом отношении как бы анархизм, в экономическом отношении как бы социализм, в мистичес</w:t>
      </w:r>
      <w:r>
        <w:rPr>
          <w:rFonts w:ascii="Times New Roman" w:hAnsi="Times New Roman" w:cs="Times New Roman"/>
          <w:sz w:val="28"/>
          <w:szCs w:val="28"/>
        </w:rPr>
        <w:t>ком – самодержавие единого Бога»</w:t>
      </w:r>
      <w:r w:rsidRPr="009B60FF">
        <w:rPr>
          <w:rFonts w:ascii="Times New Roman" w:hAnsi="Times New Roman" w:cs="Times New Roman"/>
          <w:sz w:val="28"/>
          <w:szCs w:val="28"/>
        </w:rPr>
        <w:t>. Бердяев осознавал, что построение теократии – достаточно трудная задача, п</w:t>
      </w:r>
      <w:r>
        <w:rPr>
          <w:rFonts w:ascii="Times New Roman" w:hAnsi="Times New Roman" w:cs="Times New Roman"/>
          <w:sz w:val="28"/>
          <w:szCs w:val="28"/>
        </w:rPr>
        <w:t>уть к ее выполнению он видел в "трудовом развитии"</w:t>
      </w:r>
      <w:r w:rsidRPr="009B60FF">
        <w:rPr>
          <w:rFonts w:ascii="Times New Roman" w:hAnsi="Times New Roman" w:cs="Times New Roman"/>
          <w:sz w:val="28"/>
          <w:szCs w:val="28"/>
        </w:rPr>
        <w:t>, однако четкого ответа на вопрос как реально прийти к теократии Бердяев не дает и вообще его утверждения о ее возможности кажутся порой бездоказательными, как справедливо заметил П.</w:t>
      </w:r>
      <w:r>
        <w:rPr>
          <w:rFonts w:ascii="Times New Roman" w:hAnsi="Times New Roman" w:cs="Times New Roman"/>
          <w:sz w:val="28"/>
          <w:szCs w:val="28"/>
        </w:rPr>
        <w:t>Мокиевский в рецензии на книгу «</w:t>
      </w:r>
      <w:r w:rsidRPr="009B60FF">
        <w:rPr>
          <w:rFonts w:ascii="Times New Roman" w:hAnsi="Times New Roman" w:cs="Times New Roman"/>
          <w:sz w:val="28"/>
          <w:szCs w:val="28"/>
        </w:rPr>
        <w:t>Новое религи</w:t>
      </w:r>
      <w:r>
        <w:rPr>
          <w:rFonts w:ascii="Times New Roman" w:hAnsi="Times New Roman" w:cs="Times New Roman"/>
          <w:sz w:val="28"/>
          <w:szCs w:val="28"/>
        </w:rPr>
        <w:t>озное сознание и общественность» «</w:t>
      </w:r>
      <w:r w:rsidRPr="009B60FF">
        <w:rPr>
          <w:rFonts w:ascii="Times New Roman" w:hAnsi="Times New Roman" w:cs="Times New Roman"/>
          <w:sz w:val="28"/>
          <w:szCs w:val="28"/>
        </w:rPr>
        <w:t>Бердяев постоянно заявляет что он надеется, верит … но спрашивается, какое мы имеем основание на это надеяться кроме того, чт</w:t>
      </w:r>
      <w:r>
        <w:rPr>
          <w:rFonts w:ascii="Times New Roman" w:hAnsi="Times New Roman" w:cs="Times New Roman"/>
          <w:sz w:val="28"/>
          <w:szCs w:val="28"/>
        </w:rPr>
        <w:t>о «все это было бы очень хорошо»</w:t>
      </w:r>
      <w:r w:rsidRPr="009B60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129" w:rsidRPr="009B60FF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>Бердяевым предлагается и ряд конкретных мер по выводу России из</w:t>
      </w:r>
      <w:r>
        <w:rPr>
          <w:rFonts w:ascii="Times New Roman" w:hAnsi="Times New Roman" w:cs="Times New Roman"/>
          <w:sz w:val="28"/>
          <w:szCs w:val="28"/>
        </w:rPr>
        <w:t xml:space="preserve"> кризиса (в частности, в книге «Духовный кризис интеллигенции»</w:t>
      </w:r>
      <w:r w:rsidRPr="009B60FF">
        <w:rPr>
          <w:rFonts w:ascii="Times New Roman" w:hAnsi="Times New Roman" w:cs="Times New Roman"/>
          <w:sz w:val="28"/>
          <w:szCs w:val="28"/>
        </w:rPr>
        <w:t xml:space="preserve">), такие как расширение земского самоуправления, более широкое признание прав человека, однако Россию Бердяев характеризует как </w:t>
      </w:r>
      <w:r>
        <w:rPr>
          <w:rFonts w:ascii="Times New Roman" w:hAnsi="Times New Roman" w:cs="Times New Roman"/>
          <w:sz w:val="28"/>
          <w:szCs w:val="28"/>
        </w:rPr>
        <w:t>“политически бездарную страну»</w:t>
      </w:r>
      <w:r w:rsidRPr="009B60FF">
        <w:rPr>
          <w:rFonts w:ascii="Times New Roman" w:hAnsi="Times New Roman" w:cs="Times New Roman"/>
          <w:sz w:val="28"/>
          <w:szCs w:val="28"/>
        </w:rPr>
        <w:t xml:space="preserve"> (именно политически, а не духовно) и не верит в возможность правительства сделать какие-либо реальные улучшения. В этих условиях заявления Бердяева о возможности построения теократии вообще воспринимаются как декларации. </w:t>
      </w:r>
    </w:p>
    <w:p w:rsidR="008D1129" w:rsidRDefault="008D1129" w:rsidP="008D11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0FF">
        <w:rPr>
          <w:rFonts w:ascii="Times New Roman" w:hAnsi="Times New Roman" w:cs="Times New Roman"/>
          <w:sz w:val="28"/>
          <w:szCs w:val="28"/>
        </w:rPr>
        <w:t xml:space="preserve">Несмотря на то, что некоторые мысли и взгляды Бердяева, которых он придерживался в рассматриваемый период могут показаться бездоказательными, основа его философии и взглядов на государство и право была заложена именно в это время. Бердяев рассматривал проблемы общественного устройства, государства, права с позиций доктрины нового религиозного сознания, которая в целом носила мистический оттенок, однако многие мысли (особенно о соотношении права и государства, Царства Божия и царства Кесаря) Бердяев развивал и дополнял в более поздних своих работах. </w:t>
      </w:r>
    </w:p>
    <w:p w:rsidR="008D1129" w:rsidRDefault="008D1129" w:rsidP="008D112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1129" w:rsidRDefault="008D1129" w:rsidP="008D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1129" w:rsidRDefault="008D1129" w:rsidP="008D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1129" w:rsidRDefault="008D1129" w:rsidP="008D11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725" w:rsidRDefault="00C70725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725" w:rsidRDefault="00C70725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725" w:rsidRDefault="00C70725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725" w:rsidRDefault="00C70725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725" w:rsidRDefault="00C70725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725" w:rsidRDefault="00C70725" w:rsidP="009D321E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725" w:rsidRDefault="00C70725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21E" w:rsidRDefault="009D321E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09D" w:rsidRDefault="0002309D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09D" w:rsidRDefault="0002309D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09D" w:rsidRDefault="0002309D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09D" w:rsidRDefault="0002309D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09D" w:rsidRDefault="0002309D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09D" w:rsidRDefault="0002309D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09D" w:rsidRDefault="0002309D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09D" w:rsidRDefault="0002309D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6E3" w:rsidRDefault="00D216C5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D216C5" w:rsidRDefault="00D216C5" w:rsidP="00D216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28C" w:rsidRDefault="008939CB" w:rsidP="00C707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4E46">
        <w:rPr>
          <w:rFonts w:ascii="Times New Roman" w:hAnsi="Times New Roman" w:cs="Times New Roman"/>
          <w:sz w:val="28"/>
          <w:szCs w:val="28"/>
        </w:rPr>
        <w:t>Безусловно одной из самых заметных фигур в области философской и политической мысли русского культурного ренессанса начала XX века, а затем и русской эмиграции, является Николай Александрович Бердяев. Среди других русских мыслителей того периода он стоит несколько особняком, и со многими даже расходится радикально, однако его философские и политические взгляды представляют большой интерес, учитывая его большую популярность на западе</w:t>
      </w:r>
      <w:r w:rsidR="009C428C">
        <w:rPr>
          <w:rFonts w:ascii="Times New Roman" w:hAnsi="Times New Roman" w:cs="Times New Roman"/>
          <w:sz w:val="28"/>
          <w:szCs w:val="28"/>
        </w:rPr>
        <w:t>.</w:t>
      </w:r>
    </w:p>
    <w:p w:rsidR="00D216C5" w:rsidRPr="00E303CF" w:rsidRDefault="00D216C5" w:rsidP="00C707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3CF">
        <w:rPr>
          <w:rFonts w:ascii="Times New Roman" w:hAnsi="Times New Roman" w:cs="Times New Roman"/>
          <w:sz w:val="28"/>
          <w:szCs w:val="28"/>
        </w:rPr>
        <w:t>Благодаря гуманизму своей философской позиции и таки</w:t>
      </w:r>
      <w:r w:rsidR="00C972A2">
        <w:rPr>
          <w:rFonts w:ascii="Times New Roman" w:hAnsi="Times New Roman" w:cs="Times New Roman"/>
          <w:sz w:val="28"/>
          <w:szCs w:val="28"/>
        </w:rPr>
        <w:t>м отличительным ее чертам, как «</w:t>
      </w:r>
      <w:r w:rsidRPr="00E303CF">
        <w:rPr>
          <w:rFonts w:ascii="Times New Roman" w:hAnsi="Times New Roman" w:cs="Times New Roman"/>
          <w:sz w:val="28"/>
          <w:szCs w:val="28"/>
        </w:rPr>
        <w:t>восстание против любых форм тоталитаризма, неустанная защита свободы, отстаивание первичности духовных ценностей, антропоцентрический подход к проблемам, персонализм,</w:t>
      </w:r>
      <w:r w:rsidR="00C972A2">
        <w:rPr>
          <w:rFonts w:ascii="Times New Roman" w:hAnsi="Times New Roman" w:cs="Times New Roman"/>
          <w:sz w:val="28"/>
          <w:szCs w:val="28"/>
        </w:rPr>
        <w:t xml:space="preserve"> искания смысла жизни и истории»</w:t>
      </w:r>
      <w:r w:rsidRPr="00E303CF">
        <w:rPr>
          <w:rFonts w:ascii="Times New Roman" w:hAnsi="Times New Roman" w:cs="Times New Roman"/>
          <w:sz w:val="28"/>
          <w:szCs w:val="28"/>
        </w:rPr>
        <w:t xml:space="preserve"> Бердяев сумел возвыситься до подлинной самобытности, открыть п</w:t>
      </w:r>
      <w:r w:rsidR="00C972A2">
        <w:rPr>
          <w:rFonts w:ascii="Times New Roman" w:hAnsi="Times New Roman" w:cs="Times New Roman"/>
          <w:sz w:val="28"/>
          <w:szCs w:val="28"/>
        </w:rPr>
        <w:t>еред русской духовностью новые «</w:t>
      </w:r>
      <w:r>
        <w:rPr>
          <w:rFonts w:ascii="Times New Roman" w:hAnsi="Times New Roman" w:cs="Times New Roman"/>
          <w:sz w:val="28"/>
          <w:szCs w:val="28"/>
        </w:rPr>
        <w:t>горизонты мысли</w:t>
      </w:r>
      <w:r w:rsidR="00C972A2">
        <w:rPr>
          <w:rFonts w:ascii="Times New Roman" w:hAnsi="Times New Roman" w:cs="Times New Roman"/>
          <w:sz w:val="28"/>
          <w:szCs w:val="28"/>
        </w:rPr>
        <w:t>»</w:t>
      </w:r>
      <w:r w:rsidRPr="00E303CF">
        <w:rPr>
          <w:rFonts w:ascii="Times New Roman" w:hAnsi="Times New Roman" w:cs="Times New Roman"/>
          <w:sz w:val="28"/>
          <w:szCs w:val="28"/>
        </w:rPr>
        <w:t>.</w:t>
      </w:r>
    </w:p>
    <w:p w:rsidR="00D216C5" w:rsidRPr="00E303CF" w:rsidRDefault="00C972A2" w:rsidP="00C707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«личность»</w:t>
      </w:r>
      <w:r w:rsidR="00D216C5" w:rsidRPr="00E303CF">
        <w:rPr>
          <w:rFonts w:ascii="Times New Roman" w:hAnsi="Times New Roman" w:cs="Times New Roman"/>
          <w:sz w:val="28"/>
          <w:szCs w:val="28"/>
        </w:rPr>
        <w:t xml:space="preserve"> понимается Бердяевым как неповторимая, уникальная субъективность. Через присущую ей свободу и возможность свободного творчества она направлена на созидание нового мира. История человечества предстает в виде процесса развития личностного начала человека, а сам он достигает наивысшего блаженства в единении с Богом в своем творческом акте, направленном на достижение высших божественных ценностей: истины, красоты и блага, на достижение нового бытия, нового, подлинного мира, царства Духа.</w:t>
      </w:r>
    </w:p>
    <w:p w:rsidR="00D216C5" w:rsidRPr="00E303CF" w:rsidRDefault="00D216C5" w:rsidP="00C707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Приверженност</w:t>
      </w:r>
      <w:r w:rsidR="00C972A2">
        <w:rPr>
          <w:rFonts w:ascii="Times New Roman" w:hAnsi="Times New Roman" w:cs="Times New Roman"/>
          <w:sz w:val="28"/>
          <w:szCs w:val="28"/>
        </w:rPr>
        <w:t>ь «философии органического духа»</w:t>
      </w:r>
      <w:r w:rsidRPr="00E303CF">
        <w:rPr>
          <w:rFonts w:ascii="Times New Roman" w:hAnsi="Times New Roman" w:cs="Times New Roman"/>
          <w:sz w:val="28"/>
          <w:szCs w:val="28"/>
        </w:rPr>
        <w:t xml:space="preserve"> позволила Бердяеву решить поставленные им проблемы</w:t>
      </w:r>
      <w:r w:rsidR="00C972A2">
        <w:rPr>
          <w:rFonts w:ascii="Times New Roman" w:hAnsi="Times New Roman" w:cs="Times New Roman"/>
          <w:sz w:val="28"/>
          <w:szCs w:val="28"/>
        </w:rPr>
        <w:t xml:space="preserve"> «реальности, свободы, личности»</w:t>
      </w:r>
      <w:r w:rsidRPr="00E303CF">
        <w:rPr>
          <w:rFonts w:ascii="Times New Roman" w:hAnsi="Times New Roman" w:cs="Times New Roman"/>
          <w:sz w:val="28"/>
          <w:szCs w:val="28"/>
        </w:rPr>
        <w:t>. Дух присутствует в человеке как бесконечная свобода и неограниченно</w:t>
      </w:r>
      <w:r w:rsidR="00C972A2">
        <w:rPr>
          <w:rFonts w:ascii="Times New Roman" w:hAnsi="Times New Roman" w:cs="Times New Roman"/>
          <w:sz w:val="28"/>
          <w:szCs w:val="28"/>
        </w:rPr>
        <w:t>е творчество, человек является «Божьей идеей»</w:t>
      </w:r>
      <w:r w:rsidRPr="00E303CF">
        <w:rPr>
          <w:rFonts w:ascii="Times New Roman" w:hAnsi="Times New Roman" w:cs="Times New Roman"/>
          <w:sz w:val="28"/>
          <w:szCs w:val="28"/>
        </w:rPr>
        <w:t>. Каждый человек, по мнению Бердяева, дол</w:t>
      </w:r>
      <w:r w:rsidR="00C972A2">
        <w:rPr>
          <w:rFonts w:ascii="Times New Roman" w:hAnsi="Times New Roman" w:cs="Times New Roman"/>
          <w:sz w:val="28"/>
          <w:szCs w:val="28"/>
        </w:rPr>
        <w:t>жен отгадать «Божью идею о себе», самореализоваться и «</w:t>
      </w:r>
      <w:r w:rsidRPr="00E303CF">
        <w:rPr>
          <w:rFonts w:ascii="Times New Roman" w:hAnsi="Times New Roman" w:cs="Times New Roman"/>
          <w:sz w:val="28"/>
          <w:szCs w:val="28"/>
        </w:rPr>
        <w:t>помогать Богу в осуще</w:t>
      </w:r>
      <w:r w:rsidR="00C972A2">
        <w:rPr>
          <w:rFonts w:ascii="Times New Roman" w:hAnsi="Times New Roman" w:cs="Times New Roman"/>
          <w:sz w:val="28"/>
          <w:szCs w:val="28"/>
        </w:rPr>
        <w:t>ствлении замысла Божьего в мире»</w:t>
      </w:r>
      <w:r w:rsidRPr="00E303CF">
        <w:rPr>
          <w:rFonts w:ascii="Times New Roman" w:hAnsi="Times New Roman" w:cs="Times New Roman"/>
          <w:sz w:val="28"/>
          <w:szCs w:val="28"/>
        </w:rPr>
        <w:t>. Философ считает, что Бог действует в царстве свободы, а не в царстве необходимости, именно в духе, а не в детерминированной природе.</w:t>
      </w:r>
    </w:p>
    <w:p w:rsidR="002D7020" w:rsidRPr="002D7020" w:rsidRDefault="00D216C5" w:rsidP="00C707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03CF">
        <w:rPr>
          <w:rFonts w:ascii="Times New Roman" w:hAnsi="Times New Roman" w:cs="Times New Roman"/>
          <w:sz w:val="28"/>
          <w:szCs w:val="28"/>
        </w:rPr>
        <w:t>Бердяев всегда отстаивал нередуцируемость свободы к необходимости, ее неприкосновенность перед лицом экспансии детерминизма. Возможно именно поэтому, относимый в исторической хронологии к первой половине XX века, Н.А. Бердяев остается во многом нашим современником, призывающим при решении всех философских проблем ставить в центр человека и его творчество.</w:t>
      </w:r>
    </w:p>
    <w:p w:rsidR="002D7020" w:rsidRDefault="002D7020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56C" w:rsidRDefault="00C8456C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56C" w:rsidRDefault="00C8456C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56C" w:rsidRDefault="00C8456C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56C" w:rsidRDefault="00C8456C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56C" w:rsidRDefault="00C8456C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56C" w:rsidRDefault="00C8456C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56C" w:rsidRDefault="00C8456C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56C" w:rsidRDefault="00C8456C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56C" w:rsidRDefault="00C8456C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745" w:rsidRDefault="00D01745" w:rsidP="00076E0E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725" w:rsidRDefault="00C70725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725" w:rsidRDefault="00C70725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725" w:rsidRDefault="00C70725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725" w:rsidRDefault="00C70725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725" w:rsidRDefault="00C70725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6D1" w:rsidRPr="00D26DAC" w:rsidRDefault="00CA16D1" w:rsidP="00CA16D1">
      <w:pPr>
        <w:spacing w:before="168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7C4EA9" w:rsidRDefault="007C4EA9" w:rsidP="00D01745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3A7" w:rsidRPr="00416D77" w:rsidRDefault="005D73A7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77">
        <w:rPr>
          <w:rFonts w:ascii="Times New Roman" w:hAnsi="Times New Roman" w:cs="Times New Roman"/>
          <w:sz w:val="28"/>
          <w:szCs w:val="28"/>
        </w:rPr>
        <w:t xml:space="preserve">Бердяев Н.А. Философия </w:t>
      </w:r>
      <w:r>
        <w:rPr>
          <w:rFonts w:ascii="Times New Roman" w:hAnsi="Times New Roman" w:cs="Times New Roman"/>
          <w:sz w:val="28"/>
          <w:szCs w:val="28"/>
        </w:rPr>
        <w:t>свободы. Смысл творчества. М., «Правда»,</w:t>
      </w:r>
      <w:r w:rsidRPr="00416D77">
        <w:rPr>
          <w:rFonts w:ascii="Times New Roman" w:hAnsi="Times New Roman" w:cs="Times New Roman"/>
          <w:sz w:val="28"/>
          <w:szCs w:val="28"/>
        </w:rPr>
        <w:t xml:space="preserve"> 1989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16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D77" w:rsidRPr="00416D77" w:rsidRDefault="00416D77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Бердяев Н.А. «Философия свободного духа»</w:t>
      </w:r>
      <w:r w:rsidRPr="00416D77">
        <w:rPr>
          <w:rFonts w:ascii="Times New Roman" w:hAnsi="Times New Roman" w:cs="Times New Roman"/>
          <w:sz w:val="28"/>
          <w:szCs w:val="28"/>
        </w:rPr>
        <w:t>, М.; 1993</w:t>
      </w:r>
      <w:r w:rsidR="00BC0AA2">
        <w:rPr>
          <w:rFonts w:ascii="Times New Roman" w:hAnsi="Times New Roman" w:cs="Times New Roman"/>
          <w:sz w:val="28"/>
          <w:szCs w:val="28"/>
        </w:rPr>
        <w:t xml:space="preserve"> г.</w:t>
      </w:r>
      <w:r w:rsidRPr="00416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D77" w:rsidRPr="00416D77" w:rsidRDefault="00416D77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Бердяев Н.А. «</w:t>
      </w:r>
      <w:r w:rsidRPr="00416D77">
        <w:rPr>
          <w:rFonts w:ascii="Times New Roman" w:hAnsi="Times New Roman" w:cs="Times New Roman"/>
          <w:sz w:val="28"/>
          <w:szCs w:val="28"/>
        </w:rPr>
        <w:t>О р</w:t>
      </w:r>
      <w:r>
        <w:rPr>
          <w:rFonts w:ascii="Times New Roman" w:hAnsi="Times New Roman" w:cs="Times New Roman"/>
          <w:sz w:val="28"/>
          <w:szCs w:val="28"/>
        </w:rPr>
        <w:t>абстве и свободе человека. Опыт персоналистической философии»</w:t>
      </w:r>
      <w:r w:rsidRPr="00416D77">
        <w:rPr>
          <w:rFonts w:ascii="Times New Roman" w:hAnsi="Times New Roman" w:cs="Times New Roman"/>
          <w:sz w:val="28"/>
          <w:szCs w:val="28"/>
        </w:rPr>
        <w:t>, М. 1995</w:t>
      </w:r>
      <w:r w:rsidR="00BC0AA2">
        <w:rPr>
          <w:rFonts w:ascii="Times New Roman" w:hAnsi="Times New Roman" w:cs="Times New Roman"/>
          <w:sz w:val="28"/>
          <w:szCs w:val="28"/>
        </w:rPr>
        <w:t xml:space="preserve"> г.</w:t>
      </w:r>
      <w:r w:rsidRPr="00416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AA2" w:rsidRPr="00BC0AA2" w:rsidRDefault="00BC0AA2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Бердяев Н.А. «</w:t>
      </w:r>
      <w:r w:rsidRPr="009B60FF">
        <w:rPr>
          <w:rFonts w:ascii="Times New Roman" w:hAnsi="Times New Roman" w:cs="Times New Roman"/>
          <w:sz w:val="28"/>
          <w:szCs w:val="28"/>
        </w:rPr>
        <w:t xml:space="preserve">Русская идея \ Судьба России \ Царство Духа и </w:t>
      </w:r>
      <w:r>
        <w:rPr>
          <w:rFonts w:ascii="Times New Roman" w:hAnsi="Times New Roman" w:cs="Times New Roman"/>
          <w:sz w:val="28"/>
          <w:szCs w:val="28"/>
        </w:rPr>
        <w:t>царство Кесаря», М. «Сварог и К»</w:t>
      </w:r>
      <w:r w:rsidRPr="009B60FF">
        <w:rPr>
          <w:rFonts w:ascii="Times New Roman" w:hAnsi="Times New Roman" w:cs="Times New Roman"/>
          <w:sz w:val="28"/>
          <w:szCs w:val="28"/>
        </w:rPr>
        <w:t xml:space="preserve">, 1997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D73A7" w:rsidRPr="005D73A7" w:rsidRDefault="005D73A7" w:rsidP="00D01745">
      <w:pPr>
        <w:pStyle w:val="a3"/>
        <w:numPr>
          <w:ilvl w:val="0"/>
          <w:numId w:val="2"/>
        </w:numPr>
        <w:tabs>
          <w:tab w:val="left" w:pos="142"/>
        </w:tabs>
        <w:spacing w:before="240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Бердяев Н.А. «</w:t>
      </w:r>
      <w:r w:rsidRPr="009B60FF">
        <w:rPr>
          <w:rFonts w:ascii="Times New Roman" w:hAnsi="Times New Roman" w:cs="Times New Roman"/>
          <w:sz w:val="28"/>
          <w:szCs w:val="28"/>
        </w:rPr>
        <w:t>Истоки и смысл русск</w:t>
      </w:r>
      <w:r>
        <w:rPr>
          <w:rFonts w:ascii="Times New Roman" w:hAnsi="Times New Roman" w:cs="Times New Roman"/>
          <w:sz w:val="28"/>
          <w:szCs w:val="28"/>
        </w:rPr>
        <w:t>ого коммунизма», М. «Сварог и К»</w:t>
      </w:r>
      <w:r w:rsidRPr="009B60FF">
        <w:rPr>
          <w:rFonts w:ascii="Times New Roman" w:hAnsi="Times New Roman" w:cs="Times New Roman"/>
          <w:sz w:val="28"/>
          <w:szCs w:val="28"/>
        </w:rPr>
        <w:t xml:space="preserve">; 1997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D73A7" w:rsidRPr="005D73A7" w:rsidRDefault="005D73A7" w:rsidP="00D01745">
      <w:pPr>
        <w:pStyle w:val="a3"/>
        <w:numPr>
          <w:ilvl w:val="0"/>
          <w:numId w:val="2"/>
        </w:numPr>
        <w:tabs>
          <w:tab w:val="left" w:pos="142"/>
        </w:tabs>
        <w:spacing w:before="240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Бердяев Н.А. «</w:t>
      </w:r>
      <w:r w:rsidRPr="009B60FF">
        <w:rPr>
          <w:rFonts w:ascii="Times New Roman" w:hAnsi="Times New Roman" w:cs="Times New Roman"/>
          <w:sz w:val="28"/>
          <w:szCs w:val="28"/>
        </w:rPr>
        <w:t>Cубъективизм и индивидуа</w:t>
      </w:r>
      <w:r>
        <w:rPr>
          <w:rFonts w:ascii="Times New Roman" w:hAnsi="Times New Roman" w:cs="Times New Roman"/>
          <w:sz w:val="28"/>
          <w:szCs w:val="28"/>
        </w:rPr>
        <w:t>лизм в общественной философии», М. «Канон+»</w:t>
      </w:r>
      <w:r w:rsidRPr="009B60FF">
        <w:rPr>
          <w:rFonts w:ascii="Times New Roman" w:hAnsi="Times New Roman" w:cs="Times New Roman"/>
          <w:sz w:val="28"/>
          <w:szCs w:val="28"/>
        </w:rPr>
        <w:t xml:space="preserve">, 1998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07F7C" w:rsidRPr="00307F7C" w:rsidRDefault="00652571" w:rsidP="00D01745">
      <w:pPr>
        <w:pStyle w:val="a3"/>
        <w:numPr>
          <w:ilvl w:val="0"/>
          <w:numId w:val="2"/>
        </w:numPr>
        <w:tabs>
          <w:tab w:val="left" w:pos="14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Бердяев Н.А. «</w:t>
      </w:r>
      <w:r w:rsidR="00307F7C" w:rsidRPr="00307F7C">
        <w:rPr>
          <w:rFonts w:ascii="Times New Roman" w:hAnsi="Times New Roman" w:cs="Times New Roman"/>
          <w:sz w:val="28"/>
          <w:szCs w:val="28"/>
        </w:rPr>
        <w:t xml:space="preserve">Судьба России\ </w:t>
      </w:r>
      <w:r>
        <w:rPr>
          <w:rFonts w:ascii="Times New Roman" w:hAnsi="Times New Roman" w:cs="Times New Roman"/>
          <w:sz w:val="28"/>
          <w:szCs w:val="28"/>
        </w:rPr>
        <w:t>\</w:t>
      </w:r>
      <w:r w:rsidR="00307F7C" w:rsidRPr="00307F7C">
        <w:rPr>
          <w:rFonts w:ascii="Times New Roman" w:hAnsi="Times New Roman" w:cs="Times New Roman"/>
          <w:sz w:val="28"/>
          <w:szCs w:val="28"/>
        </w:rPr>
        <w:t>Философия нер</w:t>
      </w:r>
      <w:r>
        <w:rPr>
          <w:rFonts w:ascii="Times New Roman" w:hAnsi="Times New Roman" w:cs="Times New Roman"/>
          <w:sz w:val="28"/>
          <w:szCs w:val="28"/>
        </w:rPr>
        <w:t>авенства», Харьков; «ЭКСМО-Пресс»</w:t>
      </w:r>
      <w:r w:rsidR="00307F7C" w:rsidRPr="00307F7C">
        <w:rPr>
          <w:rFonts w:ascii="Times New Roman" w:hAnsi="Times New Roman" w:cs="Times New Roman"/>
          <w:sz w:val="28"/>
          <w:szCs w:val="28"/>
        </w:rPr>
        <w:t xml:space="preserve">, 1998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A30CD" w:rsidRPr="00035EC3" w:rsidRDefault="00DA30CD" w:rsidP="00D01745">
      <w:pPr>
        <w:pStyle w:val="a3"/>
        <w:numPr>
          <w:ilvl w:val="0"/>
          <w:numId w:val="2"/>
        </w:numPr>
        <w:tabs>
          <w:tab w:val="left" w:pos="142"/>
        </w:tabs>
        <w:spacing w:before="240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EC3">
        <w:rPr>
          <w:rFonts w:ascii="Times New Roman" w:hAnsi="Times New Roman" w:cs="Times New Roman"/>
          <w:sz w:val="28"/>
          <w:szCs w:val="28"/>
        </w:rPr>
        <w:t>Виноградов П.Г. Очерки по теории права. Римское право в средневековой Европе (под редакцией и с биографическим очерком У.Э</w:t>
      </w:r>
      <w:r w:rsidR="00652571">
        <w:rPr>
          <w:rFonts w:ascii="Times New Roman" w:hAnsi="Times New Roman" w:cs="Times New Roman"/>
          <w:sz w:val="28"/>
          <w:szCs w:val="28"/>
        </w:rPr>
        <w:t>. Батлера и В.А. Томсинова). – «Зерцало»</w:t>
      </w:r>
      <w:r w:rsidRPr="00035EC3">
        <w:rPr>
          <w:rFonts w:ascii="Times New Roman" w:hAnsi="Times New Roman" w:cs="Times New Roman"/>
          <w:sz w:val="28"/>
          <w:szCs w:val="28"/>
        </w:rPr>
        <w:t>, 2010 г.</w:t>
      </w:r>
    </w:p>
    <w:p w:rsidR="00DA30CD" w:rsidRPr="00035EC3" w:rsidRDefault="00DA30CD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Воронцов С.Г.,  Мингалева Ж.А. Вопросы теории правового государства "Вестник Пермского университета. Юридические науки", выпуск 4, октябрь-декабрь 2013 г.</w:t>
      </w:r>
    </w:p>
    <w:p w:rsidR="00DA30CD" w:rsidRPr="00035EC3" w:rsidRDefault="00DA30CD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Данильян О.Г., Байрачная Л.Д., С.И. Максимов и др., Философия права: Учебник/ Под ред. О.Г. Данильяна. - М.: Эксмо, 2005. - 461 с.</w:t>
      </w:r>
    </w:p>
    <w:p w:rsidR="00DA30CD" w:rsidRPr="00035EC3" w:rsidRDefault="00DA30CD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EC3">
        <w:rPr>
          <w:rFonts w:ascii="Times New Roman" w:hAnsi="Times New Roman" w:cs="Times New Roman"/>
          <w:sz w:val="28"/>
          <w:szCs w:val="28"/>
        </w:rPr>
        <w:t>Идеологическая константность права (Г.Т. Чернобель, журн</w:t>
      </w:r>
      <w:r w:rsidR="00652571">
        <w:rPr>
          <w:rFonts w:ascii="Times New Roman" w:hAnsi="Times New Roman" w:cs="Times New Roman"/>
          <w:sz w:val="28"/>
          <w:szCs w:val="28"/>
        </w:rPr>
        <w:t>ал «Журнал российского права», №</w:t>
      </w:r>
      <w:r w:rsidRPr="00035EC3">
        <w:rPr>
          <w:rFonts w:ascii="Times New Roman" w:hAnsi="Times New Roman" w:cs="Times New Roman"/>
          <w:sz w:val="28"/>
          <w:szCs w:val="28"/>
        </w:rPr>
        <w:t xml:space="preserve"> 2, февраль 2016 г.)</w:t>
      </w:r>
    </w:p>
    <w:p w:rsidR="00DA30CD" w:rsidRPr="00035EC3" w:rsidRDefault="00DA30CD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C3">
        <w:rPr>
          <w:rFonts w:ascii="Times New Roman" w:hAnsi="Times New Roman" w:cs="Times New Roman"/>
          <w:sz w:val="28"/>
          <w:szCs w:val="28"/>
        </w:rPr>
        <w:t>Иконникова Г.И., В.П. Ляшенко. Философия права: учебник для магистров/– 3-е изд., перераб. и дор. -М.: Издательство Юрайт, 2013. – 364 с.</w:t>
      </w:r>
    </w:p>
    <w:p w:rsidR="00DA30CD" w:rsidRPr="00035EC3" w:rsidRDefault="00DA30CD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политических учений: Учебник / В.Д. Зотов, Л.В. Зотова. - 3-e изд., перераб. и доп. - М.: Норма: НИЦ ИНФРА-М, 2014. - 672 с.</w:t>
      </w:r>
    </w:p>
    <w:p w:rsidR="00DA30CD" w:rsidRPr="00035EC3" w:rsidRDefault="00DA30CD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C3">
        <w:rPr>
          <w:rFonts w:ascii="Times New Roman" w:hAnsi="Times New Roman" w:cs="Times New Roman"/>
          <w:sz w:val="28"/>
          <w:szCs w:val="28"/>
        </w:rPr>
        <w:t>Кацапова И.А. Философия права П.И.Новгородцева. — М., 2005. — 191 с.</w:t>
      </w:r>
    </w:p>
    <w:p w:rsidR="00690F83" w:rsidRPr="00035EC3" w:rsidRDefault="00690F83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C3">
        <w:rPr>
          <w:rFonts w:ascii="Times New Roman" w:hAnsi="Times New Roman" w:cs="Times New Roman"/>
          <w:sz w:val="28"/>
          <w:szCs w:val="28"/>
        </w:rPr>
        <w:t>Нерсесянц В.С. Философия права / (Краткие учебные курсы юридических наук) - М.: НОРМА: ИНФРА-М, 2010. - 256 с.</w:t>
      </w:r>
    </w:p>
    <w:p w:rsidR="00690F83" w:rsidRPr="00035EC3" w:rsidRDefault="00690F83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философии: Учебник / О.Д. Волкогонова, Н.М. Сидорова. - М.: ИД ФОРУМ: НИЦ Инфра-М, 2013. - 480 с.</w:t>
      </w:r>
    </w:p>
    <w:p w:rsidR="00690F83" w:rsidRPr="00035EC3" w:rsidRDefault="00690F83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C3">
        <w:rPr>
          <w:rFonts w:ascii="Times New Roman" w:hAnsi="Times New Roman" w:cs="Times New Roman"/>
          <w:sz w:val="28"/>
          <w:szCs w:val="28"/>
        </w:rPr>
        <w:t>Особенности общественно-научного и юридического познания (В.Г. Орлов, журнал "Р</w:t>
      </w:r>
      <w:r w:rsidR="00975AFF">
        <w:rPr>
          <w:rFonts w:ascii="Times New Roman" w:hAnsi="Times New Roman" w:cs="Times New Roman"/>
          <w:sz w:val="28"/>
          <w:szCs w:val="28"/>
        </w:rPr>
        <w:t>оссийский юридический журнал", №</w:t>
      </w:r>
      <w:r w:rsidRPr="00035EC3">
        <w:rPr>
          <w:rFonts w:ascii="Times New Roman" w:hAnsi="Times New Roman" w:cs="Times New Roman"/>
          <w:sz w:val="28"/>
          <w:szCs w:val="28"/>
        </w:rPr>
        <w:t xml:space="preserve"> 3, май-июнь 2016 г.)</w:t>
      </w:r>
    </w:p>
    <w:p w:rsidR="00690F83" w:rsidRPr="00035EC3" w:rsidRDefault="00690F83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C3">
        <w:rPr>
          <w:rFonts w:ascii="Times New Roman" w:hAnsi="Times New Roman" w:cs="Times New Roman"/>
          <w:sz w:val="28"/>
          <w:szCs w:val="28"/>
        </w:rPr>
        <w:t>Философия права: Учебник / О.Г. Данильян, Л.Д. Байрачная, А.П. Дзебань; Под ред. О.Г. Данильяна. - 2 изд., доп. и перераб. - М.: НИЦ ИНФРА-М, 2013. - 336 с.</w:t>
      </w:r>
    </w:p>
    <w:p w:rsidR="00690F83" w:rsidRPr="00035EC3" w:rsidRDefault="00690F83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C3">
        <w:rPr>
          <w:rFonts w:ascii="Times New Roman" w:hAnsi="Times New Roman" w:cs="Times New Roman"/>
          <w:sz w:val="28"/>
          <w:szCs w:val="28"/>
        </w:rPr>
        <w:t>Философия права: Учебник для вузов / В.С. Нерсесянц; Институт государства и права РАН. - 2-e изд., перераб. и доп. - М.: НОРМА, 2008. - 848 с.</w:t>
      </w:r>
    </w:p>
    <w:p w:rsidR="00690F83" w:rsidRPr="00035EC3" w:rsidRDefault="00690F83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C3">
        <w:rPr>
          <w:rFonts w:ascii="Times New Roman" w:hAnsi="Times New Roman" w:cs="Times New Roman"/>
          <w:sz w:val="28"/>
          <w:szCs w:val="28"/>
        </w:rPr>
        <w:t>Философия права: Учебник / Под ред. О.Г. Данильяна. — 2-е изд., перераб. и доп. — М.: Инфра-М, 2017. — 336 с.</w:t>
      </w:r>
    </w:p>
    <w:p w:rsidR="00690F83" w:rsidRPr="00035EC3" w:rsidRDefault="00690F83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C3">
        <w:rPr>
          <w:rFonts w:ascii="Times New Roman" w:hAnsi="Times New Roman" w:cs="Times New Roman"/>
          <w:sz w:val="28"/>
          <w:szCs w:val="28"/>
        </w:rPr>
        <w:t>Философия права: Учебник / Кальной И.И., Чукин С.Г. - М.:Вузовский учебник, НИЦ ИНФРА-М, 2017. - 292 с.</w:t>
      </w:r>
    </w:p>
    <w:p w:rsidR="00690F83" w:rsidRPr="00035EC3" w:rsidRDefault="00690F83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C3">
        <w:rPr>
          <w:rFonts w:ascii="Times New Roman" w:hAnsi="Times New Roman" w:cs="Times New Roman"/>
          <w:sz w:val="28"/>
          <w:szCs w:val="28"/>
        </w:rPr>
        <w:t>Философия права: учебник / А.Н. Халиков. — М.: РИОР: ИНФРА-М, 2017. — 602 с.</w:t>
      </w:r>
    </w:p>
    <w:p w:rsidR="00690F83" w:rsidRPr="00035EC3" w:rsidRDefault="00690F83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C3">
        <w:rPr>
          <w:rFonts w:ascii="Times New Roman" w:hAnsi="Times New Roman" w:cs="Times New Roman"/>
          <w:sz w:val="28"/>
          <w:szCs w:val="28"/>
        </w:rPr>
        <w:t>Шкатулла В.И., Надвикова В.В. Правоведение: учебник для студентов учреждений высшего профессионального образования (бакалавриат). - Специально для системы ГАРАНТ, 2016 г.</w:t>
      </w:r>
    </w:p>
    <w:p w:rsidR="00690F83" w:rsidRDefault="00690F83" w:rsidP="00D01745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EC3">
        <w:rPr>
          <w:rFonts w:ascii="Times New Roman" w:hAnsi="Times New Roman" w:cs="Times New Roman"/>
          <w:sz w:val="28"/>
          <w:szCs w:val="28"/>
        </w:rPr>
        <w:t>Шершеневич Г. Ф. История философии права. - Москва, Университетская типография, 1906 г.</w:t>
      </w:r>
    </w:p>
    <w:p w:rsidR="00690F83" w:rsidRPr="00035EC3" w:rsidRDefault="00690F83" w:rsidP="00D01745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0CD" w:rsidRPr="007C4EA9" w:rsidRDefault="00DA30CD" w:rsidP="00D01745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30CD" w:rsidRPr="007C4EA9" w:rsidSect="00312C36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49" w:rsidRDefault="00323149" w:rsidP="00374A61">
      <w:pPr>
        <w:spacing w:after="0" w:line="240" w:lineRule="auto"/>
      </w:pPr>
      <w:r>
        <w:separator/>
      </w:r>
    </w:p>
  </w:endnote>
  <w:endnote w:type="continuationSeparator" w:id="0">
    <w:p w:rsidR="00323149" w:rsidRDefault="00323149" w:rsidP="0037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341554"/>
      <w:docPartObj>
        <w:docPartGallery w:val="Page Numbers (Bottom of Page)"/>
        <w:docPartUnique/>
      </w:docPartObj>
    </w:sdtPr>
    <w:sdtEndPr/>
    <w:sdtContent>
      <w:p w:rsidR="0002309D" w:rsidRDefault="0002309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02309D" w:rsidRDefault="0002309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548662"/>
      <w:docPartObj>
        <w:docPartGallery w:val="Page Numbers (Bottom of Page)"/>
        <w:docPartUnique/>
      </w:docPartObj>
    </w:sdtPr>
    <w:sdtEndPr/>
    <w:sdtContent>
      <w:p w:rsidR="0002309D" w:rsidRDefault="0002309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F71">
          <w:rPr>
            <w:noProof/>
          </w:rPr>
          <w:t>4</w:t>
        </w:r>
        <w:r>
          <w:fldChar w:fldCharType="end"/>
        </w:r>
      </w:p>
    </w:sdtContent>
  </w:sdt>
  <w:p w:rsidR="0002309D" w:rsidRDefault="0002309D" w:rsidP="00CB684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49" w:rsidRDefault="00323149" w:rsidP="00374A61">
      <w:pPr>
        <w:spacing w:after="0" w:line="240" w:lineRule="auto"/>
      </w:pPr>
      <w:r>
        <w:separator/>
      </w:r>
    </w:p>
  </w:footnote>
  <w:footnote w:type="continuationSeparator" w:id="0">
    <w:p w:rsidR="00323149" w:rsidRDefault="00323149" w:rsidP="00374A61">
      <w:pPr>
        <w:spacing w:after="0" w:line="240" w:lineRule="auto"/>
      </w:pPr>
      <w:r>
        <w:continuationSeparator/>
      </w:r>
    </w:p>
  </w:footnote>
  <w:footnote w:id="1">
    <w:p w:rsidR="0002309D" w:rsidRPr="0023735B" w:rsidRDefault="0002309D" w:rsidP="00B54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35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3735B">
        <w:rPr>
          <w:rFonts w:ascii="Times New Roman" w:hAnsi="Times New Roman" w:cs="Times New Roman"/>
          <w:sz w:val="24"/>
          <w:szCs w:val="24"/>
        </w:rPr>
        <w:t xml:space="preserve"> </w:t>
      </w:r>
      <w:r w:rsidRPr="00237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политических учений: Учебник / В.Д. Зотов, Л.В. Зотова. - 3-e изд., перераб. и доп. - М.: Норма: НИЦ ИНФРА-М, 2014. - 672 с.</w:t>
      </w:r>
    </w:p>
    <w:p w:rsidR="0002309D" w:rsidRDefault="0002309D" w:rsidP="00B54549">
      <w:pPr>
        <w:pStyle w:val="a4"/>
      </w:pPr>
    </w:p>
  </w:footnote>
  <w:footnote w:id="2">
    <w:p w:rsidR="0002309D" w:rsidRPr="00665F09" w:rsidRDefault="0002309D" w:rsidP="00B54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F0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65F09">
        <w:rPr>
          <w:rFonts w:ascii="Times New Roman" w:hAnsi="Times New Roman" w:cs="Times New Roman"/>
          <w:sz w:val="24"/>
          <w:szCs w:val="24"/>
        </w:rPr>
        <w:t xml:space="preserve"> </w:t>
      </w:r>
      <w:r w:rsidRPr="00665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Данильян О.Г., Байрачная Л.Д., С.И. Максимов и др., Философия права: Учебник/ Под ред. О.Г. Данильяна. - М.: Эксмо, 2005. - 461 с.</w:t>
      </w:r>
    </w:p>
    <w:p w:rsidR="0002309D" w:rsidRDefault="0002309D" w:rsidP="00B54549">
      <w:pPr>
        <w:pStyle w:val="a4"/>
      </w:pPr>
    </w:p>
  </w:footnote>
  <w:footnote w:id="3">
    <w:p w:rsidR="0002309D" w:rsidRPr="00312C36" w:rsidRDefault="0002309D" w:rsidP="00B54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61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12C36">
        <w:rPr>
          <w:rFonts w:ascii="Times New Roman" w:hAnsi="Times New Roman" w:cs="Times New Roman"/>
          <w:sz w:val="24"/>
          <w:szCs w:val="24"/>
        </w:rPr>
        <w:t xml:space="preserve"> Бердяев Н.А. Философия свободы. Смысл творчества. М., «Правда», 1989 г. </w:t>
      </w:r>
    </w:p>
    <w:p w:rsidR="0002309D" w:rsidRDefault="0002309D" w:rsidP="00B54549">
      <w:pPr>
        <w:pStyle w:val="a4"/>
      </w:pPr>
    </w:p>
  </w:footnote>
  <w:footnote w:id="4">
    <w:p w:rsidR="0002309D" w:rsidRPr="00B82148" w:rsidRDefault="0002309D" w:rsidP="00DC7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14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82148">
        <w:rPr>
          <w:rFonts w:ascii="Times New Roman" w:hAnsi="Times New Roman" w:cs="Times New Roman"/>
          <w:sz w:val="24"/>
          <w:szCs w:val="24"/>
        </w:rPr>
        <w:t xml:space="preserve"> Виноградов П.Г. Очерки по теории права. Римское право в средневековой Европе (под редакцией и с биографическим очерком У.Э. Батлера и В.А. Томсинова). – «Зерцало», 2010 г.</w:t>
      </w:r>
    </w:p>
  </w:footnote>
  <w:footnote w:id="5">
    <w:p w:rsidR="0002309D" w:rsidRDefault="0002309D" w:rsidP="00DC7F9D">
      <w:pPr>
        <w:pStyle w:val="a4"/>
        <w:jc w:val="both"/>
      </w:pPr>
      <w:r w:rsidRPr="00B8214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82148">
        <w:rPr>
          <w:rFonts w:ascii="Times New Roman" w:hAnsi="Times New Roman" w:cs="Times New Roman"/>
          <w:sz w:val="24"/>
          <w:szCs w:val="24"/>
        </w:rPr>
        <w:t xml:space="preserve"> </w:t>
      </w:r>
      <w:r w:rsidRPr="00B8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Воронцов С.Г.,  Мингалева Ж.А. Вопросы теории правового государства "Вестник Пермского университета. Юридические науки", выпуск 4, октябрь-декабрь 2013 г.</w:t>
      </w:r>
    </w:p>
  </w:footnote>
  <w:footnote w:id="6">
    <w:p w:rsidR="0002309D" w:rsidRPr="00DA7EFF" w:rsidRDefault="0002309D" w:rsidP="00F62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DA7EFF">
        <w:rPr>
          <w:rFonts w:ascii="Times New Roman" w:hAnsi="Times New Roman" w:cs="Times New Roman"/>
          <w:sz w:val="24"/>
          <w:szCs w:val="24"/>
        </w:rPr>
        <w:t>Нерсесянц В.С. Философия права / (Краткие учебные курсы юридических наук) - М.: НОРМА: ИНФРА-М, 2010. - 256 с.</w:t>
      </w:r>
    </w:p>
    <w:p w:rsidR="0002309D" w:rsidRDefault="0002309D" w:rsidP="00F62707">
      <w:pPr>
        <w:pStyle w:val="a4"/>
      </w:pPr>
    </w:p>
  </w:footnote>
  <w:footnote w:id="7">
    <w:p w:rsidR="0002309D" w:rsidRPr="00F62707" w:rsidRDefault="0002309D" w:rsidP="00F62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F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A7EFF">
        <w:rPr>
          <w:rFonts w:ascii="Times New Roman" w:hAnsi="Times New Roman" w:cs="Times New Roman"/>
          <w:sz w:val="24"/>
          <w:szCs w:val="24"/>
        </w:rPr>
        <w:t xml:space="preserve"> Нерсесянц В.С. Философия права / (Краткие учебные курсы юридических наук) - М.: НОРМА: ИНФРА-М, 2010. - 256 с.</w:t>
      </w:r>
    </w:p>
  </w:footnote>
  <w:footnote w:id="8">
    <w:p w:rsidR="0002309D" w:rsidRPr="005B0B21" w:rsidRDefault="0002309D" w:rsidP="00F62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3A6203">
        <w:rPr>
          <w:rFonts w:ascii="Times New Roman" w:hAnsi="Times New Roman" w:cs="Times New Roman"/>
          <w:sz w:val="24"/>
          <w:szCs w:val="24"/>
        </w:rPr>
        <w:t>Шкатулла В.И., Надвикова В.В. Правоведение: учебник для студентов учреждений высшего профессионального образования (бакалавриат). - Специально для системы ГАРАНТ, 2016</w:t>
      </w:r>
      <w:r w:rsidRPr="003A6203">
        <w:rPr>
          <w:rFonts w:ascii="Times New Roman" w:hAnsi="Times New Roman" w:cs="Times New Roman"/>
          <w:sz w:val="28"/>
          <w:szCs w:val="28"/>
        </w:rPr>
        <w:t xml:space="preserve"> </w:t>
      </w:r>
      <w:r w:rsidRPr="003A6203">
        <w:rPr>
          <w:rFonts w:ascii="Times New Roman" w:hAnsi="Times New Roman" w:cs="Times New Roman"/>
          <w:sz w:val="24"/>
          <w:szCs w:val="24"/>
        </w:rPr>
        <w:t>г.</w:t>
      </w:r>
    </w:p>
  </w:footnote>
  <w:footnote w:id="9">
    <w:p w:rsidR="0002309D" w:rsidRPr="005B0B21" w:rsidRDefault="0002309D" w:rsidP="00B5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5B0B21">
        <w:rPr>
          <w:rFonts w:ascii="Times New Roman" w:hAnsi="Times New Roman" w:cs="Times New Roman"/>
          <w:sz w:val="24"/>
          <w:szCs w:val="24"/>
        </w:rPr>
        <w:t>Шершеневич Г. Ф. История философии права. - Москва, Университетская типография, 1906 г</w:t>
      </w:r>
      <w:r w:rsidRPr="005B0B21">
        <w:rPr>
          <w:rFonts w:ascii="Times New Roman" w:hAnsi="Times New Roman" w:cs="Times New Roman"/>
          <w:sz w:val="28"/>
          <w:szCs w:val="28"/>
        </w:rPr>
        <w:t>.</w:t>
      </w:r>
    </w:p>
    <w:p w:rsidR="0002309D" w:rsidRDefault="0002309D" w:rsidP="00F62707">
      <w:pPr>
        <w:pStyle w:val="a4"/>
      </w:pPr>
    </w:p>
  </w:footnote>
  <w:footnote w:id="10">
    <w:p w:rsidR="0002309D" w:rsidRPr="002D7020" w:rsidRDefault="0002309D" w:rsidP="00B5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9BE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719BE">
        <w:rPr>
          <w:rFonts w:ascii="Times New Roman" w:hAnsi="Times New Roman" w:cs="Times New Roman"/>
          <w:sz w:val="24"/>
          <w:szCs w:val="24"/>
        </w:rPr>
        <w:t xml:space="preserve"> </w:t>
      </w:r>
      <w:r w:rsidRPr="002D7020">
        <w:rPr>
          <w:rFonts w:ascii="Times New Roman" w:hAnsi="Times New Roman" w:cs="Times New Roman"/>
          <w:sz w:val="24"/>
          <w:szCs w:val="24"/>
        </w:rPr>
        <w:t>Идеологическая константность права (Г.Т. Чернобель, журнал «Журнал российского права», № 2, февраль 2016 г.)</w:t>
      </w:r>
    </w:p>
  </w:footnote>
  <w:footnote w:id="11">
    <w:p w:rsidR="0002309D" w:rsidRPr="002D7020" w:rsidRDefault="0002309D" w:rsidP="00B50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2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D7020">
        <w:rPr>
          <w:rFonts w:ascii="Times New Roman" w:hAnsi="Times New Roman" w:cs="Times New Roman"/>
          <w:sz w:val="24"/>
          <w:szCs w:val="24"/>
        </w:rPr>
        <w:t xml:space="preserve"> Бердяев Н.А. «О рабстве и свободе человека. Опыт персоналистической философии», М. 1995 г. </w:t>
      </w:r>
    </w:p>
    <w:p w:rsidR="0002309D" w:rsidRDefault="0002309D" w:rsidP="00B50D4F">
      <w:pPr>
        <w:pStyle w:val="a4"/>
      </w:pPr>
    </w:p>
  </w:footnote>
  <w:footnote w:id="12">
    <w:p w:rsidR="0002309D" w:rsidRPr="002D7020" w:rsidRDefault="0002309D" w:rsidP="00B50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E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A16E3">
        <w:rPr>
          <w:rFonts w:ascii="Times New Roman" w:hAnsi="Times New Roman" w:cs="Times New Roman"/>
          <w:sz w:val="24"/>
          <w:szCs w:val="24"/>
        </w:rPr>
        <w:t xml:space="preserve"> Кацапова И.А. Философия права П.И.Новгородцева. — М., 2005. — 191 с.</w:t>
      </w:r>
    </w:p>
  </w:footnote>
  <w:footnote w:id="13">
    <w:p w:rsidR="0002309D" w:rsidRPr="00B82148" w:rsidRDefault="0002309D" w:rsidP="00B50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B82148">
        <w:rPr>
          <w:rFonts w:ascii="Times New Roman" w:hAnsi="Times New Roman" w:cs="Times New Roman"/>
          <w:sz w:val="24"/>
          <w:szCs w:val="24"/>
        </w:rPr>
        <w:t>Бердяев Н.А. «Судьба России\ \Философия неравенства», Харьков; «ЭКСМО-Пресс», 1998 г.</w:t>
      </w:r>
    </w:p>
  </w:footnote>
  <w:footnote w:id="14">
    <w:p w:rsidR="0002309D" w:rsidRPr="004117CE" w:rsidRDefault="0002309D" w:rsidP="00B50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CE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4117CE">
        <w:rPr>
          <w:rFonts w:ascii="Times New Roman" w:hAnsi="Times New Roman" w:cs="Times New Roman"/>
          <w:sz w:val="24"/>
          <w:szCs w:val="24"/>
        </w:rPr>
        <w:t xml:space="preserve"> Бердяев Н.А. Философия свободы. Смысл творчества. М., «Правда», 1989 г. </w:t>
      </w:r>
    </w:p>
    <w:p w:rsidR="0002309D" w:rsidRDefault="0002309D" w:rsidP="00B50D4F">
      <w:pPr>
        <w:pStyle w:val="a4"/>
      </w:pPr>
    </w:p>
  </w:footnote>
  <w:footnote w:id="15">
    <w:p w:rsidR="0002309D" w:rsidRPr="00E41659" w:rsidRDefault="0002309D" w:rsidP="008D1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87019">
        <w:rPr>
          <w:rFonts w:ascii="Times New Roman" w:hAnsi="Times New Roman" w:cs="Times New Roman"/>
          <w:sz w:val="24"/>
          <w:szCs w:val="24"/>
        </w:rPr>
        <w:t xml:space="preserve"> Философия права: Учебник / Кальной И.И., Чукин С.Г. - М.:Вузовский учебн</w:t>
      </w:r>
      <w:r>
        <w:rPr>
          <w:rFonts w:ascii="Times New Roman" w:hAnsi="Times New Roman" w:cs="Times New Roman"/>
          <w:sz w:val="24"/>
          <w:szCs w:val="24"/>
        </w:rPr>
        <w:t>ик, НИЦ ИНФРА-М, 2017. - 292 с.</w:t>
      </w:r>
    </w:p>
  </w:footnote>
  <w:footnote w:id="16">
    <w:p w:rsidR="0002309D" w:rsidRPr="00CA5F40" w:rsidRDefault="0002309D" w:rsidP="008D1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F4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A5F40">
        <w:rPr>
          <w:rFonts w:ascii="Times New Roman" w:hAnsi="Times New Roman" w:cs="Times New Roman"/>
          <w:sz w:val="24"/>
          <w:szCs w:val="24"/>
        </w:rPr>
        <w:t xml:space="preserve"> Философия права: Учебник / Под ред. О.Г. Данильяна. — 2-е изд., перераб. и доп. — М.: Инфра-М, 2017. — 336 с.</w:t>
      </w:r>
    </w:p>
    <w:p w:rsidR="0002309D" w:rsidRDefault="0002309D" w:rsidP="008D1129">
      <w:pPr>
        <w:pStyle w:val="a4"/>
      </w:pPr>
    </w:p>
  </w:footnote>
  <w:footnote w:id="17">
    <w:p w:rsidR="0002309D" w:rsidRPr="003E6DA4" w:rsidRDefault="0002309D" w:rsidP="008D1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D2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11D28">
        <w:rPr>
          <w:rFonts w:ascii="Times New Roman" w:hAnsi="Times New Roman" w:cs="Times New Roman"/>
          <w:sz w:val="24"/>
          <w:szCs w:val="24"/>
        </w:rPr>
        <w:t xml:space="preserve"> Философия права: Учебник / Под ред. О.Г. Данильяна. — 2-е изд., перераб. и доп. — М.: Инфра-М, 2017. — 336 с.</w:t>
      </w:r>
    </w:p>
  </w:footnote>
  <w:footnote w:id="18">
    <w:p w:rsidR="0002309D" w:rsidRDefault="0002309D" w:rsidP="008D1129">
      <w:pPr>
        <w:pStyle w:val="a4"/>
      </w:pPr>
      <w:r>
        <w:rPr>
          <w:rStyle w:val="a6"/>
        </w:rPr>
        <w:footnoteRef/>
      </w:r>
      <w:r>
        <w:t xml:space="preserve"> </w:t>
      </w:r>
      <w:r w:rsidRPr="003E6DA4">
        <w:rPr>
          <w:rFonts w:ascii="Times New Roman" w:hAnsi="Times New Roman" w:cs="Times New Roman"/>
          <w:sz w:val="24"/>
          <w:szCs w:val="24"/>
        </w:rPr>
        <w:t>Философия права: Учебник для вузов / В.С. Нерсесянц; Институт государства и права РАН. - 2-e изд., перераб. и доп. - М.: НОРМА, 2008. - 848</w:t>
      </w:r>
    </w:p>
  </w:footnote>
  <w:footnote w:id="19">
    <w:p w:rsidR="0002309D" w:rsidRPr="006101CF" w:rsidRDefault="0002309D" w:rsidP="008D1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6101CF">
        <w:rPr>
          <w:rFonts w:ascii="Times New Roman" w:hAnsi="Times New Roman" w:cs="Times New Roman"/>
          <w:sz w:val="24"/>
          <w:szCs w:val="24"/>
        </w:rPr>
        <w:t xml:space="preserve">Философия права: Учебник / Кальной И.И., Чукин С.Г. - М.:Вузовский учебник, НИЦ ИНФРА-М, 2017.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101CF">
        <w:rPr>
          <w:rFonts w:ascii="Times New Roman" w:hAnsi="Times New Roman" w:cs="Times New Roman"/>
          <w:sz w:val="24"/>
          <w:szCs w:val="24"/>
        </w:rPr>
        <w:t xml:space="preserve"> 292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</w:footnote>
  <w:footnote w:id="20">
    <w:p w:rsidR="0002309D" w:rsidRPr="006101CF" w:rsidRDefault="0002309D" w:rsidP="008D1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1C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101CF">
        <w:rPr>
          <w:rFonts w:ascii="Times New Roman" w:hAnsi="Times New Roman" w:cs="Times New Roman"/>
          <w:sz w:val="24"/>
          <w:szCs w:val="24"/>
        </w:rPr>
        <w:t xml:space="preserve"> Философия права: Учебник для вузов / В.С. Нерсесянц; Институт государства и права РАН. - 2-e изд., перераб. и доп. - М.: НОРМА, 2008. - 848 с.</w:t>
      </w:r>
    </w:p>
    <w:p w:rsidR="0002309D" w:rsidRDefault="0002309D" w:rsidP="008D1129">
      <w:pPr>
        <w:pStyle w:val="a4"/>
      </w:pPr>
    </w:p>
  </w:footnote>
  <w:footnote w:id="21">
    <w:p w:rsidR="0002309D" w:rsidRPr="004A09DA" w:rsidRDefault="0002309D" w:rsidP="008D1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9D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4A09DA">
        <w:rPr>
          <w:rFonts w:ascii="Times New Roman" w:hAnsi="Times New Roman" w:cs="Times New Roman"/>
          <w:sz w:val="24"/>
          <w:szCs w:val="24"/>
        </w:rPr>
        <w:t xml:space="preserve"> Нерсесянц В.С. Философия права / (Краткие учебные курсы юридических наук) - М.: НОРМА: ИНФРА-М, 2010. - 256 с.</w:t>
      </w:r>
    </w:p>
    <w:p w:rsidR="0002309D" w:rsidRDefault="0002309D" w:rsidP="008D1129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803A3"/>
    <w:multiLevelType w:val="hybridMultilevel"/>
    <w:tmpl w:val="53D8DC9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50D371F"/>
    <w:multiLevelType w:val="hybridMultilevel"/>
    <w:tmpl w:val="B23C26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EA"/>
    <w:rsid w:val="0002309D"/>
    <w:rsid w:val="00026DA5"/>
    <w:rsid w:val="00054840"/>
    <w:rsid w:val="000671CF"/>
    <w:rsid w:val="000718E9"/>
    <w:rsid w:val="00076E0E"/>
    <w:rsid w:val="00092E47"/>
    <w:rsid w:val="000963E8"/>
    <w:rsid w:val="000A039C"/>
    <w:rsid w:val="000A1D4D"/>
    <w:rsid w:val="000A2595"/>
    <w:rsid w:val="000C2664"/>
    <w:rsid w:val="000C3A42"/>
    <w:rsid w:val="000C473E"/>
    <w:rsid w:val="000C680A"/>
    <w:rsid w:val="000D38FD"/>
    <w:rsid w:val="000E1F1C"/>
    <w:rsid w:val="000E5683"/>
    <w:rsid w:val="00103915"/>
    <w:rsid w:val="001063A1"/>
    <w:rsid w:val="00111D28"/>
    <w:rsid w:val="0011209E"/>
    <w:rsid w:val="00133525"/>
    <w:rsid w:val="00140F87"/>
    <w:rsid w:val="00143127"/>
    <w:rsid w:val="00165F33"/>
    <w:rsid w:val="00195C6A"/>
    <w:rsid w:val="001B4362"/>
    <w:rsid w:val="001C4152"/>
    <w:rsid w:val="001E1754"/>
    <w:rsid w:val="001E3764"/>
    <w:rsid w:val="001E77B1"/>
    <w:rsid w:val="00211C07"/>
    <w:rsid w:val="00226F0E"/>
    <w:rsid w:val="0023037A"/>
    <w:rsid w:val="002359D7"/>
    <w:rsid w:val="0023735B"/>
    <w:rsid w:val="002535FE"/>
    <w:rsid w:val="00254C29"/>
    <w:rsid w:val="0027074D"/>
    <w:rsid w:val="00271C19"/>
    <w:rsid w:val="00277753"/>
    <w:rsid w:val="002822F8"/>
    <w:rsid w:val="00285062"/>
    <w:rsid w:val="00287019"/>
    <w:rsid w:val="0029058F"/>
    <w:rsid w:val="00290988"/>
    <w:rsid w:val="0029495E"/>
    <w:rsid w:val="002A3692"/>
    <w:rsid w:val="002C5D2D"/>
    <w:rsid w:val="002D172C"/>
    <w:rsid w:val="002D7020"/>
    <w:rsid w:val="002E66DF"/>
    <w:rsid w:val="002E7BEB"/>
    <w:rsid w:val="002F17C0"/>
    <w:rsid w:val="002F1D63"/>
    <w:rsid w:val="002F528B"/>
    <w:rsid w:val="003033EB"/>
    <w:rsid w:val="00303DD8"/>
    <w:rsid w:val="00307F7C"/>
    <w:rsid w:val="00312C36"/>
    <w:rsid w:val="00320B24"/>
    <w:rsid w:val="00323149"/>
    <w:rsid w:val="0034041B"/>
    <w:rsid w:val="00344CA8"/>
    <w:rsid w:val="003543F5"/>
    <w:rsid w:val="0035575D"/>
    <w:rsid w:val="00356FC4"/>
    <w:rsid w:val="00370A79"/>
    <w:rsid w:val="00374A61"/>
    <w:rsid w:val="0038022D"/>
    <w:rsid w:val="003850D8"/>
    <w:rsid w:val="003A3994"/>
    <w:rsid w:val="003A6203"/>
    <w:rsid w:val="003B2180"/>
    <w:rsid w:val="003B3153"/>
    <w:rsid w:val="003D590E"/>
    <w:rsid w:val="003E1F7E"/>
    <w:rsid w:val="003E6DA4"/>
    <w:rsid w:val="003F0B53"/>
    <w:rsid w:val="004117CE"/>
    <w:rsid w:val="00412D8B"/>
    <w:rsid w:val="00416D77"/>
    <w:rsid w:val="004211E8"/>
    <w:rsid w:val="00425813"/>
    <w:rsid w:val="00436B9F"/>
    <w:rsid w:val="0046692D"/>
    <w:rsid w:val="004A09DA"/>
    <w:rsid w:val="004B693A"/>
    <w:rsid w:val="004C4481"/>
    <w:rsid w:val="004E44DA"/>
    <w:rsid w:val="004E5838"/>
    <w:rsid w:val="004E7731"/>
    <w:rsid w:val="00507A10"/>
    <w:rsid w:val="00527DAA"/>
    <w:rsid w:val="00527E84"/>
    <w:rsid w:val="0053469D"/>
    <w:rsid w:val="00536BAD"/>
    <w:rsid w:val="00541A21"/>
    <w:rsid w:val="00562431"/>
    <w:rsid w:val="0056452B"/>
    <w:rsid w:val="005676AB"/>
    <w:rsid w:val="00567D3F"/>
    <w:rsid w:val="005760DA"/>
    <w:rsid w:val="005842D5"/>
    <w:rsid w:val="005A25FF"/>
    <w:rsid w:val="005B0B21"/>
    <w:rsid w:val="005B574D"/>
    <w:rsid w:val="005C563B"/>
    <w:rsid w:val="005D73A7"/>
    <w:rsid w:val="005F0465"/>
    <w:rsid w:val="005F342F"/>
    <w:rsid w:val="00601524"/>
    <w:rsid w:val="006101CF"/>
    <w:rsid w:val="00611702"/>
    <w:rsid w:val="006274AA"/>
    <w:rsid w:val="00632176"/>
    <w:rsid w:val="006433B3"/>
    <w:rsid w:val="00644CFC"/>
    <w:rsid w:val="00652571"/>
    <w:rsid w:val="0065799C"/>
    <w:rsid w:val="00665F09"/>
    <w:rsid w:val="006711C8"/>
    <w:rsid w:val="00673A53"/>
    <w:rsid w:val="00690F83"/>
    <w:rsid w:val="006A16E3"/>
    <w:rsid w:val="006C0EDF"/>
    <w:rsid w:val="006C4114"/>
    <w:rsid w:val="006C503A"/>
    <w:rsid w:val="006D3F71"/>
    <w:rsid w:val="006F0C89"/>
    <w:rsid w:val="00702457"/>
    <w:rsid w:val="00712D55"/>
    <w:rsid w:val="00735D41"/>
    <w:rsid w:val="00745908"/>
    <w:rsid w:val="00762DC1"/>
    <w:rsid w:val="00763E55"/>
    <w:rsid w:val="007765ED"/>
    <w:rsid w:val="007B32B6"/>
    <w:rsid w:val="007C1B3D"/>
    <w:rsid w:val="007C4EA9"/>
    <w:rsid w:val="007D3C79"/>
    <w:rsid w:val="007D3E72"/>
    <w:rsid w:val="007D7C7C"/>
    <w:rsid w:val="007E2EA7"/>
    <w:rsid w:val="007E31C1"/>
    <w:rsid w:val="007F5A02"/>
    <w:rsid w:val="00803955"/>
    <w:rsid w:val="008177AA"/>
    <w:rsid w:val="0082273B"/>
    <w:rsid w:val="00823261"/>
    <w:rsid w:val="00843B96"/>
    <w:rsid w:val="00843DA4"/>
    <w:rsid w:val="00856B04"/>
    <w:rsid w:val="00862189"/>
    <w:rsid w:val="00865518"/>
    <w:rsid w:val="00866041"/>
    <w:rsid w:val="008662A7"/>
    <w:rsid w:val="008719BE"/>
    <w:rsid w:val="00871B1F"/>
    <w:rsid w:val="008731D7"/>
    <w:rsid w:val="0087689A"/>
    <w:rsid w:val="008939CB"/>
    <w:rsid w:val="0089475C"/>
    <w:rsid w:val="008B44B8"/>
    <w:rsid w:val="008C4D0D"/>
    <w:rsid w:val="008D0BF0"/>
    <w:rsid w:val="008D1129"/>
    <w:rsid w:val="008E404B"/>
    <w:rsid w:val="008F22DF"/>
    <w:rsid w:val="00953FBD"/>
    <w:rsid w:val="00962C8A"/>
    <w:rsid w:val="00965823"/>
    <w:rsid w:val="00975AFF"/>
    <w:rsid w:val="00982C36"/>
    <w:rsid w:val="009A529E"/>
    <w:rsid w:val="009B580D"/>
    <w:rsid w:val="009C3456"/>
    <w:rsid w:val="009C428C"/>
    <w:rsid w:val="009C60B4"/>
    <w:rsid w:val="009D321E"/>
    <w:rsid w:val="009E2D71"/>
    <w:rsid w:val="009E7E44"/>
    <w:rsid w:val="00A0241A"/>
    <w:rsid w:val="00A02426"/>
    <w:rsid w:val="00A15941"/>
    <w:rsid w:val="00A20602"/>
    <w:rsid w:val="00A2422C"/>
    <w:rsid w:val="00A52153"/>
    <w:rsid w:val="00A52CAF"/>
    <w:rsid w:val="00A53693"/>
    <w:rsid w:val="00AA5CEE"/>
    <w:rsid w:val="00AA7C7B"/>
    <w:rsid w:val="00AB7874"/>
    <w:rsid w:val="00AC353A"/>
    <w:rsid w:val="00AC5558"/>
    <w:rsid w:val="00AE3B8D"/>
    <w:rsid w:val="00AE4297"/>
    <w:rsid w:val="00AE64BA"/>
    <w:rsid w:val="00AF0462"/>
    <w:rsid w:val="00AF1848"/>
    <w:rsid w:val="00AF57DB"/>
    <w:rsid w:val="00B31F22"/>
    <w:rsid w:val="00B32A52"/>
    <w:rsid w:val="00B44712"/>
    <w:rsid w:val="00B47963"/>
    <w:rsid w:val="00B50D4F"/>
    <w:rsid w:val="00B54549"/>
    <w:rsid w:val="00B60F97"/>
    <w:rsid w:val="00B82148"/>
    <w:rsid w:val="00B94BA9"/>
    <w:rsid w:val="00BC0854"/>
    <w:rsid w:val="00BC0AA2"/>
    <w:rsid w:val="00BC7732"/>
    <w:rsid w:val="00BD24FB"/>
    <w:rsid w:val="00BE49CA"/>
    <w:rsid w:val="00BE6348"/>
    <w:rsid w:val="00BF6539"/>
    <w:rsid w:val="00C064F8"/>
    <w:rsid w:val="00C3049F"/>
    <w:rsid w:val="00C31A08"/>
    <w:rsid w:val="00C50B9C"/>
    <w:rsid w:val="00C64E51"/>
    <w:rsid w:val="00C70725"/>
    <w:rsid w:val="00C77A5D"/>
    <w:rsid w:val="00C80271"/>
    <w:rsid w:val="00C832DA"/>
    <w:rsid w:val="00C83E0F"/>
    <w:rsid w:val="00C8456C"/>
    <w:rsid w:val="00C86F6A"/>
    <w:rsid w:val="00C87212"/>
    <w:rsid w:val="00C972A2"/>
    <w:rsid w:val="00CA16D1"/>
    <w:rsid w:val="00CA5F40"/>
    <w:rsid w:val="00CA6328"/>
    <w:rsid w:val="00CB04DD"/>
    <w:rsid w:val="00CB2D0B"/>
    <w:rsid w:val="00CB684A"/>
    <w:rsid w:val="00CE62D4"/>
    <w:rsid w:val="00D01745"/>
    <w:rsid w:val="00D14068"/>
    <w:rsid w:val="00D216C5"/>
    <w:rsid w:val="00D21E84"/>
    <w:rsid w:val="00D37509"/>
    <w:rsid w:val="00D407B5"/>
    <w:rsid w:val="00D429C9"/>
    <w:rsid w:val="00D461B2"/>
    <w:rsid w:val="00D5231E"/>
    <w:rsid w:val="00D52A0E"/>
    <w:rsid w:val="00D7037A"/>
    <w:rsid w:val="00D75926"/>
    <w:rsid w:val="00DA30CD"/>
    <w:rsid w:val="00DA57D2"/>
    <w:rsid w:val="00DA7EFF"/>
    <w:rsid w:val="00DC70D1"/>
    <w:rsid w:val="00DC7F9D"/>
    <w:rsid w:val="00DD11A6"/>
    <w:rsid w:val="00DD343A"/>
    <w:rsid w:val="00DD75C5"/>
    <w:rsid w:val="00DF5705"/>
    <w:rsid w:val="00DF7CB4"/>
    <w:rsid w:val="00E21C95"/>
    <w:rsid w:val="00E36029"/>
    <w:rsid w:val="00E41659"/>
    <w:rsid w:val="00E4379E"/>
    <w:rsid w:val="00E45E32"/>
    <w:rsid w:val="00E523F4"/>
    <w:rsid w:val="00E55EFE"/>
    <w:rsid w:val="00E56CB6"/>
    <w:rsid w:val="00E65761"/>
    <w:rsid w:val="00E7520E"/>
    <w:rsid w:val="00E770A7"/>
    <w:rsid w:val="00E7736F"/>
    <w:rsid w:val="00E83629"/>
    <w:rsid w:val="00E8407C"/>
    <w:rsid w:val="00E85AEA"/>
    <w:rsid w:val="00E943F3"/>
    <w:rsid w:val="00EA3F72"/>
    <w:rsid w:val="00EC4E86"/>
    <w:rsid w:val="00EF53F4"/>
    <w:rsid w:val="00EF6AF0"/>
    <w:rsid w:val="00F01361"/>
    <w:rsid w:val="00F20BE4"/>
    <w:rsid w:val="00F31587"/>
    <w:rsid w:val="00F37F59"/>
    <w:rsid w:val="00F52D96"/>
    <w:rsid w:val="00F562F2"/>
    <w:rsid w:val="00F62707"/>
    <w:rsid w:val="00F65C10"/>
    <w:rsid w:val="00F77575"/>
    <w:rsid w:val="00F77BDC"/>
    <w:rsid w:val="00F91936"/>
    <w:rsid w:val="00FC2CF5"/>
    <w:rsid w:val="00FD04FE"/>
    <w:rsid w:val="00FD122C"/>
    <w:rsid w:val="00FE7BC9"/>
    <w:rsid w:val="00FF1B85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FA4032-75EE-49D6-ABF6-A54EBB9D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04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A6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A6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A6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B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D0B"/>
  </w:style>
  <w:style w:type="paragraph" w:styleId="a9">
    <w:name w:val="footer"/>
    <w:basedOn w:val="a"/>
    <w:link w:val="aa"/>
    <w:uiPriority w:val="99"/>
    <w:unhideWhenUsed/>
    <w:rsid w:val="00CB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2D0B"/>
  </w:style>
  <w:style w:type="paragraph" w:customStyle="1" w:styleId="Textbody">
    <w:name w:val="Text body"/>
    <w:basedOn w:val="a"/>
    <w:rsid w:val="00C3049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ab">
    <w:name w:val="Название Знак"/>
    <w:aliases w:val="Знак Знак, Знак Знак"/>
    <w:link w:val="ac"/>
    <w:locked/>
    <w:rsid w:val="00C3049F"/>
    <w:rPr>
      <w:sz w:val="28"/>
      <w:szCs w:val="28"/>
    </w:rPr>
  </w:style>
  <w:style w:type="paragraph" w:styleId="ac">
    <w:name w:val="Title"/>
    <w:aliases w:val="Знак, Знак"/>
    <w:basedOn w:val="a"/>
    <w:link w:val="ab"/>
    <w:qFormat/>
    <w:rsid w:val="00C3049F"/>
    <w:pPr>
      <w:spacing w:after="0" w:line="240" w:lineRule="auto"/>
      <w:jc w:val="center"/>
    </w:pPr>
    <w:rPr>
      <w:sz w:val="28"/>
      <w:szCs w:val="28"/>
    </w:rPr>
  </w:style>
  <w:style w:type="character" w:customStyle="1" w:styleId="1">
    <w:name w:val="Название Знак1"/>
    <w:basedOn w:val="a0"/>
    <w:uiPriority w:val="10"/>
    <w:rsid w:val="00C304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R4">
    <w:name w:val="FR4"/>
    <w:rsid w:val="00C3049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eastAsia="Times New Roman" w:hAnsi="Courier New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5A27-1D5C-4DC8-AAC6-18FB1E40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8562</Words>
  <Characters>48806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stolpovskih</cp:lastModifiedBy>
  <cp:revision>2</cp:revision>
  <dcterms:created xsi:type="dcterms:W3CDTF">2017-06-09T04:00:00Z</dcterms:created>
  <dcterms:modified xsi:type="dcterms:W3CDTF">2017-06-09T04:00:00Z</dcterms:modified>
</cp:coreProperties>
</file>