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E93C60" w:rsidRDefault="00E93C6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3C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6E23" w:rsidRPr="00E93C60" w:rsidRDefault="00E93C60">
      <w:pPr>
        <w:rPr>
          <w:rFonts w:ascii="Times New Roman" w:hAnsi="Times New Roman" w:cs="Times New Roman"/>
          <w:b/>
          <w:strike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E93C60">
        <w:rPr>
          <w:rFonts w:ascii="Times New Roman" w:hAnsi="Times New Roman" w:cs="Times New Roman"/>
          <w:b/>
          <w:sz w:val="28"/>
          <w:szCs w:val="28"/>
        </w:rPr>
        <w:t xml:space="preserve"> Оглавление</w:t>
      </w:r>
    </w:p>
    <w:p w:rsidR="001D6E23" w:rsidRPr="001D6E23" w:rsidRDefault="001D6E23">
      <w:pPr>
        <w:rPr>
          <w:rFonts w:ascii="Times New Roman" w:hAnsi="Times New Roman" w:cs="Times New Roman"/>
          <w:sz w:val="28"/>
          <w:szCs w:val="28"/>
        </w:rPr>
      </w:pPr>
    </w:p>
    <w:p w:rsidR="001D6E23" w:rsidRPr="001D6E23" w:rsidRDefault="001D6E23">
      <w:pPr>
        <w:rPr>
          <w:rFonts w:ascii="Times New Roman" w:hAnsi="Times New Roman" w:cs="Times New Roman"/>
          <w:sz w:val="28"/>
          <w:szCs w:val="28"/>
        </w:rPr>
      </w:pPr>
    </w:p>
    <w:p w:rsidR="001D6E23" w:rsidRPr="001D6E23" w:rsidRDefault="001D6E23">
      <w:pPr>
        <w:rPr>
          <w:rFonts w:ascii="Times New Roman" w:hAnsi="Times New Roman" w:cs="Times New Roman"/>
          <w:sz w:val="28"/>
          <w:szCs w:val="28"/>
        </w:rPr>
      </w:pPr>
    </w:p>
    <w:p w:rsidR="001D6E23" w:rsidRDefault="00745E0C">
      <w:pPr>
        <w:rPr>
          <w:rFonts w:ascii="Times New Roman" w:hAnsi="Times New Roman" w:cs="Times New Roman"/>
          <w:sz w:val="28"/>
          <w:szCs w:val="28"/>
        </w:rPr>
      </w:pPr>
      <w:r w:rsidRPr="00347BB0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……………………………………………………………………….3</w:t>
      </w:r>
    </w:p>
    <w:p w:rsidR="001D6E23" w:rsidRDefault="00347BB0">
      <w:pPr>
        <w:rPr>
          <w:rFonts w:ascii="Times New Roman" w:hAnsi="Times New Roman" w:cs="Times New Roman"/>
          <w:sz w:val="28"/>
          <w:szCs w:val="28"/>
        </w:rPr>
      </w:pPr>
      <w:r w:rsidRPr="00347BB0">
        <w:rPr>
          <w:rFonts w:ascii="Times New Roman" w:hAnsi="Times New Roman" w:cs="Times New Roman"/>
          <w:b/>
          <w:sz w:val="28"/>
          <w:szCs w:val="28"/>
        </w:rPr>
        <w:t>Глава 1.</w:t>
      </w:r>
      <w:r w:rsidR="001D6E23" w:rsidRPr="00347BB0">
        <w:rPr>
          <w:rFonts w:ascii="Times New Roman" w:hAnsi="Times New Roman" w:cs="Times New Roman"/>
          <w:b/>
          <w:sz w:val="28"/>
          <w:szCs w:val="28"/>
        </w:rPr>
        <w:t>Общая характеристика искового производства и иска</w:t>
      </w:r>
      <w:r w:rsidR="00745E0C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  <w:r w:rsidR="00745E0C">
        <w:rPr>
          <w:rFonts w:ascii="Times New Roman" w:hAnsi="Times New Roman" w:cs="Times New Roman"/>
          <w:sz w:val="28"/>
          <w:szCs w:val="28"/>
        </w:rPr>
        <w:t>……5</w:t>
      </w:r>
    </w:p>
    <w:p w:rsidR="001D6E23" w:rsidRDefault="001D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 Понятие </w:t>
      </w:r>
      <w:r w:rsidR="00457CD2">
        <w:rPr>
          <w:rFonts w:ascii="Times New Roman" w:hAnsi="Times New Roman" w:cs="Times New Roman"/>
          <w:sz w:val="28"/>
          <w:szCs w:val="28"/>
        </w:rPr>
        <w:t xml:space="preserve">и сущность </w:t>
      </w:r>
      <w:r>
        <w:rPr>
          <w:rFonts w:ascii="Times New Roman" w:hAnsi="Times New Roman" w:cs="Times New Roman"/>
          <w:sz w:val="28"/>
          <w:szCs w:val="28"/>
        </w:rPr>
        <w:t>искового производства</w:t>
      </w:r>
      <w:r w:rsidR="00745E0C">
        <w:rPr>
          <w:rFonts w:ascii="Times New Roman" w:hAnsi="Times New Roman" w:cs="Times New Roman"/>
          <w:sz w:val="28"/>
          <w:szCs w:val="28"/>
        </w:rPr>
        <w:t>…………………………5</w:t>
      </w:r>
    </w:p>
    <w:p w:rsidR="001D6E23" w:rsidRDefault="001D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1.2.Понятие иска</w:t>
      </w:r>
      <w:r w:rsidR="00DB4D84">
        <w:rPr>
          <w:rFonts w:ascii="Times New Roman" w:hAnsi="Times New Roman" w:cs="Times New Roman"/>
          <w:sz w:val="28"/>
          <w:szCs w:val="28"/>
        </w:rPr>
        <w:t xml:space="preserve"> и право на иск</w:t>
      </w:r>
      <w:r w:rsidR="00745E0C">
        <w:rPr>
          <w:rFonts w:ascii="Times New Roman" w:hAnsi="Times New Roman" w:cs="Times New Roman"/>
          <w:sz w:val="28"/>
          <w:szCs w:val="28"/>
        </w:rPr>
        <w:t>…………………………………………..8</w:t>
      </w:r>
    </w:p>
    <w:p w:rsidR="001D6E23" w:rsidRDefault="00347BB0">
      <w:pPr>
        <w:rPr>
          <w:rFonts w:ascii="Times New Roman" w:hAnsi="Times New Roman" w:cs="Times New Roman"/>
          <w:sz w:val="28"/>
          <w:szCs w:val="28"/>
        </w:rPr>
      </w:pPr>
      <w:r w:rsidRPr="00347BB0">
        <w:rPr>
          <w:rFonts w:ascii="Times New Roman" w:hAnsi="Times New Roman" w:cs="Times New Roman"/>
          <w:b/>
          <w:sz w:val="28"/>
          <w:szCs w:val="28"/>
        </w:rPr>
        <w:t>Глава 2.Элементы иска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  <w:r w:rsidR="00745E0C">
        <w:rPr>
          <w:rFonts w:ascii="Times New Roman" w:hAnsi="Times New Roman" w:cs="Times New Roman"/>
          <w:sz w:val="28"/>
          <w:szCs w:val="28"/>
        </w:rPr>
        <w:t>11</w:t>
      </w:r>
    </w:p>
    <w:p w:rsidR="001D6E23" w:rsidRDefault="001D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 Предмет</w:t>
      </w:r>
      <w:r w:rsidR="00694945">
        <w:rPr>
          <w:rFonts w:ascii="Times New Roman" w:hAnsi="Times New Roman" w:cs="Times New Roman"/>
          <w:sz w:val="28"/>
          <w:szCs w:val="28"/>
        </w:rPr>
        <w:t xml:space="preserve"> и основание</w:t>
      </w:r>
      <w:r>
        <w:rPr>
          <w:rFonts w:ascii="Times New Roman" w:hAnsi="Times New Roman" w:cs="Times New Roman"/>
          <w:sz w:val="28"/>
          <w:szCs w:val="28"/>
        </w:rPr>
        <w:t xml:space="preserve"> иска</w:t>
      </w:r>
      <w:r w:rsidR="00347BB0">
        <w:rPr>
          <w:rFonts w:ascii="Times New Roman" w:hAnsi="Times New Roman" w:cs="Times New Roman"/>
          <w:sz w:val="28"/>
          <w:szCs w:val="28"/>
        </w:rPr>
        <w:t>………………………………...</w:t>
      </w:r>
      <w:r w:rsidR="00745E0C">
        <w:rPr>
          <w:rFonts w:ascii="Times New Roman" w:hAnsi="Times New Roman" w:cs="Times New Roman"/>
          <w:sz w:val="28"/>
          <w:szCs w:val="28"/>
        </w:rPr>
        <w:t>………….11</w:t>
      </w:r>
    </w:p>
    <w:p w:rsidR="001D6E23" w:rsidRPr="0002138D" w:rsidRDefault="001D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 Содержание иска</w:t>
      </w:r>
      <w:r w:rsidR="00347BB0">
        <w:rPr>
          <w:rFonts w:ascii="Times New Roman" w:hAnsi="Times New Roman" w:cs="Times New Roman"/>
          <w:sz w:val="28"/>
          <w:szCs w:val="28"/>
        </w:rPr>
        <w:t>…………………………………………...</w:t>
      </w:r>
      <w:r w:rsidR="00745E0C">
        <w:rPr>
          <w:rFonts w:ascii="Times New Roman" w:hAnsi="Times New Roman" w:cs="Times New Roman"/>
          <w:sz w:val="28"/>
          <w:szCs w:val="28"/>
        </w:rPr>
        <w:t>……</w:t>
      </w:r>
      <w:r w:rsidR="00700B5F">
        <w:rPr>
          <w:rFonts w:ascii="Times New Roman" w:hAnsi="Times New Roman" w:cs="Times New Roman"/>
          <w:sz w:val="28"/>
          <w:szCs w:val="28"/>
        </w:rPr>
        <w:t>……1</w:t>
      </w:r>
      <w:r w:rsidR="00700B5F" w:rsidRPr="0002138D">
        <w:rPr>
          <w:rFonts w:ascii="Times New Roman" w:hAnsi="Times New Roman" w:cs="Times New Roman"/>
          <w:sz w:val="28"/>
          <w:szCs w:val="28"/>
        </w:rPr>
        <w:t>4</w:t>
      </w:r>
    </w:p>
    <w:p w:rsidR="001D6E23" w:rsidRDefault="00347BB0">
      <w:pPr>
        <w:rPr>
          <w:rFonts w:ascii="Times New Roman" w:hAnsi="Times New Roman" w:cs="Times New Roman"/>
          <w:sz w:val="28"/>
          <w:szCs w:val="28"/>
        </w:rPr>
      </w:pPr>
      <w:r w:rsidRPr="00347BB0">
        <w:rPr>
          <w:rFonts w:ascii="Times New Roman" w:hAnsi="Times New Roman" w:cs="Times New Roman"/>
          <w:b/>
          <w:sz w:val="28"/>
          <w:szCs w:val="28"/>
        </w:rPr>
        <w:t>Глава 3. Виды исков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  <w:r w:rsidR="00316E95">
        <w:rPr>
          <w:rFonts w:ascii="Times New Roman" w:hAnsi="Times New Roman" w:cs="Times New Roman"/>
          <w:sz w:val="28"/>
          <w:szCs w:val="28"/>
        </w:rPr>
        <w:t>15</w:t>
      </w:r>
    </w:p>
    <w:p w:rsidR="001D6E23" w:rsidRDefault="001D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3.1. Основания классификации исков</w:t>
      </w:r>
      <w:r w:rsidR="00316E95">
        <w:rPr>
          <w:rFonts w:ascii="Times New Roman" w:hAnsi="Times New Roman" w:cs="Times New Roman"/>
          <w:sz w:val="28"/>
          <w:szCs w:val="28"/>
        </w:rPr>
        <w:t>……………………………………15</w:t>
      </w:r>
    </w:p>
    <w:p w:rsidR="001D6E23" w:rsidRPr="00700B5F" w:rsidRDefault="003E6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3.2. Процессуально - </w:t>
      </w:r>
      <w:r w:rsidR="001D6E23">
        <w:rPr>
          <w:rFonts w:ascii="Times New Roman" w:hAnsi="Times New Roman" w:cs="Times New Roman"/>
          <w:sz w:val="28"/>
          <w:szCs w:val="28"/>
        </w:rPr>
        <w:t>правовая классификация исков</w:t>
      </w:r>
      <w:r w:rsidR="00347BB0">
        <w:rPr>
          <w:rFonts w:ascii="Times New Roman" w:hAnsi="Times New Roman" w:cs="Times New Roman"/>
          <w:sz w:val="28"/>
          <w:szCs w:val="28"/>
        </w:rPr>
        <w:t>…………</w:t>
      </w:r>
      <w:r w:rsidR="00700B5F">
        <w:rPr>
          <w:rFonts w:ascii="Times New Roman" w:hAnsi="Times New Roman" w:cs="Times New Roman"/>
          <w:sz w:val="28"/>
          <w:szCs w:val="28"/>
        </w:rPr>
        <w:t>………...1</w:t>
      </w:r>
      <w:r w:rsidR="00700B5F" w:rsidRPr="00700B5F">
        <w:rPr>
          <w:rFonts w:ascii="Times New Roman" w:hAnsi="Times New Roman" w:cs="Times New Roman"/>
          <w:sz w:val="28"/>
          <w:szCs w:val="28"/>
        </w:rPr>
        <w:t>8</w:t>
      </w:r>
    </w:p>
    <w:p w:rsidR="001D6E23" w:rsidRPr="00700B5F" w:rsidRDefault="001D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 Материально – правовая классификация исков</w:t>
      </w:r>
      <w:r w:rsidR="00700B5F">
        <w:rPr>
          <w:rFonts w:ascii="Times New Roman" w:hAnsi="Times New Roman" w:cs="Times New Roman"/>
          <w:sz w:val="28"/>
          <w:szCs w:val="28"/>
        </w:rPr>
        <w:t>……………………..2</w:t>
      </w:r>
      <w:r w:rsidR="00700B5F" w:rsidRPr="00700B5F">
        <w:rPr>
          <w:rFonts w:ascii="Times New Roman" w:hAnsi="Times New Roman" w:cs="Times New Roman"/>
          <w:sz w:val="28"/>
          <w:szCs w:val="28"/>
        </w:rPr>
        <w:t>7</w:t>
      </w:r>
    </w:p>
    <w:p w:rsidR="003E6D7B" w:rsidRPr="00316E95" w:rsidRDefault="003E6D7B">
      <w:pPr>
        <w:rPr>
          <w:rFonts w:ascii="Times New Roman" w:hAnsi="Times New Roman" w:cs="Times New Roman"/>
          <w:sz w:val="28"/>
          <w:szCs w:val="28"/>
        </w:rPr>
      </w:pPr>
      <w:r w:rsidRPr="00347BB0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45E0C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347BB0">
        <w:rPr>
          <w:rFonts w:ascii="Times New Roman" w:hAnsi="Times New Roman" w:cs="Times New Roman"/>
          <w:sz w:val="28"/>
          <w:szCs w:val="28"/>
        </w:rPr>
        <w:t>……………..</w:t>
      </w:r>
      <w:r w:rsidR="00700B5F">
        <w:rPr>
          <w:rFonts w:ascii="Times New Roman" w:hAnsi="Times New Roman" w:cs="Times New Roman"/>
          <w:sz w:val="28"/>
          <w:szCs w:val="28"/>
        </w:rPr>
        <w:t>……………</w:t>
      </w:r>
      <w:r w:rsidR="009F0A3D">
        <w:rPr>
          <w:rFonts w:ascii="Times New Roman" w:hAnsi="Times New Roman" w:cs="Times New Roman"/>
          <w:sz w:val="28"/>
          <w:szCs w:val="28"/>
        </w:rPr>
        <w:t>2</w:t>
      </w:r>
      <w:r w:rsidR="009F0A3D" w:rsidRPr="00316E95">
        <w:rPr>
          <w:rFonts w:ascii="Times New Roman" w:hAnsi="Times New Roman" w:cs="Times New Roman"/>
          <w:sz w:val="28"/>
          <w:szCs w:val="28"/>
        </w:rPr>
        <w:t>8</w:t>
      </w:r>
    </w:p>
    <w:p w:rsidR="001D6E23" w:rsidRPr="00316E95" w:rsidRDefault="001D6E23">
      <w:pPr>
        <w:rPr>
          <w:rFonts w:ascii="Times New Roman" w:hAnsi="Times New Roman" w:cs="Times New Roman"/>
          <w:sz w:val="28"/>
          <w:szCs w:val="28"/>
        </w:rPr>
      </w:pPr>
      <w:r w:rsidRPr="00347BB0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347BB0">
        <w:rPr>
          <w:rFonts w:ascii="Times New Roman" w:hAnsi="Times New Roman" w:cs="Times New Roman"/>
          <w:sz w:val="28"/>
          <w:szCs w:val="28"/>
        </w:rPr>
        <w:t>…………………………</w:t>
      </w:r>
      <w:r w:rsidR="00700B5F">
        <w:rPr>
          <w:rFonts w:ascii="Times New Roman" w:hAnsi="Times New Roman" w:cs="Times New Roman"/>
          <w:sz w:val="28"/>
          <w:szCs w:val="28"/>
        </w:rPr>
        <w:t>…………..3</w:t>
      </w:r>
      <w:r w:rsidR="009F0A3D" w:rsidRPr="00316E95">
        <w:rPr>
          <w:rFonts w:ascii="Times New Roman" w:hAnsi="Times New Roman" w:cs="Times New Roman"/>
          <w:sz w:val="28"/>
          <w:szCs w:val="28"/>
        </w:rPr>
        <w:t>0</w:t>
      </w:r>
    </w:p>
    <w:p w:rsidR="001D6E23" w:rsidRDefault="001D6E23">
      <w:pPr>
        <w:rPr>
          <w:rFonts w:ascii="Times New Roman" w:hAnsi="Times New Roman" w:cs="Times New Roman"/>
          <w:sz w:val="28"/>
          <w:szCs w:val="28"/>
        </w:rPr>
      </w:pPr>
    </w:p>
    <w:p w:rsidR="001D6E23" w:rsidRDefault="001D6E23">
      <w:pPr>
        <w:rPr>
          <w:rFonts w:ascii="Times New Roman" w:hAnsi="Times New Roman" w:cs="Times New Roman"/>
          <w:sz w:val="28"/>
          <w:szCs w:val="28"/>
        </w:rPr>
      </w:pPr>
    </w:p>
    <w:p w:rsidR="001D6E23" w:rsidRDefault="001D6E23">
      <w:pPr>
        <w:rPr>
          <w:rFonts w:ascii="Times New Roman" w:hAnsi="Times New Roman" w:cs="Times New Roman"/>
          <w:sz w:val="28"/>
          <w:szCs w:val="28"/>
        </w:rPr>
      </w:pPr>
    </w:p>
    <w:p w:rsidR="001D6E23" w:rsidRDefault="001D6E23">
      <w:pPr>
        <w:rPr>
          <w:rFonts w:ascii="Times New Roman" w:hAnsi="Times New Roman" w:cs="Times New Roman"/>
          <w:sz w:val="28"/>
          <w:szCs w:val="28"/>
        </w:rPr>
      </w:pPr>
    </w:p>
    <w:p w:rsidR="001D6E23" w:rsidRDefault="001D6E23">
      <w:pPr>
        <w:rPr>
          <w:rFonts w:ascii="Times New Roman" w:hAnsi="Times New Roman" w:cs="Times New Roman"/>
          <w:sz w:val="28"/>
          <w:szCs w:val="28"/>
        </w:rPr>
      </w:pPr>
    </w:p>
    <w:p w:rsidR="006709C1" w:rsidRPr="00170AD2" w:rsidRDefault="006709C1">
      <w:pPr>
        <w:rPr>
          <w:rFonts w:ascii="Times New Roman" w:hAnsi="Times New Roman" w:cs="Times New Roman"/>
          <w:sz w:val="28"/>
          <w:szCs w:val="28"/>
        </w:rPr>
      </w:pPr>
    </w:p>
    <w:p w:rsidR="00AD4E30" w:rsidRPr="00316E95" w:rsidRDefault="00AD4E30">
      <w:pPr>
        <w:rPr>
          <w:rFonts w:ascii="Times New Roman" w:hAnsi="Times New Roman" w:cs="Times New Roman"/>
          <w:sz w:val="28"/>
          <w:szCs w:val="28"/>
        </w:rPr>
      </w:pPr>
    </w:p>
    <w:p w:rsidR="007654F7" w:rsidRPr="00316E95" w:rsidRDefault="001D6E23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7654F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47BB0">
        <w:rPr>
          <w:rFonts w:ascii="Times New Roman" w:hAnsi="Times New Roman" w:cs="Times New Roman"/>
          <w:b/>
          <w:sz w:val="28"/>
          <w:szCs w:val="28"/>
        </w:rPr>
        <w:t>Введени</w:t>
      </w:r>
      <w:r w:rsidR="00E93C60">
        <w:rPr>
          <w:rFonts w:ascii="Times New Roman" w:hAnsi="Times New Roman" w:cs="Times New Roman"/>
          <w:b/>
          <w:sz w:val="28"/>
          <w:szCs w:val="28"/>
        </w:rPr>
        <w:t>е</w:t>
      </w:r>
    </w:p>
    <w:p w:rsidR="00E93C60" w:rsidRPr="00316E95" w:rsidRDefault="00E93C60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57" w:rsidRPr="00E653B2" w:rsidRDefault="00A01957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2">
        <w:rPr>
          <w:rFonts w:ascii="Times New Roman" w:hAnsi="Times New Roman" w:cs="Times New Roman"/>
          <w:sz w:val="28"/>
          <w:szCs w:val="28"/>
        </w:rPr>
        <w:t>Конституция Российской Федерации, а за ней и ГПК закрепляют право каждого</w:t>
      </w:r>
      <w:r w:rsid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гражданина на судебную защиту. В случае нарушения или оспаривания права</w:t>
      </w:r>
      <w:r w:rsid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всякое заинтересованное лицо может обратиться в суд с требованием о защите</w:t>
      </w:r>
      <w:r w:rsid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его прав. Основной формой такой защиты выступает исковая форма защиты права.</w:t>
      </w:r>
    </w:p>
    <w:p w:rsidR="00A01957" w:rsidRPr="00E653B2" w:rsidRDefault="00A01957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2">
        <w:rPr>
          <w:rFonts w:ascii="Times New Roman" w:hAnsi="Times New Roman" w:cs="Times New Roman"/>
          <w:sz w:val="28"/>
          <w:szCs w:val="28"/>
        </w:rPr>
        <w:t>Основное количество гражданских дел в судах общей юрисдикции рассматривается</w:t>
      </w:r>
      <w:r w:rsid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в порядке искового производства – это дела, возникающие из гражданских,</w:t>
      </w:r>
      <w:r w:rsidR="00E653B2">
        <w:rPr>
          <w:rFonts w:ascii="Times New Roman" w:hAnsi="Times New Roman" w:cs="Times New Roman"/>
          <w:sz w:val="28"/>
          <w:szCs w:val="28"/>
        </w:rPr>
        <w:t xml:space="preserve"> т</w:t>
      </w:r>
      <w:r w:rsidRPr="00E653B2">
        <w:rPr>
          <w:rFonts w:ascii="Times New Roman" w:hAnsi="Times New Roman" w:cs="Times New Roman"/>
          <w:sz w:val="28"/>
          <w:szCs w:val="28"/>
        </w:rPr>
        <w:t xml:space="preserve">рудовых, </w:t>
      </w:r>
      <w:r w:rsidR="007654F7">
        <w:rPr>
          <w:rFonts w:ascii="Times New Roman" w:hAnsi="Times New Roman" w:cs="Times New Roman"/>
          <w:sz w:val="28"/>
          <w:szCs w:val="28"/>
        </w:rPr>
        <w:t xml:space="preserve">семейных и иных правоотношений </w:t>
      </w:r>
      <w:r w:rsidR="007654F7" w:rsidRPr="007654F7">
        <w:rPr>
          <w:rFonts w:ascii="Times New Roman" w:hAnsi="Times New Roman" w:cs="Times New Roman"/>
          <w:sz w:val="28"/>
          <w:szCs w:val="28"/>
        </w:rPr>
        <w:t>[</w:t>
      </w:r>
      <w:r w:rsidR="00E93C60">
        <w:rPr>
          <w:rFonts w:ascii="Times New Roman" w:hAnsi="Times New Roman" w:cs="Times New Roman"/>
          <w:sz w:val="28"/>
          <w:szCs w:val="28"/>
        </w:rPr>
        <w:t>4,</w:t>
      </w:r>
      <w:r w:rsidR="007654F7">
        <w:rPr>
          <w:rFonts w:ascii="Times New Roman" w:hAnsi="Times New Roman" w:cs="Times New Roman"/>
          <w:sz w:val="28"/>
          <w:szCs w:val="28"/>
        </w:rPr>
        <w:t>ст.2</w:t>
      </w:r>
      <w:r w:rsidR="00E93C60" w:rsidRPr="00E93C60">
        <w:rPr>
          <w:rFonts w:ascii="Times New Roman" w:hAnsi="Times New Roman" w:cs="Times New Roman"/>
          <w:sz w:val="28"/>
          <w:szCs w:val="28"/>
        </w:rPr>
        <w:t>].</w:t>
      </w:r>
      <w:r w:rsidRPr="00E653B2">
        <w:rPr>
          <w:rFonts w:ascii="Times New Roman" w:hAnsi="Times New Roman" w:cs="Times New Roman"/>
          <w:sz w:val="28"/>
          <w:szCs w:val="28"/>
        </w:rPr>
        <w:t>Таким образом,</w:t>
      </w:r>
      <w:r w:rsid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исковое производство – основной вид гражданского судопроизводства,</w:t>
      </w:r>
      <w:r w:rsid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устанавливающий наиболее общие правила судебного разбирательства.</w:t>
      </w:r>
    </w:p>
    <w:p w:rsidR="00A01957" w:rsidRPr="00E653B2" w:rsidRDefault="00A01957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2">
        <w:rPr>
          <w:rFonts w:ascii="Times New Roman" w:hAnsi="Times New Roman" w:cs="Times New Roman"/>
          <w:sz w:val="28"/>
          <w:szCs w:val="28"/>
        </w:rPr>
        <w:t>Иск как средство судебной защиты субъективных прав и законных интересов</w:t>
      </w:r>
      <w:r w:rsid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относится к числу фундаментальных категорий российской правовой системы. Вместе</w:t>
      </w:r>
      <w:r w:rsidR="00E653B2" w:rsidRP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с тем, наверное, в процессуальной теории не существует более дискуссионной</w:t>
      </w:r>
      <w:r w:rsidR="00E653B2" w:rsidRP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проблемы, чем понятие иска.</w:t>
      </w:r>
    </w:p>
    <w:p w:rsidR="007654F7" w:rsidRDefault="00A01957" w:rsidP="007654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2">
        <w:rPr>
          <w:rFonts w:ascii="Times New Roman" w:hAnsi="Times New Roman" w:cs="Times New Roman"/>
          <w:sz w:val="28"/>
          <w:szCs w:val="28"/>
        </w:rPr>
        <w:t>К настоящему времени уже сложилось три подхода к понятию иска. Более того,</w:t>
      </w:r>
      <w:r w:rsid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различные исследователи выделяют пять элементов иска. Это говорит о том, что</w:t>
      </w:r>
      <w:r w:rsid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учение о</w:t>
      </w:r>
      <w:r w:rsidR="007654F7">
        <w:rPr>
          <w:rFonts w:ascii="Times New Roman" w:hAnsi="Times New Roman" w:cs="Times New Roman"/>
          <w:sz w:val="28"/>
          <w:szCs w:val="28"/>
        </w:rPr>
        <w:t>б</w:t>
      </w:r>
      <w:r w:rsidRPr="00E653B2">
        <w:rPr>
          <w:rFonts w:ascii="Times New Roman" w:hAnsi="Times New Roman" w:cs="Times New Roman"/>
          <w:sz w:val="28"/>
          <w:szCs w:val="28"/>
        </w:rPr>
        <w:t xml:space="preserve"> иске является одним из самых спорных в науке гражданского</w:t>
      </w:r>
      <w:r w:rsid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процессуального права России.</w:t>
      </w:r>
    </w:p>
    <w:p w:rsidR="007654F7" w:rsidRDefault="007654F7" w:rsidP="007654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исследования являются общественные отношения, которые возникают в связи с участием сторон в гражданском процессе.</w:t>
      </w:r>
    </w:p>
    <w:p w:rsidR="007654F7" w:rsidRPr="00E653B2" w:rsidRDefault="007654F7" w:rsidP="007654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выступают нормативно – правовые акты</w:t>
      </w:r>
      <w:r w:rsidR="00644113">
        <w:rPr>
          <w:rFonts w:ascii="Times New Roman" w:hAnsi="Times New Roman" w:cs="Times New Roman"/>
          <w:sz w:val="28"/>
          <w:szCs w:val="28"/>
        </w:rPr>
        <w:t>, которые регламентируют особенности правового статуса сторон в гражданском процессе.</w:t>
      </w:r>
    </w:p>
    <w:p w:rsidR="00A01957" w:rsidRPr="00E653B2" w:rsidRDefault="00A01957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2">
        <w:rPr>
          <w:rFonts w:ascii="Times New Roman" w:hAnsi="Times New Roman" w:cs="Times New Roman"/>
          <w:sz w:val="28"/>
          <w:szCs w:val="28"/>
        </w:rPr>
        <w:t>Итак, цель данного курсового исследования – рассмотреть содержание такой</w:t>
      </w:r>
      <w:r w:rsidR="00E653B2">
        <w:rPr>
          <w:rFonts w:ascii="Times New Roman" w:hAnsi="Times New Roman" w:cs="Times New Roman"/>
          <w:sz w:val="28"/>
          <w:szCs w:val="28"/>
        </w:rPr>
        <w:t xml:space="preserve"> </w:t>
      </w:r>
      <w:r w:rsidRPr="00E653B2">
        <w:rPr>
          <w:rFonts w:ascii="Times New Roman" w:hAnsi="Times New Roman" w:cs="Times New Roman"/>
          <w:sz w:val="28"/>
          <w:szCs w:val="28"/>
        </w:rPr>
        <w:t>гражданско-процессуальной категории как «иск».</w:t>
      </w:r>
    </w:p>
    <w:p w:rsidR="00A01957" w:rsidRPr="00E653B2" w:rsidRDefault="00A01957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2">
        <w:rPr>
          <w:rFonts w:ascii="Times New Roman" w:hAnsi="Times New Roman" w:cs="Times New Roman"/>
          <w:sz w:val="28"/>
          <w:szCs w:val="28"/>
        </w:rPr>
        <w:t xml:space="preserve">Исходя из поставленной цели, </w:t>
      </w:r>
      <w:r w:rsidR="00E653B2">
        <w:rPr>
          <w:rFonts w:ascii="Times New Roman" w:hAnsi="Times New Roman" w:cs="Times New Roman"/>
          <w:sz w:val="28"/>
          <w:szCs w:val="28"/>
        </w:rPr>
        <w:t>ставим</w:t>
      </w:r>
      <w:r w:rsidRPr="00E653B2">
        <w:rPr>
          <w:rFonts w:ascii="Times New Roman" w:hAnsi="Times New Roman" w:cs="Times New Roman"/>
          <w:sz w:val="28"/>
          <w:szCs w:val="28"/>
        </w:rPr>
        <w:t xml:space="preserve"> перед собой следующие задачи:</w:t>
      </w:r>
    </w:p>
    <w:p w:rsidR="00A01957" w:rsidRPr="00E653B2" w:rsidRDefault="00A01957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2">
        <w:rPr>
          <w:rFonts w:ascii="Times New Roman" w:hAnsi="Times New Roman" w:cs="Times New Roman"/>
          <w:sz w:val="28"/>
          <w:szCs w:val="28"/>
        </w:rPr>
        <w:t>- дать общую характеристику искового производства;</w:t>
      </w:r>
    </w:p>
    <w:p w:rsidR="00A01957" w:rsidRPr="00E653B2" w:rsidRDefault="00A01957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2">
        <w:rPr>
          <w:rFonts w:ascii="Times New Roman" w:hAnsi="Times New Roman" w:cs="Times New Roman"/>
          <w:sz w:val="28"/>
          <w:szCs w:val="28"/>
        </w:rPr>
        <w:lastRenderedPageBreak/>
        <w:t>- рассмотреть исковую форму защиты права;</w:t>
      </w:r>
    </w:p>
    <w:p w:rsidR="00A01957" w:rsidRPr="00E653B2" w:rsidRDefault="00A01957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2">
        <w:rPr>
          <w:rFonts w:ascii="Times New Roman" w:hAnsi="Times New Roman" w:cs="Times New Roman"/>
          <w:sz w:val="28"/>
          <w:szCs w:val="28"/>
        </w:rPr>
        <w:t>- исследовать понятие иска и его элементы;</w:t>
      </w:r>
    </w:p>
    <w:p w:rsidR="00A01957" w:rsidRPr="00E653B2" w:rsidRDefault="00A01957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2">
        <w:rPr>
          <w:rFonts w:ascii="Times New Roman" w:hAnsi="Times New Roman" w:cs="Times New Roman"/>
          <w:sz w:val="28"/>
          <w:szCs w:val="28"/>
        </w:rPr>
        <w:t>- проанализировать современные классификации и виды исков;</w:t>
      </w:r>
    </w:p>
    <w:p w:rsidR="00A01957" w:rsidRDefault="00A01957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2">
        <w:rPr>
          <w:rFonts w:ascii="Times New Roman" w:hAnsi="Times New Roman" w:cs="Times New Roman"/>
          <w:sz w:val="28"/>
          <w:szCs w:val="28"/>
        </w:rPr>
        <w:t>- в заключение подвес</w:t>
      </w:r>
      <w:r w:rsidR="00E653B2">
        <w:rPr>
          <w:rFonts w:ascii="Times New Roman" w:hAnsi="Times New Roman" w:cs="Times New Roman"/>
          <w:sz w:val="28"/>
          <w:szCs w:val="28"/>
        </w:rPr>
        <w:t>ти итоги по проделанной работе.</w:t>
      </w:r>
    </w:p>
    <w:p w:rsidR="00644113" w:rsidRPr="00720D77" w:rsidRDefault="00644113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Выбранная тема курсовой работы являлась предметом изучения таких ученых, как</w:t>
      </w:r>
      <w:r w:rsidR="00720D77" w:rsidRPr="00720D77">
        <w:rPr>
          <w:rFonts w:ascii="Times New Roman" w:hAnsi="Times New Roman" w:cs="Times New Roman"/>
          <w:sz w:val="28"/>
          <w:szCs w:val="28"/>
        </w:rPr>
        <w:t xml:space="preserve"> </w:t>
      </w:r>
      <w:r w:rsidR="00720D77" w:rsidRPr="001153A7">
        <w:rPr>
          <w:rFonts w:ascii="Times New Roman" w:hAnsi="Times New Roman" w:cs="Times New Roman"/>
          <w:sz w:val="28"/>
          <w:szCs w:val="28"/>
        </w:rPr>
        <w:t>Алехина С.А., Блажеев В.В</w:t>
      </w:r>
      <w:r w:rsidR="00720D77">
        <w:rPr>
          <w:rFonts w:ascii="Times New Roman" w:hAnsi="Times New Roman" w:cs="Times New Roman"/>
          <w:sz w:val="28"/>
          <w:szCs w:val="28"/>
        </w:rPr>
        <w:t>,</w:t>
      </w:r>
      <w:r w:rsidR="00720D77" w:rsidRPr="00720D77">
        <w:rPr>
          <w:rFonts w:ascii="Times New Roman" w:hAnsi="Times New Roman" w:cs="Times New Roman"/>
          <w:sz w:val="28"/>
          <w:szCs w:val="28"/>
        </w:rPr>
        <w:t xml:space="preserve"> </w:t>
      </w:r>
      <w:r w:rsidR="00720D77" w:rsidRPr="001153A7">
        <w:rPr>
          <w:rFonts w:ascii="Times New Roman" w:hAnsi="Times New Roman" w:cs="Times New Roman"/>
          <w:sz w:val="28"/>
          <w:szCs w:val="28"/>
        </w:rPr>
        <w:t>Борисова Е.А.</w:t>
      </w:r>
      <w:r w:rsidR="00720D77" w:rsidRPr="00720D77">
        <w:rPr>
          <w:rFonts w:ascii="Times New Roman" w:hAnsi="Times New Roman" w:cs="Times New Roman"/>
          <w:sz w:val="28"/>
          <w:szCs w:val="28"/>
        </w:rPr>
        <w:t xml:space="preserve"> </w:t>
      </w:r>
      <w:r w:rsidR="00720D77">
        <w:rPr>
          <w:rFonts w:ascii="Times New Roman" w:hAnsi="Times New Roman" w:cs="Times New Roman"/>
          <w:sz w:val="28"/>
          <w:szCs w:val="28"/>
        </w:rPr>
        <w:t>д.ю.н.</w:t>
      </w:r>
      <w:r w:rsidR="00720D77" w:rsidRPr="001153A7">
        <w:rPr>
          <w:rFonts w:ascii="Times New Roman" w:hAnsi="Times New Roman" w:cs="Times New Roman"/>
          <w:sz w:val="28"/>
          <w:szCs w:val="28"/>
        </w:rPr>
        <w:t xml:space="preserve"> проф. Коваленко А.Г., д.ю.н. проф.Мохова А.А., д.ю.н. проф. Филиппова П.М</w:t>
      </w:r>
      <w:r w:rsidR="00720D77">
        <w:rPr>
          <w:rFonts w:ascii="Times New Roman" w:hAnsi="Times New Roman" w:cs="Times New Roman"/>
          <w:sz w:val="28"/>
          <w:szCs w:val="28"/>
        </w:rPr>
        <w:t>,</w:t>
      </w:r>
      <w:r w:rsidR="00720D77" w:rsidRPr="00720D77">
        <w:rPr>
          <w:rFonts w:ascii="Times New Roman" w:hAnsi="Times New Roman" w:cs="Times New Roman"/>
          <w:sz w:val="28"/>
          <w:szCs w:val="28"/>
        </w:rPr>
        <w:t xml:space="preserve"> </w:t>
      </w:r>
      <w:r w:rsidR="00720D77" w:rsidRPr="001153A7">
        <w:rPr>
          <w:rFonts w:ascii="Times New Roman" w:hAnsi="Times New Roman" w:cs="Times New Roman"/>
          <w:sz w:val="28"/>
          <w:szCs w:val="28"/>
        </w:rPr>
        <w:t>Осокина Г.Л.</w:t>
      </w:r>
    </w:p>
    <w:p w:rsidR="00644113" w:rsidRDefault="00644113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Нормативную основу исследования составили Конституция РФ, Гражданский процессуальный кодекс РФ, Гражданский кодекс РФ, Семейный кодекс РФ.</w:t>
      </w:r>
    </w:p>
    <w:p w:rsidR="00644113" w:rsidRDefault="00644113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написании данной курсовой были применены следующие методы логический, диалектический, сравнительно – правовой и другие.</w:t>
      </w:r>
    </w:p>
    <w:p w:rsidR="00644113" w:rsidRPr="00E653B2" w:rsidRDefault="00644113" w:rsidP="00E6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состоит из введения, трех глав, которые разбиты на параграфы, заключения, а также списка </w:t>
      </w:r>
      <w:r w:rsidR="003519F0">
        <w:rPr>
          <w:rFonts w:ascii="Times New Roman" w:hAnsi="Times New Roman" w:cs="Times New Roman"/>
          <w:sz w:val="28"/>
          <w:szCs w:val="28"/>
        </w:rPr>
        <w:t>использованной литературы.</w:t>
      </w:r>
    </w:p>
    <w:p w:rsidR="00AD4E30" w:rsidRPr="00257E7E" w:rsidRDefault="00AD4E30" w:rsidP="0025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E30" w:rsidRPr="00AD4E30" w:rsidRDefault="00AD4E30" w:rsidP="004F0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E30" w:rsidRPr="00AD4E30" w:rsidRDefault="00AD4E30" w:rsidP="004F0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B3" w:rsidRDefault="004F0FB3" w:rsidP="004F0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B3" w:rsidRDefault="004F0FB3" w:rsidP="004F0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B3" w:rsidRDefault="004F0FB3" w:rsidP="004F0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B3" w:rsidRDefault="004F0FB3" w:rsidP="004F0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B3" w:rsidRDefault="004F0FB3" w:rsidP="004F0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B3" w:rsidRDefault="004F0FB3" w:rsidP="004F0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B3" w:rsidRDefault="004F0FB3" w:rsidP="004F0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B3" w:rsidRDefault="004F0FB3" w:rsidP="004F0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B3" w:rsidRDefault="004F0FB3" w:rsidP="004F0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B3" w:rsidRDefault="004F0FB3" w:rsidP="004F0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E17" w:rsidRDefault="00A20E17" w:rsidP="004F0F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D77" w:rsidRPr="0002138D" w:rsidRDefault="00720D77" w:rsidP="004F0F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FB3" w:rsidRDefault="00A20E17" w:rsidP="000213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E1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F0FB3" w:rsidRPr="00A20E17">
        <w:rPr>
          <w:rFonts w:ascii="Times New Roman" w:hAnsi="Times New Roman" w:cs="Times New Roman"/>
          <w:b/>
          <w:sz w:val="28"/>
          <w:szCs w:val="28"/>
        </w:rPr>
        <w:t>1.Общая характеристика искового производства и иска</w:t>
      </w:r>
    </w:p>
    <w:p w:rsidR="0002138D" w:rsidRPr="00A20E17" w:rsidRDefault="0002138D" w:rsidP="000213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FB3" w:rsidRPr="003519F0" w:rsidRDefault="004F0FB3" w:rsidP="000213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F0">
        <w:rPr>
          <w:rFonts w:ascii="Times New Roman" w:hAnsi="Times New Roman" w:cs="Times New Roman"/>
          <w:b/>
          <w:sz w:val="28"/>
          <w:szCs w:val="28"/>
        </w:rPr>
        <w:t>1.1. Понятие</w:t>
      </w:r>
      <w:r w:rsidR="00457CD2" w:rsidRPr="003519F0">
        <w:rPr>
          <w:rFonts w:ascii="Times New Roman" w:hAnsi="Times New Roman" w:cs="Times New Roman"/>
          <w:b/>
          <w:sz w:val="28"/>
          <w:szCs w:val="28"/>
        </w:rPr>
        <w:t xml:space="preserve"> и сущность</w:t>
      </w:r>
      <w:r w:rsidRPr="003519F0">
        <w:rPr>
          <w:rFonts w:ascii="Times New Roman" w:hAnsi="Times New Roman" w:cs="Times New Roman"/>
          <w:b/>
          <w:sz w:val="28"/>
          <w:szCs w:val="28"/>
        </w:rPr>
        <w:t xml:space="preserve"> искового производства</w:t>
      </w:r>
    </w:p>
    <w:p w:rsidR="0002138D" w:rsidRDefault="0002138D" w:rsidP="000213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54F6" w:rsidRPr="007554F6" w:rsidRDefault="007554F6" w:rsidP="007554F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54F6">
        <w:rPr>
          <w:color w:val="000000"/>
          <w:sz w:val="28"/>
          <w:szCs w:val="28"/>
        </w:rPr>
        <w:t>В соответствии с действующим законодательством в рамках гражданской процессуальной деятельности судов общей юрисдикции предусмотрены процессуальные формы трех видов производства: исковое производство, производство по делам, возникающим из административно-правовых отношений, и особое производство.</w:t>
      </w:r>
    </w:p>
    <w:p w:rsidR="007554F6" w:rsidRPr="00CA19A5" w:rsidRDefault="007554F6" w:rsidP="007554F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i w:val="0"/>
          <w:color w:val="000000"/>
          <w:sz w:val="28"/>
          <w:szCs w:val="28"/>
        </w:rPr>
      </w:pPr>
      <w:r w:rsidRPr="007554F6">
        <w:rPr>
          <w:color w:val="000000"/>
          <w:sz w:val="28"/>
          <w:szCs w:val="28"/>
        </w:rPr>
        <w:t>В законодательстве не сформулировано определение понятия "вид производства". Статья 25 ГПК к исковому производству относит дела по спорам, возникающим из гражданских, семейных, трудовых правоотношений. Из этого следует, что критерием отграничения исковых дел от гражданских дел неисковых производств является наличие в них гражданско-правового (в широком смысле – т.е. цивильного) спора. Отсюда и</w:t>
      </w:r>
      <w:r w:rsidRPr="007554F6">
        <w:rPr>
          <w:rStyle w:val="apple-converted-space"/>
          <w:color w:val="000000"/>
          <w:sz w:val="28"/>
          <w:szCs w:val="28"/>
        </w:rPr>
        <w:t> </w:t>
      </w:r>
      <w:r w:rsidRPr="007554F6">
        <w:rPr>
          <w:rStyle w:val="a4"/>
          <w:i w:val="0"/>
          <w:color w:val="000000"/>
          <w:sz w:val="28"/>
          <w:szCs w:val="28"/>
        </w:rPr>
        <w:t>исковое производство определяется как урегулированная нормами гражданского процессуального права деятельность суда по рассмотрению и разрешению споров о субъективном праве или охраняемом законом интересе, возникающих из гражданских, сем</w:t>
      </w:r>
      <w:r w:rsidR="00523751">
        <w:rPr>
          <w:rStyle w:val="a4"/>
          <w:i w:val="0"/>
          <w:color w:val="000000"/>
          <w:sz w:val="28"/>
          <w:szCs w:val="28"/>
        </w:rPr>
        <w:t>ейных и трудовых правоотношений</w:t>
      </w:r>
      <w:r w:rsidR="00523751" w:rsidRPr="00523751">
        <w:rPr>
          <w:rStyle w:val="a4"/>
          <w:i w:val="0"/>
          <w:color w:val="000000"/>
          <w:sz w:val="28"/>
          <w:szCs w:val="28"/>
        </w:rPr>
        <w:t xml:space="preserve"> [</w:t>
      </w:r>
      <w:r w:rsidR="004C061E">
        <w:rPr>
          <w:rStyle w:val="a4"/>
          <w:i w:val="0"/>
          <w:color w:val="000000"/>
          <w:sz w:val="28"/>
          <w:szCs w:val="28"/>
        </w:rPr>
        <w:t>6</w:t>
      </w:r>
      <w:r w:rsidR="004C061E">
        <w:rPr>
          <w:color w:val="000000"/>
          <w:sz w:val="28"/>
          <w:szCs w:val="28"/>
        </w:rPr>
        <w:t>.С.</w:t>
      </w:r>
      <w:r w:rsidR="00B150D6">
        <w:rPr>
          <w:color w:val="000000"/>
          <w:sz w:val="28"/>
          <w:szCs w:val="28"/>
        </w:rPr>
        <w:t xml:space="preserve"> 195</w:t>
      </w:r>
      <w:r w:rsidR="00CA19A5" w:rsidRPr="00CA19A5">
        <w:rPr>
          <w:color w:val="000000"/>
          <w:sz w:val="28"/>
          <w:szCs w:val="28"/>
        </w:rPr>
        <w:t>].</w:t>
      </w:r>
    </w:p>
    <w:p w:rsidR="00B150D6" w:rsidRPr="00CA19A5" w:rsidRDefault="00B150D6" w:rsidP="00B150D6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150D6">
        <w:rPr>
          <w:rStyle w:val="apple-converted-space"/>
          <w:color w:val="000000"/>
          <w:sz w:val="28"/>
          <w:szCs w:val="28"/>
        </w:rPr>
        <w:t> </w:t>
      </w:r>
      <w:r w:rsidRPr="00B150D6">
        <w:rPr>
          <w:color w:val="000000"/>
          <w:sz w:val="28"/>
          <w:szCs w:val="28"/>
        </w:rPr>
        <w:t xml:space="preserve">Предъявление иска в исковом производстве, как и обращение в суд с </w:t>
      </w:r>
      <w:r w:rsidR="00732E73" w:rsidRPr="00170AD2">
        <w:rPr>
          <w:color w:val="000000"/>
          <w:sz w:val="28"/>
          <w:szCs w:val="28"/>
        </w:rPr>
        <w:t>з</w:t>
      </w:r>
      <w:r w:rsidRPr="00B150D6">
        <w:rPr>
          <w:color w:val="000000"/>
          <w:sz w:val="28"/>
          <w:szCs w:val="28"/>
        </w:rPr>
        <w:t>аявлением в неисковых производствах, является составным элементом более широкого конституционного права - права на обращение в суд за судебной защитой, закрепленного в ст. 46 Конституции РФ</w:t>
      </w:r>
      <w:r w:rsidR="00CA19A5" w:rsidRPr="00CA19A5">
        <w:rPr>
          <w:color w:val="000000"/>
          <w:sz w:val="28"/>
          <w:szCs w:val="28"/>
        </w:rPr>
        <w:t>.</w:t>
      </w:r>
    </w:p>
    <w:p w:rsidR="007554F6" w:rsidRPr="007554F6" w:rsidRDefault="007554F6" w:rsidP="007554F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54F6">
        <w:rPr>
          <w:color w:val="000000"/>
          <w:sz w:val="28"/>
          <w:szCs w:val="28"/>
        </w:rPr>
        <w:t>Из приведенного определения понятия искового производства вытекает, что сущностью его является:</w:t>
      </w:r>
    </w:p>
    <w:p w:rsidR="007554F6" w:rsidRPr="007554F6" w:rsidRDefault="007554F6" w:rsidP="007554F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54F6">
        <w:rPr>
          <w:color w:val="000000"/>
          <w:sz w:val="28"/>
          <w:szCs w:val="28"/>
        </w:rPr>
        <w:t>1) равноправие субъектов спора, отсутствие между ними отношений власти и подчинения;</w:t>
      </w:r>
    </w:p>
    <w:p w:rsidR="007554F6" w:rsidRPr="007554F6" w:rsidRDefault="007554F6" w:rsidP="007554F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54F6">
        <w:rPr>
          <w:color w:val="000000"/>
          <w:sz w:val="28"/>
          <w:szCs w:val="28"/>
        </w:rPr>
        <w:t>2) наличие или отсутствие нарушенного (спорного) субъективного права либо охраняемого законом интереса;</w:t>
      </w:r>
    </w:p>
    <w:p w:rsidR="007554F6" w:rsidRPr="007554F6" w:rsidRDefault="007554F6" w:rsidP="007554F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54F6">
        <w:rPr>
          <w:color w:val="000000"/>
          <w:sz w:val="28"/>
          <w:szCs w:val="28"/>
        </w:rPr>
        <w:t>3) наличие субъективного права в качестве предмета защиты либо, в редких случаях, охраняемого законом интереса;</w:t>
      </w:r>
    </w:p>
    <w:p w:rsidR="00B150D6" w:rsidRPr="00B150D6" w:rsidRDefault="007554F6" w:rsidP="00B150D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196"/>
      <w:bookmarkEnd w:id="1"/>
      <w:r w:rsidRPr="007554F6">
        <w:rPr>
          <w:color w:val="000000"/>
          <w:sz w:val="28"/>
          <w:szCs w:val="28"/>
        </w:rPr>
        <w:t>4) осуществление процессуальной деятельности в исковом производстве в целях защиты субъективного права (охраняемого законом интереса) способами, преду</w:t>
      </w:r>
      <w:r w:rsidR="00523751">
        <w:rPr>
          <w:color w:val="000000"/>
          <w:sz w:val="28"/>
          <w:szCs w:val="28"/>
        </w:rPr>
        <w:t xml:space="preserve">смотренными законом </w:t>
      </w:r>
      <w:r w:rsidR="00E93C60" w:rsidRPr="00E93C60">
        <w:rPr>
          <w:color w:val="000000"/>
          <w:sz w:val="28"/>
          <w:szCs w:val="28"/>
        </w:rPr>
        <w:t>[2</w:t>
      </w:r>
      <w:r w:rsidR="00E93C60">
        <w:rPr>
          <w:color w:val="000000"/>
          <w:sz w:val="28"/>
          <w:szCs w:val="28"/>
        </w:rPr>
        <w:t>, ст.</w:t>
      </w:r>
      <w:r w:rsidR="00E93C60" w:rsidRPr="00E93C60">
        <w:rPr>
          <w:color w:val="000000"/>
          <w:sz w:val="28"/>
          <w:szCs w:val="28"/>
        </w:rPr>
        <w:t>12</w:t>
      </w:r>
      <w:r w:rsidR="00CA19A5" w:rsidRPr="00CA19A5">
        <w:rPr>
          <w:color w:val="000000"/>
          <w:sz w:val="28"/>
          <w:szCs w:val="28"/>
        </w:rPr>
        <w:t>]</w:t>
      </w:r>
      <w:r w:rsidR="00E93C60">
        <w:rPr>
          <w:color w:val="000000"/>
          <w:sz w:val="28"/>
          <w:szCs w:val="28"/>
        </w:rPr>
        <w:t>.</w:t>
      </w:r>
      <w:r w:rsidR="00E93C60" w:rsidRPr="00B150D6">
        <w:rPr>
          <w:color w:val="000000"/>
          <w:sz w:val="28"/>
          <w:szCs w:val="28"/>
        </w:rPr>
        <w:t xml:space="preserve"> </w:t>
      </w:r>
      <w:r w:rsidR="00B150D6" w:rsidRPr="00B150D6">
        <w:rPr>
          <w:color w:val="000000"/>
          <w:sz w:val="28"/>
          <w:szCs w:val="28"/>
        </w:rPr>
        <w:t xml:space="preserve">Гражданские (в широком смысле) правоотношения, спор из которых является предметом судебного рассмотрения и разрешения, могут возникать, изменяться либо прекращаться также в связи с принятием актов государственных органов, органов местного самоуправления, которые предусмотрены законом в качестве основания возникновения гражданских прав и обязанностей </w:t>
      </w:r>
      <w:r w:rsidR="00732E73" w:rsidRPr="00732E73">
        <w:rPr>
          <w:color w:val="000000"/>
          <w:sz w:val="28"/>
          <w:szCs w:val="28"/>
        </w:rPr>
        <w:t>[</w:t>
      </w:r>
      <w:r w:rsidR="00E93C60">
        <w:rPr>
          <w:color w:val="000000"/>
          <w:sz w:val="28"/>
          <w:szCs w:val="28"/>
        </w:rPr>
        <w:t>2,</w:t>
      </w:r>
      <w:r w:rsidR="00B150D6" w:rsidRPr="00B150D6">
        <w:rPr>
          <w:color w:val="000000"/>
          <w:sz w:val="28"/>
          <w:szCs w:val="28"/>
        </w:rPr>
        <w:t>п. 2 ст.</w:t>
      </w:r>
      <w:r w:rsidR="00E93C60" w:rsidRPr="00E93C60">
        <w:rPr>
          <w:color w:val="000000"/>
          <w:sz w:val="28"/>
          <w:szCs w:val="28"/>
        </w:rPr>
        <w:t>8].</w:t>
      </w:r>
      <w:r w:rsidR="00B150D6" w:rsidRPr="00B150D6">
        <w:rPr>
          <w:color w:val="000000"/>
          <w:sz w:val="28"/>
          <w:szCs w:val="28"/>
        </w:rPr>
        <w:t xml:space="preserve"> В таких случаях суд при рассмотрении конкретного гражданского дела проверяет законность действий государственного органа (органа местного самоуправления), разрешает спор о праве и осуществляет защиту субъективного права. Например, суд проверяет законность ордера на занятие жилого помещения в деле о признании ордера недействительным и выселении. По делу, возникшему из семейных отношений, суд вправе проверить законность решения соответствующего органа местного самоуправления о снижении брачного возраста </w:t>
      </w:r>
      <w:r w:rsidR="00E93C60" w:rsidRPr="00E93C60">
        <w:rPr>
          <w:color w:val="000000"/>
          <w:sz w:val="28"/>
          <w:szCs w:val="28"/>
        </w:rPr>
        <w:t>[</w:t>
      </w:r>
      <w:r w:rsidR="00E93C60">
        <w:rPr>
          <w:color w:val="000000"/>
          <w:sz w:val="28"/>
          <w:szCs w:val="28"/>
        </w:rPr>
        <w:t>5, ст.12,13</w:t>
      </w:r>
      <w:r w:rsidR="00E93C60" w:rsidRPr="00E93C60">
        <w:rPr>
          <w:color w:val="000000"/>
          <w:sz w:val="28"/>
          <w:szCs w:val="28"/>
        </w:rPr>
        <w:t>].</w:t>
      </w:r>
      <w:r w:rsidR="00B150D6" w:rsidRPr="00B150D6">
        <w:rPr>
          <w:color w:val="000000"/>
          <w:sz w:val="28"/>
          <w:szCs w:val="28"/>
        </w:rPr>
        <w:t>В трудовых делах суды проверяют законность приказов, администрации организаций о приеме на работу, переводе на другую работу, об увольнении, о наложении на работника дисциплинарного взыскания и т.д.</w:t>
      </w:r>
    </w:p>
    <w:p w:rsidR="00B150D6" w:rsidRPr="00B150D6" w:rsidRDefault="00B150D6" w:rsidP="00B150D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50D6">
        <w:rPr>
          <w:color w:val="000000"/>
          <w:sz w:val="28"/>
          <w:szCs w:val="28"/>
        </w:rPr>
        <w:t>Таким образом, в делах искового производства суды не только разрешают спор о праве гражданском, но и довольно широко осуществляют контроль за управленческой деятельностью, породившей спор о праве между гражданином (либо юридическим лицом) и должностным лицом, государственным органом, органом местного самоуправления.</w:t>
      </w:r>
    </w:p>
    <w:p w:rsidR="00B150D6" w:rsidRPr="00B150D6" w:rsidRDefault="00B150D6" w:rsidP="00B150D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50D6">
        <w:rPr>
          <w:color w:val="000000"/>
          <w:sz w:val="28"/>
          <w:szCs w:val="28"/>
        </w:rPr>
        <w:t xml:space="preserve">Следовательно, наличие спора о праве является общей чертой, характеризующей как дела искового производства, так и дела, возникающие из </w:t>
      </w:r>
      <w:r w:rsidR="00CA19A5">
        <w:rPr>
          <w:color w:val="000000"/>
          <w:sz w:val="28"/>
          <w:szCs w:val="28"/>
        </w:rPr>
        <w:t>публично</w:t>
      </w:r>
      <w:r w:rsidRPr="00B150D6">
        <w:rPr>
          <w:color w:val="000000"/>
          <w:sz w:val="28"/>
          <w:szCs w:val="28"/>
        </w:rPr>
        <w:t>-правовых</w:t>
      </w:r>
      <w:r w:rsidR="00CA19A5">
        <w:rPr>
          <w:rStyle w:val="af0"/>
          <w:rFonts w:asciiTheme="minorHAnsi" w:eastAsiaTheme="minorEastAsia" w:hAnsiTheme="minorHAnsi" w:cstheme="minorBidi"/>
        </w:rPr>
        <w:t xml:space="preserve"> </w:t>
      </w:r>
      <w:r w:rsidR="00CA19A5">
        <w:rPr>
          <w:rStyle w:val="af0"/>
          <w:rFonts w:eastAsiaTheme="minorEastAsia"/>
          <w:sz w:val="28"/>
          <w:szCs w:val="28"/>
        </w:rPr>
        <w:t>о</w:t>
      </w:r>
      <w:r w:rsidRPr="00CA19A5">
        <w:rPr>
          <w:color w:val="000000"/>
          <w:sz w:val="28"/>
          <w:szCs w:val="28"/>
        </w:rPr>
        <w:t>тношений</w:t>
      </w:r>
      <w:r w:rsidRPr="00B150D6">
        <w:rPr>
          <w:color w:val="000000"/>
          <w:sz w:val="28"/>
          <w:szCs w:val="28"/>
        </w:rPr>
        <w:t>. Различие между ними лишь в тех материальных правоотношениях, из которых возникает спор. Но поскольку спор возникает из разнохарактерных материальных правоотношений, этот признак нельзя признать достаточным для разграничения видов производства по гражданским делам.</w:t>
      </w:r>
    </w:p>
    <w:p w:rsidR="00B150D6" w:rsidRPr="00B150D6" w:rsidRDefault="00B150D6" w:rsidP="00B150D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50D6">
        <w:rPr>
          <w:color w:val="000000"/>
          <w:sz w:val="28"/>
          <w:szCs w:val="28"/>
        </w:rPr>
        <w:t>Во всяком случае вывод напрашивается один: устанавливая определенные процессуальные особенности рассмотрения для разных, но однотипных категорий дел, объединенных одним видом судопроизводства, законодатель исходил не из характера материальных правоотношений, а из каких-то иных соображений.</w:t>
      </w:r>
    </w:p>
    <w:p w:rsidR="00B150D6" w:rsidRPr="00B150D6" w:rsidRDefault="00B150D6" w:rsidP="00B150D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50D6">
        <w:rPr>
          <w:color w:val="000000"/>
          <w:sz w:val="28"/>
          <w:szCs w:val="28"/>
        </w:rPr>
        <w:t>В основе деления гражданского судопроизводства на виды в качестве четкого критерия должно быть использовано такое обстоятельство, которое есть в одной группе категорий дел и отсутствует в другой.</w:t>
      </w:r>
    </w:p>
    <w:p w:rsidR="00B150D6" w:rsidRPr="00B150D6" w:rsidRDefault="00B150D6" w:rsidP="00B150D6">
      <w:pPr>
        <w:pStyle w:val="obrivp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2" w:name="197"/>
      <w:bookmarkEnd w:id="2"/>
      <w:r w:rsidRPr="00B150D6">
        <w:rPr>
          <w:color w:val="000000"/>
          <w:sz w:val="28"/>
          <w:szCs w:val="28"/>
        </w:rPr>
        <w:t>Именно так подразделяются дела искового (спорного) и особого (бесспорного) производства.</w:t>
      </w:r>
    </w:p>
    <w:p w:rsidR="00B150D6" w:rsidRPr="00B150D6" w:rsidRDefault="00B150D6" w:rsidP="00B150D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50D6">
        <w:rPr>
          <w:color w:val="000000"/>
          <w:sz w:val="28"/>
          <w:szCs w:val="28"/>
        </w:rPr>
        <w:t>Анализ дел, отнесенных в соответствии с действующим законодательством к разным видам производства, дает основание для вывода о том, что есть только один безусловный критерий, который может быть положен в основу деления судопроизводства по гражданским делам на виды – спор о праве (любом праве). Следует полностью согласиться с мнением А</w:t>
      </w:r>
      <w:r w:rsidR="004C061E">
        <w:rPr>
          <w:color w:val="000000"/>
          <w:sz w:val="28"/>
          <w:szCs w:val="28"/>
        </w:rPr>
        <w:t>.Т. Боннера, согласно которому «</w:t>
      </w:r>
      <w:r w:rsidRPr="00B150D6">
        <w:rPr>
          <w:color w:val="000000"/>
          <w:sz w:val="28"/>
          <w:szCs w:val="28"/>
        </w:rPr>
        <w:t>логика развития так называемого производства по делам, возникающим из административно-правовых отношений, в конце концов должна привести к полной его ликвидации</w:t>
      </w:r>
      <w:bookmarkStart w:id="3" w:name="B1620Part68p197s1cr"/>
      <w:bookmarkEnd w:id="3"/>
      <w:r w:rsidR="004C061E">
        <w:rPr>
          <w:color w:val="000000"/>
          <w:sz w:val="28"/>
          <w:szCs w:val="28"/>
        </w:rPr>
        <w:t>»</w:t>
      </w:r>
      <w:r w:rsidR="004C061E">
        <w:rPr>
          <w:rStyle w:val="af0"/>
          <w:rFonts w:asciiTheme="minorHAnsi" w:eastAsiaTheme="minorEastAsia" w:hAnsiTheme="minorHAnsi" w:cstheme="minorBidi"/>
        </w:rPr>
        <w:t>.</w:t>
      </w:r>
      <w:r w:rsidR="004C061E" w:rsidRPr="00B150D6">
        <w:rPr>
          <w:color w:val="000000"/>
          <w:sz w:val="28"/>
          <w:szCs w:val="28"/>
        </w:rPr>
        <w:t xml:space="preserve"> </w:t>
      </w:r>
      <w:r w:rsidR="004C061E">
        <w:rPr>
          <w:color w:val="000000"/>
          <w:sz w:val="28"/>
          <w:szCs w:val="28"/>
        </w:rPr>
        <w:t>П</w:t>
      </w:r>
      <w:r w:rsidRPr="00B150D6">
        <w:rPr>
          <w:color w:val="000000"/>
          <w:sz w:val="28"/>
          <w:szCs w:val="28"/>
        </w:rPr>
        <w:t>равотворческая практика наших дней подтверждает эту мысль.</w:t>
      </w:r>
    </w:p>
    <w:p w:rsidR="00281AEC" w:rsidRPr="00170AD2" w:rsidRDefault="00F13116" w:rsidP="003519F0">
      <w:pPr>
        <w:tabs>
          <w:tab w:val="left" w:pos="22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116">
        <w:rPr>
          <w:rFonts w:ascii="Times New Roman" w:hAnsi="Times New Roman" w:cs="Times New Roman"/>
          <w:color w:val="000000"/>
          <w:sz w:val="28"/>
          <w:szCs w:val="28"/>
        </w:rPr>
        <w:t>Таким образом, не только в правоведении, но и в законотворчестве наметилась тенденция упрощения искового производства: все дела по спорам о любом праве должны разрешаться в порядке искового производства</w:t>
      </w:r>
      <w:r w:rsidR="00523751" w:rsidRPr="00523751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281A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3C60">
        <w:rPr>
          <w:rFonts w:ascii="Times New Roman" w:hAnsi="Times New Roman" w:cs="Times New Roman"/>
          <w:sz w:val="28"/>
          <w:szCs w:val="28"/>
        </w:rPr>
        <w:t>С</w:t>
      </w:r>
      <w:r w:rsidR="001230C8" w:rsidRPr="001230C8">
        <w:rPr>
          <w:rFonts w:ascii="Times New Roman" w:hAnsi="Times New Roman" w:cs="Times New Roman"/>
          <w:sz w:val="28"/>
          <w:szCs w:val="28"/>
        </w:rPr>
        <w:t>.</w:t>
      </w:r>
      <w:r w:rsidR="00E93C60">
        <w:rPr>
          <w:rFonts w:ascii="Times New Roman" w:hAnsi="Times New Roman" w:cs="Times New Roman"/>
          <w:sz w:val="28"/>
          <w:szCs w:val="28"/>
        </w:rPr>
        <w:t xml:space="preserve"> 1</w:t>
      </w:r>
      <w:r w:rsidR="003519F0">
        <w:rPr>
          <w:rFonts w:ascii="Times New Roman" w:hAnsi="Times New Roman" w:cs="Times New Roman"/>
          <w:sz w:val="28"/>
          <w:szCs w:val="28"/>
        </w:rPr>
        <w:t>96-197</w:t>
      </w:r>
      <w:r w:rsidR="003519F0" w:rsidRPr="003519F0">
        <w:rPr>
          <w:rFonts w:ascii="Times New Roman" w:hAnsi="Times New Roman" w:cs="Times New Roman"/>
          <w:sz w:val="28"/>
          <w:szCs w:val="28"/>
        </w:rPr>
        <w:t>]</w:t>
      </w:r>
      <w:r w:rsidR="00E93C60">
        <w:rPr>
          <w:rFonts w:ascii="Times New Roman" w:hAnsi="Times New Roman" w:cs="Times New Roman"/>
          <w:sz w:val="28"/>
          <w:szCs w:val="28"/>
        </w:rPr>
        <w:t>.</w:t>
      </w:r>
    </w:p>
    <w:p w:rsidR="00E93C60" w:rsidRDefault="00E93C60" w:rsidP="00461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60" w:rsidRDefault="00E93C60" w:rsidP="00461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434" w:rsidRPr="003519F0" w:rsidRDefault="00E33434" w:rsidP="00461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F0">
        <w:rPr>
          <w:rFonts w:ascii="Times New Roman" w:hAnsi="Times New Roman" w:cs="Times New Roman"/>
          <w:b/>
          <w:sz w:val="28"/>
          <w:szCs w:val="28"/>
        </w:rPr>
        <w:t>1.2.Понятие иска</w:t>
      </w:r>
      <w:r w:rsidR="00F13116" w:rsidRPr="003519F0">
        <w:rPr>
          <w:rFonts w:ascii="Times New Roman" w:hAnsi="Times New Roman" w:cs="Times New Roman"/>
          <w:b/>
          <w:sz w:val="28"/>
          <w:szCs w:val="28"/>
        </w:rPr>
        <w:t xml:space="preserve"> и право на иск</w:t>
      </w:r>
    </w:p>
    <w:p w:rsidR="00E33434" w:rsidRPr="00E47EEB" w:rsidRDefault="00E33434" w:rsidP="00E47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D84" w:rsidRPr="00E47EEB" w:rsidRDefault="00DB4D84" w:rsidP="00E47EEB">
      <w:pPr>
        <w:pStyle w:val="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47EEB">
        <w:rPr>
          <w:color w:val="000000"/>
          <w:sz w:val="28"/>
          <w:szCs w:val="28"/>
        </w:rPr>
        <w:t xml:space="preserve">Понятия «иск», «право на </w:t>
      </w:r>
      <w:r w:rsidR="00E47EEB">
        <w:rPr>
          <w:color w:val="000000"/>
          <w:sz w:val="28"/>
          <w:szCs w:val="28"/>
        </w:rPr>
        <w:t>иск» прошли длительный путь раз</w:t>
      </w:r>
      <w:r w:rsidRPr="00E47EEB">
        <w:rPr>
          <w:color w:val="000000"/>
          <w:sz w:val="28"/>
          <w:szCs w:val="28"/>
        </w:rPr>
        <w:t>вития от древнего Рима до на</w:t>
      </w:r>
      <w:r w:rsidR="00E47EEB">
        <w:rPr>
          <w:color w:val="000000"/>
          <w:sz w:val="28"/>
          <w:szCs w:val="28"/>
        </w:rPr>
        <w:t>ших дней. Иск появился в цивили</w:t>
      </w:r>
      <w:r w:rsidRPr="00E47EEB">
        <w:rPr>
          <w:color w:val="000000"/>
          <w:sz w:val="28"/>
          <w:szCs w:val="28"/>
        </w:rPr>
        <w:t xml:space="preserve">зованном обществе. Он пришел на смену варварским способам защиты — кровной мести, самоуправству. </w:t>
      </w:r>
    </w:p>
    <w:p w:rsidR="00DB4D84" w:rsidRPr="00E47EEB" w:rsidRDefault="00DB4D84" w:rsidP="00E47E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47EEB">
        <w:rPr>
          <w:sz w:val="28"/>
          <w:szCs w:val="28"/>
        </w:rPr>
        <w:t>Термин «иск» вошел в деловой оборот России в начал</w:t>
      </w:r>
      <w:r w:rsidR="00B150D6" w:rsidRPr="00E47EEB">
        <w:rPr>
          <w:sz w:val="28"/>
          <w:szCs w:val="28"/>
        </w:rPr>
        <w:t>е XIX в. До этого судебные дела</w:t>
      </w:r>
      <w:r w:rsidR="00E47EEB">
        <w:rPr>
          <w:sz w:val="28"/>
          <w:szCs w:val="28"/>
        </w:rPr>
        <w:t xml:space="preserve"> </w:t>
      </w:r>
      <w:r w:rsidRPr="00E47EEB">
        <w:rPr>
          <w:sz w:val="28"/>
          <w:szCs w:val="28"/>
        </w:rPr>
        <w:t>начин</w:t>
      </w:r>
      <w:r w:rsidR="00E47EEB">
        <w:rPr>
          <w:sz w:val="28"/>
          <w:szCs w:val="28"/>
        </w:rPr>
        <w:t>ались тяжбой. Отсюда пошли поня</w:t>
      </w:r>
      <w:r w:rsidRPr="00E47EEB">
        <w:rPr>
          <w:sz w:val="28"/>
          <w:szCs w:val="28"/>
        </w:rPr>
        <w:t>тия «тяжущиеся стороны», а также «сутяга», т.е. лицо, которое часто обращалось в суд по раз</w:t>
      </w:r>
      <w:r w:rsidR="00E47EEB">
        <w:rPr>
          <w:sz w:val="28"/>
          <w:szCs w:val="28"/>
        </w:rPr>
        <w:t>личным делам, в том числе предъ</w:t>
      </w:r>
      <w:r w:rsidRPr="00E47EEB">
        <w:rPr>
          <w:sz w:val="28"/>
          <w:szCs w:val="28"/>
        </w:rPr>
        <w:t xml:space="preserve">являя необоснованные требования. </w:t>
      </w:r>
    </w:p>
    <w:p w:rsidR="00E33434" w:rsidRPr="00E47EEB" w:rsidRDefault="00DB4D84" w:rsidP="00E47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B">
        <w:rPr>
          <w:rFonts w:ascii="Times New Roman" w:hAnsi="Times New Roman" w:cs="Times New Roman"/>
          <w:sz w:val="28"/>
          <w:szCs w:val="28"/>
        </w:rPr>
        <w:t>Иск является переводом с латинского понятия «акцио» — действие, направленное на защиту своего права. В Риме судебные дела в защиту частных интересов начинались путем предъявления иска претору, магистрату — должностным лицам, которые осуществляли</w:t>
      </w:r>
      <w:r w:rsidR="00E47EEB">
        <w:rPr>
          <w:rFonts w:ascii="Times New Roman" w:hAnsi="Times New Roman" w:cs="Times New Roman"/>
          <w:sz w:val="28"/>
          <w:szCs w:val="28"/>
        </w:rPr>
        <w:t xml:space="preserve"> защиту нарушенных прав и назна</w:t>
      </w:r>
      <w:r w:rsidRPr="00E47EEB">
        <w:rPr>
          <w:rFonts w:ascii="Times New Roman" w:hAnsi="Times New Roman" w:cs="Times New Roman"/>
          <w:sz w:val="28"/>
          <w:szCs w:val="28"/>
        </w:rPr>
        <w:t>чали судей для разрешения сп</w:t>
      </w:r>
      <w:r w:rsidR="00E47EEB">
        <w:rPr>
          <w:rFonts w:ascii="Times New Roman" w:hAnsi="Times New Roman" w:cs="Times New Roman"/>
          <w:sz w:val="28"/>
          <w:szCs w:val="28"/>
        </w:rPr>
        <w:t>ора. Исками возбуждали и уголов</w:t>
      </w:r>
      <w:r w:rsidRPr="00E47EEB">
        <w:rPr>
          <w:rFonts w:ascii="Times New Roman" w:hAnsi="Times New Roman" w:cs="Times New Roman"/>
          <w:sz w:val="28"/>
          <w:szCs w:val="28"/>
        </w:rPr>
        <w:t>ные дела. В России также был уголовный иск.</w:t>
      </w:r>
    </w:p>
    <w:p w:rsidR="00DB4D84" w:rsidRPr="00E47EEB" w:rsidRDefault="00DB4D84" w:rsidP="00E47E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47EEB">
        <w:rPr>
          <w:sz w:val="28"/>
          <w:szCs w:val="28"/>
        </w:rPr>
        <w:t>Иск используется при защите субъективных прав и интересов гражданина, юридического лица</w:t>
      </w:r>
      <w:r w:rsidR="00E47EEB">
        <w:rPr>
          <w:sz w:val="28"/>
          <w:szCs w:val="28"/>
        </w:rPr>
        <w:t>, государства, субъектов Федера</w:t>
      </w:r>
      <w:r w:rsidRPr="00E47EEB">
        <w:rPr>
          <w:sz w:val="28"/>
          <w:szCs w:val="28"/>
        </w:rPr>
        <w:t xml:space="preserve">ции, муниципальных образований, общественных организаций и даже неопределенного круга лиц. </w:t>
      </w:r>
    </w:p>
    <w:p w:rsidR="00DB4D84" w:rsidRPr="00E47EEB" w:rsidRDefault="00DB4D84" w:rsidP="00E47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B">
        <w:rPr>
          <w:rFonts w:ascii="Times New Roman" w:hAnsi="Times New Roman" w:cs="Times New Roman"/>
          <w:sz w:val="28"/>
          <w:szCs w:val="28"/>
        </w:rPr>
        <w:t>Иск используется так же, к</w:t>
      </w:r>
      <w:r w:rsidR="00E47EEB">
        <w:rPr>
          <w:rFonts w:ascii="Times New Roman" w:hAnsi="Times New Roman" w:cs="Times New Roman"/>
          <w:sz w:val="28"/>
          <w:szCs w:val="28"/>
        </w:rPr>
        <w:t>ак способы защиты прав и интере</w:t>
      </w:r>
      <w:r w:rsidRPr="00E47EEB">
        <w:rPr>
          <w:rFonts w:ascii="Times New Roman" w:hAnsi="Times New Roman" w:cs="Times New Roman"/>
          <w:sz w:val="28"/>
          <w:szCs w:val="28"/>
        </w:rPr>
        <w:t>сов, средство обращения к суду, форма защиты прав и форма судебного производства.</w:t>
      </w:r>
    </w:p>
    <w:p w:rsidR="00DB4D84" w:rsidRPr="00E47EEB" w:rsidRDefault="00DB4D84" w:rsidP="00E47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B">
        <w:rPr>
          <w:rFonts w:ascii="Times New Roman" w:hAnsi="Times New Roman" w:cs="Times New Roman"/>
          <w:sz w:val="28"/>
          <w:szCs w:val="28"/>
        </w:rPr>
        <w:t>Иск — есть цивилизованное средство защиты субъективных прав, определяющее способ защиты и форму производства по рассмотрению и разрешению гражданских дел в суде.</w:t>
      </w:r>
    </w:p>
    <w:p w:rsidR="00DB4D84" w:rsidRPr="00E47EEB" w:rsidRDefault="00DB4D84" w:rsidP="00E47EEB">
      <w:pPr>
        <w:pStyle w:val="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47EEB">
        <w:rPr>
          <w:color w:val="000000"/>
          <w:sz w:val="28"/>
          <w:szCs w:val="28"/>
        </w:rPr>
        <w:t xml:space="preserve">Иск, являясь способом защиты субъективного права, лежит в плоскости материального права, так как он служит средством защиты гражданских, семейных, трудовых и иных прав. В то же время иск как средство защиты определяет форму производства по судебному делу — исковое производство. </w:t>
      </w:r>
    </w:p>
    <w:p w:rsidR="00DB4D84" w:rsidRPr="00E47EEB" w:rsidRDefault="00DB4D84" w:rsidP="00E47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B">
        <w:rPr>
          <w:rFonts w:ascii="Times New Roman" w:hAnsi="Times New Roman" w:cs="Times New Roman"/>
          <w:sz w:val="28"/>
          <w:szCs w:val="28"/>
        </w:rPr>
        <w:t xml:space="preserve">Действующий ГПК РФ, например, в ст. 131 устанавливает, что исковое заявление должно </w:t>
      </w:r>
      <w:r w:rsidR="00E47EEB">
        <w:rPr>
          <w:rFonts w:ascii="Times New Roman" w:hAnsi="Times New Roman" w:cs="Times New Roman"/>
          <w:sz w:val="28"/>
          <w:szCs w:val="28"/>
        </w:rPr>
        <w:t>указывать, в чем заключается на</w:t>
      </w:r>
      <w:r w:rsidRPr="00E47EEB">
        <w:rPr>
          <w:rFonts w:ascii="Times New Roman" w:hAnsi="Times New Roman" w:cs="Times New Roman"/>
          <w:sz w:val="28"/>
          <w:szCs w:val="28"/>
        </w:rPr>
        <w:t>рушение или угроза нарушения</w:t>
      </w:r>
      <w:r w:rsidR="00E47EEB">
        <w:rPr>
          <w:rFonts w:ascii="Times New Roman" w:hAnsi="Times New Roman" w:cs="Times New Roman"/>
          <w:sz w:val="28"/>
          <w:szCs w:val="28"/>
        </w:rPr>
        <w:t xml:space="preserve"> прав, свобод или законных инте</w:t>
      </w:r>
      <w:r w:rsidRPr="00E47EEB">
        <w:rPr>
          <w:rFonts w:ascii="Times New Roman" w:hAnsi="Times New Roman" w:cs="Times New Roman"/>
          <w:sz w:val="28"/>
          <w:szCs w:val="28"/>
        </w:rPr>
        <w:t>ресов истца и его требования.</w:t>
      </w:r>
    </w:p>
    <w:p w:rsidR="00F2372A" w:rsidRPr="00E93C60" w:rsidRDefault="00F2372A" w:rsidP="00E47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B">
        <w:rPr>
          <w:rFonts w:ascii="Times New Roman" w:hAnsi="Times New Roman" w:cs="Times New Roman"/>
          <w:sz w:val="28"/>
          <w:szCs w:val="28"/>
        </w:rPr>
        <w:t>Когда понятие «иск» употребляется в материально-правовом смысле, то необходимо иметь в виду такие отрасли материального права, в которых субъекты обладают равными правами и обязанностями. Предъявить иск и состязаться в своей правоте можно только с равным. Кроме того, следует учитывать отраслевую пр</w:t>
      </w:r>
      <w:r w:rsidR="00E47EEB">
        <w:rPr>
          <w:rFonts w:ascii="Times New Roman" w:hAnsi="Times New Roman" w:cs="Times New Roman"/>
          <w:sz w:val="28"/>
          <w:szCs w:val="28"/>
        </w:rPr>
        <w:t>инадлеж</w:t>
      </w:r>
      <w:r w:rsidRPr="00E47EEB">
        <w:rPr>
          <w:rFonts w:ascii="Times New Roman" w:hAnsi="Times New Roman" w:cs="Times New Roman"/>
          <w:sz w:val="28"/>
          <w:szCs w:val="28"/>
        </w:rPr>
        <w:t>ность субъективного права (трудовое, семейное, гражданское и др.), которое оказывает влияние на процесс, но не подрывает, не уничтожает исковую форму производства в суде, а делает ее гибкой и более приспособленной для защиты права, принадлежащего физ</w:t>
      </w:r>
      <w:r w:rsidR="00523751">
        <w:rPr>
          <w:rFonts w:ascii="Times New Roman" w:hAnsi="Times New Roman" w:cs="Times New Roman"/>
          <w:sz w:val="28"/>
          <w:szCs w:val="28"/>
        </w:rPr>
        <w:t>ическому или юридическому лицу</w:t>
      </w:r>
      <w:r w:rsidR="003519F0" w:rsidRPr="003519F0">
        <w:rPr>
          <w:rFonts w:ascii="Times New Roman" w:hAnsi="Times New Roman" w:cs="Times New Roman"/>
          <w:sz w:val="28"/>
          <w:szCs w:val="28"/>
        </w:rPr>
        <w:t>[</w:t>
      </w:r>
      <w:r w:rsidR="00281AEC">
        <w:rPr>
          <w:rFonts w:ascii="Times New Roman" w:hAnsi="Times New Roman" w:cs="Times New Roman"/>
          <w:sz w:val="28"/>
          <w:szCs w:val="28"/>
        </w:rPr>
        <w:t>7</w:t>
      </w:r>
      <w:r w:rsidR="001230C8">
        <w:rPr>
          <w:rFonts w:ascii="Times New Roman" w:hAnsi="Times New Roman" w:cs="Times New Roman"/>
          <w:sz w:val="28"/>
          <w:szCs w:val="28"/>
        </w:rPr>
        <w:t>.</w:t>
      </w:r>
      <w:r w:rsidR="00700B5F" w:rsidRPr="00700B5F">
        <w:rPr>
          <w:rFonts w:ascii="Times New Roman" w:hAnsi="Times New Roman" w:cs="Times New Roman"/>
          <w:sz w:val="28"/>
          <w:szCs w:val="28"/>
        </w:rPr>
        <w:t xml:space="preserve"> </w:t>
      </w:r>
      <w:r w:rsidR="00E93C60">
        <w:rPr>
          <w:rFonts w:ascii="Times New Roman" w:hAnsi="Times New Roman" w:cs="Times New Roman"/>
          <w:sz w:val="28"/>
          <w:szCs w:val="28"/>
        </w:rPr>
        <w:t>С</w:t>
      </w:r>
      <w:r w:rsidR="001230C8" w:rsidRPr="00316E95">
        <w:rPr>
          <w:rFonts w:ascii="Times New Roman" w:hAnsi="Times New Roman" w:cs="Times New Roman"/>
          <w:sz w:val="28"/>
          <w:szCs w:val="28"/>
        </w:rPr>
        <w:t>.</w:t>
      </w:r>
      <w:r w:rsidR="001230C8">
        <w:rPr>
          <w:rFonts w:ascii="Times New Roman" w:hAnsi="Times New Roman" w:cs="Times New Roman"/>
          <w:sz w:val="28"/>
          <w:szCs w:val="28"/>
        </w:rPr>
        <w:t xml:space="preserve"> </w:t>
      </w:r>
      <w:r w:rsidR="00700B5F">
        <w:rPr>
          <w:rFonts w:ascii="Times New Roman" w:hAnsi="Times New Roman" w:cs="Times New Roman"/>
          <w:sz w:val="28"/>
          <w:szCs w:val="28"/>
        </w:rPr>
        <w:t>130-131</w:t>
      </w:r>
      <w:r w:rsidR="00E93C60" w:rsidRPr="00E93C60">
        <w:rPr>
          <w:rFonts w:ascii="Times New Roman" w:hAnsi="Times New Roman" w:cs="Times New Roman"/>
          <w:sz w:val="28"/>
          <w:szCs w:val="28"/>
        </w:rPr>
        <w:t>].</w:t>
      </w:r>
    </w:p>
    <w:p w:rsidR="00834B8F" w:rsidRPr="00F646E6" w:rsidRDefault="00834B8F" w:rsidP="00F646E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46E6">
        <w:rPr>
          <w:sz w:val="28"/>
          <w:szCs w:val="28"/>
        </w:rPr>
        <w:t xml:space="preserve">Например, предъявлен иск о возврате долга. В подтверждение данного требования суду представлена подложная расписка. Здесь есть право на предъявление иска, но нет права на его удовлетворение. Суд не может отказать в принятии иска по мотивам отсутствия права на удовлетворение, т.е. отсутствия материально-правовой стороны права на иск. Это будет отказ в правосудии, т.е. будет нарушено конституционное право на обращение в суд. Только в процессе судебного разбирательства может быть установлен факт подложности расписки. </w:t>
      </w:r>
    </w:p>
    <w:p w:rsidR="00F646E6" w:rsidRDefault="00834B8F" w:rsidP="00F6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E6">
        <w:rPr>
          <w:rFonts w:ascii="Times New Roman" w:hAnsi="Times New Roman" w:cs="Times New Roman"/>
          <w:sz w:val="28"/>
          <w:szCs w:val="28"/>
        </w:rPr>
        <w:t>Право на иск как процессуальная категория, как право на обращение в суд может быть реализовано путем предъявления иска. Таким образом, право на предъявление иска является формой реализации права на иск, права на судебную защиту.</w:t>
      </w:r>
    </w:p>
    <w:p w:rsidR="00834B8F" w:rsidRPr="00F646E6" w:rsidRDefault="00F646E6" w:rsidP="00F6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В</w:t>
      </w:r>
      <w:r w:rsidR="00834B8F" w:rsidRPr="00F646E6">
        <w:rPr>
          <w:rFonts w:ascii="Times New Roman" w:hAnsi="Times New Roman" w:cs="Times New Roman"/>
          <w:sz w:val="28"/>
          <w:szCs w:val="28"/>
        </w:rPr>
        <w:t>озможность осуществить право на предъявление иска закон связывает с</w:t>
      </w:r>
      <w:r>
        <w:rPr>
          <w:rFonts w:ascii="Times New Roman" w:hAnsi="Times New Roman" w:cs="Times New Roman"/>
          <w:sz w:val="28"/>
          <w:szCs w:val="28"/>
        </w:rPr>
        <w:t xml:space="preserve"> наличием определенных предпосы</w:t>
      </w:r>
      <w:r w:rsidR="00834B8F" w:rsidRPr="00F646E6">
        <w:rPr>
          <w:rFonts w:ascii="Times New Roman" w:hAnsi="Times New Roman" w:cs="Times New Roman"/>
          <w:sz w:val="28"/>
          <w:szCs w:val="28"/>
        </w:rPr>
        <w:t xml:space="preserve">лок, которые в процессуальной науке именуются </w:t>
      </w:r>
      <w:r w:rsidRPr="00F646E6">
        <w:rPr>
          <w:rFonts w:ascii="Times New Roman" w:hAnsi="Times New Roman" w:cs="Times New Roman"/>
          <w:iCs/>
          <w:sz w:val="28"/>
          <w:szCs w:val="28"/>
        </w:rPr>
        <w:t>общими предпо</w:t>
      </w:r>
      <w:r w:rsidR="00834B8F" w:rsidRPr="00F646E6">
        <w:rPr>
          <w:rFonts w:ascii="Times New Roman" w:hAnsi="Times New Roman" w:cs="Times New Roman"/>
          <w:iCs/>
          <w:sz w:val="28"/>
          <w:szCs w:val="28"/>
        </w:rPr>
        <w:t>сылками права на предъявление иска</w:t>
      </w:r>
      <w:r w:rsidR="00834B8F" w:rsidRPr="00F646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B8F" w:rsidRPr="00F646E6" w:rsidRDefault="00834B8F" w:rsidP="00F646E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46E6">
        <w:rPr>
          <w:iCs/>
          <w:sz w:val="28"/>
          <w:szCs w:val="28"/>
        </w:rPr>
        <w:t>Первой предпосылкой</w:t>
      </w:r>
      <w:r w:rsidRPr="00F646E6">
        <w:rPr>
          <w:i/>
          <w:iCs/>
          <w:sz w:val="28"/>
          <w:szCs w:val="28"/>
        </w:rPr>
        <w:t xml:space="preserve"> </w:t>
      </w:r>
      <w:r w:rsidRPr="00F646E6">
        <w:rPr>
          <w:sz w:val="28"/>
          <w:szCs w:val="28"/>
        </w:rPr>
        <w:t xml:space="preserve">следует считать наличие процессуальной правоспособности у истца. </w:t>
      </w:r>
    </w:p>
    <w:p w:rsidR="00834B8F" w:rsidRPr="00F646E6" w:rsidRDefault="00834B8F" w:rsidP="00F646E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46E6">
        <w:rPr>
          <w:iCs/>
          <w:sz w:val="28"/>
          <w:szCs w:val="28"/>
        </w:rPr>
        <w:t>Второй предпосылкой</w:t>
      </w:r>
      <w:r w:rsidRPr="00F646E6">
        <w:rPr>
          <w:i/>
          <w:iCs/>
          <w:sz w:val="28"/>
          <w:szCs w:val="28"/>
        </w:rPr>
        <w:t xml:space="preserve"> </w:t>
      </w:r>
      <w:r w:rsidRPr="00F646E6">
        <w:rPr>
          <w:sz w:val="28"/>
          <w:szCs w:val="28"/>
        </w:rPr>
        <w:t xml:space="preserve">является подведомственность дела суду общей юрисдикции. Если дело подведомственно арбитражному суду или несудебным органам, то суд откажет в принятии заявления. </w:t>
      </w:r>
    </w:p>
    <w:p w:rsidR="00834B8F" w:rsidRPr="00F646E6" w:rsidRDefault="00834B8F" w:rsidP="00F6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E6">
        <w:rPr>
          <w:rFonts w:ascii="Times New Roman" w:hAnsi="Times New Roman" w:cs="Times New Roman"/>
          <w:iCs/>
          <w:sz w:val="28"/>
          <w:szCs w:val="28"/>
        </w:rPr>
        <w:t>Третьей предпосылкой</w:t>
      </w:r>
      <w:r w:rsidRPr="00F64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46E6">
        <w:rPr>
          <w:rFonts w:ascii="Times New Roman" w:hAnsi="Times New Roman" w:cs="Times New Roman"/>
          <w:sz w:val="28"/>
          <w:szCs w:val="28"/>
        </w:rPr>
        <w:t>является факт отсутствия вступившего в законную силу решения по спору между теми же сторонами, о том же предмете и по тем же основаниям либо определения суда о прекращении производства по делу в связи с принятием отказа истца от иска или с утверждением мирового соглашения сторон.</w:t>
      </w:r>
    </w:p>
    <w:p w:rsidR="00834B8F" w:rsidRPr="00F646E6" w:rsidRDefault="00834B8F" w:rsidP="00F6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E6">
        <w:rPr>
          <w:rFonts w:ascii="Times New Roman" w:hAnsi="Times New Roman" w:cs="Times New Roman"/>
          <w:sz w:val="28"/>
          <w:szCs w:val="28"/>
        </w:rPr>
        <w:t>Сюда же можно отнести и факт отсутствия решения третейского суда по спору между теми же сторонами, о том же предмете и по тем же основаниям, за исключением случаев, когда суд отказал в выдаче исполнительного листа на принудительное исполнение решения третейского суда.</w:t>
      </w:r>
    </w:p>
    <w:p w:rsidR="00F646E6" w:rsidRPr="00F646E6" w:rsidRDefault="00F646E6" w:rsidP="00F646E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46E6">
        <w:rPr>
          <w:sz w:val="28"/>
          <w:szCs w:val="28"/>
        </w:rPr>
        <w:t xml:space="preserve">Процессуальное значение предпосылок права на предъявление иска заключается в том, что только их совокупность дает заинтересованному лицу право обращаться в суд. Если отсутствует хотя бы одна из общих предпосылок, то суд отказывает в принятии заявления. А если их отсутствие обнаружилось после принятия искового заявления и возбуждения гражданского дела, дело прекращается в любой стадии процесса. </w:t>
      </w:r>
    </w:p>
    <w:p w:rsidR="00F646E6" w:rsidRPr="004C061E" w:rsidRDefault="00F646E6" w:rsidP="00F6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E6">
        <w:rPr>
          <w:rFonts w:ascii="Times New Roman" w:hAnsi="Times New Roman" w:cs="Times New Roman"/>
          <w:sz w:val="28"/>
          <w:szCs w:val="28"/>
        </w:rPr>
        <w:t>Так как право на удовлетворение иска в момент принятия искового заявления не проверяется, а предполагается, его наличие или отсутствие устанавливается в ходе судебного разбирательства. А окончательный ответ дается судом в решении или определ</w:t>
      </w:r>
      <w:r w:rsidR="004C061E">
        <w:rPr>
          <w:rFonts w:ascii="Times New Roman" w:hAnsi="Times New Roman" w:cs="Times New Roman"/>
          <w:sz w:val="28"/>
          <w:szCs w:val="28"/>
        </w:rPr>
        <w:t>ении по делу в целом</w:t>
      </w:r>
      <w:r w:rsidR="00700B5F" w:rsidRPr="00700B5F">
        <w:rPr>
          <w:rFonts w:ascii="Times New Roman" w:hAnsi="Times New Roman" w:cs="Times New Roman"/>
          <w:sz w:val="28"/>
          <w:szCs w:val="28"/>
        </w:rPr>
        <w:t>[</w:t>
      </w:r>
      <w:r w:rsidR="00E93C60">
        <w:rPr>
          <w:rFonts w:ascii="Times New Roman" w:hAnsi="Times New Roman" w:cs="Times New Roman"/>
          <w:sz w:val="28"/>
          <w:szCs w:val="28"/>
        </w:rPr>
        <w:t xml:space="preserve"> 7</w:t>
      </w:r>
      <w:r w:rsidR="001230C8">
        <w:rPr>
          <w:rFonts w:ascii="Times New Roman" w:hAnsi="Times New Roman" w:cs="Times New Roman"/>
          <w:sz w:val="28"/>
          <w:szCs w:val="28"/>
        </w:rPr>
        <w:t>.</w:t>
      </w:r>
      <w:r w:rsidR="00E93C60">
        <w:rPr>
          <w:rFonts w:ascii="Times New Roman" w:hAnsi="Times New Roman" w:cs="Times New Roman"/>
          <w:sz w:val="28"/>
          <w:szCs w:val="28"/>
        </w:rPr>
        <w:t xml:space="preserve"> </w:t>
      </w:r>
      <w:r w:rsidR="001230C8">
        <w:rPr>
          <w:rFonts w:ascii="Times New Roman" w:hAnsi="Times New Roman" w:cs="Times New Roman"/>
          <w:sz w:val="28"/>
          <w:szCs w:val="28"/>
        </w:rPr>
        <w:t>С</w:t>
      </w:r>
      <w:r w:rsidR="001230C8" w:rsidRPr="004C061E">
        <w:rPr>
          <w:rFonts w:ascii="Times New Roman" w:hAnsi="Times New Roman" w:cs="Times New Roman"/>
          <w:sz w:val="28"/>
          <w:szCs w:val="28"/>
        </w:rPr>
        <w:t>.</w:t>
      </w:r>
      <w:r w:rsidR="00700B5F">
        <w:rPr>
          <w:rFonts w:ascii="Times New Roman" w:hAnsi="Times New Roman" w:cs="Times New Roman"/>
          <w:sz w:val="28"/>
          <w:szCs w:val="28"/>
        </w:rPr>
        <w:t>133-134</w:t>
      </w:r>
      <w:r w:rsidR="00E93C60" w:rsidRPr="004C061E">
        <w:rPr>
          <w:rFonts w:ascii="Times New Roman" w:hAnsi="Times New Roman" w:cs="Times New Roman"/>
          <w:sz w:val="28"/>
          <w:szCs w:val="28"/>
        </w:rPr>
        <w:t>].</w:t>
      </w:r>
    </w:p>
    <w:p w:rsidR="00C9052D" w:rsidRPr="00E93C60" w:rsidRDefault="00C9052D" w:rsidP="00351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9F0" w:rsidRPr="00E93C60" w:rsidRDefault="003519F0" w:rsidP="00351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9F0" w:rsidRPr="00E93C60" w:rsidRDefault="003519F0" w:rsidP="00351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9F0" w:rsidRPr="00E93C60" w:rsidRDefault="003519F0" w:rsidP="00351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9F0" w:rsidRPr="00E93C60" w:rsidRDefault="003519F0" w:rsidP="00351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9F0" w:rsidRDefault="003519F0" w:rsidP="003519F0">
      <w:pPr>
        <w:rPr>
          <w:rFonts w:ascii="Times New Roman" w:hAnsi="Times New Roman" w:cs="Times New Roman"/>
          <w:sz w:val="28"/>
          <w:szCs w:val="28"/>
        </w:rPr>
      </w:pPr>
    </w:p>
    <w:p w:rsidR="001230C8" w:rsidRPr="00E93C60" w:rsidRDefault="001230C8" w:rsidP="003519F0">
      <w:pPr>
        <w:rPr>
          <w:rFonts w:ascii="Times New Roman" w:hAnsi="Times New Roman" w:cs="Times New Roman"/>
          <w:sz w:val="28"/>
          <w:szCs w:val="28"/>
        </w:rPr>
      </w:pPr>
    </w:p>
    <w:p w:rsidR="00F646E6" w:rsidRPr="00170AD2" w:rsidRDefault="003519F0" w:rsidP="003519F0">
      <w:pPr>
        <w:rPr>
          <w:rFonts w:ascii="Times New Roman" w:hAnsi="Times New Roman" w:cs="Times New Roman"/>
          <w:b/>
          <w:sz w:val="28"/>
          <w:szCs w:val="28"/>
        </w:rPr>
      </w:pPr>
      <w:r w:rsidRPr="00E93C6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20E17" w:rsidRPr="00A20E1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646E6" w:rsidRPr="00A20E17">
        <w:rPr>
          <w:rFonts w:ascii="Times New Roman" w:hAnsi="Times New Roman" w:cs="Times New Roman"/>
          <w:b/>
          <w:sz w:val="28"/>
          <w:szCs w:val="28"/>
        </w:rPr>
        <w:t>2.Элементы иска</w:t>
      </w:r>
    </w:p>
    <w:p w:rsidR="003519F0" w:rsidRPr="00170AD2" w:rsidRDefault="003519F0" w:rsidP="003519F0">
      <w:pPr>
        <w:rPr>
          <w:rFonts w:ascii="Times New Roman" w:hAnsi="Times New Roman" w:cs="Times New Roman"/>
          <w:b/>
          <w:sz w:val="28"/>
          <w:szCs w:val="28"/>
        </w:rPr>
      </w:pPr>
    </w:p>
    <w:p w:rsidR="00F646E6" w:rsidRPr="003519F0" w:rsidRDefault="003519F0" w:rsidP="003519F0">
      <w:pPr>
        <w:rPr>
          <w:rFonts w:ascii="Times New Roman" w:hAnsi="Times New Roman" w:cs="Times New Roman"/>
          <w:b/>
          <w:sz w:val="28"/>
          <w:szCs w:val="28"/>
        </w:rPr>
      </w:pPr>
      <w:r w:rsidRPr="003519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F646E6" w:rsidRPr="003519F0">
        <w:rPr>
          <w:rFonts w:ascii="Times New Roman" w:hAnsi="Times New Roman" w:cs="Times New Roman"/>
          <w:b/>
          <w:sz w:val="28"/>
          <w:szCs w:val="28"/>
        </w:rPr>
        <w:t>2.1. Предмет</w:t>
      </w:r>
      <w:r w:rsidR="00694945" w:rsidRPr="003519F0">
        <w:rPr>
          <w:rFonts w:ascii="Times New Roman" w:hAnsi="Times New Roman" w:cs="Times New Roman"/>
          <w:b/>
          <w:sz w:val="28"/>
          <w:szCs w:val="28"/>
        </w:rPr>
        <w:t xml:space="preserve"> и основание</w:t>
      </w:r>
      <w:r w:rsidR="00F646E6" w:rsidRPr="003519F0">
        <w:rPr>
          <w:rFonts w:ascii="Times New Roman" w:hAnsi="Times New Roman" w:cs="Times New Roman"/>
          <w:b/>
          <w:sz w:val="28"/>
          <w:szCs w:val="28"/>
        </w:rPr>
        <w:t xml:space="preserve"> иска</w:t>
      </w:r>
    </w:p>
    <w:p w:rsidR="00461EFA" w:rsidRDefault="00461EFA" w:rsidP="00461E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2D9" w:rsidRPr="007252D9" w:rsidRDefault="007252D9" w:rsidP="007252D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252D9">
        <w:rPr>
          <w:sz w:val="28"/>
          <w:szCs w:val="28"/>
        </w:rPr>
        <w:t xml:space="preserve">Иск имеет внутреннюю структуру и состоит из элементов — признаков, которые дают возможность производить индивидуализацию и классификацию исков. </w:t>
      </w:r>
    </w:p>
    <w:p w:rsidR="007252D9" w:rsidRPr="007252D9" w:rsidRDefault="007252D9" w:rsidP="007252D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252D9">
        <w:rPr>
          <w:sz w:val="28"/>
          <w:szCs w:val="28"/>
        </w:rPr>
        <w:t xml:space="preserve">Правильное понимание элементов не только имеет теоретическое значение как основание для процессуальной классификации исков на виды, но и играет большую роль в определении тождества исков. </w:t>
      </w:r>
    </w:p>
    <w:p w:rsidR="007252D9" w:rsidRPr="007252D9" w:rsidRDefault="007252D9" w:rsidP="007252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2D9">
        <w:rPr>
          <w:rFonts w:ascii="Times New Roman" w:hAnsi="Times New Roman" w:cs="Times New Roman"/>
          <w:sz w:val="28"/>
          <w:szCs w:val="28"/>
        </w:rPr>
        <w:t>Элементы иска, таким образом, носят индивидуализирующий характер и позволяют о</w:t>
      </w:r>
      <w:r w:rsidR="00700B5F">
        <w:rPr>
          <w:rFonts w:ascii="Times New Roman" w:hAnsi="Times New Roman" w:cs="Times New Roman"/>
          <w:sz w:val="28"/>
          <w:szCs w:val="28"/>
        </w:rPr>
        <w:t>тличить один иск от другого</w:t>
      </w:r>
      <w:r w:rsidR="00700B5F" w:rsidRPr="00700B5F">
        <w:rPr>
          <w:rFonts w:ascii="Times New Roman" w:hAnsi="Times New Roman" w:cs="Times New Roman"/>
          <w:sz w:val="28"/>
          <w:szCs w:val="28"/>
        </w:rPr>
        <w:t>[</w:t>
      </w:r>
      <w:r w:rsidR="00281AEC">
        <w:rPr>
          <w:rFonts w:ascii="Times New Roman" w:hAnsi="Times New Roman" w:cs="Times New Roman"/>
          <w:sz w:val="28"/>
          <w:szCs w:val="28"/>
        </w:rPr>
        <w:t>7</w:t>
      </w:r>
      <w:r w:rsidR="001230C8">
        <w:rPr>
          <w:rFonts w:ascii="Times New Roman" w:hAnsi="Times New Roman" w:cs="Times New Roman"/>
          <w:sz w:val="28"/>
          <w:szCs w:val="28"/>
        </w:rPr>
        <w:t>.С.</w:t>
      </w:r>
      <w:r w:rsidR="00700B5F">
        <w:rPr>
          <w:rFonts w:ascii="Times New Roman" w:hAnsi="Times New Roman" w:cs="Times New Roman"/>
          <w:sz w:val="28"/>
          <w:szCs w:val="28"/>
        </w:rPr>
        <w:t>134</w:t>
      </w:r>
      <w:r w:rsidR="001230C8" w:rsidRPr="001230C8">
        <w:rPr>
          <w:rFonts w:ascii="Times New Roman" w:hAnsi="Times New Roman" w:cs="Times New Roman"/>
          <w:sz w:val="28"/>
          <w:szCs w:val="28"/>
        </w:rPr>
        <w:t>].</w:t>
      </w:r>
      <w:r w:rsidRPr="007252D9">
        <w:rPr>
          <w:rFonts w:ascii="Times New Roman" w:hAnsi="Times New Roman" w:cs="Times New Roman"/>
          <w:color w:val="000000"/>
          <w:sz w:val="28"/>
          <w:szCs w:val="28"/>
        </w:rPr>
        <w:t>Элементы иска характеризуют его содержание и правовую природу. Иск состоит из</w:t>
      </w:r>
      <w:r w:rsidRPr="007252D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52D9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двух элементов</w:t>
      </w:r>
      <w:r w:rsidRPr="007252D9">
        <w:rPr>
          <w:rFonts w:ascii="Times New Roman" w:hAnsi="Times New Roman" w:cs="Times New Roman"/>
          <w:color w:val="000000"/>
          <w:sz w:val="28"/>
          <w:szCs w:val="28"/>
        </w:rPr>
        <w:t>: предмета и основания. Закон и судебная практика именно этими двумя элементами исчерпывают содержание иска как единого понятия. Предмет и основание иска</w:t>
      </w:r>
      <w:r w:rsidRPr="007252D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52D9">
        <w:rPr>
          <w:rFonts w:ascii="Times New Roman" w:hAnsi="Times New Roman" w:cs="Times New Roman"/>
          <w:color w:val="000000"/>
          <w:sz w:val="28"/>
          <w:szCs w:val="28"/>
        </w:rPr>
        <w:t>помогают конкретизировать обстоятельства по делу и построить защиту против иска.</w:t>
      </w:r>
    </w:p>
    <w:p w:rsidR="007252D9" w:rsidRPr="00484403" w:rsidRDefault="007252D9" w:rsidP="007252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2D9">
        <w:rPr>
          <w:rFonts w:ascii="Times New Roman" w:hAnsi="Times New Roman" w:cs="Times New Roman"/>
          <w:color w:val="000000"/>
          <w:sz w:val="28"/>
          <w:szCs w:val="28"/>
        </w:rPr>
        <w:t>В законе говорится, что изменение иска происходит по его предмету и основанию</w:t>
      </w:r>
      <w:r w:rsidR="00732E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E73" w:rsidRPr="00E93C60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4C061E" w:rsidRPr="004C061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C061E">
        <w:rPr>
          <w:rFonts w:ascii="Times New Roman" w:hAnsi="Times New Roman" w:cs="Times New Roman"/>
          <w:color w:val="000000"/>
          <w:sz w:val="28"/>
          <w:szCs w:val="28"/>
        </w:rPr>
        <w:t>,ст.39</w:t>
      </w:r>
      <w:r w:rsidR="004C061E" w:rsidRPr="004C061E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4C061E" w:rsidRPr="00725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061E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7252D9">
        <w:rPr>
          <w:rFonts w:ascii="Times New Roman" w:hAnsi="Times New Roman" w:cs="Times New Roman"/>
          <w:color w:val="000000"/>
          <w:sz w:val="28"/>
          <w:szCs w:val="28"/>
        </w:rPr>
        <w:t>ти элементы имеют значение для определения объема исковой защиты по предъявленному требованию. Они же устанавливают направление, ход и особенности судебного разбирательст</w:t>
      </w:r>
      <w:r w:rsidR="00732E73">
        <w:rPr>
          <w:rFonts w:ascii="Times New Roman" w:hAnsi="Times New Roman" w:cs="Times New Roman"/>
          <w:color w:val="000000"/>
          <w:sz w:val="28"/>
          <w:szCs w:val="28"/>
        </w:rPr>
        <w:t>ва по каждому процессу</w:t>
      </w:r>
      <w:r w:rsidR="00700B5F" w:rsidRPr="00700B5F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484403" w:rsidRPr="00484403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48440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32E73" w:rsidRPr="00732E73">
        <w:rPr>
          <w:rStyle w:val="af0"/>
          <w:rFonts w:ascii="Times New Roman" w:hAnsi="Times New Roman" w:cs="Times New Roman"/>
          <w:sz w:val="28"/>
          <w:szCs w:val="28"/>
        </w:rPr>
        <w:t>.</w:t>
      </w:r>
      <w:r w:rsidR="00732E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0B5F">
        <w:rPr>
          <w:rFonts w:ascii="Times New Roman" w:hAnsi="Times New Roman" w:cs="Times New Roman"/>
          <w:color w:val="000000"/>
          <w:sz w:val="28"/>
          <w:szCs w:val="28"/>
        </w:rPr>
        <w:t>221</w:t>
      </w:r>
      <w:r w:rsidR="00484403" w:rsidRPr="00484403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6E1FC0" w:rsidRPr="006E1FC0" w:rsidRDefault="006E1FC0" w:rsidP="006E1FC0">
      <w:pPr>
        <w:pStyle w:val="vstavka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6E1FC0">
        <w:rPr>
          <w:rStyle w:val="a4"/>
          <w:i w:val="0"/>
          <w:color w:val="000000"/>
          <w:sz w:val="28"/>
          <w:szCs w:val="28"/>
        </w:rPr>
        <w:t>Под предметом иска понимается определенное требование истца к ответчику, например о признании права авторства, о восстановлении на работе, о возмещении ущерба и т.д.</w:t>
      </w:r>
    </w:p>
    <w:p w:rsidR="006E1FC0" w:rsidRPr="006E1FC0" w:rsidRDefault="006E1FC0" w:rsidP="006E1FC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FC0">
        <w:rPr>
          <w:color w:val="000000"/>
          <w:sz w:val="28"/>
          <w:szCs w:val="28"/>
        </w:rPr>
        <w:t>Как подчеркнуто в</w:t>
      </w:r>
      <w:r w:rsidR="009F0A3D" w:rsidRPr="009F0A3D">
        <w:rPr>
          <w:color w:val="000000"/>
          <w:sz w:val="28"/>
          <w:szCs w:val="28"/>
        </w:rPr>
        <w:t>[2</w:t>
      </w:r>
      <w:r w:rsidR="009F0A3D">
        <w:rPr>
          <w:color w:val="000000"/>
          <w:sz w:val="28"/>
          <w:szCs w:val="28"/>
        </w:rPr>
        <w:t>,</w:t>
      </w:r>
      <w:r w:rsidRPr="006E1FC0">
        <w:rPr>
          <w:color w:val="000000"/>
          <w:sz w:val="28"/>
          <w:szCs w:val="28"/>
        </w:rPr>
        <w:t xml:space="preserve"> п. 5 ст. 126</w:t>
      </w:r>
      <w:r w:rsidR="009F0A3D" w:rsidRPr="009F0A3D">
        <w:rPr>
          <w:color w:val="000000"/>
          <w:sz w:val="28"/>
          <w:szCs w:val="28"/>
        </w:rPr>
        <w:t>]</w:t>
      </w:r>
      <w:r w:rsidRPr="006E1FC0">
        <w:rPr>
          <w:color w:val="000000"/>
          <w:sz w:val="28"/>
          <w:szCs w:val="28"/>
        </w:rPr>
        <w:t>, истец должен указать в исковом заявлении свое требование. Предмет иска не следует смешивать с определенным вещественным предметом (объектом) спора, т. е. денежными средствами, вещами, квартирой и т.д.</w:t>
      </w:r>
    </w:p>
    <w:p w:rsidR="006E1FC0" w:rsidRPr="006E1FC0" w:rsidRDefault="006E1FC0" w:rsidP="006E1FC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FC0">
        <w:rPr>
          <w:color w:val="000000"/>
          <w:sz w:val="28"/>
          <w:szCs w:val="28"/>
        </w:rPr>
        <w:t>По каждому одному объекту спора могут быть предъявлены иски самого разного характера, например в связи с таким недвижимым имуществом, как жилой дом. Иски могут быть о признании права на жилой дом, о вселении, о выселении, о разделе, о сносе и т.д. Таким образом, вещественный предмет (объект) иска и предмет иска - различные понятия.</w:t>
      </w:r>
    </w:p>
    <w:p w:rsidR="006E1FC0" w:rsidRPr="006E1FC0" w:rsidRDefault="006E1FC0" w:rsidP="006E1FC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FC0">
        <w:rPr>
          <w:color w:val="000000"/>
          <w:sz w:val="28"/>
          <w:szCs w:val="28"/>
        </w:rPr>
        <w:t xml:space="preserve">В случае оспаривания нормативного или иного правового акта </w:t>
      </w:r>
      <w:r w:rsidR="0001697E" w:rsidRPr="0001697E">
        <w:rPr>
          <w:color w:val="000000"/>
          <w:sz w:val="28"/>
          <w:szCs w:val="28"/>
        </w:rPr>
        <w:t>[</w:t>
      </w:r>
      <w:r w:rsidR="004C061E">
        <w:rPr>
          <w:color w:val="000000"/>
          <w:sz w:val="28"/>
          <w:szCs w:val="28"/>
        </w:rPr>
        <w:t>2,п.5 ст.251</w:t>
      </w:r>
      <w:r w:rsidR="0001697E" w:rsidRPr="0001697E">
        <w:rPr>
          <w:color w:val="000000"/>
          <w:sz w:val="28"/>
          <w:szCs w:val="28"/>
        </w:rPr>
        <w:t>]</w:t>
      </w:r>
      <w:r w:rsidR="004C061E">
        <w:rPr>
          <w:color w:val="000000"/>
          <w:sz w:val="28"/>
          <w:szCs w:val="28"/>
        </w:rPr>
        <w:t xml:space="preserve"> з</w:t>
      </w:r>
      <w:r w:rsidR="001230C8">
        <w:rPr>
          <w:color w:val="000000"/>
          <w:sz w:val="28"/>
          <w:szCs w:val="28"/>
        </w:rPr>
        <w:t xml:space="preserve">аявитель </w:t>
      </w:r>
      <w:r w:rsidRPr="006E1FC0">
        <w:rPr>
          <w:color w:val="000000"/>
          <w:sz w:val="28"/>
          <w:szCs w:val="28"/>
        </w:rPr>
        <w:t>должен также указать, в чем заключается нарушение или угроза нарушения прав, свобод или охраняемых законом интересов истца. В данном случае отражается специфика требований заявителя по заявлениям об оспаривании нормативного или иного правового акта.</w:t>
      </w:r>
    </w:p>
    <w:p w:rsidR="006E1FC0" w:rsidRPr="006E1FC0" w:rsidRDefault="006E1FC0" w:rsidP="006E1FC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FC0">
        <w:rPr>
          <w:color w:val="000000"/>
          <w:sz w:val="28"/>
          <w:szCs w:val="28"/>
        </w:rPr>
        <w:t>Право определения предмета иска принадлежит только истцу, который, например, по спору из гражданских правоотношений должен сам выбрать надлежащий способ защиты гражданских прав: признание права, присуждение к исполнению обязанностей в натуре, возмещение убытков, взыскание неустойки и т.д. в соответствии со ст. 12 ГК.</w:t>
      </w:r>
    </w:p>
    <w:p w:rsidR="006E1FC0" w:rsidRPr="001230C8" w:rsidRDefault="006E1FC0" w:rsidP="006E1FC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FC0">
        <w:rPr>
          <w:color w:val="000000"/>
          <w:sz w:val="28"/>
          <w:szCs w:val="28"/>
        </w:rPr>
        <w:t>Правильное определение предмета иска определяет и будущее исполнение судебного акта, поскольку ограниченно сформулированные истцом требования могут в дальнейшем не позволить его принудительно исполнить. Например, истцы нередко предъявляют иски только с требованиями о признании сделки недействительной либо о расторжении договора, не заявляя требования, связанные с правовыми последствиями удовлетворения иска судом. В этом случае суд вынесет решение о признании сделки недействительной, но для того, чтобы фактически наступили последствия недействительности сделки, в решении суда в соответствии с требованиями истца должны быть определены и дальнейшие действия - возврат имущества, денежных средств, совершение иных определенных действий сторонами сделки, к которым ответчик может быть принужден судом. В таком случае истец будет вправе потребовать принудительного исполнения судебного решения в исполнительном производстве. Если же решение суда будет вынесено только в отношении заявленного требования, например, о расторжении договора, то принудительное исполнение такого решения будет невозможным. Истцу потребуется вновь обращаться в суд с иско</w:t>
      </w:r>
      <w:r w:rsidR="0001697E">
        <w:rPr>
          <w:color w:val="000000"/>
          <w:sz w:val="28"/>
          <w:szCs w:val="28"/>
        </w:rPr>
        <w:t>м, например о взыскании убытков</w:t>
      </w:r>
      <w:r w:rsidR="00700B5F" w:rsidRPr="00700B5F">
        <w:rPr>
          <w:color w:val="000000"/>
          <w:sz w:val="28"/>
          <w:szCs w:val="28"/>
        </w:rPr>
        <w:t>[</w:t>
      </w:r>
      <w:r w:rsidR="00281AEC">
        <w:rPr>
          <w:color w:val="000000"/>
          <w:sz w:val="28"/>
          <w:szCs w:val="28"/>
        </w:rPr>
        <w:t>9</w:t>
      </w:r>
      <w:r w:rsidR="001230C8">
        <w:rPr>
          <w:color w:val="000000"/>
          <w:sz w:val="28"/>
          <w:szCs w:val="28"/>
        </w:rPr>
        <w:t>.С</w:t>
      </w:r>
      <w:r w:rsidR="00281AEC">
        <w:rPr>
          <w:color w:val="000000"/>
          <w:sz w:val="28"/>
          <w:szCs w:val="28"/>
        </w:rPr>
        <w:t>.</w:t>
      </w:r>
      <w:r w:rsidR="00700B5F">
        <w:rPr>
          <w:color w:val="000000"/>
          <w:sz w:val="28"/>
          <w:szCs w:val="28"/>
        </w:rPr>
        <w:t xml:space="preserve"> 224-225</w:t>
      </w:r>
      <w:r w:rsidR="001230C8" w:rsidRPr="001230C8">
        <w:rPr>
          <w:color w:val="000000"/>
          <w:sz w:val="28"/>
          <w:szCs w:val="28"/>
        </w:rPr>
        <w:t>].</w:t>
      </w:r>
    </w:p>
    <w:p w:rsidR="00357362" w:rsidRPr="00357362" w:rsidRDefault="00357362" w:rsidP="0035736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57362">
        <w:rPr>
          <w:iCs/>
          <w:sz w:val="28"/>
          <w:szCs w:val="28"/>
        </w:rPr>
        <w:t>Основанием иска</w:t>
      </w:r>
      <w:r w:rsidRPr="00357362">
        <w:rPr>
          <w:i/>
          <w:iCs/>
          <w:sz w:val="28"/>
          <w:szCs w:val="28"/>
        </w:rPr>
        <w:t xml:space="preserve"> </w:t>
      </w:r>
      <w:r w:rsidRPr="00357362">
        <w:rPr>
          <w:sz w:val="28"/>
          <w:szCs w:val="28"/>
        </w:rPr>
        <w:t xml:space="preserve">являются фактические обстоятельства, с которыми истец связывает наличие правовых отношений, выносимых на рассмотрение суда. </w:t>
      </w:r>
    </w:p>
    <w:p w:rsidR="00357362" w:rsidRPr="00357362" w:rsidRDefault="00357362" w:rsidP="0035736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57362">
        <w:rPr>
          <w:sz w:val="28"/>
          <w:szCs w:val="28"/>
        </w:rPr>
        <w:t>Иными словами, это такие факты, с которыми закон связывает возникновение, изменение или прекращение правоотношений, т.е. прав и обязанностей сторон. Об этом говорит</w:t>
      </w:r>
      <w:r w:rsidR="009F0A3D" w:rsidRPr="009F0A3D">
        <w:rPr>
          <w:sz w:val="28"/>
          <w:szCs w:val="28"/>
        </w:rPr>
        <w:t>[</w:t>
      </w:r>
      <w:r w:rsidR="009F0A3D">
        <w:rPr>
          <w:sz w:val="28"/>
          <w:szCs w:val="28"/>
        </w:rPr>
        <w:t>2,</w:t>
      </w:r>
      <w:r w:rsidRPr="00357362">
        <w:rPr>
          <w:sz w:val="28"/>
          <w:szCs w:val="28"/>
        </w:rPr>
        <w:t xml:space="preserve"> п. 4 ч. 2 ст. 131</w:t>
      </w:r>
      <w:r w:rsidR="009F0A3D" w:rsidRPr="009F0A3D">
        <w:rPr>
          <w:sz w:val="28"/>
          <w:szCs w:val="28"/>
        </w:rPr>
        <w:t>]</w:t>
      </w:r>
      <w:r w:rsidRPr="00357362">
        <w:rPr>
          <w:sz w:val="28"/>
          <w:szCs w:val="28"/>
        </w:rPr>
        <w:t xml:space="preserve">, согласно которому истец обязан указать, в чем заключается нарушение или угроза нарушения прав, свобод или законных интересов истца и его требования. </w:t>
      </w:r>
    </w:p>
    <w:p w:rsidR="00357362" w:rsidRPr="00357362" w:rsidRDefault="00357362" w:rsidP="0035736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57362">
        <w:rPr>
          <w:sz w:val="28"/>
          <w:szCs w:val="28"/>
        </w:rPr>
        <w:t xml:space="preserve">Пункт 5 ч. 2 ст. 131 ГПК РФ предписывает, чтобы в исковом заявлении были указаны обстоятельства, на которых истец основывает свои требования к ответчику. </w:t>
      </w:r>
    </w:p>
    <w:p w:rsidR="00357362" w:rsidRPr="00357362" w:rsidRDefault="00357362" w:rsidP="0035736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57362">
        <w:rPr>
          <w:sz w:val="28"/>
          <w:szCs w:val="28"/>
        </w:rPr>
        <w:t xml:space="preserve">Таким образом, согласно ГПК РФ факты и обстоятельства можно подразделить на два вида. </w:t>
      </w:r>
      <w:r w:rsidRPr="00357362">
        <w:rPr>
          <w:iCs/>
          <w:sz w:val="28"/>
          <w:szCs w:val="28"/>
        </w:rPr>
        <w:t>Первые</w:t>
      </w:r>
      <w:r w:rsidRPr="00357362">
        <w:rPr>
          <w:i/>
          <w:iCs/>
          <w:sz w:val="28"/>
          <w:szCs w:val="28"/>
        </w:rPr>
        <w:t xml:space="preserve"> </w:t>
      </w:r>
      <w:r w:rsidRPr="00357362">
        <w:rPr>
          <w:sz w:val="28"/>
          <w:szCs w:val="28"/>
        </w:rPr>
        <w:t xml:space="preserve">— это такие факты, которые подтверждают наличие или отсутствие правоотношений между сторонами по делу (договор, причиненный вред здоровью, имуществу). </w:t>
      </w:r>
      <w:r w:rsidRPr="00357362">
        <w:rPr>
          <w:iCs/>
          <w:sz w:val="28"/>
          <w:szCs w:val="28"/>
        </w:rPr>
        <w:t>Вторые</w:t>
      </w:r>
      <w:r w:rsidRPr="00357362">
        <w:rPr>
          <w:i/>
          <w:iCs/>
          <w:sz w:val="28"/>
          <w:szCs w:val="28"/>
        </w:rPr>
        <w:t xml:space="preserve"> </w:t>
      </w:r>
      <w:r w:rsidRPr="00357362">
        <w:rPr>
          <w:sz w:val="28"/>
          <w:szCs w:val="28"/>
        </w:rPr>
        <w:t xml:space="preserve">— это такие факты, которые подтверждают требования истца к ответчику (неисполнение договора, нарушение правил движения, режима эксплуатации техники). </w:t>
      </w:r>
    </w:p>
    <w:p w:rsidR="00357362" w:rsidRPr="00357362" w:rsidRDefault="00357362" w:rsidP="0035736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57362">
        <w:rPr>
          <w:sz w:val="28"/>
          <w:szCs w:val="28"/>
        </w:rPr>
        <w:t xml:space="preserve">Конечно, это подразделение условное, но оно имеет существенное значение при оценке доказательств. Например, факт причинения вреда не только подтверждает возникновение обязательства вследствие причинения вреда, но и доказывает требования потерпевшего (истца) к причинителю вреда (ответчику). </w:t>
      </w:r>
    </w:p>
    <w:p w:rsidR="007252D9" w:rsidRPr="00170AD2" w:rsidRDefault="00357362" w:rsidP="00357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62">
        <w:rPr>
          <w:rFonts w:ascii="Times New Roman" w:hAnsi="Times New Roman" w:cs="Times New Roman"/>
          <w:sz w:val="28"/>
          <w:szCs w:val="28"/>
        </w:rPr>
        <w:t>Статья 131 ГПК РФ предписывает, чтобы истец указывал на обстоятельства, на которых он основывает свои требования. Если в силу различных причин истец их не указал, то суд согласно ст. 56 ГПК РФ сам определяет, какие обстоятельства имеют значение для дела и какая сторона должна их доказать. Тем самым на суде также лежит обязанность уточнять значимые для дела обстоятельства, т.е. помогать сторонам в определении предмета доказывания. Это вполне соответствует правила</w:t>
      </w:r>
      <w:r w:rsidR="00700B5F">
        <w:rPr>
          <w:rFonts w:ascii="Times New Roman" w:hAnsi="Times New Roman" w:cs="Times New Roman"/>
          <w:sz w:val="28"/>
          <w:szCs w:val="28"/>
        </w:rPr>
        <w:t>м от</w:t>
      </w:r>
      <w:r w:rsidR="009F0A3D">
        <w:rPr>
          <w:rFonts w:ascii="Times New Roman" w:hAnsi="Times New Roman" w:cs="Times New Roman"/>
          <w:sz w:val="28"/>
          <w:szCs w:val="28"/>
        </w:rPr>
        <w:t>носимости доказательств</w:t>
      </w:r>
      <w:r w:rsidR="00700B5F" w:rsidRPr="0002138D">
        <w:rPr>
          <w:rFonts w:ascii="Times New Roman" w:hAnsi="Times New Roman" w:cs="Times New Roman"/>
          <w:sz w:val="28"/>
          <w:szCs w:val="28"/>
        </w:rPr>
        <w:t>[</w:t>
      </w:r>
      <w:r w:rsidR="00281AEC">
        <w:rPr>
          <w:rFonts w:ascii="Times New Roman" w:hAnsi="Times New Roman" w:cs="Times New Roman"/>
          <w:sz w:val="28"/>
          <w:szCs w:val="28"/>
        </w:rPr>
        <w:t>7</w:t>
      </w:r>
      <w:r w:rsidRPr="00357362">
        <w:rPr>
          <w:rFonts w:ascii="Times New Roman" w:hAnsi="Times New Roman" w:cs="Times New Roman"/>
          <w:sz w:val="28"/>
          <w:szCs w:val="28"/>
        </w:rPr>
        <w:t>.</w:t>
      </w:r>
      <w:r w:rsidR="001230C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230C8" w:rsidRPr="00316E95">
        <w:rPr>
          <w:rFonts w:ascii="Times New Roman" w:hAnsi="Times New Roman" w:cs="Times New Roman"/>
          <w:sz w:val="28"/>
          <w:szCs w:val="28"/>
        </w:rPr>
        <w:t>.</w:t>
      </w:r>
      <w:r w:rsidR="001230C8">
        <w:rPr>
          <w:rFonts w:ascii="Times New Roman" w:hAnsi="Times New Roman" w:cs="Times New Roman"/>
          <w:sz w:val="28"/>
          <w:szCs w:val="28"/>
        </w:rPr>
        <w:t xml:space="preserve"> </w:t>
      </w:r>
      <w:r w:rsidR="00700B5F">
        <w:rPr>
          <w:rFonts w:ascii="Times New Roman" w:hAnsi="Times New Roman" w:cs="Times New Roman"/>
          <w:sz w:val="28"/>
          <w:szCs w:val="28"/>
        </w:rPr>
        <w:t>136</w:t>
      </w:r>
      <w:r w:rsidR="00700B5F" w:rsidRPr="0002138D">
        <w:rPr>
          <w:rFonts w:ascii="Times New Roman" w:hAnsi="Times New Roman" w:cs="Times New Roman"/>
          <w:sz w:val="28"/>
          <w:szCs w:val="28"/>
        </w:rPr>
        <w:t>]</w:t>
      </w:r>
      <w:r w:rsidR="003519F0" w:rsidRPr="00170AD2">
        <w:rPr>
          <w:rFonts w:ascii="Times New Roman" w:hAnsi="Times New Roman" w:cs="Times New Roman"/>
          <w:sz w:val="28"/>
          <w:szCs w:val="28"/>
        </w:rPr>
        <w:t>.</w:t>
      </w:r>
    </w:p>
    <w:p w:rsidR="001B0D14" w:rsidRDefault="001B0D14" w:rsidP="00357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33" w:rsidRPr="003519F0" w:rsidRDefault="009A3033" w:rsidP="00461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F0">
        <w:rPr>
          <w:rFonts w:ascii="Times New Roman" w:hAnsi="Times New Roman" w:cs="Times New Roman"/>
          <w:b/>
          <w:sz w:val="28"/>
          <w:szCs w:val="28"/>
        </w:rPr>
        <w:t>2.2. Содержание иска</w:t>
      </w:r>
    </w:p>
    <w:p w:rsidR="00461EFA" w:rsidRPr="0002138D" w:rsidRDefault="00461EFA" w:rsidP="00461E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CB3" w:rsidRPr="007A2CB3" w:rsidRDefault="007A2CB3" w:rsidP="007A2CB3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CB3">
        <w:rPr>
          <w:color w:val="000000"/>
          <w:sz w:val="28"/>
          <w:szCs w:val="28"/>
        </w:rPr>
        <w:t>В некоторых научных источниках в качестве самостоятельного элемента выделяется содержание иска, под которым понимается то действие суда, совершение которого просит истец</w:t>
      </w:r>
      <w:bookmarkStart w:id="4" w:name="B5311-part56-page224-u3"/>
      <w:bookmarkEnd w:id="4"/>
      <w:r w:rsidRPr="007A2CB3">
        <w:rPr>
          <w:color w:val="000000"/>
          <w:sz w:val="28"/>
          <w:szCs w:val="28"/>
        </w:rPr>
        <w:t>. Нельзя согласиться с подобным утверждением, поскольку указанный элемент иска полностью совпадает с процессуальной целью иска, существует за его пределами и не может являться его составной частью. Кроме этого, ни закон, ни судебная практика не выделяют данный элемент в качестве его составной части. Все содержание иска исчерпывается его двумя элементами - предметом и основанием. От волеизъявления истца не могут зависеть все действия суда, связанные с разрешением дела и вынесением решения. Содержание решения определяется законом и конкретными обстоятельствами дела и не зависит от просьбы истца. Цель иска определяется его предметом, и выделение в качестве самостоятельного элемента иска содержания осложняет понимание сущности иска</w:t>
      </w:r>
      <w:bookmarkStart w:id="5" w:name="B5311-part56-page225-u1"/>
      <w:bookmarkEnd w:id="5"/>
      <w:r w:rsidRPr="007A2CB3">
        <w:rPr>
          <w:color w:val="000000"/>
          <w:sz w:val="28"/>
          <w:szCs w:val="28"/>
        </w:rPr>
        <w:t>.</w:t>
      </w:r>
    </w:p>
    <w:p w:rsidR="007A2CB3" w:rsidRPr="00700B5F" w:rsidRDefault="007A2CB3" w:rsidP="007A2CB3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CB3">
        <w:rPr>
          <w:color w:val="000000"/>
          <w:sz w:val="28"/>
          <w:szCs w:val="28"/>
        </w:rPr>
        <w:t>Вполне обоснованным представляется утверждение о том, что не случайно в гражданском процессуальном законодательстве нигде не упоминается о содержании как о третьем элементе иска. Содержание иска в точном соответствии со смыслом данного понятия охватывает все составные части иска - его предмет и основание. Они индивидуализируют иск, давая возможность устанавли</w:t>
      </w:r>
      <w:r w:rsidR="0001697E">
        <w:rPr>
          <w:color w:val="000000"/>
          <w:sz w:val="28"/>
          <w:szCs w:val="28"/>
        </w:rPr>
        <w:t>вать различие и тождество исков</w:t>
      </w:r>
      <w:r w:rsidR="00700B5F" w:rsidRPr="00700B5F">
        <w:rPr>
          <w:color w:val="000000"/>
          <w:sz w:val="28"/>
          <w:szCs w:val="28"/>
        </w:rPr>
        <w:t>[</w:t>
      </w:r>
      <w:r w:rsidR="009F0A3D">
        <w:rPr>
          <w:color w:val="000000"/>
          <w:sz w:val="28"/>
          <w:szCs w:val="28"/>
        </w:rPr>
        <w:t>7</w:t>
      </w:r>
      <w:r w:rsidR="001230C8">
        <w:rPr>
          <w:color w:val="000000"/>
          <w:sz w:val="28"/>
          <w:szCs w:val="28"/>
        </w:rPr>
        <w:t>.</w:t>
      </w:r>
      <w:r w:rsidR="001230C8" w:rsidRPr="001230C8">
        <w:rPr>
          <w:rStyle w:val="af0"/>
          <w:rFonts w:eastAsiaTheme="minorEastAsia"/>
          <w:sz w:val="28"/>
          <w:szCs w:val="28"/>
        </w:rPr>
        <w:t>С</w:t>
      </w:r>
      <w:r w:rsidR="00281AEC">
        <w:rPr>
          <w:color w:val="000000"/>
          <w:sz w:val="28"/>
          <w:szCs w:val="28"/>
        </w:rPr>
        <w:t>.</w:t>
      </w:r>
      <w:r w:rsidR="001230C8">
        <w:rPr>
          <w:color w:val="000000"/>
          <w:sz w:val="28"/>
          <w:szCs w:val="28"/>
        </w:rPr>
        <w:t xml:space="preserve"> 2</w:t>
      </w:r>
      <w:r w:rsidR="00700B5F">
        <w:rPr>
          <w:color w:val="000000"/>
          <w:sz w:val="28"/>
          <w:szCs w:val="28"/>
        </w:rPr>
        <w:t>24-225</w:t>
      </w:r>
      <w:r w:rsidR="00700B5F" w:rsidRPr="00700B5F">
        <w:rPr>
          <w:color w:val="000000"/>
          <w:sz w:val="28"/>
          <w:szCs w:val="28"/>
        </w:rPr>
        <w:t>]</w:t>
      </w:r>
      <w:r w:rsidR="0001697E">
        <w:rPr>
          <w:color w:val="000000"/>
          <w:sz w:val="28"/>
          <w:szCs w:val="28"/>
        </w:rPr>
        <w:t>.</w:t>
      </w:r>
    </w:p>
    <w:p w:rsidR="00CA19A5" w:rsidRPr="001230C8" w:rsidRDefault="00CA19A5" w:rsidP="00351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0C8" w:rsidRPr="001230C8" w:rsidRDefault="001230C8" w:rsidP="00351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D7B" w:rsidRDefault="00A20E17" w:rsidP="00461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E1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E6D7B" w:rsidRPr="00A20E17">
        <w:rPr>
          <w:rFonts w:ascii="Times New Roman" w:hAnsi="Times New Roman" w:cs="Times New Roman"/>
          <w:b/>
          <w:sz w:val="28"/>
          <w:szCs w:val="28"/>
        </w:rPr>
        <w:t>3. Виды исков</w:t>
      </w:r>
    </w:p>
    <w:p w:rsidR="00461EFA" w:rsidRPr="0058707E" w:rsidRDefault="00461EFA" w:rsidP="00461E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D7B" w:rsidRPr="003519F0" w:rsidRDefault="003E6D7B" w:rsidP="00461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F0">
        <w:rPr>
          <w:rFonts w:ascii="Times New Roman" w:hAnsi="Times New Roman" w:cs="Times New Roman"/>
          <w:b/>
          <w:sz w:val="28"/>
          <w:szCs w:val="28"/>
        </w:rPr>
        <w:t>3.1. Основания классификации исков</w:t>
      </w:r>
    </w:p>
    <w:p w:rsidR="00461EFA" w:rsidRDefault="00461EFA" w:rsidP="00461E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E32" w:rsidRP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>Определение иска как требования о защите нарушенного или оспоренного права либо законного интереса дает возможность выделить те его существенные признаки, которые должны быть положены в основу классификации исков. С этой точки зрения иски могут быть классифицированы по следующим основаниям.</w:t>
      </w:r>
    </w:p>
    <w:p w:rsid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6" w:name="474"/>
      <w:bookmarkEnd w:id="6"/>
      <w:r w:rsidRPr="00160E32">
        <w:rPr>
          <w:color w:val="000000"/>
          <w:sz w:val="28"/>
          <w:szCs w:val="28"/>
        </w:rPr>
        <w:t xml:space="preserve">1. Характер посягательства на субъективные права и законные интересы субъектов материальных правоотношений обусловливает деление исков на следующие виды: </w:t>
      </w:r>
    </w:p>
    <w:p w:rsid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>а)</w:t>
      </w:r>
      <w:r w:rsidRPr="00160E32">
        <w:rPr>
          <w:rStyle w:val="a9"/>
          <w:b w:val="0"/>
          <w:color w:val="000000"/>
          <w:sz w:val="28"/>
          <w:szCs w:val="28"/>
        </w:rPr>
        <w:t>гражданский иск</w:t>
      </w:r>
      <w:r w:rsidRPr="00160E32">
        <w:rPr>
          <w:color w:val="000000"/>
          <w:sz w:val="28"/>
          <w:szCs w:val="28"/>
        </w:rPr>
        <w:t xml:space="preserve">, представляющий собой требование о защите прав и законных интересов субъектов гражданских, семейных, трудовых и иных горизонтальных (частноправовых) отношений; </w:t>
      </w:r>
    </w:p>
    <w:p w:rsid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>б)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административный иск</w:t>
      </w:r>
      <w:bookmarkStart w:id="7" w:name="B7058-part80-page474-u1"/>
      <w:bookmarkEnd w:id="7"/>
      <w:r w:rsidRPr="00160E32">
        <w:rPr>
          <w:color w:val="000000"/>
          <w:sz w:val="28"/>
          <w:szCs w:val="28"/>
        </w:rPr>
        <w:t>, представляющий собой требование о защите субъективных прав и законных интересов субъектов государственных, административных, налоговых и иных вертикальных (публично-правовых) отношений;</w:t>
      </w:r>
      <w:r w:rsidRPr="00160E32">
        <w:rPr>
          <w:rStyle w:val="apple-converted-space"/>
          <w:color w:val="000000"/>
          <w:sz w:val="28"/>
          <w:szCs w:val="28"/>
        </w:rPr>
        <w:t> </w:t>
      </w:r>
    </w:p>
    <w:p w:rsidR="00160E32" w:rsidRP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в)</w:t>
      </w:r>
      <w:r w:rsidRPr="00160E32">
        <w:rPr>
          <w:rStyle w:val="a9"/>
          <w:b w:val="0"/>
          <w:color w:val="000000"/>
          <w:sz w:val="28"/>
          <w:szCs w:val="28"/>
        </w:rPr>
        <w:t>уголовный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color w:val="000000"/>
          <w:sz w:val="28"/>
          <w:szCs w:val="28"/>
        </w:rPr>
        <w:t>иск</w:t>
      </w:r>
      <w:bookmarkStart w:id="8" w:name="B7058-part80-page474-u2"/>
      <w:bookmarkEnd w:id="8"/>
      <w:r w:rsidRPr="00160E32">
        <w:rPr>
          <w:color w:val="000000"/>
          <w:sz w:val="28"/>
          <w:szCs w:val="28"/>
        </w:rPr>
        <w:t>, представляющий собой требование о защите субъективных прав и законных интересов граждан, организаций, государства от преступных посягательств.</w:t>
      </w:r>
    </w:p>
    <w:p w:rsidR="003519F0" w:rsidRPr="003519F0" w:rsidRDefault="00160E32" w:rsidP="003519F0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>Указанная классификация исков является общей, потому что выходит за рамки одной отрасли права. В ее основе лежит родовое понятие иска как требования о защите всякого субъективного права или законного интереса независимо от его отраслевой принадлежности и характера посягательства. Таким образом, гражданский, административный и уголовный иски - разновидности единого родового понятия иска.</w:t>
      </w:r>
    </w:p>
    <w:p w:rsidR="00160E32" w:rsidRDefault="00160E32" w:rsidP="003519F0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 xml:space="preserve">2. В зависимости от органа, правомочного рассматривать и разрешать гражданские и административные иски, последние могут быть классифицированы на: </w:t>
      </w:r>
    </w:p>
    <w:p w:rsid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>а)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судебные иски</w:t>
      </w:r>
      <w:r w:rsidRPr="00160E32">
        <w:rPr>
          <w:color w:val="000000"/>
          <w:sz w:val="28"/>
          <w:szCs w:val="28"/>
        </w:rPr>
        <w:t>;</w:t>
      </w:r>
    </w:p>
    <w:p w:rsid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б</w:t>
      </w:r>
      <w:r w:rsidRPr="00160E32">
        <w:rPr>
          <w:color w:val="000000"/>
          <w:sz w:val="28"/>
          <w:szCs w:val="28"/>
        </w:rPr>
        <w:t>)</w:t>
      </w:r>
      <w:r w:rsidRPr="00160E32">
        <w:rPr>
          <w:rStyle w:val="a9"/>
          <w:b w:val="0"/>
          <w:color w:val="000000"/>
          <w:sz w:val="28"/>
          <w:szCs w:val="28"/>
        </w:rPr>
        <w:t>арбитражные иски</w:t>
      </w:r>
      <w:r w:rsidRPr="00160E32">
        <w:rPr>
          <w:color w:val="000000"/>
          <w:sz w:val="28"/>
          <w:szCs w:val="28"/>
        </w:rPr>
        <w:t>;</w:t>
      </w:r>
      <w:r w:rsidRPr="00160E32">
        <w:rPr>
          <w:rStyle w:val="apple-converted-space"/>
          <w:color w:val="000000"/>
          <w:sz w:val="28"/>
          <w:szCs w:val="28"/>
        </w:rPr>
        <w:t> </w:t>
      </w:r>
    </w:p>
    <w:p w:rsidR="00160E32" w:rsidRP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rStyle w:val="a9"/>
          <w:b w:val="0"/>
          <w:color w:val="000000"/>
          <w:sz w:val="28"/>
          <w:szCs w:val="28"/>
        </w:rPr>
        <w:t>в</w:t>
      </w:r>
      <w:r w:rsidRPr="00160E32">
        <w:rPr>
          <w:color w:val="000000"/>
          <w:sz w:val="28"/>
          <w:szCs w:val="28"/>
        </w:rPr>
        <w:t>)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третейские иски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color w:val="000000"/>
          <w:sz w:val="28"/>
          <w:szCs w:val="28"/>
        </w:rPr>
        <w:t>(кроме административных).</w:t>
      </w:r>
    </w:p>
    <w:p w:rsid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 xml:space="preserve">Судебные иски, в свою очередь, подразделяются на: </w:t>
      </w:r>
    </w:p>
    <w:p w:rsid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 xml:space="preserve">а) гражданские иски, рассматриваемые в порядке гражданского судопроизводства; </w:t>
      </w:r>
    </w:p>
    <w:p w:rsid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 xml:space="preserve">б) административные </w:t>
      </w:r>
      <w:r w:rsidR="00CA19A5">
        <w:rPr>
          <w:color w:val="000000"/>
          <w:sz w:val="28"/>
          <w:szCs w:val="28"/>
        </w:rPr>
        <w:t xml:space="preserve">иски, рассматриваемые в порядке </w:t>
      </w:r>
      <w:r w:rsidRPr="00160E32">
        <w:rPr>
          <w:color w:val="000000"/>
          <w:sz w:val="28"/>
          <w:szCs w:val="28"/>
        </w:rPr>
        <w:t>административног</w:t>
      </w:r>
      <w:r w:rsidR="00CA19A5">
        <w:rPr>
          <w:color w:val="000000"/>
          <w:sz w:val="28"/>
          <w:szCs w:val="28"/>
        </w:rPr>
        <w:t xml:space="preserve">о </w:t>
      </w:r>
      <w:r w:rsidRPr="00160E32">
        <w:rPr>
          <w:color w:val="000000"/>
          <w:sz w:val="28"/>
          <w:szCs w:val="28"/>
        </w:rPr>
        <w:t xml:space="preserve">судопроизводства; </w:t>
      </w:r>
    </w:p>
    <w:p w:rsidR="00160E32" w:rsidRP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>в) гражданские иски, рассматриваемые в порядке уголовного судопроизводства</w:t>
      </w:r>
      <w:bookmarkStart w:id="9" w:name="B7058-part80-page474-u3"/>
      <w:bookmarkEnd w:id="9"/>
      <w:r w:rsidRPr="00160E32">
        <w:rPr>
          <w:color w:val="000000"/>
          <w:sz w:val="28"/>
          <w:szCs w:val="28"/>
        </w:rPr>
        <w:t>. Что касается последних, то</w:t>
      </w:r>
      <w:bookmarkStart w:id="10" w:name="475"/>
      <w:bookmarkEnd w:id="10"/>
      <w:r w:rsidRPr="00160E32">
        <w:rPr>
          <w:color w:val="000000"/>
          <w:sz w:val="28"/>
          <w:szCs w:val="28"/>
        </w:rPr>
        <w:t xml:space="preserve"> порядок предъявления, доказывания, рассмотрения и разрешения гражданского иска в порядке уголовного судопроизводства имеет ряд особенностей, которые вместе с тем не меняют юридической природы этого требования как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гражданского иска о</w:t>
      </w:r>
      <w:r w:rsidRPr="00160E32">
        <w:rPr>
          <w:rStyle w:val="a9"/>
          <w:color w:val="000000"/>
          <w:sz w:val="28"/>
          <w:szCs w:val="28"/>
        </w:rPr>
        <w:t xml:space="preserve"> </w:t>
      </w:r>
      <w:r w:rsidRPr="00160E32">
        <w:rPr>
          <w:rStyle w:val="a9"/>
          <w:b w:val="0"/>
          <w:color w:val="000000"/>
          <w:sz w:val="28"/>
          <w:szCs w:val="28"/>
        </w:rPr>
        <w:t>присуждении</w:t>
      </w:r>
      <w:bookmarkStart w:id="11" w:name="B7058-part80-page475-u1"/>
      <w:bookmarkEnd w:id="11"/>
      <w:r w:rsidRPr="00160E32">
        <w:rPr>
          <w:color w:val="000000"/>
          <w:sz w:val="28"/>
          <w:szCs w:val="28"/>
        </w:rPr>
        <w:t>.</w:t>
      </w:r>
    </w:p>
    <w:p w:rsidR="00160E32" w:rsidRP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>Практическое значение классификации исков в зависимости от органа, правомочного их рассматривать и разрешать, состоит в том, что данная классификация позволяет акцентировать внимание как на общих чертах и свойствах исковой формы защиты прав и законных интересов, так и на особенностях процедуры их рассмотрения и разрешения судами общей юрисдикции, арбитражными и третейскими судами.</w:t>
      </w:r>
    </w:p>
    <w:p w:rsidR="00160E32" w:rsidRP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>3. По характеру спорного правоотношения, из которого возникло требование о защите права или законного интереса, различают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иски</w:t>
      </w:r>
      <w:r w:rsidRPr="00160E32">
        <w:rPr>
          <w:color w:val="000000"/>
          <w:sz w:val="28"/>
          <w:szCs w:val="28"/>
        </w:rPr>
        <w:t>, вытекающие из гражданских, семейных, трудовых и тому подобных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горизонтальных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color w:val="000000"/>
          <w:sz w:val="28"/>
          <w:szCs w:val="28"/>
        </w:rPr>
        <w:t>(</w:t>
      </w:r>
      <w:r w:rsidRPr="00160E32">
        <w:rPr>
          <w:rStyle w:val="a9"/>
          <w:b w:val="0"/>
          <w:color w:val="000000"/>
          <w:sz w:val="28"/>
          <w:szCs w:val="28"/>
        </w:rPr>
        <w:t>частноправовых</w:t>
      </w:r>
      <w:r w:rsidRPr="00160E32">
        <w:rPr>
          <w:color w:val="000000"/>
          <w:sz w:val="28"/>
          <w:szCs w:val="28"/>
        </w:rPr>
        <w:t>)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отношений</w:t>
      </w:r>
      <w:r w:rsidRPr="00160E32">
        <w:rPr>
          <w:color w:val="000000"/>
          <w:sz w:val="28"/>
          <w:szCs w:val="28"/>
        </w:rPr>
        <w:t>,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и</w:t>
      </w:r>
      <w:r>
        <w:rPr>
          <w:rStyle w:val="a9"/>
          <w:color w:val="000000"/>
          <w:sz w:val="28"/>
          <w:szCs w:val="28"/>
        </w:rPr>
        <w:t xml:space="preserve"> </w:t>
      </w:r>
      <w:r w:rsidRPr="00160E32">
        <w:rPr>
          <w:rStyle w:val="a9"/>
          <w:b w:val="0"/>
          <w:color w:val="000000"/>
          <w:sz w:val="28"/>
          <w:szCs w:val="28"/>
        </w:rPr>
        <w:t>иски</w:t>
      </w:r>
      <w:r w:rsidRPr="00160E32">
        <w:rPr>
          <w:color w:val="000000"/>
          <w:sz w:val="28"/>
          <w:szCs w:val="28"/>
        </w:rPr>
        <w:t>, вытекающие из государственных, административных и тому подобных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вертикальных</w:t>
      </w:r>
      <w:r w:rsidRPr="00160E32">
        <w:rPr>
          <w:color w:val="000000"/>
          <w:sz w:val="28"/>
          <w:szCs w:val="28"/>
        </w:rPr>
        <w:t>(</w:t>
      </w:r>
      <w:r w:rsidRPr="00160E32">
        <w:rPr>
          <w:rStyle w:val="a9"/>
          <w:b w:val="0"/>
          <w:color w:val="000000"/>
          <w:sz w:val="28"/>
          <w:szCs w:val="28"/>
        </w:rPr>
        <w:t>публично</w:t>
      </w:r>
      <w:r w:rsidRPr="00160E32">
        <w:rPr>
          <w:color w:val="000000"/>
          <w:sz w:val="28"/>
          <w:szCs w:val="28"/>
        </w:rPr>
        <w:t>-</w:t>
      </w:r>
      <w:r w:rsidRPr="00160E32">
        <w:rPr>
          <w:rStyle w:val="a9"/>
          <w:b w:val="0"/>
          <w:color w:val="000000"/>
          <w:sz w:val="28"/>
          <w:szCs w:val="28"/>
        </w:rPr>
        <w:t>правовых</w:t>
      </w:r>
      <w:r w:rsidRPr="00160E32">
        <w:rPr>
          <w:color w:val="000000"/>
          <w:sz w:val="28"/>
          <w:szCs w:val="28"/>
        </w:rPr>
        <w:t>)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отношений</w:t>
      </w:r>
      <w:r w:rsidRPr="00160E32">
        <w:rPr>
          <w:color w:val="000000"/>
          <w:sz w:val="28"/>
          <w:szCs w:val="28"/>
        </w:rPr>
        <w:t>.</w:t>
      </w:r>
    </w:p>
    <w:p w:rsidR="00160E32" w:rsidRP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>Эту классификацию обычно именуют материально-правовой или классификацией по материально-правовому признаку. Ее главное значение заключается в том, что она помогает выявить и учесть процессуальные особенности, связанные с рассмотрением той или иной разновидности иска. Например, если суд имеет дело с иском из брачно-семейных отношений, затрагивающим интересы детей, то его рассмотрение по существу возможно только при участии органов опеки и попечительства, а также прокурора.</w:t>
      </w:r>
    </w:p>
    <w:p w:rsidR="00160E32" w:rsidRPr="00160E32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0E32">
        <w:rPr>
          <w:color w:val="000000"/>
          <w:sz w:val="28"/>
          <w:szCs w:val="28"/>
        </w:rPr>
        <w:t>В свою очередь, знание процессуальных особенностей способствует наиболее правильному и эффективному использованию иска как средства судебной защиты прав и законных интересов, более правильному и целесообразному рассмотрению и разрешению исковых дел и тем самым успешному решению задач, стоящих перед судом как органом правосудия</w:t>
      </w:r>
      <w:bookmarkStart w:id="12" w:name="B7058-part80-page475-u2"/>
      <w:bookmarkEnd w:id="12"/>
      <w:r w:rsidRPr="00160E32">
        <w:rPr>
          <w:color w:val="000000"/>
          <w:sz w:val="28"/>
          <w:szCs w:val="28"/>
        </w:rPr>
        <w:t>.</w:t>
      </w:r>
    </w:p>
    <w:p w:rsidR="00160E32" w:rsidRPr="00700B5F" w:rsidRDefault="00160E32" w:rsidP="00160E32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13" w:name="476"/>
      <w:bookmarkEnd w:id="13"/>
      <w:r w:rsidRPr="00160E32">
        <w:rPr>
          <w:color w:val="000000"/>
          <w:sz w:val="28"/>
          <w:szCs w:val="28"/>
        </w:rPr>
        <w:t>4. Важное практическое значение имеет классификация исков, в основе которой лежит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предмет иска</w:t>
      </w:r>
      <w:r w:rsidRPr="00160E32">
        <w:rPr>
          <w:color w:val="000000"/>
          <w:sz w:val="28"/>
          <w:szCs w:val="28"/>
        </w:rPr>
        <w:t>,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т</w:t>
      </w:r>
      <w:r w:rsidRPr="00160E32">
        <w:rPr>
          <w:color w:val="000000"/>
          <w:sz w:val="28"/>
          <w:szCs w:val="28"/>
        </w:rPr>
        <w:t>.</w:t>
      </w:r>
      <w:r w:rsidRPr="00160E32">
        <w:rPr>
          <w:rStyle w:val="a9"/>
          <w:b w:val="0"/>
          <w:color w:val="000000"/>
          <w:sz w:val="28"/>
          <w:szCs w:val="28"/>
        </w:rPr>
        <w:t>е</w:t>
      </w:r>
      <w:r w:rsidRPr="00160E32">
        <w:rPr>
          <w:color w:val="000000"/>
          <w:sz w:val="28"/>
          <w:szCs w:val="28"/>
        </w:rPr>
        <w:t>.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способ защиты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color w:val="000000"/>
          <w:sz w:val="28"/>
          <w:szCs w:val="28"/>
        </w:rPr>
        <w:t>права или интереса. По указанному критерию иски делятся на четыре вида: иски о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присуждении</w:t>
      </w:r>
      <w:r w:rsidRPr="00160E32">
        <w:rPr>
          <w:color w:val="000000"/>
          <w:sz w:val="28"/>
          <w:szCs w:val="28"/>
        </w:rPr>
        <w:t>; иски о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признании</w:t>
      </w:r>
      <w:r w:rsidRPr="00160E32">
        <w:rPr>
          <w:color w:val="000000"/>
          <w:sz w:val="28"/>
          <w:szCs w:val="28"/>
        </w:rPr>
        <w:t>;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преобразовательные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color w:val="000000"/>
          <w:sz w:val="28"/>
          <w:szCs w:val="28"/>
        </w:rPr>
        <w:t>иски и</w:t>
      </w:r>
      <w:r w:rsidRPr="00160E32">
        <w:rPr>
          <w:rStyle w:val="apple-converted-space"/>
          <w:color w:val="000000"/>
          <w:sz w:val="28"/>
          <w:szCs w:val="28"/>
        </w:rPr>
        <w:t> </w:t>
      </w:r>
      <w:r w:rsidRPr="00160E32">
        <w:rPr>
          <w:rStyle w:val="a9"/>
          <w:b w:val="0"/>
          <w:color w:val="000000"/>
          <w:sz w:val="28"/>
          <w:szCs w:val="28"/>
        </w:rPr>
        <w:t>превентивные</w:t>
      </w:r>
      <w:bookmarkStart w:id="14" w:name="B7058-part80-page476-u1"/>
      <w:bookmarkEnd w:id="14"/>
      <w:r w:rsidR="00700B5F" w:rsidRPr="00700B5F">
        <w:rPr>
          <w:color w:val="000000"/>
          <w:sz w:val="28"/>
          <w:szCs w:val="28"/>
        </w:rPr>
        <w:t>[</w:t>
      </w:r>
      <w:r w:rsidR="0029518D">
        <w:rPr>
          <w:color w:val="000000"/>
          <w:sz w:val="28"/>
          <w:szCs w:val="28"/>
        </w:rPr>
        <w:t>8</w:t>
      </w:r>
      <w:r w:rsidR="001230C8">
        <w:rPr>
          <w:color w:val="000000"/>
          <w:sz w:val="28"/>
          <w:szCs w:val="28"/>
        </w:rPr>
        <w:t>. С</w:t>
      </w:r>
      <w:r w:rsidR="00700B5F">
        <w:rPr>
          <w:color w:val="000000"/>
          <w:sz w:val="28"/>
          <w:szCs w:val="28"/>
        </w:rPr>
        <w:t>.473-475</w:t>
      </w:r>
      <w:r w:rsidR="00700B5F" w:rsidRPr="00700B5F">
        <w:rPr>
          <w:color w:val="000000"/>
          <w:sz w:val="28"/>
          <w:szCs w:val="28"/>
        </w:rPr>
        <w:t>]</w:t>
      </w:r>
      <w:r w:rsidR="001230C8">
        <w:rPr>
          <w:color w:val="000000"/>
          <w:sz w:val="28"/>
          <w:szCs w:val="28"/>
        </w:rPr>
        <w:t>.</w:t>
      </w:r>
    </w:p>
    <w:p w:rsidR="003E6D7B" w:rsidRDefault="003E6D7B" w:rsidP="00160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52D" w:rsidRDefault="00C9052D" w:rsidP="00160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52D" w:rsidRPr="003519F0" w:rsidRDefault="00C9052D" w:rsidP="00461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F0">
        <w:rPr>
          <w:rFonts w:ascii="Times New Roman" w:hAnsi="Times New Roman" w:cs="Times New Roman"/>
          <w:b/>
          <w:sz w:val="28"/>
          <w:szCs w:val="28"/>
        </w:rPr>
        <w:t>3.2. Процессуально - правовая классификация исков</w:t>
      </w:r>
    </w:p>
    <w:p w:rsidR="00461EFA" w:rsidRDefault="00461EFA" w:rsidP="00461E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7B3D">
        <w:rPr>
          <w:rStyle w:val="a4"/>
          <w:i w:val="0"/>
          <w:color w:val="000000"/>
          <w:sz w:val="28"/>
          <w:szCs w:val="28"/>
        </w:rPr>
        <w:t>Процессуально-правовая классификация исков основана на содержании иска</w:t>
      </w:r>
      <w:r w:rsidRPr="001A18AC">
        <w:rPr>
          <w:rStyle w:val="a4"/>
          <w:color w:val="000000"/>
          <w:sz w:val="28"/>
          <w:szCs w:val="28"/>
        </w:rPr>
        <w:t>,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т. е. способе требуемой истцом судебной защиты.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Процессуально-правовая классификация исков, охватывая все возможные по закону способы судебной защиты, носит исчерпывающий характер и потому имеет основное значение в теории гражданского процессуального права.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Иски по этой классификации делятся на три вида: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- иски о присуждении;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- иски о признании;</w:t>
      </w:r>
    </w:p>
    <w:p w:rsidR="001A18AC" w:rsidRPr="001A18AC" w:rsidRDefault="00537B3D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A18AC" w:rsidRPr="001A18AC">
        <w:rPr>
          <w:color w:val="000000"/>
          <w:sz w:val="28"/>
          <w:szCs w:val="28"/>
        </w:rPr>
        <w:t>иски об изменении или прекращении правоотношений (преобразовательные иски).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7B3D">
        <w:rPr>
          <w:rStyle w:val="a4"/>
          <w:i w:val="0"/>
          <w:color w:val="000000"/>
          <w:sz w:val="28"/>
          <w:szCs w:val="28"/>
        </w:rPr>
        <w:t>Иском о присуждении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истец требует от суда обязать ответчика совершить определенное действие или воздержаться от него. Практически это наиболее распространенный вид иска. Примерами иска о присуждении могут служить иски: собственника об истребовании его вещи из чужого незаконного владения, о выселении из дома, подлежащего сносу, о взыскании алиментов, о взыскании долга по договору займа и др.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Обращение в суд за защитой права в виде присуждения обычно вызывается тем, что должник оспаривает право истца, не исполняя своих обязанностей.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Вследствие спора право лишается определенности; его нельзя принудительно осуществить до тех пор, пока не будет установлено, существует ли в действительности оспоренное право и каково его содержание. Этот</w:t>
      </w:r>
      <w:bookmarkStart w:id="15" w:name="202"/>
      <w:bookmarkEnd w:id="15"/>
      <w:r w:rsidRPr="001A18AC">
        <w:rPr>
          <w:color w:val="000000"/>
          <w:sz w:val="28"/>
          <w:szCs w:val="28"/>
        </w:rPr>
        <w:t xml:space="preserve"> вопрос решается судом. Принудительное исполнение обязанности должником является конечной целью иска о присуждении. Поэтому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537B3D">
        <w:rPr>
          <w:rStyle w:val="a4"/>
          <w:i w:val="0"/>
          <w:color w:val="000000"/>
          <w:sz w:val="28"/>
          <w:szCs w:val="28"/>
        </w:rPr>
        <w:t>иски о присуждении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 xml:space="preserve">называются также </w:t>
      </w:r>
      <w:r w:rsidRPr="001A18AC">
        <w:rPr>
          <w:rStyle w:val="a4"/>
          <w:i w:val="0"/>
          <w:color w:val="000000"/>
          <w:sz w:val="28"/>
          <w:szCs w:val="28"/>
        </w:rPr>
        <w:t>исполнительными исками</w:t>
      </w:r>
      <w:r w:rsidRPr="001A18AC">
        <w:rPr>
          <w:rStyle w:val="a4"/>
          <w:color w:val="000000"/>
          <w:sz w:val="28"/>
          <w:szCs w:val="28"/>
        </w:rPr>
        <w:t>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Таким образом,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rStyle w:val="a4"/>
          <w:i w:val="0"/>
          <w:color w:val="000000"/>
          <w:sz w:val="28"/>
          <w:szCs w:val="28"/>
        </w:rPr>
        <w:t>иском о присуждении, или исполнительным иском, называется иск, направленный на принудительное исполнение подтвержденной судом обязанности ответчика</w:t>
      </w:r>
      <w:r w:rsidRPr="001A18AC">
        <w:rPr>
          <w:rStyle w:val="a4"/>
          <w:color w:val="000000"/>
          <w:sz w:val="28"/>
          <w:szCs w:val="28"/>
        </w:rPr>
        <w:t xml:space="preserve">. </w:t>
      </w:r>
      <w:r w:rsidRPr="001A18AC">
        <w:rPr>
          <w:color w:val="000000"/>
          <w:sz w:val="28"/>
          <w:szCs w:val="28"/>
        </w:rPr>
        <w:t>Истец требует не только признания за ним определенного субъективного права, но и присуждения ответчика к совершению конкретных действий в свою пользу.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Иски о присуждении служат принудительному осуществлению материально-правовых обязанностей, которые не исполняются добровольно или исполняются ненадлежащим образом.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7B3D">
        <w:rPr>
          <w:rStyle w:val="a4"/>
          <w:i w:val="0"/>
          <w:color w:val="000000"/>
          <w:sz w:val="28"/>
          <w:szCs w:val="28"/>
        </w:rPr>
        <w:t>Предметом иска о присуждении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является право истца требовать от ответчика определенного поведения в связи с невыполнением им соответствующей обязанности добровольно. Например, наступил срок возвращения долга по договору займа, а ответчик добровольно не исполняет своей обязанности. Требование о восстановлении на работе связано с незаконным увольнением, т. е. нарушением трудовых прав истца. Предметом исков о присуждении являются субъективные права, возможность принудительного осуществления которых наступила, т. е. возникло право на иск в материальном смысле.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7B3D">
        <w:rPr>
          <w:rStyle w:val="a4"/>
          <w:i w:val="0"/>
          <w:color w:val="000000"/>
          <w:sz w:val="28"/>
          <w:szCs w:val="28"/>
        </w:rPr>
        <w:t>Основанием</w:t>
      </w:r>
      <w:r w:rsidRPr="001A18AC">
        <w:rPr>
          <w:rStyle w:val="a4"/>
          <w:color w:val="000000"/>
          <w:sz w:val="28"/>
          <w:szCs w:val="28"/>
        </w:rPr>
        <w:t xml:space="preserve"> </w:t>
      </w:r>
      <w:r w:rsidRPr="00537B3D">
        <w:rPr>
          <w:rStyle w:val="a4"/>
          <w:i w:val="0"/>
          <w:color w:val="000000"/>
          <w:sz w:val="28"/>
          <w:szCs w:val="28"/>
        </w:rPr>
        <w:t>иска о присуждении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являются во-первых, факты, с которыми связано возникновение самого права (например, деятельность художника по написанию картины, сочинение литературного произведения его автором и т. д.); во-вторых, факты, с которыми связано возникновение права на иск: наступление срока, отлагательного условия, нарушение права. В некоторых случаях указанные факты обеих категорий возникают одновременно с правом на иск, и их различить невозможно, например, при причинении вреда имуществу другого лица, неосновательном приобретении имущества.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7B3D">
        <w:rPr>
          <w:rStyle w:val="a4"/>
          <w:i w:val="0"/>
          <w:color w:val="000000"/>
          <w:sz w:val="28"/>
          <w:szCs w:val="28"/>
        </w:rPr>
        <w:t>Содержание иска о присуждении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выражается в требовании истца к суду о принуждении ответчика к совершению определенных действий; оно выражено в просительном пункте такового заявления: взыскать зарплату, восстановить на работе, выселить и т. п.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 xml:space="preserve"> Целью защиты права может быть устранение неопределенности прав и обязанностей, возникшей вследствие оспаривания их существования или содержания, для предотвращения правонарушения в дальнейшем. Такая потребность может возникнуть и до того, как спорное право было нарушено.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Подобное положение создается, например, если оспариваются действительность заключенной сделки и ее правовые последствия, если оспаривается чье-либо право собственности на имущество или право пользования им, без одновременного требования совершить какое-либо действие или предоставить какое-либо имущество, иначе говоря - без присуждения чего-либо с ответчика.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В подобных случаях спором о праве, отрицанием его существования или оспариванием его содержания создается неопределенность во взаимоотношениях сторон, которая, в свою очередь, создает угрозу неисполнения или ненадлежащего исполнения обязанности в будущем.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В гражданском обороте важна определенность в правоотношениях: каждый должен знать свои права и обязанности и сообразовывать с ними свое поведение. Если определенность правоотношения поколеблена, то возникает правовой интерес в ее восстановлении.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16" w:name="203"/>
      <w:bookmarkEnd w:id="16"/>
      <w:r w:rsidRPr="001A18AC">
        <w:rPr>
          <w:color w:val="000000"/>
          <w:sz w:val="28"/>
          <w:szCs w:val="28"/>
        </w:rPr>
        <w:t>Защита интереса в таком случае может быть достигнута судебным признанием того, что спорное правоотношение в том или ином содержании или объеме в действительности существует или не существует (отсутствует). Этой цели служат иски о признании.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7B3D">
        <w:rPr>
          <w:rStyle w:val="a4"/>
          <w:i w:val="0"/>
          <w:color w:val="000000"/>
          <w:sz w:val="28"/>
          <w:szCs w:val="28"/>
        </w:rPr>
        <w:t>Иском о признании является требование, направленное на подтверждение судом существования или отсутствия определенного правоотношения</w:t>
      </w:r>
      <w:r w:rsidRPr="001A18AC">
        <w:rPr>
          <w:rStyle w:val="a4"/>
          <w:color w:val="000000"/>
          <w:sz w:val="28"/>
          <w:szCs w:val="28"/>
        </w:rPr>
        <w:t>.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Поскольку решением суда по этим искам констатируется, т. е. устанавливается существование или отсутствие спорного правоотношения, данные иски называют также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537B3D">
        <w:rPr>
          <w:rStyle w:val="a4"/>
          <w:i w:val="0"/>
          <w:color w:val="000000"/>
          <w:sz w:val="28"/>
          <w:szCs w:val="28"/>
        </w:rPr>
        <w:t>установительными исками</w:t>
      </w:r>
      <w:r w:rsidRPr="001A18AC">
        <w:rPr>
          <w:rStyle w:val="a4"/>
          <w:color w:val="000000"/>
          <w:sz w:val="28"/>
          <w:szCs w:val="28"/>
        </w:rPr>
        <w:t>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Предметом иска о признании может быть правоотношение как с его активной стороны (субъективного права), так и со стороны пассивной (обязанности). Например, возможен иск о признании за истцом как нанимателем права пользования жилой площадью, о признании авторского права истца на произведение или изобретение, иск о признании обязанности истца вносить квартплату в определенном размере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Иск о признании, направленный на подтверждение существования права или правоотношения, называется положительным (позитивным) иском о признании (например, иск о признании права собственности на строение). Если же иск о признании направлен на подтверждение отсутствия правоотношения, он называется отрицательным (негативным) иском о признании (вследствие, например, недействительности сделки).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7B3D">
        <w:rPr>
          <w:rStyle w:val="a4"/>
          <w:i w:val="0"/>
          <w:color w:val="000000"/>
          <w:sz w:val="28"/>
          <w:szCs w:val="28"/>
        </w:rPr>
        <w:t>Предметом иска о признании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в большинстве случаев является правоотношение между истцом и ответчиком. Но по закону допускаются (и встречаются на практике) иски, предметом которых является правоотношение между другими лицам, которые в таких случаях оказываются соответчиками в процессе. Таков, например, иск прокурора о признании сделки, заключенной между двумя лицами, недействительной; иск о недействительности фиктивного брака, предъявленный к обоим супругам.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Особенности основания иска о признании различны в исках положительном и отрицательном.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7B3D">
        <w:rPr>
          <w:rStyle w:val="a4"/>
          <w:i w:val="0"/>
          <w:color w:val="000000"/>
          <w:sz w:val="28"/>
          <w:szCs w:val="28"/>
        </w:rPr>
        <w:t>Основанием положительного иска о признании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являются факты, с которым истец связывает возникновение спорного правоотношения. Так, основанием иска о признании за истцом права нанимателя на пользование жилым помещением служат указанные истцом факты, с которыми он связывает возникновение права постоянного пользования жилой площадью по договору жилищного найма (например, проживание в течение длительного, свыше шести месяцев, срока в качестве члена семьи нанимателя).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7B3D">
        <w:rPr>
          <w:rStyle w:val="a4"/>
          <w:i w:val="0"/>
          <w:color w:val="000000"/>
          <w:sz w:val="28"/>
          <w:szCs w:val="28"/>
        </w:rPr>
        <w:t>Основание отрицательного иска о признании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образуют факты, вследствие которых спорное правоотношение, по утверждению истца, не могло возникнуть (например, отсутствие нотариально оформленного договора в случаях, когда такое оформление, согласно закону или по соглашению сторон, необходимо для действительности сделки; отсутствие свободной воли - заблуждение, обман, угроза, насилие и т. п. при заключении сделки). Указание на такие недостатки сделки означает, что фактический состав, необходимый для возникновения правоотношений (или хотя бы часть его), отсутствует; следовательно, правоотношение, составляющее предмет спора, в действительности не существует.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7B3D">
        <w:rPr>
          <w:rStyle w:val="a4"/>
          <w:i w:val="0"/>
          <w:color w:val="000000"/>
          <w:sz w:val="28"/>
          <w:szCs w:val="28"/>
        </w:rPr>
        <w:t>Содержанием иска о признания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является требование к суду вынести решение о признании наличия или отсутствия правоотношения, указанного истцом (признать сделку недействительной, признать право на жилую площадь и т. п.).</w:t>
      </w:r>
    </w:p>
    <w:p w:rsidR="007D63D7" w:rsidRDefault="001A18AC" w:rsidP="007D63D7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Иски о признании как средство защиты субъективных прав имеют большое практическое значение. Решениями судов по этим делам восстанавливается определенность прав и обязанностей заинтересованных лиц, гарантируются их осуществление и защита, устраняются нарушения закона, пресекаются действия, совершаемые в обход закона. Своевременное установление недействительности незаконных сделок предотвращает причинение ущерба государственным и общественным интересам, интересам отдельных граждан. Таким образом, решения о признании имеют предупреждающее (превентивное, профилактическое) действие и служат важным средством борьбы суда с нарушением законов.</w:t>
      </w:r>
    </w:p>
    <w:p w:rsidR="001A18AC" w:rsidRPr="001A18AC" w:rsidRDefault="001A18AC" w:rsidP="007D63D7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7B3D">
        <w:rPr>
          <w:rStyle w:val="apple-converted-space"/>
          <w:color w:val="000000"/>
          <w:sz w:val="28"/>
          <w:szCs w:val="28"/>
        </w:rPr>
        <w:t> </w:t>
      </w:r>
      <w:r w:rsidRPr="00537B3D">
        <w:rPr>
          <w:rStyle w:val="a4"/>
          <w:i w:val="0"/>
          <w:color w:val="000000"/>
          <w:sz w:val="28"/>
          <w:szCs w:val="28"/>
        </w:rPr>
        <w:t>Преобразовательным</w:t>
      </w:r>
      <w:r w:rsidRPr="00537B3D">
        <w:rPr>
          <w:rStyle w:val="a4"/>
          <w:color w:val="000000"/>
          <w:sz w:val="28"/>
          <w:szCs w:val="28"/>
        </w:rPr>
        <w:t xml:space="preserve"> </w:t>
      </w:r>
      <w:r w:rsidRPr="00537B3D">
        <w:rPr>
          <w:rStyle w:val="a4"/>
          <w:i w:val="0"/>
          <w:color w:val="000000"/>
          <w:sz w:val="28"/>
          <w:szCs w:val="28"/>
        </w:rPr>
        <w:t>называется</w:t>
      </w:r>
      <w:r w:rsidRPr="00537B3D">
        <w:rPr>
          <w:rStyle w:val="a4"/>
          <w:color w:val="000000"/>
          <w:sz w:val="28"/>
          <w:szCs w:val="28"/>
        </w:rPr>
        <w:t xml:space="preserve"> </w:t>
      </w:r>
      <w:r w:rsidRPr="00537B3D">
        <w:rPr>
          <w:rStyle w:val="a4"/>
          <w:i w:val="0"/>
          <w:color w:val="000000"/>
          <w:sz w:val="28"/>
          <w:szCs w:val="28"/>
        </w:rPr>
        <w:t>иск</w:t>
      </w:r>
      <w:r w:rsidR="007D63D7">
        <w:rPr>
          <w:rStyle w:val="a4"/>
          <w:i w:val="0"/>
          <w:color w:val="000000"/>
          <w:sz w:val="28"/>
          <w:szCs w:val="28"/>
        </w:rPr>
        <w:t xml:space="preserve">, </w:t>
      </w:r>
      <w:r w:rsidRPr="00537B3D">
        <w:rPr>
          <w:rStyle w:val="a4"/>
          <w:i w:val="0"/>
          <w:color w:val="000000"/>
          <w:sz w:val="28"/>
          <w:szCs w:val="28"/>
        </w:rPr>
        <w:t>направленный</w:t>
      </w:r>
      <w:r w:rsidRPr="00537B3D">
        <w:rPr>
          <w:rStyle w:val="a4"/>
          <w:color w:val="000000"/>
          <w:sz w:val="28"/>
          <w:szCs w:val="28"/>
        </w:rPr>
        <w:t xml:space="preserve"> </w:t>
      </w:r>
      <w:r w:rsidRPr="00537B3D">
        <w:rPr>
          <w:rStyle w:val="a4"/>
          <w:i w:val="0"/>
          <w:color w:val="000000"/>
          <w:sz w:val="28"/>
          <w:szCs w:val="28"/>
        </w:rPr>
        <w:t>на</w:t>
      </w:r>
      <w:r w:rsidRPr="00537B3D">
        <w:rPr>
          <w:rStyle w:val="a4"/>
          <w:color w:val="000000"/>
          <w:sz w:val="28"/>
          <w:szCs w:val="28"/>
        </w:rPr>
        <w:t xml:space="preserve"> </w:t>
      </w:r>
      <w:r w:rsidRPr="00537B3D">
        <w:rPr>
          <w:rStyle w:val="a4"/>
          <w:i w:val="0"/>
          <w:color w:val="000000"/>
          <w:sz w:val="28"/>
          <w:szCs w:val="28"/>
        </w:rPr>
        <w:t>изменение или</w:t>
      </w:r>
      <w:r w:rsidRPr="00537B3D">
        <w:rPr>
          <w:rStyle w:val="a4"/>
          <w:color w:val="000000"/>
          <w:sz w:val="28"/>
          <w:szCs w:val="28"/>
        </w:rPr>
        <w:t xml:space="preserve"> </w:t>
      </w:r>
      <w:r w:rsidRPr="00537B3D">
        <w:rPr>
          <w:rStyle w:val="a4"/>
          <w:i w:val="0"/>
          <w:color w:val="000000"/>
          <w:sz w:val="28"/>
          <w:szCs w:val="28"/>
        </w:rPr>
        <w:t>прекращение</w:t>
      </w:r>
      <w:r w:rsidR="007D63D7">
        <w:rPr>
          <w:rStyle w:val="a4"/>
          <w:color w:val="000000"/>
          <w:sz w:val="28"/>
          <w:szCs w:val="28"/>
        </w:rPr>
        <w:t xml:space="preserve"> </w:t>
      </w:r>
      <w:r w:rsidRPr="00537B3D">
        <w:rPr>
          <w:rStyle w:val="a4"/>
          <w:i w:val="0"/>
          <w:color w:val="000000"/>
          <w:sz w:val="28"/>
          <w:szCs w:val="28"/>
        </w:rPr>
        <w:t>существующего с</w:t>
      </w:r>
      <w:r w:rsidRPr="00537B3D">
        <w:rPr>
          <w:rStyle w:val="a4"/>
          <w:color w:val="000000"/>
          <w:sz w:val="28"/>
          <w:szCs w:val="28"/>
        </w:rPr>
        <w:t xml:space="preserve"> </w:t>
      </w:r>
      <w:r w:rsidRPr="00537B3D">
        <w:rPr>
          <w:rStyle w:val="a4"/>
          <w:i w:val="0"/>
          <w:color w:val="000000"/>
          <w:sz w:val="28"/>
          <w:szCs w:val="28"/>
        </w:rPr>
        <w:t xml:space="preserve">ответчиком </w:t>
      </w:r>
      <w:r w:rsidRPr="007D63D7">
        <w:rPr>
          <w:rStyle w:val="a4"/>
          <w:i w:val="0"/>
          <w:color w:val="000000"/>
          <w:sz w:val="28"/>
          <w:szCs w:val="28"/>
        </w:rPr>
        <w:t>правоотношения</w:t>
      </w:r>
      <w:r w:rsidRPr="001A18AC">
        <w:rPr>
          <w:rStyle w:val="a4"/>
          <w:color w:val="000000"/>
          <w:sz w:val="28"/>
          <w:szCs w:val="28"/>
        </w:rPr>
        <w:t>.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Преобразовательный иск направлен на вынесение судебного решения, которым должно быть внесено нечто новое в существующее между сторонами правовое отношение. Поэтому преобразовательный иск называют и</w:t>
      </w:r>
      <w:r w:rsidR="007D63D7">
        <w:rPr>
          <w:color w:val="000000"/>
          <w:sz w:val="28"/>
          <w:szCs w:val="28"/>
        </w:rPr>
        <w:t xml:space="preserve"> </w:t>
      </w:r>
      <w:r w:rsidRPr="007D63D7">
        <w:rPr>
          <w:rStyle w:val="a4"/>
          <w:i w:val="0"/>
          <w:color w:val="000000"/>
          <w:sz w:val="28"/>
          <w:szCs w:val="28"/>
        </w:rPr>
        <w:t>конститутивным</w:t>
      </w:r>
      <w:r w:rsidRPr="001A18AC">
        <w:rPr>
          <w:rStyle w:val="a4"/>
          <w:color w:val="000000"/>
          <w:sz w:val="28"/>
          <w:szCs w:val="28"/>
        </w:rPr>
        <w:t>,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или иском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7D63D7">
        <w:rPr>
          <w:rStyle w:val="a4"/>
          <w:i w:val="0"/>
          <w:color w:val="000000"/>
          <w:sz w:val="28"/>
          <w:szCs w:val="28"/>
        </w:rPr>
        <w:t>о преобразовательном</w:t>
      </w:r>
      <w:r w:rsidRPr="001A18AC">
        <w:rPr>
          <w:rStyle w:val="a4"/>
          <w:color w:val="000000"/>
          <w:sz w:val="28"/>
          <w:szCs w:val="28"/>
        </w:rPr>
        <w:t xml:space="preserve"> </w:t>
      </w:r>
      <w:r w:rsidRPr="007D63D7">
        <w:rPr>
          <w:rStyle w:val="a4"/>
          <w:i w:val="0"/>
          <w:color w:val="000000"/>
          <w:sz w:val="28"/>
          <w:szCs w:val="28"/>
        </w:rPr>
        <w:t>(конститутивном) решении</w:t>
      </w:r>
      <w:r w:rsidRPr="001A18AC">
        <w:rPr>
          <w:rStyle w:val="a4"/>
          <w:color w:val="000000"/>
          <w:sz w:val="28"/>
          <w:szCs w:val="28"/>
        </w:rPr>
        <w:t>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Закон предоставляет суду право выносить такое решение, установив, что одним из способов защиты субъективных гражданских прав является прекращение или изменение правоотношения</w:t>
      </w:r>
      <w:r w:rsidR="0001697E" w:rsidRPr="0001697E">
        <w:rPr>
          <w:color w:val="000000"/>
          <w:sz w:val="28"/>
          <w:szCs w:val="28"/>
        </w:rPr>
        <w:t>[</w:t>
      </w:r>
      <w:r w:rsidR="001230C8">
        <w:rPr>
          <w:color w:val="000000"/>
          <w:sz w:val="28"/>
          <w:szCs w:val="28"/>
        </w:rPr>
        <w:t>3,</w:t>
      </w:r>
      <w:r w:rsidR="00484403">
        <w:rPr>
          <w:color w:val="000000"/>
          <w:sz w:val="28"/>
          <w:szCs w:val="28"/>
        </w:rPr>
        <w:t>ст.12</w:t>
      </w:r>
      <w:r w:rsidR="001230C8" w:rsidRPr="00484403">
        <w:rPr>
          <w:sz w:val="28"/>
          <w:szCs w:val="28"/>
        </w:rPr>
        <w:t>]</w:t>
      </w:r>
      <w:r w:rsidR="00484403">
        <w:rPr>
          <w:color w:val="000000"/>
          <w:sz w:val="28"/>
          <w:szCs w:val="28"/>
        </w:rPr>
        <w:t>.</w:t>
      </w:r>
      <w:r w:rsidRPr="001A18AC">
        <w:rPr>
          <w:color w:val="000000"/>
          <w:sz w:val="28"/>
          <w:szCs w:val="28"/>
        </w:rPr>
        <w:t xml:space="preserve"> </w:t>
      </w:r>
      <w:r w:rsidR="007D63D7">
        <w:rPr>
          <w:color w:val="000000"/>
          <w:sz w:val="28"/>
          <w:szCs w:val="28"/>
        </w:rPr>
        <w:t>И</w:t>
      </w:r>
      <w:r w:rsidRPr="001A18AC">
        <w:rPr>
          <w:color w:val="000000"/>
          <w:sz w:val="28"/>
          <w:szCs w:val="28"/>
        </w:rPr>
        <w:t>зменение и прекращение правоотношения могут быть достигнуты соглашением сторон, т. е. посредством двусторонней сделк</w:t>
      </w:r>
      <w:r w:rsidR="0001697E">
        <w:rPr>
          <w:color w:val="000000"/>
          <w:sz w:val="28"/>
          <w:szCs w:val="28"/>
        </w:rPr>
        <w:t xml:space="preserve">и </w:t>
      </w:r>
      <w:r w:rsidR="0001697E" w:rsidRPr="0001697E">
        <w:rPr>
          <w:color w:val="000000"/>
          <w:sz w:val="28"/>
          <w:szCs w:val="28"/>
        </w:rPr>
        <w:t>[</w:t>
      </w:r>
      <w:r w:rsidR="00484403">
        <w:rPr>
          <w:color w:val="000000"/>
          <w:sz w:val="28"/>
          <w:szCs w:val="28"/>
        </w:rPr>
        <w:t>3,ч.1 ст.414</w:t>
      </w:r>
      <w:r w:rsidR="0001697E" w:rsidRPr="0001697E">
        <w:rPr>
          <w:color w:val="000000"/>
          <w:sz w:val="28"/>
          <w:szCs w:val="28"/>
        </w:rPr>
        <w:t>]</w:t>
      </w:r>
      <w:r w:rsidRPr="001A18AC">
        <w:rPr>
          <w:color w:val="000000"/>
          <w:sz w:val="28"/>
          <w:szCs w:val="28"/>
        </w:rPr>
        <w:t>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Вместе с тем в некоторых случаях закон предоставляет сторонам право прекратить правоотношение путем одностороннего волеизъявления. Так, договор поручения может быть прекращен вследствие отмены его доверителем или отказа поверенного</w:t>
      </w:r>
      <w:r w:rsidR="0001697E" w:rsidRPr="0001697E">
        <w:rPr>
          <w:color w:val="000000"/>
          <w:sz w:val="28"/>
          <w:szCs w:val="28"/>
        </w:rPr>
        <w:t>[</w:t>
      </w:r>
      <w:r w:rsidR="00484403">
        <w:rPr>
          <w:color w:val="000000"/>
          <w:sz w:val="28"/>
          <w:szCs w:val="28"/>
        </w:rPr>
        <w:t>3,ч.1 и 2 ст.977</w:t>
      </w:r>
      <w:r w:rsidR="0001697E" w:rsidRPr="0001697E">
        <w:rPr>
          <w:color w:val="000000"/>
          <w:sz w:val="28"/>
          <w:szCs w:val="28"/>
        </w:rPr>
        <w:t>]</w:t>
      </w:r>
      <w:r w:rsidRPr="001A18AC">
        <w:rPr>
          <w:color w:val="000000"/>
          <w:sz w:val="28"/>
          <w:szCs w:val="28"/>
        </w:rPr>
        <w:t>. Указанные действия являются односторонними волеизъявлениями, не нуждающимися в чьем-либо, в том числе судебном, подтверждении.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Чаще всего право прекратить правоотношение посредством одностороннего волеизъявления (расторгнуть правоотношение) связывается законом с нарушением договора. Но так как прекращение правоотношения и даже его изменение во многих случаях способны нанести другой стороне существенный ущерб, то закон подчиняет осуществление правомочия на такое действие (так называемого преобразовательного правомочия) судебному контролю в форме преобразовательного решения, без вынесения</w:t>
      </w:r>
      <w:bookmarkStart w:id="17" w:name="205"/>
      <w:bookmarkEnd w:id="17"/>
      <w:r w:rsidRPr="001A18AC">
        <w:rPr>
          <w:color w:val="000000"/>
          <w:sz w:val="28"/>
          <w:szCs w:val="28"/>
        </w:rPr>
        <w:t xml:space="preserve"> которого одностороннее волеизъявление признается недостаточным. Особенно это важно в случаях, когда для такого волеизъявления требуется известное, указанное в законе основание. Например, право на досрочное расторжение договора аренды возникает у арендодателя в случаях, указанных в </w:t>
      </w:r>
      <w:r w:rsidR="009F0A3D" w:rsidRPr="009F0A3D">
        <w:rPr>
          <w:color w:val="000000"/>
          <w:sz w:val="28"/>
          <w:szCs w:val="28"/>
        </w:rPr>
        <w:t>[</w:t>
      </w:r>
      <w:r w:rsidR="009F0A3D">
        <w:rPr>
          <w:color w:val="000000"/>
          <w:sz w:val="28"/>
          <w:szCs w:val="28"/>
        </w:rPr>
        <w:t>3,ст. 619</w:t>
      </w:r>
      <w:r w:rsidR="009F0A3D" w:rsidRPr="009F0A3D">
        <w:rPr>
          <w:color w:val="000000"/>
          <w:sz w:val="28"/>
          <w:szCs w:val="28"/>
        </w:rPr>
        <w:t>]</w:t>
      </w:r>
      <w:r w:rsidRPr="001A18AC">
        <w:rPr>
          <w:color w:val="000000"/>
          <w:sz w:val="28"/>
          <w:szCs w:val="28"/>
        </w:rPr>
        <w:t>, а аналогичное право арендатора - в случаях, перечисленных в</w:t>
      </w:r>
      <w:r w:rsidR="009F0A3D" w:rsidRPr="009F0A3D">
        <w:rPr>
          <w:color w:val="000000"/>
          <w:sz w:val="28"/>
          <w:szCs w:val="28"/>
        </w:rPr>
        <w:t>[3</w:t>
      </w:r>
      <w:r w:rsidR="009F0A3D">
        <w:rPr>
          <w:color w:val="000000"/>
          <w:sz w:val="28"/>
          <w:szCs w:val="28"/>
        </w:rPr>
        <w:t>,</w:t>
      </w:r>
      <w:r w:rsidRPr="001A18AC">
        <w:rPr>
          <w:color w:val="000000"/>
          <w:sz w:val="28"/>
          <w:szCs w:val="28"/>
        </w:rPr>
        <w:t xml:space="preserve"> ст. 620</w:t>
      </w:r>
      <w:r w:rsidR="009F0A3D" w:rsidRPr="009F0A3D">
        <w:rPr>
          <w:color w:val="000000"/>
          <w:sz w:val="28"/>
          <w:szCs w:val="28"/>
        </w:rPr>
        <w:t>].</w:t>
      </w:r>
      <w:r w:rsidR="009F0A3D">
        <w:rPr>
          <w:color w:val="000000"/>
          <w:sz w:val="28"/>
          <w:szCs w:val="28"/>
        </w:rPr>
        <w:t xml:space="preserve"> 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Во всех таких случаях решение суда, постановленное на основании проверки законности и обоснованности прекращения или изменения правоотношения, служит важной гарантией правомерности односторонних волеизъявлений и защиты законных интересов сторон.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В некоторых случаях прекращение правоотношения возможно только по решению суда. Например, в случаях, предусмотренных ст. 21-23 СК, брак расторгается в судебном порядке. Одностороннее волеизъявление о прекращении брачного правоотношения в предусмотренных законом случаях (при наличии несовершеннолетних детей и др.) может быть осуществлено только через суд, даже при отсутствии возражений со стороны другого супруга.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Иногда с прекращением правоотношений связывается возникновение новых правоотношений: например, с разделом общей собственности возникают отдельные права индивидуальной собственности на части разделенного имущества.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Одним из видов конститутивных решений является решение о дополнительном урегулировании таких правоотношений, которые нормой права полностью не урегулированы (регламентирующее решение). Примером таких решений (и исков) могут служить решения (иски) об определении размера алиментов, когда он не установлен в процентном отношении к заработку; по спорам о лишении родительских прав и отобрании ребенка</w:t>
      </w:r>
      <w:r w:rsidR="0001697E" w:rsidRPr="00461EFA">
        <w:rPr>
          <w:color w:val="000000"/>
          <w:sz w:val="28"/>
          <w:szCs w:val="28"/>
        </w:rPr>
        <w:t xml:space="preserve"> </w:t>
      </w:r>
      <w:r w:rsidR="00E36960" w:rsidRPr="00461EFA">
        <w:rPr>
          <w:color w:val="000000"/>
          <w:sz w:val="28"/>
          <w:szCs w:val="28"/>
        </w:rPr>
        <w:t>[</w:t>
      </w:r>
      <w:r w:rsidR="00484403">
        <w:rPr>
          <w:color w:val="000000"/>
          <w:sz w:val="28"/>
          <w:szCs w:val="28"/>
        </w:rPr>
        <w:t>5,ст.69,77</w:t>
      </w:r>
      <w:r w:rsidR="00484403" w:rsidRPr="00484403">
        <w:rPr>
          <w:color w:val="000000"/>
          <w:sz w:val="28"/>
          <w:szCs w:val="28"/>
        </w:rPr>
        <w:t xml:space="preserve">] </w:t>
      </w:r>
      <w:r w:rsidR="00484403">
        <w:rPr>
          <w:color w:val="000000"/>
          <w:sz w:val="28"/>
          <w:szCs w:val="28"/>
        </w:rPr>
        <w:t>;</w:t>
      </w:r>
      <w:r w:rsidRPr="001A18AC">
        <w:rPr>
          <w:color w:val="000000"/>
          <w:sz w:val="28"/>
          <w:szCs w:val="28"/>
        </w:rPr>
        <w:t>спорам о выделе доли из общего имущества</w:t>
      </w:r>
      <w:r w:rsidR="0001697E">
        <w:rPr>
          <w:color w:val="000000"/>
          <w:sz w:val="28"/>
          <w:szCs w:val="28"/>
        </w:rPr>
        <w:t xml:space="preserve"> </w:t>
      </w:r>
      <w:r w:rsidR="0001697E" w:rsidRPr="0001697E">
        <w:rPr>
          <w:color w:val="000000"/>
          <w:sz w:val="28"/>
          <w:szCs w:val="28"/>
        </w:rPr>
        <w:t>[</w:t>
      </w:r>
      <w:r w:rsidR="00484403">
        <w:rPr>
          <w:color w:val="000000"/>
          <w:sz w:val="28"/>
          <w:szCs w:val="28"/>
        </w:rPr>
        <w:t>2,ч.3 ст.253</w:t>
      </w:r>
      <w:r w:rsidR="00484403" w:rsidRPr="00484403">
        <w:rPr>
          <w:color w:val="000000"/>
          <w:sz w:val="28"/>
          <w:szCs w:val="28"/>
        </w:rPr>
        <w:t>]</w:t>
      </w:r>
      <w:r w:rsidR="00484403">
        <w:rPr>
          <w:color w:val="000000"/>
          <w:sz w:val="28"/>
          <w:szCs w:val="28"/>
        </w:rPr>
        <w:t xml:space="preserve"> и</w:t>
      </w:r>
      <w:r w:rsidRPr="001A18AC">
        <w:rPr>
          <w:color w:val="000000"/>
          <w:sz w:val="28"/>
          <w:szCs w:val="28"/>
        </w:rPr>
        <w:t xml:space="preserve"> др. Являясь актами индивидуального регулирования, такие регламентирующие решения представляют собой разновидность решений об изменении правоотношений, поскольку всякое восполнение содержания правоотношения составляет в широком смысле слова его изменение.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Важнейшая черта всех преобразовательных (конститутивных) решений и исков заключается в том, что суд может выносить такие решения только в случаях, указанных законом, если имеются налицо те факты, с которыми закон связывает возникновение права на изменение или прекращение правоотношения. Преобразовательные решения не создают правоотношение между истцом и ответчиком, а прекращают существовавшее или вносят в него</w:t>
      </w:r>
      <w:bookmarkStart w:id="18" w:name="206"/>
      <w:bookmarkEnd w:id="18"/>
      <w:r w:rsidRPr="001A18AC">
        <w:rPr>
          <w:color w:val="000000"/>
          <w:sz w:val="28"/>
          <w:szCs w:val="28"/>
        </w:rPr>
        <w:t xml:space="preserve"> изменения, установив факты, с возникновением которых у истца появилось право в одностороннем порядке на такие изменения.</w:t>
      </w:r>
    </w:p>
    <w:p w:rsidR="007D63D7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63D7">
        <w:rPr>
          <w:rStyle w:val="a4"/>
          <w:i w:val="0"/>
          <w:color w:val="000000"/>
          <w:sz w:val="28"/>
          <w:szCs w:val="28"/>
        </w:rPr>
        <w:t>Предметом преобразовательного иска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служит право истца односторонним волеизъявлением прекратить или изменить правоотношение (например, требовать расторжения брака, договора)</w:t>
      </w:r>
      <w:r w:rsidR="007D63D7">
        <w:rPr>
          <w:color w:val="000000"/>
          <w:sz w:val="28"/>
          <w:szCs w:val="28"/>
        </w:rPr>
        <w:t>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63D7">
        <w:rPr>
          <w:rStyle w:val="a4"/>
          <w:i w:val="0"/>
          <w:color w:val="000000"/>
          <w:sz w:val="28"/>
          <w:szCs w:val="28"/>
        </w:rPr>
        <w:t>Основание преобразовательного иска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составляют факты двоякого значения: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- факты, с которыми связано возникновение правоотношения, подлежащего изменению или прекращению;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- факты, с которыми связана возможность осуществления преобразовательного правомочия на изменение или прекращение правоотношения.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Например, в иске о расторжении договора купли-продажи ввиду недостатков купленной вещи к фактам первой группы относится заключение договора купли-продажи, к фактам второй группы - наличие недостатков в проданном товаре.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63D7">
        <w:rPr>
          <w:rStyle w:val="a4"/>
          <w:i w:val="0"/>
          <w:color w:val="000000"/>
          <w:sz w:val="28"/>
          <w:szCs w:val="28"/>
        </w:rPr>
        <w:t>Содержанием преобразовательного иска</w:t>
      </w:r>
      <w:r w:rsidRPr="001A18AC">
        <w:rPr>
          <w:rStyle w:val="apple-converted-space"/>
          <w:color w:val="000000"/>
          <w:sz w:val="28"/>
          <w:szCs w:val="28"/>
        </w:rPr>
        <w:t> </w:t>
      </w:r>
      <w:r w:rsidRPr="001A18AC">
        <w:rPr>
          <w:color w:val="000000"/>
          <w:sz w:val="28"/>
          <w:szCs w:val="28"/>
        </w:rPr>
        <w:t>является требование к суду вынести решение о прекращении или изменении правоотношения (о расторжении брака, разделе общего имущества).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Своим содержанием и предметом преобразовательные иски отличаются от исков о присуждении и о признании. Преобразовательным решением суд не присуждает ответчика к совершению какого-либо действия или к воздержанию от какого-либо действия, так как преобразовательному правомочию (например, правомочию на прекращение правоотношения) не противостоит обязанность противной стороны совершить какое-либо действие или воздержаться от какого-либо действия, которая могла бы быть судом принудительно исполнена. В отличие от решений о признании преобразовательное решение не ограничивается одним подтверждением права истца на преобразование правоотношений, а состоит в осуществлении этого права, вследствие чего правоотношение, на которое данное право направлено, изменяется или прекращается.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Рассматривая преобразовательный иск и вынося по нему преобразовательное решение, суд не создает новых прав, а защищает право истца на изменение или прекращение существующего правоотношения, которое по закону не может быть осуществлено без решения суда. При этом возможны два случая: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1) правоотношение может быть изменено или прекращено только судом (расторжение брака, лишение родительских прав и др.);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2) необходимость обращения в суд вызвана отсутствием согласия одной из сторон на изменение или прекращение правоотношения (расторжение договора купли-продажи, раздел общей собственности и др.)</w:t>
      </w:r>
      <w:bookmarkStart w:id="19" w:name="B8342-part59-page207-u1"/>
      <w:bookmarkEnd w:id="19"/>
      <w:r w:rsidRPr="001A18AC">
        <w:rPr>
          <w:color w:val="000000"/>
          <w:sz w:val="28"/>
          <w:szCs w:val="28"/>
        </w:rPr>
        <w:t>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В практике иски различных видов нередко соединяются в одном производстве.</w:t>
      </w:r>
    </w:p>
    <w:p w:rsidR="001A18AC" w:rsidRPr="001A18AC" w:rsidRDefault="001A18AC" w:rsidP="001A18AC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Так, иски о признании и преобразовательные часто присоединяются к искам о присуждении. Например, иск о признании сделки недействительной обычно соединяется с иском о присуждении возврата исполненного по договору</w:t>
      </w:r>
      <w:r w:rsidR="0001697E">
        <w:rPr>
          <w:color w:val="000000"/>
          <w:sz w:val="28"/>
          <w:szCs w:val="28"/>
        </w:rPr>
        <w:t xml:space="preserve"> </w:t>
      </w:r>
      <w:r w:rsidR="0001697E" w:rsidRPr="0001697E">
        <w:rPr>
          <w:color w:val="000000"/>
          <w:sz w:val="28"/>
          <w:szCs w:val="28"/>
        </w:rPr>
        <w:t>[</w:t>
      </w:r>
      <w:r w:rsidR="00484403">
        <w:rPr>
          <w:color w:val="000000"/>
          <w:sz w:val="28"/>
          <w:szCs w:val="28"/>
        </w:rPr>
        <w:t>3,ст.171,172,179</w:t>
      </w:r>
      <w:r w:rsidR="0001697E" w:rsidRPr="0001697E">
        <w:rPr>
          <w:color w:val="000000"/>
          <w:sz w:val="28"/>
          <w:szCs w:val="28"/>
        </w:rPr>
        <w:t>]</w:t>
      </w:r>
      <w:r w:rsidRPr="001A18AC">
        <w:rPr>
          <w:color w:val="000000"/>
          <w:sz w:val="28"/>
          <w:szCs w:val="28"/>
        </w:rPr>
        <w:t>. Преобразовательный иск о разделе общего имущества или выделе из него в натуре определенной части сопровождается иском о присуждении к передаче этой части имущества.</w:t>
      </w:r>
    </w:p>
    <w:p w:rsidR="00A0424B" w:rsidRPr="003519F0" w:rsidRDefault="001A18AC" w:rsidP="00700B5F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18AC">
        <w:rPr>
          <w:color w:val="000000"/>
          <w:sz w:val="28"/>
          <w:szCs w:val="28"/>
        </w:rPr>
        <w:t>Возможность соединения исков различных видов в одном исковом заявлении и процессе повышает значение таких исков. Разрешая дело по данному исковому заявлению, суд должен дать отчетливый и самостоятельный ответ на каждый иск в составе общего для них судебного решения</w:t>
      </w:r>
      <w:r w:rsidR="00700B5F" w:rsidRPr="00700B5F">
        <w:rPr>
          <w:color w:val="000000"/>
          <w:sz w:val="28"/>
          <w:szCs w:val="28"/>
        </w:rPr>
        <w:t>[</w:t>
      </w:r>
      <w:r w:rsidR="0029518D">
        <w:rPr>
          <w:color w:val="000000"/>
          <w:sz w:val="28"/>
          <w:szCs w:val="28"/>
        </w:rPr>
        <w:t>4</w:t>
      </w:r>
      <w:r w:rsidR="00484403">
        <w:rPr>
          <w:color w:val="000000"/>
          <w:sz w:val="28"/>
          <w:szCs w:val="28"/>
        </w:rPr>
        <w:t>.</w:t>
      </w:r>
      <w:r w:rsidR="00700B5F">
        <w:rPr>
          <w:color w:val="000000"/>
          <w:sz w:val="28"/>
          <w:szCs w:val="28"/>
        </w:rPr>
        <w:t xml:space="preserve"> </w:t>
      </w:r>
      <w:r w:rsidR="00484403">
        <w:rPr>
          <w:color w:val="000000"/>
          <w:sz w:val="28"/>
          <w:szCs w:val="28"/>
        </w:rPr>
        <w:t>С.</w:t>
      </w:r>
      <w:r w:rsidR="00700B5F">
        <w:rPr>
          <w:color w:val="000000"/>
          <w:sz w:val="28"/>
          <w:szCs w:val="28"/>
        </w:rPr>
        <w:t>201-207</w:t>
      </w:r>
      <w:r w:rsidR="00700B5F" w:rsidRPr="00700B5F">
        <w:rPr>
          <w:color w:val="000000"/>
          <w:sz w:val="28"/>
          <w:szCs w:val="28"/>
        </w:rPr>
        <w:t>]</w:t>
      </w:r>
      <w:r w:rsidR="003519F0" w:rsidRPr="003519F0">
        <w:rPr>
          <w:color w:val="000000"/>
          <w:sz w:val="28"/>
          <w:szCs w:val="28"/>
        </w:rPr>
        <w:t>.</w:t>
      </w:r>
    </w:p>
    <w:p w:rsidR="00E36960" w:rsidRPr="0002138D" w:rsidRDefault="00E36960" w:rsidP="00700B5F">
      <w:pPr>
        <w:pStyle w:val="ipar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A2892" w:rsidRPr="00170AD2" w:rsidRDefault="00A0424B" w:rsidP="00E369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F0">
        <w:rPr>
          <w:rFonts w:ascii="Times New Roman" w:hAnsi="Times New Roman" w:cs="Times New Roman"/>
          <w:b/>
          <w:sz w:val="28"/>
          <w:szCs w:val="28"/>
        </w:rPr>
        <w:t>3.3. Материально</w:t>
      </w:r>
      <w:r w:rsidR="0001697E" w:rsidRPr="003519F0">
        <w:rPr>
          <w:rFonts w:ascii="Times New Roman" w:hAnsi="Times New Roman" w:cs="Times New Roman"/>
          <w:b/>
          <w:sz w:val="28"/>
          <w:szCs w:val="28"/>
        </w:rPr>
        <w:t xml:space="preserve"> – правовая классификация исков</w:t>
      </w:r>
    </w:p>
    <w:p w:rsidR="00E36960" w:rsidRPr="0002138D" w:rsidRDefault="00E36960" w:rsidP="00E369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24B" w:rsidRPr="002A2892" w:rsidRDefault="00A0424B" w:rsidP="002A289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A2892">
        <w:rPr>
          <w:iCs/>
          <w:sz w:val="28"/>
          <w:szCs w:val="28"/>
        </w:rPr>
        <w:t>По материально-правовому признаку</w:t>
      </w:r>
      <w:r w:rsidRPr="002A2892">
        <w:rPr>
          <w:i/>
          <w:iCs/>
          <w:sz w:val="28"/>
          <w:szCs w:val="28"/>
        </w:rPr>
        <w:t xml:space="preserve"> </w:t>
      </w:r>
      <w:r w:rsidRPr="002A2892">
        <w:rPr>
          <w:sz w:val="28"/>
          <w:szCs w:val="28"/>
        </w:rPr>
        <w:t xml:space="preserve">классификация исков соответствует отрасли права. Если иск вытекает из трудовых отношений, то и иски будут трудовые; из жилищных правоотношений — жилищные; из гражданских правоотношений — гражданские; из семейных правоотношений — семейные и т.д. </w:t>
      </w:r>
    </w:p>
    <w:p w:rsidR="00A0424B" w:rsidRPr="002A2892" w:rsidRDefault="00A0424B" w:rsidP="002A289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A2892">
        <w:rPr>
          <w:sz w:val="28"/>
          <w:szCs w:val="28"/>
        </w:rPr>
        <w:t xml:space="preserve">Внутри каждой группы может быть более конкретная классификация. Например, иски из гражданских правоотношений, в свою очередь, подразделяются на: иски из отдельных договоров — договора аренды, договора лизинга и т.д.; иски о защите права собственности; иски о праве наследования; иски из авторских прав. </w:t>
      </w:r>
    </w:p>
    <w:p w:rsidR="00A0424B" w:rsidRPr="00700B5F" w:rsidRDefault="00A0424B" w:rsidP="002A28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92">
        <w:rPr>
          <w:rFonts w:ascii="Times New Roman" w:hAnsi="Times New Roman" w:cs="Times New Roman"/>
          <w:sz w:val="28"/>
          <w:szCs w:val="28"/>
        </w:rPr>
        <w:t>Классификация исков на виды по материально-правовому признаку играет важную роль при изучении судебной практики по отдельным категориям гражданских дел. Статистика движения дел по такой классификации служит основанием для выводов</w:t>
      </w:r>
      <w:r w:rsidR="002A2892">
        <w:rPr>
          <w:rFonts w:ascii="Times New Roman" w:hAnsi="Times New Roman" w:cs="Times New Roman"/>
          <w:sz w:val="28"/>
          <w:szCs w:val="28"/>
        </w:rPr>
        <w:t xml:space="preserve"> </w:t>
      </w:r>
      <w:r w:rsidRPr="002A2892">
        <w:rPr>
          <w:rFonts w:ascii="Times New Roman" w:hAnsi="Times New Roman" w:cs="Times New Roman"/>
          <w:sz w:val="28"/>
          <w:szCs w:val="28"/>
        </w:rPr>
        <w:t xml:space="preserve">о причинах правонарушений в сфере гражданских, трудовых, семейных и других правоотношений, а также для выработки мер борьбы с </w:t>
      </w:r>
      <w:r w:rsidR="00700B5F">
        <w:rPr>
          <w:rFonts w:ascii="Times New Roman" w:hAnsi="Times New Roman" w:cs="Times New Roman"/>
          <w:sz w:val="28"/>
          <w:szCs w:val="28"/>
        </w:rPr>
        <w:t>нарушениями и их предупреждения</w:t>
      </w:r>
      <w:r w:rsidR="00700B5F" w:rsidRPr="00700B5F">
        <w:rPr>
          <w:rFonts w:ascii="Times New Roman" w:hAnsi="Times New Roman" w:cs="Times New Roman"/>
          <w:sz w:val="28"/>
          <w:szCs w:val="28"/>
        </w:rPr>
        <w:t>[</w:t>
      </w:r>
      <w:r w:rsidR="00484403">
        <w:rPr>
          <w:rFonts w:ascii="Times New Roman" w:hAnsi="Times New Roman" w:cs="Times New Roman"/>
          <w:sz w:val="28"/>
          <w:szCs w:val="28"/>
        </w:rPr>
        <w:t>8.</w:t>
      </w:r>
      <w:r w:rsidR="00F03CB5">
        <w:rPr>
          <w:rFonts w:ascii="Times New Roman" w:hAnsi="Times New Roman" w:cs="Times New Roman"/>
          <w:sz w:val="28"/>
          <w:szCs w:val="28"/>
        </w:rPr>
        <w:t>С.</w:t>
      </w:r>
      <w:r w:rsidR="00700B5F">
        <w:rPr>
          <w:rFonts w:ascii="Times New Roman" w:hAnsi="Times New Roman" w:cs="Times New Roman"/>
          <w:sz w:val="28"/>
          <w:szCs w:val="28"/>
        </w:rPr>
        <w:t>137-138</w:t>
      </w:r>
      <w:r w:rsidR="00700B5F" w:rsidRPr="00700B5F">
        <w:rPr>
          <w:rFonts w:ascii="Times New Roman" w:hAnsi="Times New Roman" w:cs="Times New Roman"/>
          <w:sz w:val="28"/>
          <w:szCs w:val="28"/>
        </w:rPr>
        <w:t>]</w:t>
      </w:r>
      <w:r w:rsidR="0001697E">
        <w:rPr>
          <w:rFonts w:ascii="Times New Roman" w:hAnsi="Times New Roman" w:cs="Times New Roman"/>
          <w:sz w:val="28"/>
          <w:szCs w:val="28"/>
        </w:rPr>
        <w:t>.</w:t>
      </w:r>
    </w:p>
    <w:p w:rsidR="002A2892" w:rsidRPr="002A2892" w:rsidRDefault="002A2892" w:rsidP="001565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9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Практическое значение материально-правовой классификации исков заключается в следующем.</w:t>
      </w:r>
    </w:p>
    <w:p w:rsidR="002A2892" w:rsidRPr="002A2892" w:rsidRDefault="002A2892" w:rsidP="001565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657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Во-первых</w:t>
      </w:r>
      <w:r w:rsidRPr="00156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1565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2892">
        <w:rPr>
          <w:rFonts w:ascii="Times New Roman" w:eastAsia="Times New Roman" w:hAnsi="Times New Roman" w:cs="Times New Roman"/>
          <w:color w:val="000000"/>
          <w:sz w:val="28"/>
          <w:szCs w:val="28"/>
        </w:rPr>
        <w:t>она лежит в основе судебной статистики, и по количеству тех либо иных дел в судах, увеличению их числа или уменьшению можно проследить состояние конкретных социальных процессов.</w:t>
      </w:r>
    </w:p>
    <w:p w:rsidR="002A2892" w:rsidRPr="002A2892" w:rsidRDefault="002A2892" w:rsidP="001565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657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Во-вторых</w:t>
      </w:r>
      <w:r w:rsidRPr="00156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1565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2892">
        <w:rPr>
          <w:rFonts w:ascii="Times New Roman" w:eastAsia="Times New Roman" w:hAnsi="Times New Roman" w:cs="Times New Roman"/>
          <w:color w:val="000000"/>
          <w:sz w:val="28"/>
          <w:szCs w:val="28"/>
        </w:rPr>
        <w:t>на ее основании осуществляется обобщение судебной практики по отдельным категориям гражданских дел, принимаются постановления Пленума Верховного Суда РФ.</w:t>
      </w:r>
    </w:p>
    <w:p w:rsidR="002A2892" w:rsidRPr="002A2892" w:rsidRDefault="002A2892" w:rsidP="001565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657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В-третьих</w:t>
      </w:r>
      <w:r w:rsidRPr="00156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1565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289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материально-правовая классификация исков положена в основание многих научных и прикладных исследований по особенностям судебного разбирательства отдельных категорий гражданских дел, например о защите права собственности. Достаточно много издается на основе материально-правовой классификации исков научной и справочной литературы по методике ведения дел в суде и доказывани</w:t>
      </w:r>
      <w:bookmarkStart w:id="20" w:name="B1588Part146p232s1cr"/>
      <w:bookmarkEnd w:id="20"/>
      <w:r w:rsidR="001565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A2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например справочники по подготовке гражданских </w:t>
      </w:r>
      <w:r w:rsidR="00700B5F">
        <w:rPr>
          <w:rFonts w:ascii="Times New Roman" w:eastAsia="Times New Roman" w:hAnsi="Times New Roman" w:cs="Times New Roman"/>
          <w:color w:val="000000"/>
          <w:sz w:val="28"/>
          <w:szCs w:val="28"/>
        </w:rPr>
        <w:t>дел к судебному разбирательству</w:t>
      </w:r>
      <w:r w:rsidR="00700B5F" w:rsidRPr="00700B5F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29518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484403">
        <w:rPr>
          <w:rFonts w:ascii="Times New Roman" w:eastAsia="Times New Roman" w:hAnsi="Times New Roman" w:cs="Times New Roman"/>
          <w:color w:val="000000"/>
          <w:sz w:val="28"/>
          <w:szCs w:val="28"/>
        </w:rPr>
        <w:t>.С.</w:t>
      </w:r>
      <w:r w:rsidR="00700B5F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48440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84403" w:rsidRPr="00484403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1565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2892" w:rsidRPr="002A2892" w:rsidRDefault="002A2892" w:rsidP="001565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24B" w:rsidRDefault="00A0424B" w:rsidP="002A28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2A28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Pr="0002138D" w:rsidRDefault="006709C1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5F" w:rsidRPr="0002138D" w:rsidRDefault="00700B5F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5F" w:rsidRPr="0002138D" w:rsidRDefault="00700B5F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5F" w:rsidRPr="0002138D" w:rsidRDefault="00700B5F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5F" w:rsidRPr="0002138D" w:rsidRDefault="00700B5F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5F" w:rsidRPr="0002138D" w:rsidRDefault="00700B5F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5F" w:rsidRPr="0002138D" w:rsidRDefault="00700B5F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5F" w:rsidRPr="0002138D" w:rsidRDefault="00700B5F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5F" w:rsidRPr="0002138D" w:rsidRDefault="00700B5F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5F" w:rsidRPr="0002138D" w:rsidRDefault="00700B5F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5F" w:rsidRPr="0002138D" w:rsidRDefault="00700B5F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5F" w:rsidRPr="0002138D" w:rsidRDefault="00700B5F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5F" w:rsidRPr="0002138D" w:rsidRDefault="00700B5F" w:rsidP="00874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9F0" w:rsidRPr="00170AD2" w:rsidRDefault="003519F0" w:rsidP="003519F0">
      <w:pPr>
        <w:rPr>
          <w:rFonts w:ascii="Times New Roman" w:hAnsi="Times New Roman" w:cs="Times New Roman"/>
          <w:sz w:val="28"/>
          <w:szCs w:val="28"/>
        </w:rPr>
      </w:pPr>
    </w:p>
    <w:p w:rsidR="006709C1" w:rsidRDefault="003519F0" w:rsidP="003519F0">
      <w:pPr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709C1">
        <w:rPr>
          <w:rFonts w:ascii="Times New Roman" w:hAnsi="Times New Roman" w:cs="Times New Roman"/>
          <w:sz w:val="28"/>
          <w:szCs w:val="28"/>
        </w:rPr>
        <w:t>Заключение</w:t>
      </w:r>
    </w:p>
    <w:p w:rsidR="00E36960" w:rsidRPr="003519F0" w:rsidRDefault="00E36960" w:rsidP="00351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Pr="003519F0" w:rsidRDefault="006709C1" w:rsidP="00351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9F0">
        <w:rPr>
          <w:rFonts w:ascii="Times New Roman" w:hAnsi="Times New Roman" w:cs="Times New Roman"/>
          <w:sz w:val="28"/>
          <w:szCs w:val="28"/>
        </w:rPr>
        <w:t>Исковое производство не случайно названо первым. Это основная процедура рассмотрения гражданских дел, поскольку большинство требований заинтересованных лиц вытекает из споров о праве. Процессуальные нормы, регламентирующие исковое производство, носят характер общих правил для всего гражданского судопроизводства. Если нет предусмотренных законом специальных изъятий и дополнений, любое гражданское дело рассматривается по таким правилам.</w:t>
      </w:r>
    </w:p>
    <w:p w:rsidR="006709C1" w:rsidRPr="003519F0" w:rsidRDefault="006709C1" w:rsidP="00351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9F0">
        <w:rPr>
          <w:rFonts w:ascii="Times New Roman" w:hAnsi="Times New Roman" w:cs="Times New Roman"/>
          <w:sz w:val="28"/>
          <w:szCs w:val="28"/>
        </w:rPr>
        <w:t>Средством возбуждения искового производства является иск. Иск считается самым совершенным средством защиты субъективного права, которое нарушено или оспорено. Лицо, которое считает себя обладателем нарушенного или оспоренного права, ищет у суда защиты в установленном законом процессуальном порядке. Подобное обращение в суд и получило название «иск».</w:t>
      </w:r>
    </w:p>
    <w:p w:rsidR="006709C1" w:rsidRPr="003519F0" w:rsidRDefault="006709C1" w:rsidP="00351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9F0">
        <w:rPr>
          <w:rFonts w:ascii="Times New Roman" w:hAnsi="Times New Roman" w:cs="Times New Roman"/>
          <w:sz w:val="28"/>
          <w:szCs w:val="28"/>
        </w:rPr>
        <w:t>Иск является средством и способом защиты субъективных прав в случае их нарушения или угрозы нарушения, т.е. в случае возникновения материально-правового спора. Одновременно это и способ возбуждения правосудия по гражданским делам. Иск занимает центральное место среди институтов гражданского процессуального права. Исковое производство по своему значению и объему является важнейшей частью всего гражданского судопроизводства и процессуальной формой правосудия по гражданским делам.</w:t>
      </w:r>
    </w:p>
    <w:p w:rsidR="006709C1" w:rsidRPr="003519F0" w:rsidRDefault="006709C1" w:rsidP="00351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9F0">
        <w:rPr>
          <w:rFonts w:ascii="Times New Roman" w:hAnsi="Times New Roman" w:cs="Times New Roman"/>
          <w:sz w:val="28"/>
          <w:szCs w:val="28"/>
        </w:rPr>
        <w:t>Иск находится в тесной взаимосвязи со всеми институтами гражданского процессуального права, определяет настрой всего регламента рассмотрения гражданских дел, служит ориентиром правового регулирования судебной деятельности.</w:t>
      </w:r>
    </w:p>
    <w:p w:rsidR="006709C1" w:rsidRPr="003519F0" w:rsidRDefault="006709C1" w:rsidP="00351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9F0">
        <w:rPr>
          <w:rFonts w:ascii="Times New Roman" w:hAnsi="Times New Roman" w:cs="Times New Roman"/>
          <w:sz w:val="28"/>
          <w:szCs w:val="28"/>
        </w:rPr>
        <w:t>Гражданским процессуальным законодательством предусмотрены следующие виды исков: иски по предмету (процессуально-правовая классификация), по характеру спорного материального правоотношения (материально-правовая классификация), по характеру защищаемого интереса.</w:t>
      </w:r>
    </w:p>
    <w:p w:rsidR="006709C1" w:rsidRPr="003519F0" w:rsidRDefault="0058707E" w:rsidP="00351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9F0">
        <w:rPr>
          <w:rFonts w:ascii="Times New Roman" w:hAnsi="Times New Roman" w:cs="Times New Roman"/>
          <w:sz w:val="28"/>
          <w:szCs w:val="28"/>
        </w:rPr>
        <w:t>Исходя из поставленной цели курсовой работы п</w:t>
      </w:r>
      <w:r w:rsidR="006709C1" w:rsidRPr="003519F0">
        <w:rPr>
          <w:rFonts w:ascii="Times New Roman" w:hAnsi="Times New Roman" w:cs="Times New Roman"/>
          <w:sz w:val="28"/>
          <w:szCs w:val="28"/>
        </w:rPr>
        <w:t>ри рассмотрении иска как средства защиты права, можно сделать следующие выводы:</w:t>
      </w:r>
    </w:p>
    <w:p w:rsidR="006709C1" w:rsidRPr="003519F0" w:rsidRDefault="006709C1" w:rsidP="00351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9F0">
        <w:rPr>
          <w:rFonts w:ascii="Times New Roman" w:hAnsi="Times New Roman" w:cs="Times New Roman"/>
          <w:sz w:val="28"/>
          <w:szCs w:val="28"/>
        </w:rPr>
        <w:t>- исковое производство возникает в связи с возбуждением гражданского дела в суде, т.е. подачей искового заявления, жалобы, заявления лицом обращающимся в суд за защитой нарушенных прав или охраняемых законом интересом.</w:t>
      </w:r>
    </w:p>
    <w:p w:rsidR="006709C1" w:rsidRPr="003519F0" w:rsidRDefault="006709C1" w:rsidP="00351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9F0">
        <w:rPr>
          <w:rFonts w:ascii="Times New Roman" w:hAnsi="Times New Roman" w:cs="Times New Roman"/>
          <w:sz w:val="28"/>
          <w:szCs w:val="28"/>
        </w:rPr>
        <w:t>- подать иск в суд вправе совершеннолетние и дееспособные лица. Права недееспособных и несовершеннолетних лиц вправе защищать их законные представители, т.е. родители, опекуны, попечители, усыновители (согласно законодательству ГПК РФ).</w:t>
      </w:r>
    </w:p>
    <w:p w:rsidR="006709C1" w:rsidRPr="003519F0" w:rsidRDefault="006709C1" w:rsidP="00351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Pr="006C2A5D" w:rsidRDefault="006709C1" w:rsidP="006127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A5D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6709C1" w:rsidRDefault="006709C1" w:rsidP="00670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9C1" w:rsidRDefault="001153A7" w:rsidP="001153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E2162">
        <w:rPr>
          <w:rFonts w:ascii="Times New Roman" w:hAnsi="Times New Roman" w:cs="Times New Roman"/>
          <w:sz w:val="28"/>
          <w:szCs w:val="28"/>
        </w:rPr>
        <w:t xml:space="preserve">Нормативно – правовые </w:t>
      </w:r>
      <w:r w:rsidR="006709C1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170AD2" w:rsidRDefault="00170AD2" w:rsidP="001153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53A7" w:rsidRPr="00170AD2" w:rsidRDefault="0001697E" w:rsidP="00170AD2">
      <w:pPr>
        <w:pStyle w:val="af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>1.Конституция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2-ФКЗ)// Российская газета, N 237, 25.12.1993.</w:t>
      </w:r>
    </w:p>
    <w:p w:rsidR="001153A7" w:rsidRPr="00170AD2" w:rsidRDefault="001153A7" w:rsidP="00170AD2">
      <w:pPr>
        <w:pStyle w:val="af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>2.</w:t>
      </w:r>
      <w:r w:rsidR="0001697E" w:rsidRPr="00170AD2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  <w:r w:rsidRPr="00170AD2">
        <w:rPr>
          <w:rFonts w:ascii="Times New Roman" w:hAnsi="Times New Roman" w:cs="Times New Roman"/>
          <w:sz w:val="28"/>
          <w:szCs w:val="28"/>
        </w:rPr>
        <w:t xml:space="preserve"> (часть первая) от 30.11.1994 N</w:t>
      </w:r>
      <w:r w:rsidR="0001697E" w:rsidRPr="00170AD2">
        <w:rPr>
          <w:rFonts w:ascii="Times New Roman" w:hAnsi="Times New Roman" w:cs="Times New Roman"/>
          <w:sz w:val="28"/>
          <w:szCs w:val="28"/>
        </w:rPr>
        <w:t>51-ФЗ (ред. от 06.04.2015)// Собрание законод</w:t>
      </w:r>
      <w:r w:rsidRPr="00170AD2">
        <w:rPr>
          <w:rFonts w:ascii="Times New Roman" w:hAnsi="Times New Roman" w:cs="Times New Roman"/>
          <w:sz w:val="28"/>
          <w:szCs w:val="28"/>
        </w:rPr>
        <w:t>ательства РФ, 05.12.1994,N32,</w:t>
      </w:r>
      <w:r w:rsidR="0001697E" w:rsidRPr="00170AD2">
        <w:rPr>
          <w:rFonts w:ascii="Times New Roman" w:hAnsi="Times New Roman" w:cs="Times New Roman"/>
          <w:sz w:val="28"/>
          <w:szCs w:val="28"/>
        </w:rPr>
        <w:t xml:space="preserve">ст. </w:t>
      </w:r>
      <w:r w:rsidRPr="00170AD2">
        <w:rPr>
          <w:rFonts w:ascii="Times New Roman" w:hAnsi="Times New Roman" w:cs="Times New Roman"/>
          <w:sz w:val="28"/>
          <w:szCs w:val="28"/>
        </w:rPr>
        <w:t>3301.</w:t>
      </w:r>
    </w:p>
    <w:p w:rsidR="0001697E" w:rsidRPr="00170AD2" w:rsidRDefault="001153A7" w:rsidP="00170AD2">
      <w:pPr>
        <w:pStyle w:val="af1"/>
        <w:spacing w:after="0"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70AD2">
        <w:rPr>
          <w:rFonts w:ascii="Times New Roman" w:hAnsi="Times New Roman" w:cs="Times New Roman"/>
          <w:spacing w:val="-8"/>
          <w:sz w:val="28"/>
          <w:szCs w:val="28"/>
        </w:rPr>
        <w:t>3.</w:t>
      </w:r>
      <w:r w:rsidR="0001697E" w:rsidRPr="00170AD2">
        <w:rPr>
          <w:rFonts w:ascii="Times New Roman" w:hAnsi="Times New Roman" w:cs="Times New Roman"/>
          <w:spacing w:val="-8"/>
          <w:sz w:val="28"/>
          <w:szCs w:val="28"/>
        </w:rPr>
        <w:t>Гражданский кодекс Российской Федерации (часть вторая) от 26.01.1996 N 14-ФЗ (ред. от 06.04.2015)// Собрание законодательства РФ, 29.01.1996, N 5, ст. 410</w:t>
      </w:r>
    </w:p>
    <w:p w:rsidR="0001697E" w:rsidRPr="00170AD2" w:rsidRDefault="001153A7" w:rsidP="00170AD2">
      <w:pPr>
        <w:pStyle w:val="af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>4.</w:t>
      </w:r>
      <w:r w:rsidR="0001697E" w:rsidRPr="00170AD2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 от 14.11.2002 N 138-ФЗ (ред. от 06.04.2015)// Собрание законодательства РФ, 18.11.2002, N 46, ст. 4532.</w:t>
      </w:r>
    </w:p>
    <w:p w:rsidR="0001697E" w:rsidRPr="00316E95" w:rsidRDefault="001153A7" w:rsidP="00BA7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>5.Семейный кодекс Российской Федерации от 29.12.1995 N 223-ФЗ</w:t>
      </w:r>
      <w:r w:rsidR="00F03CB5">
        <w:rPr>
          <w:rFonts w:ascii="Times New Roman" w:hAnsi="Times New Roman" w:cs="Times New Roman"/>
          <w:sz w:val="28"/>
          <w:szCs w:val="28"/>
        </w:rPr>
        <w:t xml:space="preserve"> </w:t>
      </w:r>
      <w:r w:rsidRPr="00170AD2">
        <w:rPr>
          <w:rFonts w:ascii="Times New Roman" w:hAnsi="Times New Roman" w:cs="Times New Roman"/>
          <w:sz w:val="28"/>
          <w:szCs w:val="28"/>
        </w:rPr>
        <w:br/>
      </w:r>
      <w:r w:rsidR="00BA7B8E" w:rsidRPr="00BA7B8E">
        <w:rPr>
          <w:rFonts w:ascii="Times New Roman" w:hAnsi="Times New Roman" w:cs="Times New Roman"/>
          <w:sz w:val="28"/>
          <w:szCs w:val="28"/>
        </w:rPr>
        <w:t>"Собрание законодательства РФ", 01.01.1996, N 1, ст. 16.</w:t>
      </w:r>
    </w:p>
    <w:p w:rsidR="00BA7B8E" w:rsidRPr="00316E95" w:rsidRDefault="00BA7B8E" w:rsidP="00BA7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8C3" w:rsidRDefault="002378C3" w:rsidP="00170A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04203" w:rsidRPr="00170A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70AD2">
        <w:rPr>
          <w:rFonts w:ascii="Times New Roman" w:hAnsi="Times New Roman" w:cs="Times New Roman"/>
          <w:sz w:val="28"/>
          <w:szCs w:val="28"/>
        </w:rPr>
        <w:t xml:space="preserve">  </w:t>
      </w:r>
      <w:r w:rsidR="00004203" w:rsidRPr="00170AD2">
        <w:rPr>
          <w:rFonts w:ascii="Times New Roman" w:hAnsi="Times New Roman" w:cs="Times New Roman"/>
          <w:sz w:val="28"/>
          <w:szCs w:val="28"/>
        </w:rPr>
        <w:t>Научная и учебная л</w:t>
      </w:r>
      <w:r w:rsidRPr="00170AD2">
        <w:rPr>
          <w:rFonts w:ascii="Times New Roman" w:hAnsi="Times New Roman" w:cs="Times New Roman"/>
          <w:sz w:val="28"/>
          <w:szCs w:val="28"/>
        </w:rPr>
        <w:t>итература</w:t>
      </w:r>
    </w:p>
    <w:p w:rsidR="00170AD2" w:rsidRPr="00170AD2" w:rsidRDefault="00170AD2" w:rsidP="00170A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999" w:rsidRPr="00170AD2" w:rsidRDefault="001153A7" w:rsidP="00170A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>6.</w:t>
      </w:r>
      <w:r w:rsidR="00F15999" w:rsidRPr="00170AD2">
        <w:rPr>
          <w:rFonts w:ascii="Times New Roman" w:hAnsi="Times New Roman" w:cs="Times New Roman"/>
          <w:sz w:val="28"/>
          <w:szCs w:val="28"/>
        </w:rPr>
        <w:t>Алехина С.А., Блажеев В.В.Гражданское процессуальное право.-М., Проспект, ТК Велби.2004-584с</w:t>
      </w:r>
    </w:p>
    <w:p w:rsidR="00F15999" w:rsidRPr="00170AD2" w:rsidRDefault="001153A7" w:rsidP="00170A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>7.</w:t>
      </w:r>
      <w:r w:rsidR="00734237" w:rsidRPr="00170AD2">
        <w:rPr>
          <w:rFonts w:ascii="Times New Roman" w:hAnsi="Times New Roman" w:cs="Times New Roman"/>
          <w:sz w:val="28"/>
          <w:szCs w:val="28"/>
        </w:rPr>
        <w:t>Борисова Е.А. и др. Гражданский  процесс.- М.,2003-720с</w:t>
      </w:r>
    </w:p>
    <w:p w:rsidR="00734237" w:rsidRPr="00170AD2" w:rsidRDefault="001153A7" w:rsidP="00170A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>8.</w:t>
      </w:r>
      <w:r w:rsidR="00734237" w:rsidRPr="00170AD2">
        <w:rPr>
          <w:rFonts w:ascii="Times New Roman" w:hAnsi="Times New Roman" w:cs="Times New Roman"/>
          <w:sz w:val="28"/>
          <w:szCs w:val="28"/>
        </w:rPr>
        <w:t>Гражданский процесс: Учебник / Под ред.</w:t>
      </w:r>
      <w:r w:rsidR="00720D77" w:rsidRPr="00170AD2">
        <w:rPr>
          <w:rFonts w:ascii="Times New Roman" w:hAnsi="Times New Roman" w:cs="Times New Roman"/>
          <w:sz w:val="28"/>
          <w:szCs w:val="28"/>
        </w:rPr>
        <w:t xml:space="preserve"> д.ю.н.</w:t>
      </w:r>
      <w:r w:rsidR="00734237" w:rsidRPr="00170AD2">
        <w:rPr>
          <w:rFonts w:ascii="Times New Roman" w:hAnsi="Times New Roman" w:cs="Times New Roman"/>
          <w:sz w:val="28"/>
          <w:szCs w:val="28"/>
        </w:rPr>
        <w:t xml:space="preserve"> проф. Коваленко А.Г., д.ю.н. проф.Мохова А.А., д.ю.н. проф. Филиппова П.М.-М.: Юридическая фирма «КОНТРАКТ»; «ИНФРА-М», 2008-448с.</w:t>
      </w:r>
    </w:p>
    <w:p w:rsidR="002864FC" w:rsidRPr="00170AD2" w:rsidRDefault="00B40C25" w:rsidP="00170A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>9</w:t>
      </w:r>
      <w:r w:rsidR="002864FC" w:rsidRPr="00170AD2">
        <w:rPr>
          <w:rFonts w:ascii="Times New Roman" w:hAnsi="Times New Roman" w:cs="Times New Roman"/>
          <w:sz w:val="28"/>
          <w:szCs w:val="28"/>
        </w:rPr>
        <w:t>.Гражданское процессуальное право / Под ред. М.С. Шакарян. М., 2004.</w:t>
      </w:r>
    </w:p>
    <w:p w:rsidR="002864FC" w:rsidRPr="00170AD2" w:rsidRDefault="002864FC" w:rsidP="00170A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>1</w:t>
      </w:r>
      <w:r w:rsidR="00B40C25" w:rsidRPr="00170AD2">
        <w:rPr>
          <w:rFonts w:ascii="Times New Roman" w:hAnsi="Times New Roman" w:cs="Times New Roman"/>
          <w:sz w:val="28"/>
          <w:szCs w:val="28"/>
        </w:rPr>
        <w:t>0</w:t>
      </w:r>
      <w:r w:rsidRPr="00170AD2">
        <w:rPr>
          <w:rFonts w:ascii="Times New Roman" w:hAnsi="Times New Roman" w:cs="Times New Roman"/>
          <w:sz w:val="28"/>
          <w:szCs w:val="28"/>
        </w:rPr>
        <w:t>. Гражданский процесс: Учебник / Под ред. В.В. Яркова. – М., 2004.</w:t>
      </w:r>
    </w:p>
    <w:p w:rsidR="00B40C25" w:rsidRPr="00170AD2" w:rsidRDefault="00B40C25" w:rsidP="00170A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>11.Мохов А.А. Комментарий к Гражданскому процессуальному кодексу Российской Федерации: Научно – практический комментарий( постатейный)- М.: Контракт, Волтерс Клувер,2011.-752с</w:t>
      </w:r>
    </w:p>
    <w:p w:rsidR="00B40C25" w:rsidRPr="00170AD2" w:rsidRDefault="00B40C25" w:rsidP="00170A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D2">
        <w:rPr>
          <w:rFonts w:ascii="Times New Roman" w:hAnsi="Times New Roman" w:cs="Times New Roman"/>
          <w:sz w:val="28"/>
          <w:szCs w:val="28"/>
        </w:rPr>
        <w:t>12. Осокина Г.Л. Гражданский процесс. Общая часть.-М.,2003</w:t>
      </w:r>
    </w:p>
    <w:p w:rsidR="00B40C25" w:rsidRPr="002864FC" w:rsidRDefault="00B40C25" w:rsidP="002864FC">
      <w:pPr>
        <w:rPr>
          <w:rFonts w:ascii="Times New Roman" w:hAnsi="Times New Roman" w:cs="Times New Roman"/>
          <w:sz w:val="28"/>
          <w:szCs w:val="28"/>
        </w:rPr>
      </w:pPr>
    </w:p>
    <w:p w:rsidR="00734237" w:rsidRPr="002864FC" w:rsidRDefault="00734237" w:rsidP="002864FC">
      <w:pPr>
        <w:rPr>
          <w:rFonts w:ascii="Times New Roman" w:hAnsi="Times New Roman" w:cs="Times New Roman"/>
          <w:sz w:val="28"/>
          <w:szCs w:val="28"/>
        </w:rPr>
      </w:pPr>
    </w:p>
    <w:sectPr w:rsidR="00734237" w:rsidRPr="002864FC" w:rsidSect="0029518D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01" w:rsidRDefault="008F4901" w:rsidP="00B150D6">
      <w:pPr>
        <w:spacing w:after="0" w:line="240" w:lineRule="auto"/>
      </w:pPr>
      <w:r>
        <w:separator/>
      </w:r>
    </w:p>
  </w:endnote>
  <w:endnote w:type="continuationSeparator" w:id="0">
    <w:p w:rsidR="008F4901" w:rsidRDefault="008F4901" w:rsidP="00B1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96827"/>
      <w:docPartObj>
        <w:docPartGallery w:val="Page Numbers (Bottom of Page)"/>
        <w:docPartUnique/>
      </w:docPartObj>
    </w:sdtPr>
    <w:sdtEndPr/>
    <w:sdtContent>
      <w:p w:rsidR="00644113" w:rsidRDefault="008F4901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2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4113" w:rsidRDefault="0064411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01" w:rsidRDefault="008F4901" w:rsidP="00B150D6">
      <w:pPr>
        <w:spacing w:after="0" w:line="240" w:lineRule="auto"/>
      </w:pPr>
      <w:r>
        <w:separator/>
      </w:r>
    </w:p>
  </w:footnote>
  <w:footnote w:type="continuationSeparator" w:id="0">
    <w:p w:rsidR="008F4901" w:rsidRDefault="008F4901" w:rsidP="00B15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097"/>
    <w:multiLevelType w:val="multilevel"/>
    <w:tmpl w:val="E97A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80121"/>
    <w:multiLevelType w:val="hybridMultilevel"/>
    <w:tmpl w:val="E96EAAA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BB51748"/>
    <w:multiLevelType w:val="hybridMultilevel"/>
    <w:tmpl w:val="E96EAA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C9"/>
    <w:rsid w:val="00004203"/>
    <w:rsid w:val="0001697E"/>
    <w:rsid w:val="0002138D"/>
    <w:rsid w:val="000C1FC9"/>
    <w:rsid w:val="000E2103"/>
    <w:rsid w:val="001153A7"/>
    <w:rsid w:val="001230C8"/>
    <w:rsid w:val="0015657E"/>
    <w:rsid w:val="00160E32"/>
    <w:rsid w:val="00170AD2"/>
    <w:rsid w:val="00187F85"/>
    <w:rsid w:val="001A18AC"/>
    <w:rsid w:val="001B0D14"/>
    <w:rsid w:val="001D6E23"/>
    <w:rsid w:val="001F66AC"/>
    <w:rsid w:val="00206E2A"/>
    <w:rsid w:val="002378C3"/>
    <w:rsid w:val="00257E7E"/>
    <w:rsid w:val="00266AAA"/>
    <w:rsid w:val="002814C0"/>
    <w:rsid w:val="00281AEC"/>
    <w:rsid w:val="002864FC"/>
    <w:rsid w:val="0029518D"/>
    <w:rsid w:val="002A2892"/>
    <w:rsid w:val="00316E95"/>
    <w:rsid w:val="00347BB0"/>
    <w:rsid w:val="003519F0"/>
    <w:rsid w:val="00357362"/>
    <w:rsid w:val="003D3C5C"/>
    <w:rsid w:val="003E6D7B"/>
    <w:rsid w:val="00430E1B"/>
    <w:rsid w:val="00457CD2"/>
    <w:rsid w:val="00461EFA"/>
    <w:rsid w:val="00484403"/>
    <w:rsid w:val="004975AE"/>
    <w:rsid w:val="004C061E"/>
    <w:rsid w:val="004E4A11"/>
    <w:rsid w:val="004F0FB3"/>
    <w:rsid w:val="00523751"/>
    <w:rsid w:val="00537B3D"/>
    <w:rsid w:val="0058707E"/>
    <w:rsid w:val="005B1D29"/>
    <w:rsid w:val="00612739"/>
    <w:rsid w:val="00644113"/>
    <w:rsid w:val="006709C1"/>
    <w:rsid w:val="00694945"/>
    <w:rsid w:val="006A0D87"/>
    <w:rsid w:val="006C2A5D"/>
    <w:rsid w:val="006E1FC0"/>
    <w:rsid w:val="00700B5F"/>
    <w:rsid w:val="00720D77"/>
    <w:rsid w:val="007252D9"/>
    <w:rsid w:val="00732E73"/>
    <w:rsid w:val="00734237"/>
    <w:rsid w:val="00745E0C"/>
    <w:rsid w:val="007554F6"/>
    <w:rsid w:val="00764526"/>
    <w:rsid w:val="007654F7"/>
    <w:rsid w:val="007874BF"/>
    <w:rsid w:val="007A2CB3"/>
    <w:rsid w:val="007D63D7"/>
    <w:rsid w:val="0081508C"/>
    <w:rsid w:val="00834B8F"/>
    <w:rsid w:val="008744DD"/>
    <w:rsid w:val="00894A05"/>
    <w:rsid w:val="008E2162"/>
    <w:rsid w:val="008F4901"/>
    <w:rsid w:val="0097120C"/>
    <w:rsid w:val="009A3033"/>
    <w:rsid w:val="009F0A3D"/>
    <w:rsid w:val="00A01957"/>
    <w:rsid w:val="00A0424B"/>
    <w:rsid w:val="00A20E17"/>
    <w:rsid w:val="00A27EB1"/>
    <w:rsid w:val="00A45488"/>
    <w:rsid w:val="00A73788"/>
    <w:rsid w:val="00AD4E30"/>
    <w:rsid w:val="00B150D6"/>
    <w:rsid w:val="00B40C25"/>
    <w:rsid w:val="00BA7B8E"/>
    <w:rsid w:val="00C465F8"/>
    <w:rsid w:val="00C9052D"/>
    <w:rsid w:val="00CA19A5"/>
    <w:rsid w:val="00CC4C11"/>
    <w:rsid w:val="00CC781A"/>
    <w:rsid w:val="00CD7254"/>
    <w:rsid w:val="00CF1657"/>
    <w:rsid w:val="00DB4D84"/>
    <w:rsid w:val="00E33434"/>
    <w:rsid w:val="00E36960"/>
    <w:rsid w:val="00E47EEB"/>
    <w:rsid w:val="00E614C8"/>
    <w:rsid w:val="00E653B2"/>
    <w:rsid w:val="00E84574"/>
    <w:rsid w:val="00E93C60"/>
    <w:rsid w:val="00F03CB5"/>
    <w:rsid w:val="00F13116"/>
    <w:rsid w:val="00F15999"/>
    <w:rsid w:val="00F2372A"/>
    <w:rsid w:val="00F469C4"/>
    <w:rsid w:val="00F646E6"/>
    <w:rsid w:val="00F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5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488"/>
  </w:style>
  <w:style w:type="paragraph" w:styleId="a3">
    <w:name w:val="Normal (Web)"/>
    <w:basedOn w:val="a"/>
    <w:uiPriority w:val="99"/>
    <w:unhideWhenUsed/>
    <w:rsid w:val="004F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4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4">
    <w:name w:val="Комментарий+4"/>
    <w:basedOn w:val="Default"/>
    <w:next w:val="Default"/>
    <w:uiPriority w:val="99"/>
    <w:rsid w:val="00DB4D84"/>
    <w:rPr>
      <w:color w:val="auto"/>
    </w:rPr>
  </w:style>
  <w:style w:type="character" w:styleId="a4">
    <w:name w:val="Emphasis"/>
    <w:basedOn w:val="a0"/>
    <w:uiPriority w:val="20"/>
    <w:qFormat/>
    <w:rsid w:val="007554F6"/>
    <w:rPr>
      <w:i/>
      <w:iCs/>
    </w:rPr>
  </w:style>
  <w:style w:type="paragraph" w:customStyle="1" w:styleId="pagenum">
    <w:name w:val="pagenum"/>
    <w:basedOn w:val="a"/>
    <w:rsid w:val="0075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rivp">
    <w:name w:val="obrivp"/>
    <w:basedOn w:val="a"/>
    <w:rsid w:val="00B1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150D6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150D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50D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50D6"/>
    <w:rPr>
      <w:vertAlign w:val="superscript"/>
    </w:rPr>
  </w:style>
  <w:style w:type="character" w:styleId="a9">
    <w:name w:val="Strong"/>
    <w:basedOn w:val="a0"/>
    <w:uiPriority w:val="22"/>
    <w:qFormat/>
    <w:rsid w:val="007252D9"/>
    <w:rPr>
      <w:b/>
      <w:bCs/>
    </w:rPr>
  </w:style>
  <w:style w:type="paragraph" w:customStyle="1" w:styleId="vstavka">
    <w:name w:val="vstavka"/>
    <w:basedOn w:val="a"/>
    <w:rsid w:val="006E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t">
    <w:name w:val="inset"/>
    <w:basedOn w:val="a"/>
    <w:rsid w:val="006E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to">
    <w:name w:val="inseto"/>
    <w:basedOn w:val="a"/>
    <w:rsid w:val="006E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ara">
    <w:name w:val="ipara"/>
    <w:basedOn w:val="a"/>
    <w:rsid w:val="007A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">
    <w:name w:val="pagenumber"/>
    <w:basedOn w:val="a"/>
    <w:rsid w:val="007A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para">
    <w:name w:val="nipara"/>
    <w:basedOn w:val="a"/>
    <w:rsid w:val="007A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709C1"/>
    <w:pPr>
      <w:ind w:left="720"/>
      <w:contextualSpacing/>
    </w:pPr>
  </w:style>
  <w:style w:type="paragraph" w:customStyle="1" w:styleId="ab">
    <w:name w:val="Комментарий"/>
    <w:basedOn w:val="Default"/>
    <w:next w:val="Default"/>
    <w:uiPriority w:val="99"/>
    <w:rsid w:val="00734237"/>
    <w:rPr>
      <w:color w:val="auto"/>
    </w:rPr>
  </w:style>
  <w:style w:type="paragraph" w:styleId="ac">
    <w:name w:val="header"/>
    <w:basedOn w:val="a"/>
    <w:link w:val="ad"/>
    <w:uiPriority w:val="99"/>
    <w:semiHidden/>
    <w:unhideWhenUsed/>
    <w:rsid w:val="0029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9518D"/>
  </w:style>
  <w:style w:type="paragraph" w:styleId="ae">
    <w:name w:val="footer"/>
    <w:basedOn w:val="a"/>
    <w:link w:val="af"/>
    <w:uiPriority w:val="99"/>
    <w:unhideWhenUsed/>
    <w:rsid w:val="0029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518D"/>
  </w:style>
  <w:style w:type="character" w:styleId="af0">
    <w:name w:val="annotation reference"/>
    <w:basedOn w:val="a0"/>
    <w:uiPriority w:val="99"/>
    <w:semiHidden/>
    <w:unhideWhenUsed/>
    <w:rsid w:val="0002138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0213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0213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213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213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2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213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1E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153A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A01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195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5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488"/>
  </w:style>
  <w:style w:type="paragraph" w:styleId="a3">
    <w:name w:val="Normal (Web)"/>
    <w:basedOn w:val="a"/>
    <w:uiPriority w:val="99"/>
    <w:unhideWhenUsed/>
    <w:rsid w:val="004F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4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4">
    <w:name w:val="Комментарий+4"/>
    <w:basedOn w:val="Default"/>
    <w:next w:val="Default"/>
    <w:uiPriority w:val="99"/>
    <w:rsid w:val="00DB4D84"/>
    <w:rPr>
      <w:color w:val="auto"/>
    </w:rPr>
  </w:style>
  <w:style w:type="character" w:styleId="a4">
    <w:name w:val="Emphasis"/>
    <w:basedOn w:val="a0"/>
    <w:uiPriority w:val="20"/>
    <w:qFormat/>
    <w:rsid w:val="007554F6"/>
    <w:rPr>
      <w:i/>
      <w:iCs/>
    </w:rPr>
  </w:style>
  <w:style w:type="paragraph" w:customStyle="1" w:styleId="pagenum">
    <w:name w:val="pagenum"/>
    <w:basedOn w:val="a"/>
    <w:rsid w:val="0075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rivp">
    <w:name w:val="obrivp"/>
    <w:basedOn w:val="a"/>
    <w:rsid w:val="00B1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150D6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150D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50D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50D6"/>
    <w:rPr>
      <w:vertAlign w:val="superscript"/>
    </w:rPr>
  </w:style>
  <w:style w:type="character" w:styleId="a9">
    <w:name w:val="Strong"/>
    <w:basedOn w:val="a0"/>
    <w:uiPriority w:val="22"/>
    <w:qFormat/>
    <w:rsid w:val="007252D9"/>
    <w:rPr>
      <w:b/>
      <w:bCs/>
    </w:rPr>
  </w:style>
  <w:style w:type="paragraph" w:customStyle="1" w:styleId="vstavka">
    <w:name w:val="vstavka"/>
    <w:basedOn w:val="a"/>
    <w:rsid w:val="006E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t">
    <w:name w:val="inset"/>
    <w:basedOn w:val="a"/>
    <w:rsid w:val="006E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to">
    <w:name w:val="inseto"/>
    <w:basedOn w:val="a"/>
    <w:rsid w:val="006E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ara">
    <w:name w:val="ipara"/>
    <w:basedOn w:val="a"/>
    <w:rsid w:val="007A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">
    <w:name w:val="pagenumber"/>
    <w:basedOn w:val="a"/>
    <w:rsid w:val="007A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para">
    <w:name w:val="nipara"/>
    <w:basedOn w:val="a"/>
    <w:rsid w:val="007A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709C1"/>
    <w:pPr>
      <w:ind w:left="720"/>
      <w:contextualSpacing/>
    </w:pPr>
  </w:style>
  <w:style w:type="paragraph" w:customStyle="1" w:styleId="ab">
    <w:name w:val="Комментарий"/>
    <w:basedOn w:val="Default"/>
    <w:next w:val="Default"/>
    <w:uiPriority w:val="99"/>
    <w:rsid w:val="00734237"/>
    <w:rPr>
      <w:color w:val="auto"/>
    </w:rPr>
  </w:style>
  <w:style w:type="paragraph" w:styleId="ac">
    <w:name w:val="header"/>
    <w:basedOn w:val="a"/>
    <w:link w:val="ad"/>
    <w:uiPriority w:val="99"/>
    <w:semiHidden/>
    <w:unhideWhenUsed/>
    <w:rsid w:val="0029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9518D"/>
  </w:style>
  <w:style w:type="paragraph" w:styleId="ae">
    <w:name w:val="footer"/>
    <w:basedOn w:val="a"/>
    <w:link w:val="af"/>
    <w:uiPriority w:val="99"/>
    <w:unhideWhenUsed/>
    <w:rsid w:val="0029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518D"/>
  </w:style>
  <w:style w:type="character" w:styleId="af0">
    <w:name w:val="annotation reference"/>
    <w:basedOn w:val="a0"/>
    <w:uiPriority w:val="99"/>
    <w:semiHidden/>
    <w:unhideWhenUsed/>
    <w:rsid w:val="0002138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0213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0213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213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213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2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213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1E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153A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A01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195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F830-DB1B-4C51-8B4F-6E2B1728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6864</Words>
  <Characters>39126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Dmitrij V Stolpovskih</cp:lastModifiedBy>
  <cp:revision>2</cp:revision>
  <dcterms:created xsi:type="dcterms:W3CDTF">2015-05-19T01:16:00Z</dcterms:created>
  <dcterms:modified xsi:type="dcterms:W3CDTF">2015-05-19T01:16:00Z</dcterms:modified>
</cp:coreProperties>
</file>