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7B6" w:rsidRPr="003D17B6" w:rsidRDefault="003D17B6" w:rsidP="003D17B6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3D17B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УРАЛЬСКИЙ ЮРИДИЧЕСКИЙ ИНСТИТУТ МВД РОССИИ</w:t>
      </w:r>
    </w:p>
    <w:p w:rsidR="003D17B6" w:rsidRPr="003D17B6" w:rsidRDefault="003D17B6" w:rsidP="003D17B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КАФЕДРА КРИМИНАЛИСТИКИ</w:t>
      </w:r>
    </w:p>
    <w:p w:rsidR="003D17B6" w:rsidRPr="003D17B6" w:rsidRDefault="003D17B6" w:rsidP="003D17B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D17B6" w:rsidRPr="003D17B6" w:rsidRDefault="003D17B6" w:rsidP="003D17B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3D17B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КУРСОВАЯ РАБОТА</w:t>
      </w:r>
    </w:p>
    <w:p w:rsidR="003D17B6" w:rsidRPr="003D17B6" w:rsidRDefault="003D17B6" w:rsidP="003D17B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3D17B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 дисциплине</w:t>
      </w:r>
    </w:p>
    <w:p w:rsidR="003D17B6" w:rsidRPr="003D17B6" w:rsidRDefault="00CA469C" w:rsidP="003D17B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КРИМИНАЛИСТИКА</w:t>
      </w:r>
    </w:p>
    <w:p w:rsidR="003D17B6" w:rsidRPr="003D17B6" w:rsidRDefault="003D17B6" w:rsidP="003D17B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D17B6" w:rsidRPr="003D17B6" w:rsidRDefault="003D17B6" w:rsidP="003D17B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3D17B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Те</w:t>
      </w:r>
      <w:r w:rsidR="00CA469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ма: </w:t>
      </w:r>
      <w:bookmarkStart w:id="0" w:name="_GoBack"/>
      <w:r w:rsidR="00CA469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ИСПОЛЬЗОВАНИЕ ТАКТИЧЕСКИХ КОМБИНАЦИЙ ПРИ ДОПРОСЕ</w:t>
      </w:r>
      <w:bookmarkEnd w:id="0"/>
    </w:p>
    <w:p w:rsidR="003D17B6" w:rsidRDefault="003D17B6" w:rsidP="005162A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A1943" w:rsidRDefault="008A1943" w:rsidP="005162A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A1943" w:rsidRPr="008A1943" w:rsidRDefault="008A1943" w:rsidP="005162A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D17B6" w:rsidRPr="003D17B6" w:rsidRDefault="003D17B6" w:rsidP="008A1943">
      <w:pPr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3D17B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Выполнил:</w:t>
      </w:r>
    </w:p>
    <w:p w:rsidR="003D17B6" w:rsidRDefault="00B3589A" w:rsidP="008A1943">
      <w:pPr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Курсант 4</w:t>
      </w:r>
      <w:r w:rsidR="003D17B6" w:rsidRPr="003D17B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01 учебной группы</w:t>
      </w:r>
    </w:p>
    <w:p w:rsidR="0050302E" w:rsidRPr="003D17B6" w:rsidRDefault="0050302E" w:rsidP="008A1943">
      <w:pPr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4 курса ФПС</w:t>
      </w:r>
    </w:p>
    <w:p w:rsidR="003D17B6" w:rsidRPr="003D17B6" w:rsidRDefault="003D17B6" w:rsidP="008A1943">
      <w:pPr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3D17B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рядовой полиции</w:t>
      </w:r>
    </w:p>
    <w:p w:rsidR="003D17B6" w:rsidRPr="003D17B6" w:rsidRDefault="003D17B6" w:rsidP="008A1943">
      <w:pPr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3D17B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Урастимиров Эльмир Ригатович</w:t>
      </w:r>
    </w:p>
    <w:p w:rsidR="003D17B6" w:rsidRPr="003D17B6" w:rsidRDefault="003D17B6" w:rsidP="008A1943">
      <w:pPr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D17B6" w:rsidRPr="003D17B6" w:rsidRDefault="003D17B6" w:rsidP="008A1943">
      <w:pPr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3D17B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Руководитель:</w:t>
      </w:r>
    </w:p>
    <w:p w:rsidR="003D17B6" w:rsidRPr="003D17B6" w:rsidRDefault="00B3589A" w:rsidP="008A1943">
      <w:pPr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Заместитель н</w:t>
      </w:r>
      <w:r w:rsidR="003D17B6" w:rsidRPr="003D17B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ачальника кафедры  </w:t>
      </w:r>
    </w:p>
    <w:p w:rsidR="00B3589A" w:rsidRPr="003D17B6" w:rsidRDefault="0050302E" w:rsidP="008A1943">
      <w:pPr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</w:t>
      </w:r>
      <w:r w:rsidR="002A53B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риминалистики</w:t>
      </w:r>
    </w:p>
    <w:p w:rsidR="003D17B6" w:rsidRPr="003D17B6" w:rsidRDefault="00B3589A" w:rsidP="008A1943">
      <w:pPr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капитан</w:t>
      </w:r>
      <w:r w:rsidR="003D17B6" w:rsidRPr="003D17B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полиции</w:t>
      </w:r>
    </w:p>
    <w:p w:rsidR="003D17B6" w:rsidRPr="003D17B6" w:rsidRDefault="00B3589A" w:rsidP="008A1943">
      <w:pPr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Мосина Светлана Вячеславовна</w:t>
      </w:r>
    </w:p>
    <w:p w:rsidR="003D17B6" w:rsidRPr="003D17B6" w:rsidRDefault="003D17B6" w:rsidP="003D17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D17B6" w:rsidRDefault="003D17B6" w:rsidP="003D17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A1943" w:rsidRDefault="008A1943" w:rsidP="003D17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A1943" w:rsidRPr="003D17B6" w:rsidRDefault="008A1943" w:rsidP="003D17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D17B6" w:rsidRPr="003D17B6" w:rsidRDefault="003D17B6" w:rsidP="003D17B6">
      <w:pPr>
        <w:spacing w:after="0" w:line="360" w:lineRule="auto"/>
        <w:ind w:left="396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3D17B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Дата защиты:____________________</w:t>
      </w:r>
    </w:p>
    <w:p w:rsidR="003D17B6" w:rsidRPr="003D17B6" w:rsidRDefault="003D17B6" w:rsidP="003D17B6">
      <w:pPr>
        <w:spacing w:after="0" w:line="360" w:lineRule="auto"/>
        <w:ind w:left="396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3D17B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Оценка:_________________________</w:t>
      </w:r>
    </w:p>
    <w:p w:rsidR="003D17B6" w:rsidRPr="003D17B6" w:rsidRDefault="003D17B6" w:rsidP="003D17B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D17B6" w:rsidRDefault="003D17B6" w:rsidP="00B3589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D17B6" w:rsidRPr="003D17B6" w:rsidRDefault="003D17B6" w:rsidP="00CA469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D17B6" w:rsidRDefault="005162AA" w:rsidP="005162A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Екатеринбург</w:t>
      </w:r>
    </w:p>
    <w:p w:rsidR="005162AA" w:rsidRPr="003D17B6" w:rsidRDefault="005162AA" w:rsidP="005162A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2016</w:t>
      </w:r>
    </w:p>
    <w:p w:rsidR="003D17B6" w:rsidRDefault="00015B3E" w:rsidP="000F5C8F">
      <w:pPr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-428625</wp:posOffset>
                </wp:positionV>
                <wp:extent cx="723900" cy="37147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C9BCEFE" id="Прямоугольник 2" o:spid="_x0000_s1026" style="position:absolute;margin-left:220.2pt;margin-top:-33.75pt;width:57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" fillcolor="white [3201]" strokecolor="white [3212]" strokeweight="1pt"/>
            </w:pict>
          </mc:Fallback>
        </mc:AlternateContent>
      </w:r>
      <w:r w:rsidR="0050302E">
        <w:rPr>
          <w:rFonts w:ascii="Times New Roman" w:hAnsi="Times New Roman" w:cs="Times New Roman"/>
          <w:sz w:val="28"/>
          <w:szCs w:val="28"/>
          <w:lang w:bidi="ru-RU"/>
        </w:rPr>
        <w:t>ПЛАН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339665243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sz w:val="28"/>
          <w:szCs w:val="28"/>
        </w:rPr>
      </w:sdtEndPr>
      <w:sdtContent>
        <w:p w:rsidR="000F5C8F" w:rsidRDefault="000F5C8F">
          <w:pPr>
            <w:pStyle w:val="a7"/>
          </w:pPr>
        </w:p>
        <w:p w:rsidR="0050302E" w:rsidRPr="00F564E2" w:rsidRDefault="000F5C8F">
          <w:pPr>
            <w:pStyle w:val="11"/>
            <w:tabs>
              <w:tab w:val="right" w:leader="dot" w:pos="9628"/>
            </w:tabs>
            <w:rPr>
              <w:rFonts w:ascii="Times New Roman" w:hAnsi="Times New Roman"/>
              <w:noProof/>
              <w:sz w:val="28"/>
              <w:szCs w:val="28"/>
            </w:rPr>
          </w:pPr>
          <w:r w:rsidRPr="00F564E2">
            <w:rPr>
              <w:rFonts w:ascii="Times New Roman" w:hAnsi="Times New Roman"/>
              <w:sz w:val="28"/>
              <w:szCs w:val="28"/>
            </w:rPr>
            <w:fldChar w:fldCharType="begin"/>
          </w:r>
          <w:r w:rsidRPr="00F564E2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F564E2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468798053" w:history="1">
            <w:r w:rsidR="0050302E" w:rsidRPr="00F564E2">
              <w:rPr>
                <w:rStyle w:val="ac"/>
                <w:rFonts w:ascii="Times New Roman" w:hAnsi="Times New Roman"/>
                <w:noProof/>
                <w:sz w:val="28"/>
                <w:szCs w:val="28"/>
                <w:lang w:bidi="ru-RU"/>
              </w:rPr>
              <w:t>Введение</w:t>
            </w:r>
            <w:r w:rsidR="0050302E" w:rsidRPr="00F564E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50302E" w:rsidRPr="00F564E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50302E" w:rsidRPr="00F564E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_Toc468798053 \h </w:instrText>
            </w:r>
            <w:r w:rsidR="0050302E" w:rsidRPr="00F564E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50302E" w:rsidRPr="00F564E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238B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="0050302E" w:rsidRPr="00F564E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0302E" w:rsidRPr="00F564E2" w:rsidRDefault="00DF515E">
          <w:pPr>
            <w:pStyle w:val="11"/>
            <w:tabs>
              <w:tab w:val="right" w:leader="dot" w:pos="9628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468798054" w:history="1">
            <w:r w:rsidR="0050302E" w:rsidRPr="00F564E2">
              <w:rPr>
                <w:rStyle w:val="ac"/>
                <w:rFonts w:ascii="Times New Roman" w:hAnsi="Times New Roman"/>
                <w:noProof/>
                <w:sz w:val="28"/>
                <w:szCs w:val="28"/>
                <w:lang w:bidi="ru-RU"/>
              </w:rPr>
              <w:t xml:space="preserve">ГЛАВА </w:t>
            </w:r>
            <w:r w:rsidR="0050302E" w:rsidRPr="00F564E2">
              <w:rPr>
                <w:rStyle w:val="ac"/>
                <w:rFonts w:ascii="Times New Roman" w:hAnsi="Times New Roman"/>
                <w:noProof/>
                <w:sz w:val="28"/>
                <w:szCs w:val="28"/>
                <w:lang w:val="en-US" w:bidi="ru-RU"/>
              </w:rPr>
              <w:t>1</w:t>
            </w:r>
            <w:r w:rsidR="00F564E2">
              <w:rPr>
                <w:rStyle w:val="ac"/>
                <w:rFonts w:ascii="Times New Roman" w:hAnsi="Times New Roman"/>
                <w:noProof/>
                <w:sz w:val="28"/>
                <w:szCs w:val="28"/>
                <w:lang w:bidi="ru-RU"/>
              </w:rPr>
              <w:t>. Тактические комбинации: понятие, классификация</w:t>
            </w:r>
            <w:r w:rsidR="0050302E" w:rsidRPr="00F564E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50302E" w:rsidRPr="00F564E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50302E" w:rsidRPr="00F564E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_Toc468798054 \h </w:instrText>
            </w:r>
            <w:r w:rsidR="0050302E" w:rsidRPr="00F564E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50302E" w:rsidRPr="00F564E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238B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50302E" w:rsidRPr="00F564E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0302E" w:rsidRPr="00F564E2" w:rsidRDefault="00DF515E">
          <w:pPr>
            <w:pStyle w:val="11"/>
            <w:tabs>
              <w:tab w:val="right" w:leader="dot" w:pos="9628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468798055" w:history="1">
            <w:r w:rsidR="0050302E" w:rsidRPr="00F564E2">
              <w:rPr>
                <w:rStyle w:val="ac"/>
                <w:rFonts w:ascii="Times New Roman" w:hAnsi="Times New Roman"/>
                <w:noProof/>
                <w:sz w:val="28"/>
                <w:szCs w:val="28"/>
                <w:lang w:bidi="ru-RU"/>
              </w:rPr>
              <w:t xml:space="preserve">ГЛАВА </w:t>
            </w:r>
            <w:r w:rsidR="0050302E" w:rsidRPr="00F564E2">
              <w:rPr>
                <w:rStyle w:val="ac"/>
                <w:rFonts w:ascii="Times New Roman" w:hAnsi="Times New Roman"/>
                <w:noProof/>
                <w:sz w:val="28"/>
                <w:szCs w:val="28"/>
                <w:lang w:val="en-US" w:bidi="ru-RU"/>
              </w:rPr>
              <w:t>2</w:t>
            </w:r>
            <w:r w:rsidR="0050302E" w:rsidRPr="00F564E2">
              <w:rPr>
                <w:rStyle w:val="ac"/>
                <w:rFonts w:ascii="Times New Roman" w:hAnsi="Times New Roman"/>
                <w:noProof/>
                <w:sz w:val="28"/>
                <w:szCs w:val="28"/>
                <w:lang w:bidi="ru-RU"/>
              </w:rPr>
              <w:t>. Тактические особенности допроса свидетелей и потерпевших</w:t>
            </w:r>
            <w:r w:rsidR="0050302E" w:rsidRPr="00F564E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50302E" w:rsidRPr="00F564E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50302E" w:rsidRPr="00F564E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_Toc468798055 \h </w:instrText>
            </w:r>
            <w:r w:rsidR="0050302E" w:rsidRPr="00F564E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50302E" w:rsidRPr="00F564E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238B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16</w:t>
            </w:r>
            <w:r w:rsidR="0050302E" w:rsidRPr="00F564E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0302E" w:rsidRPr="00F564E2" w:rsidRDefault="00DF515E">
          <w:pPr>
            <w:pStyle w:val="11"/>
            <w:tabs>
              <w:tab w:val="right" w:leader="dot" w:pos="9628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468798056" w:history="1">
            <w:r w:rsidR="0050302E" w:rsidRPr="00F564E2">
              <w:rPr>
                <w:rStyle w:val="ac"/>
                <w:rFonts w:ascii="Times New Roman" w:hAnsi="Times New Roman"/>
                <w:noProof/>
                <w:sz w:val="28"/>
                <w:szCs w:val="28"/>
                <w:lang w:bidi="ru-RU"/>
              </w:rPr>
              <w:t xml:space="preserve">ГЛАВА </w:t>
            </w:r>
            <w:r w:rsidR="0050302E" w:rsidRPr="00F564E2">
              <w:rPr>
                <w:rStyle w:val="ac"/>
                <w:rFonts w:ascii="Times New Roman" w:hAnsi="Times New Roman"/>
                <w:noProof/>
                <w:sz w:val="28"/>
                <w:szCs w:val="28"/>
                <w:lang w:val="en-US" w:bidi="ru-RU"/>
              </w:rPr>
              <w:t>3</w:t>
            </w:r>
            <w:r w:rsidR="0050302E" w:rsidRPr="00F564E2">
              <w:rPr>
                <w:rStyle w:val="ac"/>
                <w:rFonts w:ascii="Times New Roman" w:hAnsi="Times New Roman"/>
                <w:noProof/>
                <w:sz w:val="28"/>
                <w:szCs w:val="28"/>
                <w:lang w:bidi="ru-RU"/>
              </w:rPr>
              <w:t>. Тактические особенности допроса обвиняемого и подозреваемого</w:t>
            </w:r>
            <w:r w:rsidR="0050302E" w:rsidRPr="00F564E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50302E" w:rsidRPr="00F564E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50302E" w:rsidRPr="00F564E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_Toc468798056 \h </w:instrText>
            </w:r>
            <w:r w:rsidR="0050302E" w:rsidRPr="00F564E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50302E" w:rsidRPr="00F564E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238B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23</w:t>
            </w:r>
            <w:r w:rsidR="0050302E" w:rsidRPr="00F564E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0302E" w:rsidRPr="00F564E2" w:rsidRDefault="00DF515E">
          <w:pPr>
            <w:pStyle w:val="11"/>
            <w:tabs>
              <w:tab w:val="right" w:leader="dot" w:pos="9628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468798057" w:history="1">
            <w:r w:rsidR="0050302E" w:rsidRPr="00F564E2">
              <w:rPr>
                <w:rStyle w:val="ac"/>
                <w:rFonts w:ascii="Times New Roman" w:hAnsi="Times New Roman"/>
                <w:noProof/>
                <w:sz w:val="28"/>
                <w:szCs w:val="28"/>
                <w:lang w:bidi="ru-RU"/>
              </w:rPr>
              <w:t>Заключение</w:t>
            </w:r>
            <w:r w:rsidR="0050302E" w:rsidRPr="00F564E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50302E" w:rsidRPr="00F564E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50302E" w:rsidRPr="00F564E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_Toc468798057 \h </w:instrText>
            </w:r>
            <w:r w:rsidR="0050302E" w:rsidRPr="00F564E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50302E" w:rsidRPr="00F564E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238B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31</w:t>
            </w:r>
            <w:r w:rsidR="0050302E" w:rsidRPr="00F564E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0302E" w:rsidRPr="00F564E2" w:rsidRDefault="00DF515E">
          <w:pPr>
            <w:pStyle w:val="11"/>
            <w:tabs>
              <w:tab w:val="right" w:leader="dot" w:pos="9628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468798058" w:history="1">
            <w:r w:rsidR="0050302E" w:rsidRPr="00F564E2">
              <w:rPr>
                <w:rStyle w:val="ac"/>
                <w:rFonts w:ascii="Times New Roman" w:hAnsi="Times New Roman"/>
                <w:noProof/>
                <w:sz w:val="28"/>
                <w:szCs w:val="28"/>
                <w:lang w:bidi="ru-RU"/>
              </w:rPr>
              <w:t>Список использованной литературы</w:t>
            </w:r>
            <w:r w:rsidR="0050302E" w:rsidRPr="00F564E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50302E" w:rsidRPr="00F564E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50302E" w:rsidRPr="00F564E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_Toc468798058 \h </w:instrText>
            </w:r>
            <w:r w:rsidR="0050302E" w:rsidRPr="00F564E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50302E" w:rsidRPr="00F564E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238B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32</w:t>
            </w:r>
            <w:r w:rsidR="0050302E" w:rsidRPr="00F564E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F5C8F" w:rsidRPr="00F564E2" w:rsidRDefault="000F5C8F">
          <w:pPr>
            <w:rPr>
              <w:rFonts w:ascii="Times New Roman" w:hAnsi="Times New Roman" w:cs="Times New Roman"/>
              <w:sz w:val="28"/>
              <w:szCs w:val="28"/>
            </w:rPr>
          </w:pPr>
          <w:r w:rsidRPr="00F564E2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E61F44" w:rsidRPr="000F5C8F" w:rsidRDefault="00E61F44" w:rsidP="00482E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61F44" w:rsidRDefault="00E61F44" w:rsidP="00482E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D17B6" w:rsidRDefault="003D17B6" w:rsidP="00482E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D17B6" w:rsidRDefault="003D17B6" w:rsidP="00482E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D17B6" w:rsidRDefault="003D17B6" w:rsidP="00482E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D17B6" w:rsidRDefault="003D17B6" w:rsidP="00482E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D17B6" w:rsidRDefault="003D17B6" w:rsidP="00482E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D17B6" w:rsidRDefault="003D17B6" w:rsidP="00482E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D17B6" w:rsidRDefault="003D17B6" w:rsidP="00482E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D17B6" w:rsidRDefault="003D17B6" w:rsidP="00482E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D17B6" w:rsidRDefault="003D17B6" w:rsidP="00482E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D17B6" w:rsidRDefault="003D17B6" w:rsidP="00482E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D17B6" w:rsidRDefault="003D17B6" w:rsidP="00482E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D17B6" w:rsidRDefault="003D17B6" w:rsidP="00482E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D17B6" w:rsidRDefault="003D17B6" w:rsidP="00482E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D17B6" w:rsidRDefault="003D17B6" w:rsidP="00482E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D17B6" w:rsidRDefault="003D17B6" w:rsidP="00482E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D17B6" w:rsidRDefault="003D17B6" w:rsidP="00482E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D17B6" w:rsidRDefault="003D17B6" w:rsidP="00482E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D17B6" w:rsidRDefault="003D17B6" w:rsidP="00482E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0F5C8F" w:rsidRDefault="000F5C8F" w:rsidP="006C7B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61F44" w:rsidRDefault="00E61F44" w:rsidP="00015B3E">
      <w:pPr>
        <w:pStyle w:val="1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bookmarkStart w:id="1" w:name="_Toc468798053"/>
      <w:r w:rsidRPr="00015B3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lastRenderedPageBreak/>
        <w:t>Введение</w:t>
      </w:r>
      <w:bookmarkEnd w:id="1"/>
    </w:p>
    <w:p w:rsidR="00015B3E" w:rsidRDefault="00015B3E" w:rsidP="00482E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61F44" w:rsidRDefault="004C3650" w:rsidP="00482E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Допрос – один из наиболее распространенных процессуальных способов получения доказательств, состоящая в получении следователем непосредственно от допрашиваемого </w:t>
      </w:r>
      <w:r w:rsidR="001A4D09">
        <w:rPr>
          <w:rFonts w:ascii="Times New Roman" w:hAnsi="Times New Roman" w:cs="Times New Roman"/>
          <w:sz w:val="28"/>
          <w:szCs w:val="28"/>
          <w:lang w:bidi="ru-RU"/>
        </w:rPr>
        <w:t>сведений,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имеющих значение для уголовного дела</w:t>
      </w:r>
      <w:r w:rsidR="00AE5F1E">
        <w:rPr>
          <w:rFonts w:ascii="Times New Roman" w:hAnsi="Times New Roman" w:cs="Times New Roman"/>
          <w:sz w:val="28"/>
          <w:szCs w:val="28"/>
          <w:lang w:bidi="ru-RU"/>
        </w:rPr>
        <w:t>. При их производстве возникают трудности, от решения которых зависит дальнейший ход расследования. Возможные пути их разрешения, а именно тактические комбинации, рассмотрены в представленной курсовой работе.</w:t>
      </w:r>
    </w:p>
    <w:p w:rsidR="004C3650" w:rsidRPr="004C3650" w:rsidRDefault="004C3650" w:rsidP="004C36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C3650">
        <w:rPr>
          <w:rFonts w:ascii="Times New Roman" w:hAnsi="Times New Roman" w:cs="Times New Roman"/>
          <w:sz w:val="28"/>
          <w:szCs w:val="28"/>
          <w:lang w:bidi="ru-RU"/>
        </w:rPr>
        <w:t xml:space="preserve">Главной целью данной курсовой работы является определение понятий </w:t>
      </w:r>
      <w:r w:rsidR="00AE5F1E">
        <w:rPr>
          <w:rFonts w:ascii="Times New Roman" w:hAnsi="Times New Roman" w:cs="Times New Roman"/>
          <w:sz w:val="28"/>
          <w:szCs w:val="28"/>
          <w:lang w:bidi="ru-RU"/>
        </w:rPr>
        <w:t xml:space="preserve">«производство допроса» «тактические комбинации при допросе», особенности допроса отдельных участников уголовного процесса. </w:t>
      </w:r>
      <w:r w:rsidRPr="004C3650">
        <w:rPr>
          <w:rFonts w:ascii="Times New Roman" w:hAnsi="Times New Roman" w:cs="Times New Roman"/>
          <w:sz w:val="28"/>
          <w:szCs w:val="28"/>
          <w:lang w:bidi="ru-RU"/>
        </w:rPr>
        <w:t>Достижение поставленной цели потребовало решения следующих задач:</w:t>
      </w:r>
    </w:p>
    <w:p w:rsidR="004C3650" w:rsidRPr="004C3650" w:rsidRDefault="006C7BBA" w:rsidP="004C36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Сформулировать</w:t>
      </w:r>
      <w:r w:rsidR="00FF71F9">
        <w:rPr>
          <w:rFonts w:ascii="Times New Roman" w:hAnsi="Times New Roman" w:cs="Times New Roman"/>
          <w:sz w:val="28"/>
          <w:szCs w:val="28"/>
          <w:lang w:bidi="ru-RU"/>
        </w:rPr>
        <w:t xml:space="preserve"> понятие «тактические комбинации</w:t>
      </w:r>
      <w:r w:rsidR="004C3650" w:rsidRPr="004C3650"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="00FF71F9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4C3650" w:rsidRPr="004C365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FF71F9">
        <w:rPr>
          <w:rFonts w:ascii="Times New Roman" w:hAnsi="Times New Roman" w:cs="Times New Roman"/>
          <w:sz w:val="28"/>
          <w:szCs w:val="28"/>
          <w:lang w:bidi="ru-RU"/>
        </w:rPr>
        <w:t>выработанное в современной криминалистике, дать их классификацию</w:t>
      </w:r>
      <w:r w:rsidR="004C3650" w:rsidRPr="004C3650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4C3650" w:rsidRPr="004C3650" w:rsidRDefault="00FF71F9" w:rsidP="004C36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Исследовать особенности допроса потерпевшего и свидетеля</w:t>
      </w:r>
      <w:r w:rsidR="004C3650" w:rsidRPr="004C3650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4C3650" w:rsidRPr="004C3650" w:rsidRDefault="00FF71F9" w:rsidP="004C36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Изучение тактических комбинаций при производстве допроса подозреваемого и обвиняемого</w:t>
      </w:r>
      <w:r w:rsidR="004C3650" w:rsidRPr="004C3650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4C3650" w:rsidRPr="004C3650" w:rsidRDefault="004C3650" w:rsidP="004C36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C3650">
        <w:rPr>
          <w:rFonts w:ascii="Times New Roman" w:hAnsi="Times New Roman" w:cs="Times New Roman"/>
          <w:sz w:val="28"/>
          <w:szCs w:val="28"/>
          <w:lang w:bidi="ru-RU"/>
        </w:rPr>
        <w:t xml:space="preserve">Объектом исследования данной курсовой работы является </w:t>
      </w:r>
      <w:r w:rsidR="006C7BBA">
        <w:rPr>
          <w:rFonts w:ascii="Times New Roman" w:hAnsi="Times New Roman" w:cs="Times New Roman"/>
          <w:sz w:val="28"/>
          <w:szCs w:val="28"/>
          <w:lang w:bidi="ru-RU"/>
        </w:rPr>
        <w:t>особенности проведения следственного действия допрос.</w:t>
      </w:r>
    </w:p>
    <w:p w:rsidR="004C3650" w:rsidRPr="004C3650" w:rsidRDefault="00FA5F79" w:rsidP="004C36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Предметом исследования являю</w:t>
      </w:r>
      <w:r w:rsidR="004C3650" w:rsidRPr="004C3650">
        <w:rPr>
          <w:rFonts w:ascii="Times New Roman" w:hAnsi="Times New Roman" w:cs="Times New Roman"/>
          <w:sz w:val="28"/>
          <w:szCs w:val="28"/>
          <w:lang w:bidi="ru-RU"/>
        </w:rPr>
        <w:t>тся</w:t>
      </w:r>
      <w:r w:rsidR="006C7BBA">
        <w:rPr>
          <w:rFonts w:ascii="Times New Roman" w:hAnsi="Times New Roman" w:cs="Times New Roman"/>
          <w:sz w:val="28"/>
          <w:szCs w:val="28"/>
          <w:lang w:bidi="ru-RU"/>
        </w:rPr>
        <w:t xml:space="preserve"> тактические комбинации при допросе, российское уголовно-процессуальное</w:t>
      </w:r>
      <w:r w:rsidR="004C3650" w:rsidRPr="004C3650">
        <w:rPr>
          <w:rFonts w:ascii="Times New Roman" w:hAnsi="Times New Roman" w:cs="Times New Roman"/>
          <w:sz w:val="28"/>
          <w:szCs w:val="28"/>
          <w:lang w:bidi="ru-RU"/>
        </w:rPr>
        <w:t xml:space="preserve"> законодательство, а также научные публикации и работы по теме представленной в курсовой работе.</w:t>
      </w:r>
    </w:p>
    <w:p w:rsidR="004C3650" w:rsidRPr="004C3650" w:rsidRDefault="004C3650" w:rsidP="004C36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C3650">
        <w:rPr>
          <w:rFonts w:ascii="Times New Roman" w:hAnsi="Times New Roman" w:cs="Times New Roman"/>
          <w:sz w:val="28"/>
          <w:szCs w:val="28"/>
          <w:lang w:bidi="ru-RU"/>
        </w:rPr>
        <w:t>Нормативную основу исследования составили Конституция РФ и действующее законодательство РФ.</w:t>
      </w:r>
    </w:p>
    <w:p w:rsidR="004C3650" w:rsidRPr="004C3650" w:rsidRDefault="004C3650" w:rsidP="004C36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C3650">
        <w:rPr>
          <w:rFonts w:ascii="Times New Roman" w:hAnsi="Times New Roman" w:cs="Times New Roman"/>
          <w:sz w:val="28"/>
          <w:szCs w:val="28"/>
          <w:lang w:bidi="ru-RU"/>
        </w:rPr>
        <w:t>Методологическую основу исследования составили диалектический метод познания явлений и сущности объективной действительности, общенаучные методы, дедукция и индукция, анализ и синтез; шир</w:t>
      </w:r>
      <w:r w:rsidR="006C7BBA">
        <w:rPr>
          <w:rFonts w:ascii="Times New Roman" w:hAnsi="Times New Roman" w:cs="Times New Roman"/>
          <w:sz w:val="28"/>
          <w:szCs w:val="28"/>
          <w:lang w:bidi="ru-RU"/>
        </w:rPr>
        <w:t>око использовались</w:t>
      </w:r>
      <w:r w:rsidRPr="004C3650">
        <w:rPr>
          <w:rFonts w:ascii="Times New Roman" w:hAnsi="Times New Roman" w:cs="Times New Roman"/>
          <w:sz w:val="28"/>
          <w:szCs w:val="28"/>
          <w:lang w:bidi="ru-RU"/>
        </w:rPr>
        <w:t xml:space="preserve"> сравнительно-правовой и логико-юридический методы исследования. Совокупность этих методов позволила осуществить всесторонний, комплексный </w:t>
      </w:r>
      <w:r w:rsidRPr="004C3650">
        <w:rPr>
          <w:rFonts w:ascii="Times New Roman" w:hAnsi="Times New Roman" w:cs="Times New Roman"/>
          <w:sz w:val="28"/>
          <w:szCs w:val="28"/>
          <w:lang w:bidi="ru-RU"/>
        </w:rPr>
        <w:lastRenderedPageBreak/>
        <w:t>анализ предмета исследования, сделать теоретические обобщения, сформулировать выводы.</w:t>
      </w:r>
    </w:p>
    <w:p w:rsidR="004C3650" w:rsidRPr="004C3650" w:rsidRDefault="005C39D7" w:rsidP="004C36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Научная новизна работы заключается в том, что</w:t>
      </w:r>
      <w:r w:rsidR="004C3650" w:rsidRPr="004C3650">
        <w:rPr>
          <w:rFonts w:ascii="Times New Roman" w:hAnsi="Times New Roman" w:cs="Times New Roman"/>
          <w:sz w:val="28"/>
          <w:szCs w:val="28"/>
          <w:lang w:bidi="ru-RU"/>
        </w:rPr>
        <w:t xml:space="preserve"> проведено комплексное исследование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применения тактических приемов, которое в комплексе образуют тактические комбинации, мнения различных авторов по их содержанию и эффективность применения при производстве по уголовному делу</w:t>
      </w:r>
      <w:r w:rsidR="004C3650" w:rsidRPr="004C3650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4C3650" w:rsidRPr="004C3650" w:rsidRDefault="004C3650" w:rsidP="004C36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C3650">
        <w:rPr>
          <w:rFonts w:ascii="Times New Roman" w:hAnsi="Times New Roman" w:cs="Times New Roman"/>
          <w:sz w:val="28"/>
          <w:szCs w:val="28"/>
          <w:lang w:bidi="ru-RU"/>
        </w:rPr>
        <w:t xml:space="preserve">В частности, были изучены работы </w:t>
      </w:r>
      <w:r w:rsidR="006C7BBA">
        <w:rPr>
          <w:rFonts w:ascii="Times New Roman" w:hAnsi="Times New Roman" w:cs="Times New Roman"/>
          <w:sz w:val="28"/>
          <w:szCs w:val="28"/>
          <w:lang w:bidi="ru-RU"/>
        </w:rPr>
        <w:t>Драпкина Л.Я.</w:t>
      </w:r>
      <w:r w:rsidR="005501CE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6C7BBA">
        <w:rPr>
          <w:rFonts w:ascii="Times New Roman" w:hAnsi="Times New Roman" w:cs="Times New Roman"/>
          <w:sz w:val="28"/>
          <w:szCs w:val="28"/>
          <w:lang w:bidi="ru-RU"/>
        </w:rPr>
        <w:t xml:space="preserve"> Белкина Р.С.</w:t>
      </w:r>
      <w:r w:rsidR="005501CE">
        <w:rPr>
          <w:rFonts w:ascii="Times New Roman" w:hAnsi="Times New Roman" w:cs="Times New Roman"/>
          <w:sz w:val="28"/>
          <w:szCs w:val="28"/>
          <w:lang w:bidi="ru-RU"/>
        </w:rPr>
        <w:t xml:space="preserve">, Россинского С.Б., Баев О.Я., </w:t>
      </w:r>
      <w:r w:rsidR="005501CE" w:rsidRPr="005501CE">
        <w:rPr>
          <w:rFonts w:ascii="Times New Roman" w:hAnsi="Times New Roman" w:cs="Times New Roman"/>
          <w:sz w:val="28"/>
          <w:szCs w:val="28"/>
          <w:lang w:bidi="ru-RU"/>
        </w:rPr>
        <w:t>Эминов</w:t>
      </w:r>
      <w:r w:rsidR="005501CE">
        <w:rPr>
          <w:rFonts w:ascii="Times New Roman" w:hAnsi="Times New Roman" w:cs="Times New Roman"/>
          <w:sz w:val="28"/>
          <w:szCs w:val="28"/>
          <w:lang w:bidi="ru-RU"/>
        </w:rPr>
        <w:t>а</w:t>
      </w:r>
      <w:r w:rsidR="005501CE" w:rsidRPr="005501CE">
        <w:rPr>
          <w:rFonts w:ascii="Times New Roman" w:hAnsi="Times New Roman" w:cs="Times New Roman"/>
          <w:sz w:val="28"/>
          <w:szCs w:val="28"/>
          <w:lang w:bidi="ru-RU"/>
        </w:rPr>
        <w:t xml:space="preserve"> В.С</w:t>
      </w:r>
      <w:r w:rsidR="005501CE">
        <w:rPr>
          <w:rFonts w:ascii="Times New Roman" w:hAnsi="Times New Roman" w:cs="Times New Roman"/>
          <w:sz w:val="28"/>
          <w:szCs w:val="28"/>
          <w:lang w:bidi="ru-RU"/>
        </w:rPr>
        <w:t>., Мешкова М.В.</w:t>
      </w:r>
      <w:r w:rsidR="006C7BB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4C3650">
        <w:rPr>
          <w:rFonts w:ascii="Times New Roman" w:hAnsi="Times New Roman" w:cs="Times New Roman"/>
          <w:sz w:val="28"/>
          <w:szCs w:val="28"/>
          <w:lang w:bidi="ru-RU"/>
        </w:rPr>
        <w:t>и других.</w:t>
      </w:r>
    </w:p>
    <w:p w:rsidR="004C3650" w:rsidRPr="004C3650" w:rsidRDefault="004C3650" w:rsidP="004C36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C3650">
        <w:rPr>
          <w:rFonts w:ascii="Times New Roman" w:hAnsi="Times New Roman" w:cs="Times New Roman"/>
          <w:sz w:val="28"/>
          <w:szCs w:val="28"/>
          <w:lang w:bidi="ru-RU"/>
        </w:rPr>
        <w:t xml:space="preserve">Теоретическая и практическая значимость исследования заключается в том, что работа позволяет углубить и расширить имеющиеся знания </w:t>
      </w:r>
      <w:r w:rsidR="005501CE">
        <w:rPr>
          <w:rFonts w:ascii="Times New Roman" w:hAnsi="Times New Roman" w:cs="Times New Roman"/>
          <w:sz w:val="28"/>
          <w:szCs w:val="28"/>
          <w:lang w:bidi="ru-RU"/>
        </w:rPr>
        <w:t>о тактике доп</w:t>
      </w:r>
      <w:r w:rsidR="005C39D7">
        <w:rPr>
          <w:rFonts w:ascii="Times New Roman" w:hAnsi="Times New Roman" w:cs="Times New Roman"/>
          <w:sz w:val="28"/>
          <w:szCs w:val="28"/>
          <w:lang w:bidi="ru-RU"/>
        </w:rPr>
        <w:t>роса</w:t>
      </w:r>
      <w:r w:rsidR="005501CE">
        <w:rPr>
          <w:rFonts w:ascii="Times New Roman" w:hAnsi="Times New Roman" w:cs="Times New Roman"/>
          <w:sz w:val="28"/>
          <w:szCs w:val="28"/>
          <w:lang w:bidi="ru-RU"/>
        </w:rPr>
        <w:t xml:space="preserve"> участников</w:t>
      </w:r>
      <w:r w:rsidRPr="004C3650">
        <w:rPr>
          <w:rFonts w:ascii="Times New Roman" w:hAnsi="Times New Roman" w:cs="Times New Roman"/>
          <w:sz w:val="28"/>
          <w:szCs w:val="28"/>
          <w:lang w:bidi="ru-RU"/>
        </w:rPr>
        <w:t xml:space="preserve"> уголовного процесса,</w:t>
      </w:r>
      <w:r w:rsidR="005C39D7">
        <w:rPr>
          <w:rFonts w:ascii="Times New Roman" w:hAnsi="Times New Roman" w:cs="Times New Roman"/>
          <w:sz w:val="28"/>
          <w:szCs w:val="28"/>
          <w:lang w:bidi="ru-RU"/>
        </w:rPr>
        <w:t xml:space="preserve"> на стадии предварительного расследования,</w:t>
      </w:r>
      <w:r w:rsidR="005501CE">
        <w:rPr>
          <w:rFonts w:ascii="Times New Roman" w:hAnsi="Times New Roman" w:cs="Times New Roman"/>
          <w:sz w:val="28"/>
          <w:szCs w:val="28"/>
          <w:lang w:bidi="ru-RU"/>
        </w:rPr>
        <w:t xml:space="preserve"> что</w:t>
      </w:r>
      <w:r w:rsidRPr="004C3650">
        <w:rPr>
          <w:rFonts w:ascii="Times New Roman" w:hAnsi="Times New Roman" w:cs="Times New Roman"/>
          <w:sz w:val="28"/>
          <w:szCs w:val="28"/>
          <w:lang w:bidi="ru-RU"/>
        </w:rPr>
        <w:t xml:space="preserve"> явл</w:t>
      </w:r>
      <w:r w:rsidR="00FA5F79">
        <w:rPr>
          <w:rFonts w:ascii="Times New Roman" w:hAnsi="Times New Roman" w:cs="Times New Roman"/>
          <w:sz w:val="28"/>
          <w:szCs w:val="28"/>
          <w:lang w:bidi="ru-RU"/>
        </w:rPr>
        <w:t>яе</w:t>
      </w:r>
      <w:r w:rsidR="005501CE">
        <w:rPr>
          <w:rFonts w:ascii="Times New Roman" w:hAnsi="Times New Roman" w:cs="Times New Roman"/>
          <w:sz w:val="28"/>
          <w:szCs w:val="28"/>
          <w:lang w:bidi="ru-RU"/>
        </w:rPr>
        <w:t>тся одним из центральных дейс</w:t>
      </w:r>
      <w:r w:rsidR="00FA5F79">
        <w:rPr>
          <w:rFonts w:ascii="Times New Roman" w:hAnsi="Times New Roman" w:cs="Times New Roman"/>
          <w:sz w:val="28"/>
          <w:szCs w:val="28"/>
          <w:lang w:bidi="ru-RU"/>
        </w:rPr>
        <w:t>твий</w:t>
      </w:r>
      <w:r w:rsidR="005C39D7">
        <w:rPr>
          <w:rFonts w:ascii="Times New Roman" w:hAnsi="Times New Roman" w:cs="Times New Roman"/>
          <w:sz w:val="28"/>
          <w:szCs w:val="28"/>
          <w:lang w:bidi="ru-RU"/>
        </w:rPr>
        <w:t xml:space="preserve"> уголовного судопроизводства. </w:t>
      </w:r>
      <w:r w:rsidRPr="004C3650">
        <w:rPr>
          <w:rFonts w:ascii="Times New Roman" w:hAnsi="Times New Roman" w:cs="Times New Roman"/>
          <w:sz w:val="28"/>
          <w:szCs w:val="28"/>
          <w:lang w:bidi="ru-RU"/>
        </w:rPr>
        <w:t>В уголовном процессе причины преступления, условия, а также обстоятельства его совершения не могут быть оценены полностью и по достоинству, если во внимание не п</w:t>
      </w:r>
      <w:r w:rsidR="005C39D7">
        <w:rPr>
          <w:rFonts w:ascii="Times New Roman" w:hAnsi="Times New Roman" w:cs="Times New Roman"/>
          <w:sz w:val="28"/>
          <w:szCs w:val="28"/>
          <w:lang w:bidi="ru-RU"/>
        </w:rPr>
        <w:t xml:space="preserve">ринимается качество производства допроса. </w:t>
      </w:r>
      <w:r w:rsidR="00866945">
        <w:rPr>
          <w:rFonts w:ascii="Times New Roman" w:hAnsi="Times New Roman" w:cs="Times New Roman"/>
          <w:sz w:val="28"/>
          <w:szCs w:val="28"/>
          <w:lang w:bidi="ru-RU"/>
        </w:rPr>
        <w:t>Если мы не будем учитывать поведение допрашиваемого при производстве допроса, особенностей</w:t>
      </w:r>
      <w:r w:rsidRPr="004C3650">
        <w:rPr>
          <w:rFonts w:ascii="Times New Roman" w:hAnsi="Times New Roman" w:cs="Times New Roman"/>
          <w:sz w:val="28"/>
          <w:szCs w:val="28"/>
          <w:lang w:bidi="ru-RU"/>
        </w:rPr>
        <w:t xml:space="preserve"> его личности</w:t>
      </w:r>
      <w:r w:rsidR="00866945">
        <w:rPr>
          <w:rFonts w:ascii="Times New Roman" w:hAnsi="Times New Roman" w:cs="Times New Roman"/>
          <w:sz w:val="28"/>
          <w:szCs w:val="28"/>
          <w:lang w:bidi="ru-RU"/>
        </w:rPr>
        <w:t>, желание помогать следствию, будут возникать сомнения в достоверности данных им показаний, что в итоге, в будущем, от этого будет зависе</w:t>
      </w:r>
      <w:r w:rsidRPr="004C3650">
        <w:rPr>
          <w:rFonts w:ascii="Times New Roman" w:hAnsi="Times New Roman" w:cs="Times New Roman"/>
          <w:sz w:val="28"/>
          <w:szCs w:val="28"/>
          <w:lang w:bidi="ru-RU"/>
        </w:rPr>
        <w:t>т</w:t>
      </w:r>
      <w:r w:rsidR="00866945">
        <w:rPr>
          <w:rFonts w:ascii="Times New Roman" w:hAnsi="Times New Roman" w:cs="Times New Roman"/>
          <w:sz w:val="28"/>
          <w:szCs w:val="28"/>
          <w:lang w:bidi="ru-RU"/>
        </w:rPr>
        <w:t>ь</w:t>
      </w:r>
      <w:r w:rsidRPr="004C3650">
        <w:rPr>
          <w:rFonts w:ascii="Times New Roman" w:hAnsi="Times New Roman" w:cs="Times New Roman"/>
          <w:sz w:val="28"/>
          <w:szCs w:val="28"/>
          <w:lang w:bidi="ru-RU"/>
        </w:rPr>
        <w:t xml:space="preserve"> степень вины обвиняемого, а в некоторых случаях даже исключать её.</w:t>
      </w:r>
    </w:p>
    <w:p w:rsidR="004C3650" w:rsidRDefault="004C3650" w:rsidP="00482E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866945" w:rsidRDefault="00866945" w:rsidP="00482E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866945" w:rsidRDefault="00866945" w:rsidP="00482E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866945" w:rsidRDefault="00866945" w:rsidP="00482E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866945" w:rsidRDefault="00866945" w:rsidP="00482E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866945" w:rsidRDefault="00866945" w:rsidP="00482E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866945" w:rsidRDefault="00866945" w:rsidP="00482E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D023E7" w:rsidRDefault="00D023E7" w:rsidP="00015B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015B3E" w:rsidRDefault="00015B3E" w:rsidP="00015B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D023E7" w:rsidRDefault="00D35449" w:rsidP="000F5C8F">
      <w:pPr>
        <w:pStyle w:val="1"/>
        <w:rPr>
          <w:rFonts w:ascii="Times New Roman" w:hAnsi="Times New Roman" w:cs="Times New Roman"/>
          <w:sz w:val="28"/>
          <w:szCs w:val="28"/>
          <w:lang w:bidi="ru-RU"/>
        </w:rPr>
      </w:pPr>
      <w:bookmarkStart w:id="2" w:name="_Toc468798054"/>
      <w:r w:rsidRPr="00015B3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lastRenderedPageBreak/>
        <w:t xml:space="preserve">ГЛАВА </w:t>
      </w:r>
      <w:r w:rsidR="0050302E" w:rsidRPr="00CC1AE3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1</w:t>
      </w:r>
      <w:r w:rsidRPr="00015B3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. </w:t>
      </w:r>
      <w:r w:rsidR="0009180A" w:rsidRPr="00015B3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ТАКТИЧЕСКИЕ КОМБИНАЦИИ</w:t>
      </w:r>
      <w:r w:rsidRPr="00015B3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:</w:t>
      </w:r>
      <w:r w:rsidR="0009180A" w:rsidRPr="00015B3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ПОНЯТИЕ, КЛАССИФИКАЦИЯ</w:t>
      </w:r>
      <w:bookmarkEnd w:id="2"/>
    </w:p>
    <w:p w:rsidR="0009180A" w:rsidRDefault="0009180A" w:rsidP="00482E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482E2E" w:rsidRPr="00BF7217" w:rsidRDefault="00482E2E" w:rsidP="00482E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Общеизвестно, что в процессе расследования почти всех без исключения уголовных дел следователю (дознавателю) по роду профессиональной деятельности приходится сталкиваться с упорным противостоянием лиц, избравших преступный путь реализации намерений. Одной из наиболее действенных мер противодействия этому, а в то же</w:t>
      </w:r>
      <w:r w:rsidR="00BF182E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время обязательным и самым рас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пространенным следственным действием является допрос.</w:t>
      </w:r>
    </w:p>
    <w:p w:rsidR="00482E2E" w:rsidRPr="00BF7217" w:rsidRDefault="00482E2E" w:rsidP="00482E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В зависимости от процессуального статуса допрашиваемое лицо ведет себя по-разному: дает либо истинные признательные показания, либо ложные, а зачастую вовсе отказывается свидетельствовать об обстоятельствах совершен</w:t>
      </w:r>
      <w:r w:rsidR="009D1870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ного им преступления. 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Подобная незаинтересованность в сотрудничестве и контактировании со следствием и дознанием во</w:t>
      </w:r>
      <w:r w:rsidR="00CA6DDD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мно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гом объясняется тем, что подозреваемый (обвиняемый) осознанно рассчитывает на возможность избежать уголовного наказания за совершенное преступлени</w:t>
      </w:r>
      <w:r w:rsidR="00CA6DDD" w:rsidRPr="00BF7217">
        <w:rPr>
          <w:rFonts w:ascii="Times New Roman" w:hAnsi="Times New Roman" w:cs="Times New Roman"/>
          <w:sz w:val="28"/>
          <w:szCs w:val="28"/>
          <w:lang w:bidi="ru-RU"/>
        </w:rPr>
        <w:t>е, а свидетель укрывает преступ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ника по разным мотивирующим обстоятельствам. Именно в ходе допроса для достижения объективного и желаемого результата, а также получения инф</w:t>
      </w:r>
      <w:r w:rsidR="00CA6DDD" w:rsidRPr="00BF7217">
        <w:rPr>
          <w:rFonts w:ascii="Times New Roman" w:hAnsi="Times New Roman" w:cs="Times New Roman"/>
          <w:sz w:val="28"/>
          <w:szCs w:val="28"/>
          <w:lang w:bidi="ru-RU"/>
        </w:rPr>
        <w:t>ормации доказательственного зна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чения следователю (дознавателю) необходимо устанавливать психологический контакт с допра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softHyphen/>
        <w:t>шиваемым лицом, нередко не без помощи тактических приемов, решений и комбинаций.</w:t>
      </w:r>
    </w:p>
    <w:p w:rsidR="00482E2E" w:rsidRPr="00BF7217" w:rsidRDefault="00BC3D51" w:rsidP="00482E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Д</w:t>
      </w:r>
      <w:r w:rsidR="00C53BB5">
        <w:rPr>
          <w:rFonts w:ascii="Times New Roman" w:hAnsi="Times New Roman" w:cs="Times New Roman"/>
          <w:sz w:val="28"/>
          <w:szCs w:val="28"/>
          <w:lang w:bidi="ru-RU"/>
        </w:rPr>
        <w:t>опрос есть процессуальное</w:t>
      </w:r>
      <w:r w:rsidR="00482E2E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действие,</w:t>
      </w:r>
      <w:r w:rsidR="00C53BB5">
        <w:rPr>
          <w:rFonts w:ascii="Times New Roman" w:hAnsi="Times New Roman" w:cs="Times New Roman"/>
          <w:sz w:val="28"/>
          <w:szCs w:val="28"/>
          <w:lang w:bidi="ru-RU"/>
        </w:rPr>
        <w:t xml:space="preserve"> которое</w:t>
      </w:r>
      <w:r w:rsidR="00482E2E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53BB5">
        <w:rPr>
          <w:rFonts w:ascii="Times New Roman" w:hAnsi="Times New Roman" w:cs="Times New Roman"/>
          <w:sz w:val="28"/>
          <w:szCs w:val="28"/>
          <w:lang w:bidi="ru-RU"/>
        </w:rPr>
        <w:t>заключается в принятии</w:t>
      </w:r>
      <w:r w:rsidR="00482E2E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от лица и</w:t>
      </w:r>
      <w:r w:rsidR="00C53BB5">
        <w:rPr>
          <w:rFonts w:ascii="Times New Roman" w:hAnsi="Times New Roman" w:cs="Times New Roman"/>
          <w:sz w:val="28"/>
          <w:szCs w:val="28"/>
          <w:lang w:bidi="ru-RU"/>
        </w:rPr>
        <w:t xml:space="preserve"> закреплении</w:t>
      </w:r>
      <w:r w:rsidR="00482E2E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в </w:t>
      </w:r>
      <w:r w:rsidR="00C53BB5">
        <w:rPr>
          <w:rFonts w:ascii="Times New Roman" w:hAnsi="Times New Roman" w:cs="Times New Roman"/>
          <w:sz w:val="28"/>
          <w:szCs w:val="28"/>
          <w:lang w:bidi="ru-RU"/>
        </w:rPr>
        <w:t xml:space="preserve">определенной </w:t>
      </w:r>
      <w:r w:rsidR="00482E2E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процессуальной форме показаний о фактах и </w:t>
      </w:r>
      <w:r w:rsidR="00C53BB5">
        <w:rPr>
          <w:rFonts w:ascii="Times New Roman" w:hAnsi="Times New Roman" w:cs="Times New Roman"/>
          <w:sz w:val="28"/>
          <w:szCs w:val="28"/>
          <w:lang w:bidi="ru-RU"/>
        </w:rPr>
        <w:t>обстановке</w:t>
      </w:r>
      <w:r w:rsidR="00482E2E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, имеющих или могущих иметь </w:t>
      </w:r>
      <w:r w:rsidR="000B1999">
        <w:rPr>
          <w:rFonts w:ascii="Times New Roman" w:hAnsi="Times New Roman" w:cs="Times New Roman"/>
          <w:sz w:val="28"/>
          <w:szCs w:val="28"/>
          <w:lang w:bidi="ru-RU"/>
        </w:rPr>
        <w:t xml:space="preserve">весомость </w:t>
      </w:r>
      <w:r w:rsidR="00482E2E" w:rsidRPr="00BF7217">
        <w:rPr>
          <w:rFonts w:ascii="Times New Roman" w:hAnsi="Times New Roman" w:cs="Times New Roman"/>
          <w:sz w:val="28"/>
          <w:szCs w:val="28"/>
          <w:lang w:bidi="ru-RU"/>
        </w:rPr>
        <w:t>по рас</w:t>
      </w:r>
      <w:r w:rsidR="000B1999">
        <w:rPr>
          <w:rFonts w:ascii="Times New Roman" w:hAnsi="Times New Roman" w:cs="Times New Roman"/>
          <w:sz w:val="28"/>
          <w:szCs w:val="28"/>
          <w:lang w:bidi="ru-RU"/>
        </w:rPr>
        <w:t>следуемому или разбирае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мому судом уголовному делу</w:t>
      </w:r>
      <w:r w:rsidR="00482E2E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  <w:r w:rsidR="000B1999">
        <w:rPr>
          <w:rFonts w:ascii="Times New Roman" w:hAnsi="Times New Roman" w:cs="Times New Roman"/>
          <w:sz w:val="28"/>
          <w:szCs w:val="28"/>
          <w:lang w:bidi="ru-RU"/>
        </w:rPr>
        <w:t>Все же даже при условии неоднократного</w:t>
      </w:r>
      <w:r w:rsidR="00482E2E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пров</w:t>
      </w:r>
      <w:r w:rsidR="000B1999">
        <w:rPr>
          <w:rFonts w:ascii="Times New Roman" w:hAnsi="Times New Roman" w:cs="Times New Roman"/>
          <w:sz w:val="28"/>
          <w:szCs w:val="28"/>
          <w:lang w:bidi="ru-RU"/>
        </w:rPr>
        <w:t>едения допроса и наличия большого</w:t>
      </w:r>
      <w:r w:rsidR="00482E2E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опыта</w:t>
      </w:r>
      <w:r w:rsidR="000B1999">
        <w:rPr>
          <w:rFonts w:ascii="Times New Roman" w:hAnsi="Times New Roman" w:cs="Times New Roman"/>
          <w:sz w:val="28"/>
          <w:szCs w:val="28"/>
          <w:lang w:bidi="ru-RU"/>
        </w:rPr>
        <w:t xml:space="preserve"> и практики</w:t>
      </w:r>
      <w:r w:rsidR="00482E2E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у </w:t>
      </w:r>
      <w:r w:rsidR="000B1999">
        <w:rPr>
          <w:rFonts w:ascii="Times New Roman" w:hAnsi="Times New Roman" w:cs="Times New Roman"/>
          <w:sz w:val="28"/>
          <w:szCs w:val="28"/>
          <w:lang w:bidi="ru-RU"/>
        </w:rPr>
        <w:t>производя</w:t>
      </w:r>
      <w:r w:rsidR="00482E2E" w:rsidRPr="00BF7217">
        <w:rPr>
          <w:rFonts w:ascii="Times New Roman" w:hAnsi="Times New Roman" w:cs="Times New Roman"/>
          <w:sz w:val="28"/>
          <w:szCs w:val="28"/>
          <w:lang w:bidi="ru-RU"/>
        </w:rPr>
        <w:t>щего его лица</w:t>
      </w:r>
      <w:r w:rsidR="000B1999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AC1D40">
        <w:rPr>
          <w:rFonts w:ascii="Times New Roman" w:hAnsi="Times New Roman" w:cs="Times New Roman"/>
          <w:sz w:val="28"/>
          <w:szCs w:val="28"/>
          <w:lang w:bidi="ru-RU"/>
        </w:rPr>
        <w:t xml:space="preserve"> нередко</w:t>
      </w:r>
      <w:r w:rsidR="00CA6DDD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он представляет </w:t>
      </w:r>
      <w:r w:rsidR="00AC1D40">
        <w:rPr>
          <w:rFonts w:ascii="Times New Roman" w:hAnsi="Times New Roman" w:cs="Times New Roman"/>
          <w:sz w:val="28"/>
          <w:szCs w:val="28"/>
          <w:lang w:bidi="ru-RU"/>
        </w:rPr>
        <w:t xml:space="preserve">ощутимые </w:t>
      </w:r>
      <w:r w:rsidR="00482E2E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сложности, в большинстве случаев </w:t>
      </w:r>
      <w:r w:rsidR="00AC1D40">
        <w:rPr>
          <w:rFonts w:ascii="Times New Roman" w:hAnsi="Times New Roman" w:cs="Times New Roman"/>
          <w:sz w:val="28"/>
          <w:szCs w:val="28"/>
          <w:lang w:bidi="ru-RU"/>
        </w:rPr>
        <w:t xml:space="preserve">спровоцированное </w:t>
      </w:r>
      <w:r w:rsidR="00482E2E" w:rsidRPr="00BF7217">
        <w:rPr>
          <w:rFonts w:ascii="Times New Roman" w:hAnsi="Times New Roman" w:cs="Times New Roman"/>
          <w:sz w:val="28"/>
          <w:szCs w:val="28"/>
          <w:lang w:bidi="ru-RU"/>
        </w:rPr>
        <w:t>ложными показаниями допрашиваемых лиц</w:t>
      </w:r>
      <w:r w:rsidR="00AC1D40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482E2E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либо отказом от дачи показаний. Более того, не всегда следова</w:t>
      </w:r>
      <w:r w:rsidR="00CA6DDD" w:rsidRPr="00BF7217">
        <w:rPr>
          <w:rFonts w:ascii="Times New Roman" w:hAnsi="Times New Roman" w:cs="Times New Roman"/>
          <w:sz w:val="28"/>
          <w:szCs w:val="28"/>
          <w:lang w:bidi="ru-RU"/>
        </w:rPr>
        <w:t>тель способен фильтровать сведе</w:t>
      </w:r>
      <w:r w:rsidR="00482E2E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ния, полученные в ходе допроса. К сожалению, причина этого - </w:t>
      </w:r>
      <w:r w:rsidR="001A4D09">
        <w:rPr>
          <w:rFonts w:ascii="Times New Roman" w:hAnsi="Times New Roman" w:cs="Times New Roman"/>
          <w:sz w:val="28"/>
          <w:szCs w:val="28"/>
          <w:lang w:bidi="ru-RU"/>
        </w:rPr>
        <w:t xml:space="preserve">отсутствие </w:t>
      </w:r>
      <w:r w:rsidR="001A4D09">
        <w:rPr>
          <w:rFonts w:ascii="Times New Roman" w:hAnsi="Times New Roman" w:cs="Times New Roman"/>
          <w:sz w:val="28"/>
          <w:szCs w:val="28"/>
          <w:lang w:bidi="ru-RU"/>
        </w:rPr>
        <w:lastRenderedPageBreak/>
        <w:t>у многих следователей</w:t>
      </w:r>
      <w:r w:rsidR="005E3A02">
        <w:rPr>
          <w:rFonts w:ascii="Times New Roman" w:hAnsi="Times New Roman" w:cs="Times New Roman"/>
          <w:sz w:val="28"/>
          <w:szCs w:val="28"/>
          <w:lang w:bidi="ru-RU"/>
        </w:rPr>
        <w:t xml:space="preserve"> обширных</w:t>
      </w:r>
      <w:r w:rsidR="00482E2E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криминалистических знаний, а именно </w:t>
      </w:r>
      <w:r w:rsidR="005E3A02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="00482E2E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5E3A02">
        <w:rPr>
          <w:rFonts w:ascii="Times New Roman" w:hAnsi="Times New Roman" w:cs="Times New Roman"/>
          <w:sz w:val="28"/>
          <w:szCs w:val="28"/>
          <w:lang w:bidi="ru-RU"/>
        </w:rPr>
        <w:t xml:space="preserve">осознание </w:t>
      </w:r>
      <w:r w:rsidR="00482E2E" w:rsidRPr="00BF7217">
        <w:rPr>
          <w:rFonts w:ascii="Times New Roman" w:hAnsi="Times New Roman" w:cs="Times New Roman"/>
          <w:sz w:val="28"/>
          <w:szCs w:val="28"/>
          <w:lang w:bidi="ru-RU"/>
        </w:rPr>
        <w:t>за</w:t>
      </w:r>
      <w:r w:rsidR="000847BC">
        <w:rPr>
          <w:rFonts w:ascii="Times New Roman" w:hAnsi="Times New Roman" w:cs="Times New Roman"/>
          <w:sz w:val="28"/>
          <w:szCs w:val="28"/>
          <w:lang w:bidi="ru-RU"/>
        </w:rPr>
        <w:t>кономерностей возникновения, преобразования</w:t>
      </w:r>
      <w:r w:rsidR="00482E2E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="000847BC">
        <w:rPr>
          <w:rFonts w:ascii="Times New Roman" w:hAnsi="Times New Roman" w:cs="Times New Roman"/>
          <w:sz w:val="28"/>
          <w:szCs w:val="28"/>
          <w:lang w:bidi="ru-RU"/>
        </w:rPr>
        <w:t xml:space="preserve">наличия </w:t>
      </w:r>
      <w:r w:rsidR="00482E2E" w:rsidRPr="00BF7217">
        <w:rPr>
          <w:rFonts w:ascii="Times New Roman" w:hAnsi="Times New Roman" w:cs="Times New Roman"/>
          <w:sz w:val="28"/>
          <w:szCs w:val="28"/>
          <w:lang w:bidi="ru-RU"/>
        </w:rPr>
        <w:t>и исчезновения криминали</w:t>
      </w:r>
      <w:r w:rsidR="005E3A02">
        <w:rPr>
          <w:rFonts w:ascii="Times New Roman" w:hAnsi="Times New Roman" w:cs="Times New Roman"/>
          <w:sz w:val="28"/>
          <w:szCs w:val="28"/>
          <w:lang w:bidi="ru-RU"/>
        </w:rPr>
        <w:t>стически важной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информации.</w:t>
      </w:r>
      <w:r w:rsidRPr="00BF7217">
        <w:rPr>
          <w:rStyle w:val="a5"/>
          <w:rFonts w:ascii="Times New Roman" w:hAnsi="Times New Roman" w:cs="Times New Roman"/>
          <w:sz w:val="28"/>
          <w:szCs w:val="28"/>
          <w:lang w:bidi="ru-RU"/>
        </w:rPr>
        <w:footnoteReference w:id="1"/>
      </w:r>
    </w:p>
    <w:p w:rsidR="00482E2E" w:rsidRPr="00BF7217" w:rsidRDefault="00482E2E" w:rsidP="001D28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С.Б. Россинский справедливо утверждает, что в следств</w:t>
      </w:r>
      <w:r w:rsidR="001D28BA" w:rsidRPr="00BF7217">
        <w:rPr>
          <w:rFonts w:ascii="Times New Roman" w:hAnsi="Times New Roman" w:cs="Times New Roman"/>
          <w:sz w:val="28"/>
          <w:szCs w:val="28"/>
          <w:lang w:bidi="ru-RU"/>
        </w:rPr>
        <w:t>енной и судебной практике наблю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даются серьезные затруднения, связанные с производством следственных действий, а также с провер</w:t>
      </w:r>
      <w:r w:rsidR="001D28BA" w:rsidRPr="00BF7217">
        <w:rPr>
          <w:rFonts w:ascii="Times New Roman" w:hAnsi="Times New Roman" w:cs="Times New Roman"/>
          <w:sz w:val="28"/>
          <w:szCs w:val="28"/>
          <w:lang w:bidi="ru-RU"/>
        </w:rPr>
        <w:t>кой и оценкой их результатов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1D28BA" w:rsidRPr="00BF7217">
        <w:rPr>
          <w:rStyle w:val="a5"/>
          <w:rFonts w:ascii="Times New Roman" w:hAnsi="Times New Roman" w:cs="Times New Roman"/>
          <w:sz w:val="28"/>
          <w:szCs w:val="28"/>
          <w:lang w:bidi="ru-RU"/>
        </w:rPr>
        <w:footnoteReference w:id="2"/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Вполне очевидно, что</w:t>
      </w:r>
      <w:r w:rsidR="001D28BA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они обусловлены в том числе не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способностью</w:t>
      </w:r>
      <w:r w:rsidR="0089539C">
        <w:rPr>
          <w:rFonts w:ascii="Times New Roman" w:hAnsi="Times New Roman" w:cs="Times New Roman"/>
          <w:sz w:val="28"/>
          <w:szCs w:val="28"/>
          <w:lang w:bidi="ru-RU"/>
        </w:rPr>
        <w:t xml:space="preserve"> следователей,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дознавателей владеть элементарными приемами психотерапии и релаксации.</w:t>
      </w:r>
    </w:p>
    <w:p w:rsidR="00482E2E" w:rsidRPr="00BF7217" w:rsidRDefault="001A4D09" w:rsidP="00CA6D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Д</w:t>
      </w:r>
      <w:r w:rsidR="0089539C">
        <w:rPr>
          <w:rFonts w:ascii="Times New Roman" w:hAnsi="Times New Roman" w:cs="Times New Roman"/>
          <w:sz w:val="28"/>
          <w:szCs w:val="28"/>
          <w:lang w:bidi="ru-RU"/>
        </w:rPr>
        <w:t>опрос</w:t>
      </w:r>
      <w:r w:rsidR="00482E2E" w:rsidRPr="00BF7217">
        <w:rPr>
          <w:rFonts w:ascii="Times New Roman" w:hAnsi="Times New Roman" w:cs="Times New Roman"/>
          <w:sz w:val="28"/>
          <w:szCs w:val="28"/>
          <w:lang w:bidi="ru-RU"/>
        </w:rPr>
        <w:t>, производство которого, несмотря на мни</w:t>
      </w:r>
      <w:r w:rsidR="001D28BA" w:rsidRPr="00BF7217">
        <w:rPr>
          <w:rFonts w:ascii="Times New Roman" w:hAnsi="Times New Roman" w:cs="Times New Roman"/>
          <w:sz w:val="28"/>
          <w:szCs w:val="28"/>
          <w:lang w:bidi="ru-RU"/>
        </w:rPr>
        <w:t>мую простоту, вызывает затрудне</w:t>
      </w:r>
      <w:r w:rsidR="00482E2E" w:rsidRPr="00BF7217">
        <w:rPr>
          <w:rFonts w:ascii="Times New Roman" w:hAnsi="Times New Roman" w:cs="Times New Roman"/>
          <w:sz w:val="28"/>
          <w:szCs w:val="28"/>
          <w:lang w:bidi="ru-RU"/>
        </w:rPr>
        <w:t>ние</w:t>
      </w:r>
      <w:r w:rsidR="00E74275">
        <w:rPr>
          <w:rFonts w:ascii="Times New Roman" w:hAnsi="Times New Roman" w:cs="Times New Roman"/>
          <w:sz w:val="28"/>
          <w:szCs w:val="28"/>
          <w:lang w:bidi="ru-RU"/>
        </w:rPr>
        <w:t xml:space="preserve"> у следователей и дознавателей</w:t>
      </w:r>
      <w:r w:rsidR="00482E2E" w:rsidRPr="00BF7217">
        <w:rPr>
          <w:rFonts w:ascii="Times New Roman" w:hAnsi="Times New Roman" w:cs="Times New Roman"/>
          <w:sz w:val="28"/>
          <w:szCs w:val="28"/>
          <w:lang w:bidi="ru-RU"/>
        </w:rPr>
        <w:t>. Обычно в условиях кажущейся бесконфликтной ситуации сомнения в правдивости показаний свидетеля появляются у следователя во время допроса, ч</w:t>
      </w:r>
      <w:r w:rsidR="001D28BA" w:rsidRPr="00BF7217">
        <w:rPr>
          <w:rFonts w:ascii="Times New Roman" w:hAnsi="Times New Roman" w:cs="Times New Roman"/>
          <w:sz w:val="28"/>
          <w:szCs w:val="28"/>
          <w:lang w:bidi="ru-RU"/>
        </w:rPr>
        <w:t>то обусловлено психологическими</w:t>
      </w:r>
      <w:r w:rsidR="00CA6DDD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482E2E" w:rsidRPr="00BF7217">
        <w:rPr>
          <w:rFonts w:ascii="Times New Roman" w:hAnsi="Times New Roman" w:cs="Times New Roman"/>
          <w:sz w:val="28"/>
          <w:szCs w:val="28"/>
          <w:lang w:bidi="ru-RU"/>
        </w:rPr>
        <w:t>и тактическими особенностями общения с допрашиваемым. Пр</w:t>
      </w:r>
      <w:r w:rsidR="001D28BA" w:rsidRPr="00BF7217">
        <w:rPr>
          <w:rFonts w:ascii="Times New Roman" w:hAnsi="Times New Roman" w:cs="Times New Roman"/>
          <w:sz w:val="28"/>
          <w:szCs w:val="28"/>
          <w:lang w:bidi="ru-RU"/>
        </w:rPr>
        <w:t>отиворечивость показаний, их не</w:t>
      </w:r>
      <w:r w:rsidR="00482E2E" w:rsidRPr="00BF7217">
        <w:rPr>
          <w:rFonts w:ascii="Times New Roman" w:hAnsi="Times New Roman" w:cs="Times New Roman"/>
          <w:sz w:val="28"/>
          <w:szCs w:val="28"/>
          <w:lang w:bidi="ru-RU"/>
        </w:rPr>
        <w:t>однократное изменение в процессе даже одного допроса при отсутствии логической взаимосвязи излагаемых фактов и явном несоответствии обстоятельствам уголовного дела, установленным следователем, явно свидетельствуют о лживости. По данны</w:t>
      </w:r>
      <w:r w:rsidR="00CA6DDD" w:rsidRPr="00BF7217">
        <w:rPr>
          <w:rFonts w:ascii="Times New Roman" w:hAnsi="Times New Roman" w:cs="Times New Roman"/>
          <w:sz w:val="28"/>
          <w:szCs w:val="28"/>
          <w:lang w:bidi="ru-RU"/>
        </w:rPr>
        <w:t>м ВНИИ МВД РФ, каждый год в Рос</w:t>
      </w:r>
      <w:r w:rsidR="00482E2E" w:rsidRPr="00BF7217">
        <w:rPr>
          <w:rFonts w:ascii="Times New Roman" w:hAnsi="Times New Roman" w:cs="Times New Roman"/>
          <w:sz w:val="28"/>
          <w:szCs w:val="28"/>
          <w:lang w:bidi="ru-RU"/>
        </w:rPr>
        <w:t>сии свидетелями тяжких преступлений становятся более 11 млн человек. Из них 2,5 млн в ходе судебных заседаний из-за боязни мести со стороны обвин</w:t>
      </w:r>
      <w:r w:rsidR="00CA6DDD" w:rsidRPr="00BF7217">
        <w:rPr>
          <w:rFonts w:ascii="Times New Roman" w:hAnsi="Times New Roman" w:cs="Times New Roman"/>
          <w:sz w:val="28"/>
          <w:szCs w:val="28"/>
          <w:lang w:bidi="ru-RU"/>
        </w:rPr>
        <w:t>яемых резко меняют показания</w:t>
      </w:r>
      <w:r w:rsidR="00482E2E" w:rsidRPr="00BF7217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CA6DDD" w:rsidRPr="00BF7217">
        <w:rPr>
          <w:rStyle w:val="a5"/>
          <w:rFonts w:ascii="Times New Roman" w:hAnsi="Times New Roman" w:cs="Times New Roman"/>
          <w:sz w:val="28"/>
          <w:szCs w:val="28"/>
          <w:lang w:bidi="ru-RU"/>
        </w:rPr>
        <w:footnoteReference w:id="3"/>
      </w:r>
      <w:r w:rsidR="00482E2E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Кроме того, по прошествии некоторого времени в результате о</w:t>
      </w:r>
      <w:r w:rsidR="00CA6DDD" w:rsidRPr="00BF7217">
        <w:rPr>
          <w:rFonts w:ascii="Times New Roman" w:hAnsi="Times New Roman" w:cs="Times New Roman"/>
          <w:sz w:val="28"/>
          <w:szCs w:val="28"/>
          <w:lang w:bidi="ru-RU"/>
        </w:rPr>
        <w:t>ценки следственных действий, но</w:t>
      </w:r>
      <w:r w:rsidR="00482E2E" w:rsidRPr="00BF7217">
        <w:rPr>
          <w:rFonts w:ascii="Times New Roman" w:hAnsi="Times New Roman" w:cs="Times New Roman"/>
          <w:sz w:val="28"/>
          <w:szCs w:val="28"/>
          <w:lang w:bidi="ru-RU"/>
        </w:rPr>
        <w:t>сящих характер проверочных, также можно выявить ложь.</w:t>
      </w:r>
    </w:p>
    <w:p w:rsidR="00482E2E" w:rsidRPr="00BF7217" w:rsidRDefault="00482E2E" w:rsidP="00CA6D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Ложные показания могут касаться любых обстоятельств, входящих в предмет допроса, и даваться любыми участниками уголовного процесса как при преследовании своих интересов, так и в некоторых случаях причиняя им ущерб. 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lastRenderedPageBreak/>
        <w:t>Например, при стремлении оградить близких лиц от уголовной ответственности происходит самооговор.</w:t>
      </w:r>
    </w:p>
    <w:p w:rsidR="00482E2E" w:rsidRPr="00BF7217" w:rsidRDefault="00482E2E" w:rsidP="00CA6D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Выявленная ложность показаний определяет конфликтный характер ситуации, в том числе при активном общении свидетеля со следователем и демонс</w:t>
      </w:r>
      <w:r w:rsidR="00CA6DDD" w:rsidRPr="00BF7217">
        <w:rPr>
          <w:rFonts w:ascii="Times New Roman" w:hAnsi="Times New Roman" w:cs="Times New Roman"/>
          <w:sz w:val="28"/>
          <w:szCs w:val="28"/>
          <w:lang w:bidi="ru-RU"/>
        </w:rPr>
        <w:t>тративном его желании давать по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казания и оказывать помощь следствию. В таких случаях сле</w:t>
      </w:r>
      <w:r w:rsidR="00CA6DDD" w:rsidRPr="00BF7217">
        <w:rPr>
          <w:rFonts w:ascii="Times New Roman" w:hAnsi="Times New Roman" w:cs="Times New Roman"/>
          <w:sz w:val="28"/>
          <w:szCs w:val="28"/>
          <w:lang w:bidi="ru-RU"/>
        </w:rPr>
        <w:t>дователь применяет весьма разно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образные тактические приемы, которые предполагают конкретные виды и формы сознательного, целенаправленного проявления активности лица, производящ</w:t>
      </w:r>
      <w:r w:rsidR="00CA6DDD" w:rsidRPr="00BF7217">
        <w:rPr>
          <w:rFonts w:ascii="Times New Roman" w:hAnsi="Times New Roman" w:cs="Times New Roman"/>
          <w:sz w:val="28"/>
          <w:szCs w:val="28"/>
          <w:lang w:bidi="ru-RU"/>
        </w:rPr>
        <w:t>его допрос. При работе со свиде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телями дознаватель в основном оперирует приемами логической и психологической природы, прежде всего по причине того, что идеальные следы расследуемого преступления недоступны для непосредственного восприятия. Соответственно, их содер</w:t>
      </w:r>
      <w:r w:rsidR="009E1A1E" w:rsidRPr="00BF7217">
        <w:rPr>
          <w:rFonts w:ascii="Times New Roman" w:hAnsi="Times New Roman" w:cs="Times New Roman"/>
          <w:sz w:val="28"/>
          <w:szCs w:val="28"/>
          <w:lang w:bidi="ru-RU"/>
        </w:rPr>
        <w:t>жание можно раскрыть только при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емами и правилами общения как</w:t>
      </w:r>
      <w:r w:rsidR="001C7C40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процесса обмена информацией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CA6DDD" w:rsidRPr="00BF7217">
        <w:rPr>
          <w:rStyle w:val="a5"/>
          <w:rFonts w:ascii="Times New Roman" w:hAnsi="Times New Roman" w:cs="Times New Roman"/>
          <w:sz w:val="28"/>
          <w:szCs w:val="28"/>
          <w:lang w:bidi="ru-RU"/>
        </w:rPr>
        <w:footnoteReference w:id="4"/>
      </w:r>
    </w:p>
    <w:p w:rsidR="00295539" w:rsidRPr="00BF7217" w:rsidRDefault="00482E2E" w:rsidP="009E1A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Тактические приемы, рекомендуемые для изобличения ложных показаний, условно делят на несколько групп: эмоционального, логического воздействия, а также более сложные</w:t>
      </w:r>
      <w:r w:rsidR="00295539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формы - тактические комбинации.</w:t>
      </w:r>
      <w:r w:rsidR="00295539" w:rsidRPr="00BF7217"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  <w:t xml:space="preserve"> </w:t>
      </w:r>
      <w:r w:rsidR="00295539" w:rsidRPr="00BF7217">
        <w:rPr>
          <w:rFonts w:ascii="Times New Roman" w:hAnsi="Times New Roman" w:cs="Times New Roman"/>
          <w:sz w:val="28"/>
          <w:szCs w:val="28"/>
          <w:lang w:bidi="ru-RU"/>
        </w:rPr>
        <w:t>Тактическая комбинация - это определенное сочетание тактических приемов или следственных действий, преследующее цель решения конкретной задачи расследования и обусловленное этой целью и следственной ситуацией.</w:t>
      </w:r>
    </w:p>
    <w:p w:rsidR="00295539" w:rsidRPr="00BF7217" w:rsidRDefault="00295539" w:rsidP="002955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Общей целью тактической комбинации является установление истины по делу. Конкретными целями тактической комбинации могут быть: создание условий для проведения одного либо нескольких следственных действий, органи</w:t>
      </w:r>
      <w:r w:rsidR="00E74275">
        <w:rPr>
          <w:rFonts w:ascii="Times New Roman" w:hAnsi="Times New Roman" w:cs="Times New Roman"/>
          <w:sz w:val="28"/>
          <w:szCs w:val="28"/>
          <w:lang w:bidi="ru-RU"/>
        </w:rPr>
        <w:t xml:space="preserve">зационных 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мероприятий; создание условий, обеспечивающих результативность одного либо нескольких следственных действ</w:t>
      </w:r>
      <w:r w:rsidR="00E74275">
        <w:rPr>
          <w:rFonts w:ascii="Times New Roman" w:hAnsi="Times New Roman" w:cs="Times New Roman"/>
          <w:sz w:val="28"/>
          <w:szCs w:val="28"/>
          <w:lang w:bidi="ru-RU"/>
        </w:rPr>
        <w:t>ий, организационных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мероприятий; разрешение конфликтной ситуации с помощью рефлексии; обеспечение сохранности источников информации; иные воздействия на следственную ситуацию с целью ее изменения или использования.</w:t>
      </w:r>
    </w:p>
    <w:p w:rsidR="00295539" w:rsidRPr="00BF7217" w:rsidRDefault="00295539" w:rsidP="002955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lastRenderedPageBreak/>
        <w:t>Тактическая комбинация, как правило, осуществляется в рамках конкретного уголовного дела, расследование которого в целом представляет собой сочетание определенных действий следователя и других лиц, участвующих в раскрытии преступления.</w:t>
      </w:r>
    </w:p>
    <w:p w:rsidR="00295539" w:rsidRPr="00BF7217" w:rsidRDefault="00295539" w:rsidP="002955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Вместе с тем, тактическая комбинация при расследовании одного уголовного дела может одновременно иметь значение таковой по другому уголовному делу</w:t>
      </w:r>
      <w:r w:rsidR="003C0220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либо быть тактической комбинацией, осуществляемой в рамках расследования двух и более уголовных дел. В основе подобных комбинаций находится информация о взаимосвязанности уголовных дел, которые после проведения комбинации соединяются в одно производство, либо о связях лиц, фигурирующих в двух делах </w:t>
      </w:r>
      <w:r w:rsidR="00307ED5">
        <w:rPr>
          <w:rFonts w:ascii="Times New Roman" w:hAnsi="Times New Roman" w:cs="Times New Roman"/>
          <w:sz w:val="28"/>
          <w:szCs w:val="28"/>
          <w:lang w:bidi="ru-RU"/>
        </w:rPr>
        <w:t>о самостоятельных преступления</w:t>
      </w:r>
      <w:r w:rsidR="007E3B7A">
        <w:rPr>
          <w:rFonts w:ascii="Times New Roman" w:hAnsi="Times New Roman" w:cs="Times New Roman"/>
          <w:sz w:val="28"/>
          <w:szCs w:val="28"/>
          <w:lang w:bidi="ru-RU"/>
        </w:rPr>
        <w:t>х</w:t>
      </w:r>
      <w:r w:rsidR="00307ED5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295539" w:rsidRPr="00BF7217" w:rsidRDefault="00295539" w:rsidP="002955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Сочетание тактических приемов одного следственного действия с тактическими приемами другого не является основанием для вывода о существовании неких комбинированных следственных действий, поскольку каждое следственное действие, будучи самостоятельным, производится в определенном процессуальном порядке.</w:t>
      </w:r>
    </w:p>
    <w:p w:rsidR="00295539" w:rsidRPr="00BF7217" w:rsidRDefault="00295539" w:rsidP="000B0B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Аналогичный характер имеют и тактические приемы, хотя в целом и процессуально не регламентируемые, однако используемые в определенных ситуациях. Тактические приемы различных следственных действий сочетаются, а не смешиваются, переплетаются, но не подменяют друг друга. Такой же характер имеет комбинационное сочетание следственных действий, организационных</w:t>
      </w:r>
      <w:r w:rsidR="0018323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и оперативно-розыскных мероприятий.</w:t>
      </w:r>
    </w:p>
    <w:p w:rsidR="00295539" w:rsidRPr="00BF7217" w:rsidRDefault="00295539" w:rsidP="002955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Тактические комбинации подразделяются на сложные, содержанием которых является система тактических приемов, следственных действий, органи</w:t>
      </w:r>
      <w:r w:rsidR="00BF182E" w:rsidRPr="00BF7217">
        <w:rPr>
          <w:rFonts w:ascii="Times New Roman" w:hAnsi="Times New Roman" w:cs="Times New Roman"/>
          <w:sz w:val="28"/>
          <w:szCs w:val="28"/>
          <w:lang w:bidi="ru-RU"/>
        </w:rPr>
        <w:t>зационных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мероприятий, и простые, состоящие из системы тактических приемов, применяемых в рамках одного следственного действия.</w:t>
      </w:r>
    </w:p>
    <w:p w:rsidR="00295539" w:rsidRPr="00BF7217" w:rsidRDefault="00295539" w:rsidP="002955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Простые тактические комбинации подразделяются на рефлексивные, целью которых является рефлексивное управление лицом, противодействующим следствию, обеспечивающие и контрольные, осуществляемые для проверки правильного хода расследования, хода отдельных следственных действий и т.д.</w:t>
      </w:r>
    </w:p>
    <w:p w:rsidR="00497CED" w:rsidRPr="00BF7217" w:rsidRDefault="00497CED" w:rsidP="00497C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lastRenderedPageBreak/>
        <w:t>Теперь рассмотрим сложные тактические комбинации. Различные исследователи следующим образом осуществляют классификацию сложных тактических комбинаций. Так, Л. Я. Драпкин подразделяет их на неоднородные и однородные; Н. П. Яблоков - на однородные, состоящие из однотипных по правовой сущности действий, и неоднородные, включающие действия различного рода; Р. С. Белкин - не одноименные, разноименные; В. А. Образцов - на состоящие только из следственных либо оперативно-розыскных действий; состоящие из различных действий - следственных, ревизионных, оперативно-розыскных и т.д.</w:t>
      </w:r>
      <w:r w:rsidR="00B96E62">
        <w:rPr>
          <w:rStyle w:val="a5"/>
          <w:rFonts w:ascii="Times New Roman" w:hAnsi="Times New Roman" w:cs="Times New Roman"/>
          <w:sz w:val="28"/>
          <w:szCs w:val="28"/>
          <w:lang w:bidi="ru-RU"/>
        </w:rPr>
        <w:footnoteReference w:id="5"/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Следует отметить, что относительно данной классификации дискуссия ведется в основном по поводу возможности существования такого компонента тактических комбинаций, как оперативно-ро</w:t>
      </w:r>
      <w:r w:rsidR="0081625E" w:rsidRPr="00BF7217">
        <w:rPr>
          <w:rFonts w:ascii="Times New Roman" w:hAnsi="Times New Roman" w:cs="Times New Roman"/>
          <w:sz w:val="28"/>
          <w:szCs w:val="28"/>
          <w:lang w:bidi="ru-RU"/>
        </w:rPr>
        <w:t>зыскные мероприятия. Многие авторы считают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, что оперативно-розыскные мероприятия занимают свое неотъемлемое место в содержании та</w:t>
      </w:r>
      <w:r w:rsidR="0081625E" w:rsidRPr="00BF7217">
        <w:rPr>
          <w:rFonts w:ascii="Times New Roman" w:hAnsi="Times New Roman" w:cs="Times New Roman"/>
          <w:sz w:val="28"/>
          <w:szCs w:val="28"/>
          <w:lang w:bidi="ru-RU"/>
        </w:rPr>
        <w:t>ктической комбинации. Уважая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мнение тех авторов, которые отстаивают необходимость включения оперативно-розыскных мероприятий в качестве компонента тактических комби</w:t>
      </w:r>
      <w:r w:rsidR="0081625E" w:rsidRPr="00BF7217">
        <w:rPr>
          <w:rFonts w:ascii="Times New Roman" w:hAnsi="Times New Roman" w:cs="Times New Roman"/>
          <w:sz w:val="28"/>
          <w:szCs w:val="28"/>
          <w:lang w:bidi="ru-RU"/>
        </w:rPr>
        <w:t>наций, считаю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целесообразным</w:t>
      </w:r>
      <w:r w:rsidR="0089539C">
        <w:rPr>
          <w:rFonts w:ascii="Times New Roman" w:hAnsi="Times New Roman" w:cs="Times New Roman"/>
          <w:sz w:val="28"/>
          <w:szCs w:val="28"/>
          <w:lang w:bidi="ru-RU"/>
        </w:rPr>
        <w:t xml:space="preserve"> дать классификацию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тактичес</w:t>
      </w:r>
      <w:r w:rsidR="0089539C">
        <w:rPr>
          <w:rFonts w:ascii="Times New Roman" w:hAnsi="Times New Roman" w:cs="Times New Roman"/>
          <w:sz w:val="28"/>
          <w:szCs w:val="28"/>
          <w:lang w:bidi="ru-RU"/>
        </w:rPr>
        <w:t>ких комбинаций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по своему содержанию следующим образом:</w:t>
      </w:r>
    </w:p>
    <w:p w:rsidR="00497CED" w:rsidRPr="00BF7217" w:rsidRDefault="00497CED" w:rsidP="00497CE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следственная тактическая комбинация, т.е. состоящая только из следственных действий;</w:t>
      </w:r>
    </w:p>
    <w:p w:rsidR="00497CED" w:rsidRPr="00BF7217" w:rsidRDefault="00497CED" w:rsidP="00497CE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оперативная тактическая комбинация, т.е. состоящая только из оперативно-розыскных мероприятий;</w:t>
      </w:r>
    </w:p>
    <w:p w:rsidR="00497CED" w:rsidRPr="00BF7217" w:rsidRDefault="00497CED" w:rsidP="00497CE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оперативно-следственная тактическая комбинация.</w:t>
      </w:r>
    </w:p>
    <w:p w:rsidR="00497CED" w:rsidRPr="00BF7217" w:rsidRDefault="00497CED" w:rsidP="008162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Многие криминалисты классифицируют тактические комбинации по временной структуре (О. Я. Баев, Л. Я. Д</w:t>
      </w:r>
      <w:r w:rsidR="0081625E" w:rsidRPr="00BF7217">
        <w:rPr>
          <w:rFonts w:ascii="Times New Roman" w:hAnsi="Times New Roman" w:cs="Times New Roman"/>
          <w:sz w:val="28"/>
          <w:szCs w:val="28"/>
          <w:lang w:bidi="ru-RU"/>
        </w:rPr>
        <w:t>рапкин, Р. С. Белкин, В. И. Ши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канов, В. И. Куклин, В. А. Образцов,</w:t>
      </w:r>
      <w:r w:rsidR="0081625E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Н. П. Яблоков и др.). Несомнен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но, что временная структура является важной составляющей системы классификаций тактических </w:t>
      </w:r>
      <w:r w:rsidR="0081625E" w:rsidRPr="00BF7217">
        <w:rPr>
          <w:rFonts w:ascii="Times New Roman" w:hAnsi="Times New Roman" w:cs="Times New Roman"/>
          <w:sz w:val="28"/>
          <w:szCs w:val="28"/>
          <w:lang w:bidi="ru-RU"/>
        </w:rPr>
        <w:t>комбинаций. Также есть разделение тактических комбинаций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на сквозные и 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lastRenderedPageBreak/>
        <w:t>локальные. Например, О. Я. Баев в качест</w:t>
      </w:r>
      <w:r w:rsidR="0081625E" w:rsidRPr="00BF7217">
        <w:rPr>
          <w:rFonts w:ascii="Times New Roman" w:hAnsi="Times New Roman" w:cs="Times New Roman"/>
          <w:sz w:val="28"/>
          <w:szCs w:val="28"/>
          <w:lang w:bidi="ru-RU"/>
        </w:rPr>
        <w:t>ве сквозной тактической комбинации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называет проверку показан</w:t>
      </w:r>
      <w:r w:rsidR="0081625E" w:rsidRPr="00BF7217">
        <w:rPr>
          <w:rFonts w:ascii="Times New Roman" w:hAnsi="Times New Roman" w:cs="Times New Roman"/>
          <w:sz w:val="28"/>
          <w:szCs w:val="28"/>
          <w:lang w:bidi="ru-RU"/>
        </w:rPr>
        <w:t>ий лица, признавшего себя винов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ным в совершении преступления</w:t>
      </w:r>
      <w:r w:rsidRPr="00BF7217">
        <w:rPr>
          <w:rFonts w:ascii="Times New Roman" w:hAnsi="Times New Roman" w:cs="Times New Roman"/>
          <w:sz w:val="28"/>
          <w:szCs w:val="28"/>
          <w:vertAlign w:val="superscript"/>
          <w:lang w:bidi="ru-RU"/>
        </w:rPr>
        <w:footnoteReference w:id="6"/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81625E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По нашему мнению, сквозные так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тические комбинации реализуются на нескольких этапах расследования, они как бы </w:t>
      </w:r>
      <w:r w:rsidR="0081625E" w:rsidRPr="00BF7217">
        <w:rPr>
          <w:rFonts w:ascii="Times New Roman" w:hAnsi="Times New Roman" w:cs="Times New Roman"/>
          <w:sz w:val="28"/>
          <w:szCs w:val="28"/>
          <w:lang w:bidi="ru-RU"/>
        </w:rPr>
        <w:t>«пронизывают» их. Также полагаю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, что сквозные тактические комбинации могут реализовываться на протяжении всего процесса расследования. </w:t>
      </w:r>
    </w:p>
    <w:p w:rsidR="00497CED" w:rsidRPr="00BF7217" w:rsidRDefault="00497CED" w:rsidP="00497C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Следует согласиться с мнением</w:t>
      </w:r>
      <w:r w:rsidR="009B3415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А. Е. Михальчука о дифференциа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ции тактических комбинаций в зависимости от следственных действий, в ходе которых они реализуются (комбинации допроса, очной ставки, обыска и т.д.)</w:t>
      </w:r>
      <w:r w:rsidRPr="00BF7217">
        <w:rPr>
          <w:rFonts w:ascii="Times New Roman" w:hAnsi="Times New Roman" w:cs="Times New Roman"/>
          <w:sz w:val="28"/>
          <w:szCs w:val="28"/>
          <w:vertAlign w:val="superscript"/>
          <w:lang w:bidi="ru-RU"/>
        </w:rPr>
        <w:footnoteReference w:id="7"/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497CED" w:rsidRPr="00BF7217" w:rsidRDefault="009B3415" w:rsidP="00497C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В то же время я не согласен</w:t>
      </w:r>
      <w:r w:rsidR="00497CED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с указанным автором по поводу деления тактических комбинаций в зависимости от задач, на решение которых они направлены (т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актические </w:t>
      </w:r>
      <w:r w:rsidR="00497CED" w:rsidRPr="00BF7217">
        <w:rPr>
          <w:rFonts w:ascii="Times New Roman" w:hAnsi="Times New Roman" w:cs="Times New Roman"/>
          <w:sz w:val="28"/>
          <w:szCs w:val="28"/>
          <w:lang w:bidi="ru-RU"/>
        </w:rPr>
        <w:t>комбинации направленные на получение доказательственной и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ли иной информации и осуществля</w:t>
      </w:r>
      <w:r w:rsidR="00497CED" w:rsidRPr="00BF7217">
        <w:rPr>
          <w:rFonts w:ascii="Times New Roman" w:hAnsi="Times New Roman" w:cs="Times New Roman"/>
          <w:sz w:val="28"/>
          <w:szCs w:val="28"/>
          <w:lang w:bidi="ru-RU"/>
        </w:rPr>
        <w:t>емые с целью проверки информаци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и). На мой взгляд, получение од</w:t>
      </w:r>
      <w:r w:rsidR="00497CED" w:rsidRPr="00BF7217">
        <w:rPr>
          <w:rFonts w:ascii="Times New Roman" w:hAnsi="Times New Roman" w:cs="Times New Roman"/>
          <w:sz w:val="28"/>
          <w:szCs w:val="28"/>
          <w:lang w:bidi="ru-RU"/>
        </w:rPr>
        <w:t>ной доказательственной информации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неизбежно ведет к проверке дру</w:t>
      </w:r>
      <w:r w:rsidR="00497CED" w:rsidRPr="00BF7217">
        <w:rPr>
          <w:rFonts w:ascii="Times New Roman" w:hAnsi="Times New Roman" w:cs="Times New Roman"/>
          <w:sz w:val="28"/>
          <w:szCs w:val="28"/>
          <w:lang w:bidi="ru-RU"/>
        </w:rPr>
        <w:t>гой, полученной ранее. Кроме того, невозможно проверить какую-либо информацию, не получив другую,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имеющую доказательственное зна</w:t>
      </w:r>
      <w:r w:rsidR="00497CED" w:rsidRPr="00BF7217">
        <w:rPr>
          <w:rFonts w:ascii="Times New Roman" w:hAnsi="Times New Roman" w:cs="Times New Roman"/>
          <w:sz w:val="28"/>
          <w:szCs w:val="28"/>
          <w:lang w:bidi="ru-RU"/>
        </w:rPr>
        <w:t>чение. Поэтому все тактические ком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бинации в первую очередь направ</w:t>
      </w:r>
      <w:r w:rsidR="00497CED" w:rsidRPr="00BF7217">
        <w:rPr>
          <w:rFonts w:ascii="Times New Roman" w:hAnsi="Times New Roman" w:cs="Times New Roman"/>
          <w:sz w:val="28"/>
          <w:szCs w:val="28"/>
          <w:lang w:bidi="ru-RU"/>
        </w:rPr>
        <w:t>лены на получение доказательственной информации, в том числе с целью проверки полученных ранее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данных. Таким образом, рассмот</w:t>
      </w:r>
      <w:r w:rsidR="00497CED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ренный 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элемент классификации можно считать</w:t>
      </w:r>
      <w:r w:rsidR="00497CED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неуместным.</w:t>
      </w:r>
    </w:p>
    <w:p w:rsidR="00497CED" w:rsidRPr="00BF7217" w:rsidRDefault="00497CED" w:rsidP="009B34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Ситуация расследования влияет </w:t>
      </w:r>
      <w:r w:rsidR="009B3415" w:rsidRPr="00BF7217">
        <w:rPr>
          <w:rFonts w:ascii="Times New Roman" w:hAnsi="Times New Roman" w:cs="Times New Roman"/>
          <w:sz w:val="28"/>
          <w:szCs w:val="28"/>
          <w:lang w:bidi="ru-RU"/>
        </w:rPr>
        <w:t>на характер и весь ход тактичес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кой комбинации. Значительное вни</w:t>
      </w:r>
      <w:r w:rsidR="009B3415" w:rsidRPr="00BF7217">
        <w:rPr>
          <w:rFonts w:ascii="Times New Roman" w:hAnsi="Times New Roman" w:cs="Times New Roman"/>
          <w:sz w:val="28"/>
          <w:szCs w:val="28"/>
          <w:lang w:bidi="ru-RU"/>
        </w:rPr>
        <w:t>мание исследованию ситуации рас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следования уделяет в своей диссертации В. К. Гавло. Он определяет ее как «обстановку, складывающуюся в </w:t>
      </w:r>
      <w:r w:rsidR="009B3415" w:rsidRPr="00BF7217">
        <w:rPr>
          <w:rFonts w:ascii="Times New Roman" w:hAnsi="Times New Roman" w:cs="Times New Roman"/>
          <w:sz w:val="28"/>
          <w:szCs w:val="28"/>
          <w:lang w:bidi="ru-RU"/>
        </w:rPr>
        <w:t>результате возбуждения уголовно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го дела и его разрешения по существу в соответствии с задачами уголовного судопроизводства, 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lastRenderedPageBreak/>
        <w:t>объективно отражающую внутреннее состояние, ход и условия расследовани</w:t>
      </w:r>
      <w:r w:rsidR="009B3415" w:rsidRPr="00BF7217">
        <w:rPr>
          <w:rFonts w:ascii="Times New Roman" w:hAnsi="Times New Roman" w:cs="Times New Roman"/>
          <w:sz w:val="28"/>
          <w:szCs w:val="28"/>
          <w:lang w:bidi="ru-RU"/>
        </w:rPr>
        <w:t>я на основе системы фактичес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ких и иных данных»</w:t>
      </w:r>
      <w:r w:rsidRPr="00BF7217">
        <w:rPr>
          <w:rFonts w:ascii="Times New Roman" w:hAnsi="Times New Roman" w:cs="Times New Roman"/>
          <w:sz w:val="28"/>
          <w:szCs w:val="28"/>
          <w:vertAlign w:val="superscript"/>
          <w:lang w:bidi="ru-RU"/>
        </w:rPr>
        <w:footnoteReference w:id="8"/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497CED" w:rsidRPr="00BF7217" w:rsidRDefault="00497CED" w:rsidP="00D157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В зависимости от ситуации расследования будет видоизменяться и соответствующая методика расследо</w:t>
      </w:r>
      <w:r w:rsidR="009B3415" w:rsidRPr="00BF7217">
        <w:rPr>
          <w:rFonts w:ascii="Times New Roman" w:hAnsi="Times New Roman" w:cs="Times New Roman"/>
          <w:sz w:val="28"/>
          <w:szCs w:val="28"/>
          <w:lang w:bidi="ru-RU"/>
        </w:rPr>
        <w:t>вания отдельных видов преступле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ний. Соответственно и тактические к</w:t>
      </w:r>
      <w:r w:rsidR="009B3415" w:rsidRPr="00BF7217">
        <w:rPr>
          <w:rFonts w:ascii="Times New Roman" w:hAnsi="Times New Roman" w:cs="Times New Roman"/>
          <w:sz w:val="28"/>
          <w:szCs w:val="28"/>
          <w:lang w:bidi="ru-RU"/>
        </w:rPr>
        <w:t>омбинации, применяемые в различ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ных ситуациях расследования, будут </w:t>
      </w:r>
      <w:r w:rsidR="009B3415" w:rsidRPr="00BF7217">
        <w:rPr>
          <w:rFonts w:ascii="Times New Roman" w:hAnsi="Times New Roman" w:cs="Times New Roman"/>
          <w:sz w:val="28"/>
          <w:szCs w:val="28"/>
          <w:lang w:bidi="ru-RU"/>
        </w:rPr>
        <w:t>отличаться друг от друга. Возни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кает необходимость классификации тактиче</w:t>
      </w:r>
      <w:r w:rsidR="009B3415" w:rsidRPr="00BF7217">
        <w:rPr>
          <w:rFonts w:ascii="Times New Roman" w:hAnsi="Times New Roman" w:cs="Times New Roman"/>
          <w:sz w:val="28"/>
          <w:szCs w:val="28"/>
          <w:lang w:bidi="ru-RU"/>
        </w:rPr>
        <w:t>ских комбинаций в зависимо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сти от ситуации расследования. Да</w:t>
      </w:r>
      <w:r w:rsidR="009B3415" w:rsidRPr="00BF7217">
        <w:rPr>
          <w:rFonts w:ascii="Times New Roman" w:hAnsi="Times New Roman" w:cs="Times New Roman"/>
          <w:sz w:val="28"/>
          <w:szCs w:val="28"/>
          <w:lang w:bidi="ru-RU"/>
        </w:rPr>
        <w:t>нную классификацию уже предлага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ли В. К. Гавло, И. М. Комаров, В. А. Образцов, В. И. Шиканов и др.</w:t>
      </w:r>
    </w:p>
    <w:p w:rsidR="00295539" w:rsidRPr="00BF7217" w:rsidRDefault="00295539" w:rsidP="002955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Допустимость тактической комбинации определяется допустимостью целей комбинации, тактических приемов, следственных действий, организационных и оперативно-розыскных мероприятий, составляющих ее содержание, а также правомерностью и этичностью их сочетания и воздействия на следственную ситу</w:t>
      </w:r>
      <w:r w:rsidR="00D4053C" w:rsidRPr="00BF7217">
        <w:rPr>
          <w:rFonts w:ascii="Times New Roman" w:hAnsi="Times New Roman" w:cs="Times New Roman"/>
          <w:sz w:val="28"/>
          <w:szCs w:val="28"/>
          <w:lang w:bidi="ru-RU"/>
        </w:rPr>
        <w:t>ацию и ее компоненты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202970" w:rsidRPr="00BF7217" w:rsidRDefault="00202970" w:rsidP="002955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Тактические комбинации должны отвечать определенным требованиям:</w:t>
      </w:r>
    </w:p>
    <w:p w:rsidR="00202970" w:rsidRPr="00BF7217" w:rsidRDefault="00202970" w:rsidP="004D04A3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не противоречить закону и этическим нормам;</w:t>
      </w:r>
    </w:p>
    <w:p w:rsidR="00202970" w:rsidRPr="00BF7217" w:rsidRDefault="00202970" w:rsidP="004D04A3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не оказывать влияния, способного привести к самооговору или оговору других лиц;</w:t>
      </w:r>
    </w:p>
    <w:p w:rsidR="00202970" w:rsidRPr="00BF7217" w:rsidRDefault="00202970" w:rsidP="004D04A3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не основываться на насилии, угрозах и других незаконных мерах, невыполнимых обещаниях;</w:t>
      </w:r>
    </w:p>
    <w:p w:rsidR="00202970" w:rsidRPr="00BF7217" w:rsidRDefault="00202970" w:rsidP="004D04A3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не дискредитировать правоохранительные органы.</w:t>
      </w:r>
    </w:p>
    <w:p w:rsidR="00202970" w:rsidRPr="00BF7217" w:rsidRDefault="00202970" w:rsidP="002955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Непосредственно в процессе допроса могут применяться следующие тактические комбинации:</w:t>
      </w:r>
    </w:p>
    <w:p w:rsidR="00F35D0B" w:rsidRPr="00BF7217" w:rsidRDefault="00202970" w:rsidP="002955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побуждающие</w:t>
      </w:r>
      <w:r w:rsidR="00CE7319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допрашиваемого к даче показаний (постановка вопросов, позволяющих уточнить, </w:t>
      </w:r>
      <w:r w:rsidR="00F35D0B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какая именно информация известна допрашиваемому по расследуемому уголовному делу; напоминание в общих чертах о произошедшем событии; уточнение эмоционального состояния допрашиваемого, обстановки, условий, при которых формировались его показания; оживление его </w:t>
      </w:r>
      <w:r w:rsidR="00F35D0B" w:rsidRPr="00BF7217">
        <w:rPr>
          <w:rFonts w:ascii="Times New Roman" w:hAnsi="Times New Roman" w:cs="Times New Roman"/>
          <w:sz w:val="28"/>
          <w:szCs w:val="28"/>
          <w:lang w:bidi="ru-RU"/>
        </w:rPr>
        <w:lastRenderedPageBreak/>
        <w:t>ассоциативных связей с целью восстановления в памяти воспринятых им фактов и т.п.);</w:t>
      </w:r>
    </w:p>
    <w:p w:rsidR="007A4AD3" w:rsidRPr="00BF7217" w:rsidRDefault="00F35D0B" w:rsidP="002955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оказывающие психологическое воздействие на допрашиваемого (стимуляция допрашиваемого отказаться от противодействия</w:t>
      </w:r>
      <w:r w:rsidR="00935465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, создание впечатления о безнадежности таких попыток использование сомнений допрашиваемого в избранной им негативной позиции; внезапное предъявление </w:t>
      </w:r>
      <w:r w:rsidR="007A4AD3" w:rsidRPr="00BF7217">
        <w:rPr>
          <w:rFonts w:ascii="Times New Roman" w:hAnsi="Times New Roman" w:cs="Times New Roman"/>
          <w:sz w:val="28"/>
          <w:szCs w:val="28"/>
          <w:lang w:bidi="ru-RU"/>
        </w:rPr>
        <w:t>наиболее важных доказательств и др.);</w:t>
      </w:r>
    </w:p>
    <w:p w:rsidR="007A4AD3" w:rsidRPr="00BF7217" w:rsidRDefault="007A4AD3" w:rsidP="002955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применяемые в бесконфликтных ситуациях (создание доброжелательной обстановки на допросе; оказание помощи в припоминании воспринятых допрашиваемым фактов; постановка уточняющих вопросов с целью не допустить в показаниях пробелов и неточностей и др.);</w:t>
      </w:r>
    </w:p>
    <w:p w:rsidR="00267668" w:rsidRDefault="007A4AD3" w:rsidP="002676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используемые в конфликтных ситуациях</w:t>
      </w:r>
      <w:r w:rsidR="00267668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482E2E" w:rsidRPr="00BF7217" w:rsidRDefault="004769D3" w:rsidP="002676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Д</w:t>
      </w:r>
      <w:r w:rsidR="004D04A3" w:rsidRPr="00BF7217">
        <w:rPr>
          <w:rFonts w:ascii="Times New Roman" w:hAnsi="Times New Roman" w:cs="Times New Roman"/>
          <w:sz w:val="28"/>
          <w:szCs w:val="28"/>
          <w:lang w:bidi="ru-RU"/>
        </w:rPr>
        <w:t>ля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разрешения</w:t>
      </w:r>
      <w:r w:rsidR="004D04A3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конфликтных ситуаций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необходимо применять тактические приемы, которые нейтрализовали бы противодействие допрашиваемого, побудили бы дать его показания,</w:t>
      </w:r>
      <w:r w:rsidR="00D1578F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482E2E" w:rsidRPr="00BF7217">
        <w:rPr>
          <w:rFonts w:ascii="Times New Roman" w:hAnsi="Times New Roman" w:cs="Times New Roman"/>
          <w:sz w:val="28"/>
          <w:szCs w:val="28"/>
          <w:lang w:bidi="ru-RU"/>
        </w:rPr>
        <w:t>хотя один и тот же прием может как оказать влияние на эмоциональное состояние, так и выступить средством логического убеждения</w:t>
      </w:r>
      <w:r w:rsidR="009E1A1E" w:rsidRPr="00BF7217">
        <w:rPr>
          <w:rFonts w:ascii="Times New Roman" w:hAnsi="Times New Roman" w:cs="Times New Roman"/>
          <w:sz w:val="28"/>
          <w:szCs w:val="28"/>
          <w:lang w:bidi="ru-RU"/>
        </w:rPr>
        <w:t>. Однако к их применению необхо</w:t>
      </w:r>
      <w:r w:rsidR="00482E2E" w:rsidRPr="00BF7217">
        <w:rPr>
          <w:rFonts w:ascii="Times New Roman" w:hAnsi="Times New Roman" w:cs="Times New Roman"/>
          <w:sz w:val="28"/>
          <w:szCs w:val="28"/>
          <w:lang w:bidi="ru-RU"/>
        </w:rPr>
        <w:t>димо подходить в</w:t>
      </w:r>
      <w:r w:rsidR="009E1A1E" w:rsidRPr="00BF7217">
        <w:rPr>
          <w:rFonts w:ascii="Times New Roman" w:hAnsi="Times New Roman" w:cs="Times New Roman"/>
          <w:sz w:val="28"/>
          <w:szCs w:val="28"/>
          <w:lang w:bidi="ru-RU"/>
        </w:rPr>
        <w:t>думчиво и осторожно, поскольку в про</w:t>
      </w:r>
      <w:r w:rsidR="00482E2E" w:rsidRPr="00BF7217">
        <w:rPr>
          <w:rFonts w:ascii="Times New Roman" w:hAnsi="Times New Roman" w:cs="Times New Roman"/>
          <w:sz w:val="28"/>
          <w:szCs w:val="28"/>
          <w:lang w:bidi="ru-RU"/>
        </w:rPr>
        <w:t>цессе допроса в ходе использования ряда тактических при</w:t>
      </w:r>
      <w:r w:rsidR="009E1A1E" w:rsidRPr="00BF7217">
        <w:rPr>
          <w:rFonts w:ascii="Times New Roman" w:hAnsi="Times New Roman" w:cs="Times New Roman"/>
          <w:sz w:val="28"/>
          <w:szCs w:val="28"/>
          <w:lang w:bidi="ru-RU"/>
        </w:rPr>
        <w:t>емов, рекомендованных криминали</w:t>
      </w:r>
      <w:r w:rsidR="00482E2E" w:rsidRPr="00BF7217">
        <w:rPr>
          <w:rFonts w:ascii="Times New Roman" w:hAnsi="Times New Roman" w:cs="Times New Roman"/>
          <w:sz w:val="28"/>
          <w:szCs w:val="28"/>
          <w:lang w:bidi="ru-RU"/>
        </w:rPr>
        <w:t>стикой, следователь и свидетель в той или иной степени невольно оказы</w:t>
      </w:r>
      <w:r w:rsidR="009E1A1E" w:rsidRPr="00BF7217">
        <w:rPr>
          <w:rFonts w:ascii="Times New Roman" w:hAnsi="Times New Roman" w:cs="Times New Roman"/>
          <w:sz w:val="28"/>
          <w:szCs w:val="28"/>
          <w:lang w:bidi="ru-RU"/>
        </w:rPr>
        <w:t>вают давление друг на друга</w:t>
      </w:r>
      <w:r w:rsidR="00482E2E" w:rsidRPr="00BF7217">
        <w:rPr>
          <w:rFonts w:ascii="Times New Roman" w:hAnsi="Times New Roman" w:cs="Times New Roman"/>
          <w:sz w:val="28"/>
          <w:szCs w:val="28"/>
          <w:lang w:bidi="ru-RU"/>
        </w:rPr>
        <w:t>. В конфликтных ситуациях оба взаимодействующ</w:t>
      </w:r>
      <w:r w:rsidR="009E1A1E" w:rsidRPr="00BF7217">
        <w:rPr>
          <w:rFonts w:ascii="Times New Roman" w:hAnsi="Times New Roman" w:cs="Times New Roman"/>
          <w:sz w:val="28"/>
          <w:szCs w:val="28"/>
          <w:lang w:bidi="ru-RU"/>
        </w:rPr>
        <w:t>их лица - допрашиваемый и произ</w:t>
      </w:r>
      <w:r w:rsidR="00482E2E" w:rsidRPr="00BF7217">
        <w:rPr>
          <w:rFonts w:ascii="Times New Roman" w:hAnsi="Times New Roman" w:cs="Times New Roman"/>
          <w:sz w:val="28"/>
          <w:szCs w:val="28"/>
          <w:lang w:bidi="ru-RU"/>
        </w:rPr>
        <w:t>водящий допрос - эмоционально напряжены и возбуждены, в результате чего могут возникнуть психологические срывы, недопустимые со стороны допрашиваемого, но вместе с тем способные принести пользу следователю при применении приемов устранения конфликта.</w:t>
      </w:r>
    </w:p>
    <w:p w:rsidR="00482E2E" w:rsidRPr="00BF7217" w:rsidRDefault="00482E2E" w:rsidP="009E1A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Для наиболее эффективного использования воздействия на допрашиваемого в условиях конфликтной ситуации немаловажная роль отводится подго</w:t>
      </w:r>
      <w:r w:rsidR="0043295E" w:rsidRPr="00BF7217">
        <w:rPr>
          <w:rFonts w:ascii="Times New Roman" w:hAnsi="Times New Roman" w:cs="Times New Roman"/>
          <w:sz w:val="28"/>
          <w:szCs w:val="28"/>
          <w:lang w:bidi="ru-RU"/>
        </w:rPr>
        <w:t>товительным мероприятиям. Основ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ными из них являются определение личностных особенностей свидетеля, его психологических установок и характера взаимоотношений с предполагаемым преступником.</w:t>
      </w:r>
    </w:p>
    <w:p w:rsidR="00482E2E" w:rsidRPr="00BF7217" w:rsidRDefault="00482E2E" w:rsidP="00E92D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lastRenderedPageBreak/>
        <w:t>При допросе сведения извлекаются из сферы вербально-обобщенного отражения субъекта. Тактические приемы в зависимости от динамики психического состояния допрашиваемого следует подвергать коррекции, при этом следует брать в расчет как ве</w:t>
      </w:r>
      <w:r w:rsidR="001C7C40" w:rsidRPr="00BF7217">
        <w:rPr>
          <w:rFonts w:ascii="Times New Roman" w:hAnsi="Times New Roman" w:cs="Times New Roman"/>
          <w:sz w:val="28"/>
          <w:szCs w:val="28"/>
          <w:lang w:bidi="ru-RU"/>
        </w:rPr>
        <w:t>рбальную информацию, так и пара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вербальную, то есть эмоционально окрашенную. Ведь воспоминания человека всегда связаны с переживаниями определенных событий. Безусловно, преступление всегда выдвигается вперед и может подавлять образы других событий, в том числе лично-семейных. В этом случае важнейшая задача следователя при допросе - помочь допрашиваемому оценить информацию</w:t>
      </w:r>
      <w:r w:rsidR="001C7C40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и не допустить ее искажений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BF7217" w:rsidRPr="00BF7217" w:rsidRDefault="00BF7217" w:rsidP="00BF72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Процесс формирования показаний проходит через следующие стадии:</w:t>
      </w:r>
    </w:p>
    <w:p w:rsidR="00BF7217" w:rsidRPr="00BF7217" w:rsidRDefault="00BF7217" w:rsidP="00BF721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iCs/>
          <w:sz w:val="28"/>
          <w:szCs w:val="28"/>
          <w:lang w:bidi="ru-RU"/>
        </w:rPr>
        <w:t>Восприятие и запечатление информации.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Полнота и объективность восприятия, и запечатления зависят от формы восприятия (произвольная и непроизвольная),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ab/>
        <w:t>личностных</w:t>
      </w:r>
      <w:r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установок, эмоционального от ношения к воспринимаемым событиям и фактам, особенностей органов чувств свидетеля, а также от влияния внешних услов</w:t>
      </w:r>
      <w:r>
        <w:rPr>
          <w:rFonts w:ascii="Times New Roman" w:hAnsi="Times New Roman" w:cs="Times New Roman"/>
          <w:sz w:val="28"/>
          <w:szCs w:val="28"/>
          <w:lang w:bidi="ru-RU"/>
        </w:rPr>
        <w:t>ий, в которых проходило восприя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тие. </w:t>
      </w:r>
    </w:p>
    <w:p w:rsidR="00BF7217" w:rsidRPr="00BF7217" w:rsidRDefault="00BF7217" w:rsidP="00BF721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iCs/>
          <w:sz w:val="28"/>
          <w:szCs w:val="28"/>
          <w:lang w:bidi="ru-RU"/>
        </w:rPr>
        <w:t>Сохранение и переработка</w:t>
      </w:r>
      <w:r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BF7217">
        <w:rPr>
          <w:rFonts w:ascii="Times New Roman" w:hAnsi="Times New Roman" w:cs="Times New Roman"/>
          <w:iCs/>
          <w:sz w:val="28"/>
          <w:szCs w:val="28"/>
          <w:lang w:bidi="ru-RU"/>
        </w:rPr>
        <w:t>информации.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В этой стадии воспринятые факты увязываются с опытом свидетеля и имеющимися у него представлениями о подобных фактах, отсеиваются некоторые детали. Естественно, чем больше времени проходит с момента восприятия до воспроизведения информации, тем больше ее элементов забывается, а отдельные искажаются. Из этого следует важно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е правило: нужно по возможности быстрее 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допросить</w:t>
      </w:r>
      <w:r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свидетелей после воспринятых ими событий.</w:t>
      </w:r>
    </w:p>
    <w:p w:rsidR="00BF7217" w:rsidRPr="00BF7217" w:rsidRDefault="00BF7217" w:rsidP="00BF721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iCs/>
          <w:sz w:val="28"/>
          <w:szCs w:val="28"/>
          <w:lang w:bidi="ru-RU"/>
        </w:rPr>
        <w:t>Воспоминание информации.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Если</w:t>
      </w:r>
      <w:r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на предыдущих стадиях следователь никакого влияния на свидетеля оказать не может, то на стадии воспоминания он воздействуе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т на него различными способами: задает 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вопросы,</w:t>
      </w:r>
      <w:r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предъявляет 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документы,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ab/>
        <w:t>вещи и</w:t>
      </w:r>
      <w:r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предметы.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На этой стадии у свидетеля под влиянием 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следователя</w:t>
      </w:r>
      <w:r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активизируются асс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оциативные связи, он вспоминает события и 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факты и</w:t>
      </w:r>
      <w:r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принимает решение воспроизвести их полностью или частично, правдиво или с искажением фактов, а то и вообще умолчать о них.</w:t>
      </w:r>
      <w:r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Наблюдая за 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свидетелем,</w:t>
      </w:r>
      <w:r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следователь может 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распознать</w:t>
      </w:r>
      <w:r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происходящую в нем борьбу мотивов 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lastRenderedPageBreak/>
        <w:t>и оказать на свидетеля психологическое воздействие с тем, чтобы победил положительный мотив.</w:t>
      </w:r>
    </w:p>
    <w:p w:rsidR="00BF7217" w:rsidRPr="00BF7217" w:rsidRDefault="00BF7217" w:rsidP="00BF721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iCs/>
          <w:sz w:val="28"/>
          <w:szCs w:val="28"/>
          <w:lang w:bidi="ru-RU"/>
        </w:rPr>
        <w:t>Воспроизведение и словесное оформление показаний.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Приняв решение о даче определенных показа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softHyphen/>
        <w:t>ний, свидетель облекает свои воспоминания в словесную форму. Объем и качество воспроизведения зависят от интеллектуального и языкового уровня свидетеля.</w:t>
      </w:r>
    </w:p>
    <w:p w:rsidR="00BF7217" w:rsidRPr="00BF7217" w:rsidRDefault="00BF7217" w:rsidP="00BF72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В зависимости от словесного офор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мления показаний можно выделить описывающий 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и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объясняющий типы свидетеля.</w:t>
      </w:r>
    </w:p>
    <w:p w:rsidR="00BF7217" w:rsidRPr="00BF7217" w:rsidRDefault="00BF7217" w:rsidP="00BF72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Свидетель первого типа предметно, образно рассказывает о </w:t>
      </w:r>
      <w:r>
        <w:rPr>
          <w:rFonts w:ascii="Times New Roman" w:hAnsi="Times New Roman" w:cs="Times New Roman"/>
          <w:sz w:val="28"/>
          <w:szCs w:val="28"/>
          <w:lang w:bidi="ru-RU"/>
        </w:rPr>
        <w:t>воспринятых фактах, второго -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излагает выводы, котор</w:t>
      </w:r>
      <w:r>
        <w:rPr>
          <w:rFonts w:ascii="Times New Roman" w:hAnsi="Times New Roman" w:cs="Times New Roman"/>
          <w:sz w:val="28"/>
          <w:szCs w:val="28"/>
          <w:lang w:bidi="ru-RU"/>
        </w:rPr>
        <w:t>ые он сделал на основе восприня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того. Объясняющий свидетель, например, показывает: «Я видел, как </w:t>
      </w:r>
      <w:r>
        <w:rPr>
          <w:rFonts w:ascii="Times New Roman" w:hAnsi="Times New Roman" w:cs="Times New Roman"/>
          <w:sz w:val="28"/>
          <w:szCs w:val="28"/>
          <w:lang w:bidi="ru-RU"/>
        </w:rPr>
        <w:t>Степанов со злобой посмотрел на обид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чика, собираясь отомстить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ab/>
        <w:t>ему».</w:t>
      </w:r>
    </w:p>
    <w:p w:rsidR="00BF7217" w:rsidRPr="00BF7217" w:rsidRDefault="00BF7217" w:rsidP="00BF72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Следователь при анализе подобных показаний должен отделить объяснения и соображения свид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етеля от фактически воспринятой 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им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информации.</w:t>
      </w:r>
    </w:p>
    <w:p w:rsidR="00BF7217" w:rsidRPr="00BF7217" w:rsidRDefault="00BF7217" w:rsidP="00BF721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iCs/>
          <w:sz w:val="28"/>
          <w:szCs w:val="28"/>
          <w:lang w:bidi="ru-RU"/>
        </w:rPr>
        <w:t>Переработка информации,</w:t>
      </w:r>
      <w:r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BF7217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полученной от допрашиваемого. 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Неправильное пон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имание следователем информации, исходящей 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от</w:t>
      </w:r>
      <w:r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допрашиваемого, на практике еще имеет место. Иногда допрашиваемый, неточно поняв вопрос следователя, неверно отвечает на него. В других случаях следователь, не поняв допрашиваемого, делает ошибки в протоколе. Опасность неправильной передачи показаний увеличивается в тех случаях, когда допрос проводится с участием переводчика. Увлечение одной версией также может привести к искажениям. Следователю важно оставаться предельно объективным. Он обязан уточнять непонятное, устранять двусмысленности. </w:t>
      </w:r>
    </w:p>
    <w:p w:rsidR="00BF7217" w:rsidRPr="003D17B6" w:rsidRDefault="00BF7217" w:rsidP="003D17B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iCs/>
          <w:sz w:val="28"/>
          <w:szCs w:val="28"/>
          <w:lang w:bidi="ru-RU"/>
        </w:rPr>
        <w:t>Фиксация показаний.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Полученная</w:t>
      </w:r>
      <w:r w:rsidR="003D17B6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3D17B6">
        <w:rPr>
          <w:rFonts w:ascii="Times New Roman" w:hAnsi="Times New Roman" w:cs="Times New Roman"/>
          <w:sz w:val="28"/>
          <w:szCs w:val="28"/>
          <w:lang w:bidi="ru-RU"/>
        </w:rPr>
        <w:t>при воспроизведении информация должна быть удостоверена в протоколе допроса. В этой стадии следователь анализирует сообщения свидетеля с точки зрения их относимости к расследуемым событиям, а затем уточняет отдельные детали. Искажение информаций чаще всего является следствием ее неодинакового понимания следователем и свидетелем. Поэ</w:t>
      </w:r>
      <w:r w:rsidR="003D17B6">
        <w:rPr>
          <w:rFonts w:ascii="Times New Roman" w:hAnsi="Times New Roman" w:cs="Times New Roman"/>
          <w:sz w:val="28"/>
          <w:szCs w:val="28"/>
          <w:lang w:bidi="ru-RU"/>
        </w:rPr>
        <w:t>тому, прежде чем фиксировать ка</w:t>
      </w:r>
      <w:r w:rsidRPr="003D17B6">
        <w:rPr>
          <w:rFonts w:ascii="Times New Roman" w:hAnsi="Times New Roman" w:cs="Times New Roman"/>
          <w:sz w:val="28"/>
          <w:szCs w:val="28"/>
          <w:lang w:bidi="ru-RU"/>
        </w:rPr>
        <w:t xml:space="preserve">кую-то часть </w:t>
      </w:r>
      <w:r w:rsidRPr="003D17B6">
        <w:rPr>
          <w:rFonts w:ascii="Times New Roman" w:hAnsi="Times New Roman" w:cs="Times New Roman"/>
          <w:sz w:val="28"/>
          <w:szCs w:val="28"/>
          <w:lang w:bidi="ru-RU"/>
        </w:rPr>
        <w:lastRenderedPageBreak/>
        <w:t>показаний, их необходимо огласить свид</w:t>
      </w:r>
      <w:r w:rsidR="003D17B6">
        <w:rPr>
          <w:rFonts w:ascii="Times New Roman" w:hAnsi="Times New Roman" w:cs="Times New Roman"/>
          <w:sz w:val="28"/>
          <w:szCs w:val="28"/>
          <w:lang w:bidi="ru-RU"/>
        </w:rPr>
        <w:t xml:space="preserve">етелю и уточнить свое понимание путем </w:t>
      </w:r>
      <w:r w:rsidRPr="003D17B6">
        <w:rPr>
          <w:rFonts w:ascii="Times New Roman" w:hAnsi="Times New Roman" w:cs="Times New Roman"/>
          <w:sz w:val="28"/>
          <w:szCs w:val="28"/>
          <w:lang w:bidi="ru-RU"/>
        </w:rPr>
        <w:t>толкования</w:t>
      </w:r>
      <w:r w:rsidR="003D17B6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3D17B6">
        <w:rPr>
          <w:rFonts w:ascii="Times New Roman" w:hAnsi="Times New Roman" w:cs="Times New Roman"/>
          <w:sz w:val="28"/>
          <w:szCs w:val="28"/>
          <w:lang w:bidi="ru-RU"/>
        </w:rPr>
        <w:t>отдельных элементов.</w:t>
      </w:r>
    </w:p>
    <w:p w:rsidR="00BF7217" w:rsidRPr="003D17B6" w:rsidRDefault="00BF7217" w:rsidP="003D17B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iCs/>
          <w:sz w:val="28"/>
          <w:szCs w:val="28"/>
          <w:lang w:bidi="ru-RU"/>
        </w:rPr>
        <w:t>Повторная дача показаний.</w:t>
      </w:r>
      <w:r w:rsidR="003D17B6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3D17B6">
        <w:rPr>
          <w:rFonts w:ascii="Times New Roman" w:hAnsi="Times New Roman" w:cs="Times New Roman"/>
          <w:sz w:val="28"/>
          <w:szCs w:val="28"/>
          <w:lang w:bidi="ru-RU"/>
        </w:rPr>
        <w:t>Обычно свидетели дают показания неоднократно, в крайнем случае два раза: на предварительном следствии и в судебном разбирательстве. Между первым и посл</w:t>
      </w:r>
      <w:r w:rsidR="003D17B6">
        <w:rPr>
          <w:rFonts w:ascii="Times New Roman" w:hAnsi="Times New Roman" w:cs="Times New Roman"/>
          <w:sz w:val="28"/>
          <w:szCs w:val="28"/>
          <w:lang w:bidi="ru-RU"/>
        </w:rPr>
        <w:t xml:space="preserve">едующими допросами на показания </w:t>
      </w:r>
      <w:r w:rsidRPr="003D17B6">
        <w:rPr>
          <w:rFonts w:ascii="Times New Roman" w:hAnsi="Times New Roman" w:cs="Times New Roman"/>
          <w:sz w:val="28"/>
          <w:szCs w:val="28"/>
          <w:lang w:bidi="ru-RU"/>
        </w:rPr>
        <w:t>свидетеля влияют</w:t>
      </w:r>
      <w:r w:rsidR="003D17B6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3D17B6">
        <w:rPr>
          <w:rFonts w:ascii="Times New Roman" w:hAnsi="Times New Roman" w:cs="Times New Roman"/>
          <w:sz w:val="28"/>
          <w:szCs w:val="28"/>
          <w:lang w:bidi="ru-RU"/>
        </w:rPr>
        <w:t>определенные факторы:</w:t>
      </w:r>
      <w:r w:rsidRPr="003D17B6">
        <w:rPr>
          <w:rFonts w:ascii="Times New Roman" w:hAnsi="Times New Roman" w:cs="Times New Roman"/>
          <w:sz w:val="28"/>
          <w:szCs w:val="28"/>
          <w:lang w:bidi="ru-RU"/>
        </w:rPr>
        <w:tab/>
      </w:r>
      <w:r w:rsidR="003D17B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3D17B6">
        <w:rPr>
          <w:rFonts w:ascii="Times New Roman" w:hAnsi="Times New Roman" w:cs="Times New Roman"/>
          <w:sz w:val="28"/>
          <w:szCs w:val="28"/>
          <w:lang w:bidi="ru-RU"/>
        </w:rPr>
        <w:t>времени</w:t>
      </w:r>
      <w:r w:rsidR="003D17B6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3D17B6">
        <w:rPr>
          <w:rFonts w:ascii="Times New Roman" w:hAnsi="Times New Roman" w:cs="Times New Roman"/>
          <w:sz w:val="28"/>
          <w:szCs w:val="28"/>
          <w:lang w:bidi="ru-RU"/>
        </w:rPr>
        <w:t>(свидетель может забыть некоторые детали ранее данных показаний); внушаемости (в ходе общения с другими свидетелями и участниками событий свидетель подпадает под их воздействие и дает показания о фактах, в действительности им не воспри</w:t>
      </w:r>
      <w:r w:rsidRPr="003D17B6">
        <w:rPr>
          <w:rFonts w:ascii="Times New Roman" w:hAnsi="Times New Roman" w:cs="Times New Roman"/>
          <w:sz w:val="28"/>
          <w:szCs w:val="28"/>
          <w:lang w:bidi="ru-RU"/>
        </w:rPr>
        <w:softHyphen/>
        <w:t>нятых); публичного заслушивания (свидетель в присутствии суда и публики испытывает состояние напряженности, что влияет на его способность правильно отвечать на вопросы).</w:t>
      </w:r>
      <w:r w:rsidR="0011160A">
        <w:rPr>
          <w:rStyle w:val="a5"/>
          <w:rFonts w:ascii="Times New Roman" w:hAnsi="Times New Roman" w:cs="Times New Roman"/>
          <w:sz w:val="28"/>
          <w:szCs w:val="28"/>
          <w:lang w:bidi="ru-RU"/>
        </w:rPr>
        <w:footnoteReference w:id="9"/>
      </w:r>
    </w:p>
    <w:p w:rsidR="003D17B6" w:rsidRDefault="00482E2E" w:rsidP="00706B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Разные аспекты фактической осведомленности лица нельзя </w:t>
      </w:r>
      <w:r w:rsidR="001C7C40" w:rsidRPr="00BF7217">
        <w:rPr>
          <w:rFonts w:ascii="Times New Roman" w:hAnsi="Times New Roman" w:cs="Times New Roman"/>
          <w:sz w:val="28"/>
          <w:szCs w:val="28"/>
          <w:lang w:bidi="ru-RU"/>
        </w:rPr>
        <w:t>установить пассивно, путем ба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нального слушания. Специфика следственной деятельности зак</w:t>
      </w:r>
      <w:r w:rsidR="001C7C40" w:rsidRPr="00BF7217">
        <w:rPr>
          <w:rFonts w:ascii="Times New Roman" w:hAnsi="Times New Roman" w:cs="Times New Roman"/>
          <w:sz w:val="28"/>
          <w:szCs w:val="28"/>
          <w:lang w:bidi="ru-RU"/>
        </w:rPr>
        <w:t>лючается в том, что получить ин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формацию можно с помощью разнообразных приемов, основанн</w:t>
      </w:r>
      <w:r w:rsidR="001C7C40" w:rsidRPr="00BF7217">
        <w:rPr>
          <w:rFonts w:ascii="Times New Roman" w:hAnsi="Times New Roman" w:cs="Times New Roman"/>
          <w:sz w:val="28"/>
          <w:szCs w:val="28"/>
          <w:lang w:bidi="ru-RU"/>
        </w:rPr>
        <w:t>ых на знании человеческой психо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логии. Сведения извлекаются из глубин памяти. Следователь д</w:t>
      </w:r>
      <w:r w:rsidR="001C7C40" w:rsidRPr="00BF7217">
        <w:rPr>
          <w:rFonts w:ascii="Times New Roman" w:hAnsi="Times New Roman" w:cs="Times New Roman"/>
          <w:sz w:val="28"/>
          <w:szCs w:val="28"/>
          <w:lang w:bidi="ru-RU"/>
        </w:rPr>
        <w:t>олжен учитывать ключевые законо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мерности процессов запоминания и забывания, в том чис</w:t>
      </w:r>
      <w:r w:rsidR="001C7C40" w:rsidRPr="00BF7217">
        <w:rPr>
          <w:rFonts w:ascii="Times New Roman" w:hAnsi="Times New Roman" w:cs="Times New Roman"/>
          <w:sz w:val="28"/>
          <w:szCs w:val="28"/>
          <w:lang w:bidi="ru-RU"/>
        </w:rPr>
        <w:t>ле временные показатели. Общеиз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вестно, что в первые несколько суток человек способен помнит</w:t>
      </w:r>
      <w:r w:rsidR="001C7C40" w:rsidRPr="00BF7217">
        <w:rPr>
          <w:rFonts w:ascii="Times New Roman" w:hAnsi="Times New Roman" w:cs="Times New Roman"/>
          <w:sz w:val="28"/>
          <w:szCs w:val="28"/>
          <w:lang w:bidi="ru-RU"/>
        </w:rPr>
        <w:t>ь максимально приближенную к ре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альному событию информационную модель, которая по истечении времени деформируется</w:t>
      </w:r>
      <w:r w:rsidR="009D558E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9D558E">
        <w:rPr>
          <w:rStyle w:val="a5"/>
          <w:rFonts w:ascii="Times New Roman" w:hAnsi="Times New Roman" w:cs="Times New Roman"/>
          <w:sz w:val="28"/>
          <w:szCs w:val="28"/>
          <w:lang w:bidi="ru-RU"/>
        </w:rPr>
        <w:footnoteReference w:id="10"/>
      </w:r>
    </w:p>
    <w:p w:rsidR="000B0B0A" w:rsidRDefault="000B0B0A" w:rsidP="00706B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B0B0A">
        <w:rPr>
          <w:rFonts w:ascii="Times New Roman" w:hAnsi="Times New Roman" w:cs="Times New Roman"/>
          <w:sz w:val="28"/>
          <w:szCs w:val="28"/>
          <w:lang w:bidi="ru-RU"/>
        </w:rPr>
        <w:t>Таким образом, тактическая комбинация - это открытая система тактических приемов, следственных действий, организационных</w:t>
      </w:r>
      <w:r w:rsidRPr="000B0B0A">
        <w:rPr>
          <w:rFonts w:ascii="Times New Roman" w:hAnsi="Times New Roman" w:cs="Times New Roman"/>
          <w:sz w:val="28"/>
          <w:szCs w:val="28"/>
          <w:lang w:bidi="ru-RU"/>
        </w:rPr>
        <w:tab/>
        <w:t xml:space="preserve"> мероприятий, элементы которой, образуя подсистемы, определяют вид комбинации</w:t>
      </w:r>
      <w:r>
        <w:rPr>
          <w:rFonts w:ascii="Times New Roman" w:hAnsi="Times New Roman" w:cs="Times New Roman"/>
          <w:sz w:val="28"/>
          <w:szCs w:val="28"/>
          <w:lang w:bidi="ru-RU"/>
        </w:rPr>
        <w:t>. Комбинация</w:t>
      </w:r>
      <w:r w:rsidR="0009537E">
        <w:rPr>
          <w:rFonts w:ascii="Times New Roman" w:hAnsi="Times New Roman" w:cs="Times New Roman"/>
          <w:sz w:val="28"/>
          <w:szCs w:val="28"/>
          <w:lang w:bidi="ru-RU"/>
        </w:rPr>
        <w:t xml:space="preserve"> должна выбирать</w:t>
      </w:r>
      <w:r>
        <w:rPr>
          <w:rFonts w:ascii="Times New Roman" w:hAnsi="Times New Roman" w:cs="Times New Roman"/>
          <w:sz w:val="28"/>
          <w:szCs w:val="28"/>
          <w:lang w:bidi="ru-RU"/>
        </w:rPr>
        <w:t>ся</w:t>
      </w:r>
      <w:r w:rsidR="0009537E">
        <w:rPr>
          <w:rFonts w:ascii="Times New Roman" w:hAnsi="Times New Roman" w:cs="Times New Roman"/>
          <w:sz w:val="28"/>
          <w:szCs w:val="28"/>
          <w:lang w:bidi="ru-RU"/>
        </w:rPr>
        <w:t xml:space="preserve"> исходя из сложившейся ситуации в ходе расследования и решать поставленные перед нами задачи.</w:t>
      </w:r>
    </w:p>
    <w:p w:rsidR="000B0B0A" w:rsidRPr="00BF7217" w:rsidRDefault="000B0B0A" w:rsidP="00706B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7C422A" w:rsidRPr="00BF7217" w:rsidRDefault="00015B3E" w:rsidP="000F5C8F">
      <w:pPr>
        <w:pStyle w:val="1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bookmarkStart w:id="3" w:name="_Toc468798055"/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lastRenderedPageBreak/>
        <w:t>ГЛАВА</w:t>
      </w:r>
      <w:r w:rsidR="00706BD5" w:rsidRPr="00015B3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="0050302E" w:rsidRPr="00CC1AE3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2</w:t>
      </w:r>
      <w:r w:rsidR="00706BD5" w:rsidRPr="00015B3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. </w:t>
      </w:r>
      <w:r w:rsidR="007C422A" w:rsidRPr="00015B3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Т</w:t>
      </w:r>
      <w:bookmarkEnd w:id="3"/>
      <w:r w:rsidR="00CC1AE3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АКТИЧЕСКИЕ ОСОБЕННОСТИ ДОПРОСА СВИДЕТЕЛЕЙ И ПОТЕРПЕВШИХ</w:t>
      </w:r>
    </w:p>
    <w:p w:rsidR="007C422A" w:rsidRPr="00BF7217" w:rsidRDefault="007C422A" w:rsidP="00CC1AE3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7C422A" w:rsidRPr="00BF7217" w:rsidRDefault="007C422A" w:rsidP="007C42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Свидетелем является лицо, которому могут быть известны какие-либо обстоятельства, имеющие значение для уголовного дела, которое вызвано для дачи показаний к следователю или дознавателю. Допрос свидетеля – это одно из самых распространенных следственных действий. Благодаря полученным в ходе допроса показаниям, можно установить факты, которые не удается доказать иными следственными действиями. Предметом допроса свидетеля могут быть любые обстоятельства, относящиеся к личности потерпевшего, подозреваемого, обвиняемого, своим отношениям с ними, а также с иными лицами.</w:t>
      </w:r>
    </w:p>
    <w:p w:rsidR="00B73C80" w:rsidRPr="00BF7217" w:rsidRDefault="00EF35BE" w:rsidP="007C42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Потерпевший – физическое лицо, которому преступлением причинен моральный, имущественный или физический вред, а также юридическое лицо в случае причинения преступлением вреда его имуществу и деловой репутации. Решение о признании потерпевшим физического лица оформляется постановлением следователя, дознавателя или суда</w:t>
      </w:r>
      <w:r w:rsidR="00B73C80" w:rsidRPr="00BF7217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5603DB" w:rsidRPr="00BF7217">
        <w:rPr>
          <w:rStyle w:val="a5"/>
          <w:rFonts w:ascii="Times New Roman" w:hAnsi="Times New Roman" w:cs="Times New Roman"/>
          <w:sz w:val="28"/>
          <w:szCs w:val="28"/>
          <w:lang w:bidi="ru-RU"/>
        </w:rPr>
        <w:footnoteReference w:id="11"/>
      </w:r>
      <w:r w:rsidR="00B73C80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Потерпевшего можно допросить о фактах, которые он лично или слышал от других лиц, а также его взаимоотношениях с подозреваемым, обвиняемым и другими лицами.</w:t>
      </w:r>
    </w:p>
    <w:p w:rsidR="005603DB" w:rsidRPr="00BF7217" w:rsidRDefault="00B73C80" w:rsidP="007C42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Полученные в ходе допроса потерпевшего и свидетеля показания</w:t>
      </w:r>
      <w:r w:rsidR="005603DB" w:rsidRPr="00BF7217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не могут основываться </w:t>
      </w:r>
      <w:r w:rsidR="005603DB" w:rsidRPr="00BF7217">
        <w:rPr>
          <w:rFonts w:ascii="Times New Roman" w:hAnsi="Times New Roman" w:cs="Times New Roman"/>
          <w:sz w:val="28"/>
          <w:szCs w:val="28"/>
          <w:lang w:bidi="ru-RU"/>
        </w:rPr>
        <w:t>на предположениях, вымыслах, догадках; свидетель должен указать источник своей информации, иначе данные показания могут признаны недопустимыми.</w:t>
      </w:r>
    </w:p>
    <w:p w:rsidR="005603DB" w:rsidRPr="00BF7217" w:rsidRDefault="005603DB" w:rsidP="007C42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В процессе допросов свидетелей и потерпевших могут возникать различные ситуации. К наиболее типичным из них относят</w:t>
      </w:r>
      <w:r w:rsidR="000F780D" w:rsidRPr="00BF7217">
        <w:rPr>
          <w:rFonts w:ascii="Times New Roman" w:hAnsi="Times New Roman" w:cs="Times New Roman"/>
          <w:sz w:val="28"/>
          <w:szCs w:val="28"/>
          <w:lang w:bidi="ru-RU"/>
        </w:rPr>
        <w:t>ся следующи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е: </w:t>
      </w:r>
    </w:p>
    <w:p w:rsidR="000F780D" w:rsidRPr="00BF7217" w:rsidRDefault="000F780D" w:rsidP="000F780D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обстоятельства происшедшего события действительно известны свидетелю(потерпевшему) и он о них рассказывает;</w:t>
      </w:r>
    </w:p>
    <w:p w:rsidR="000F780D" w:rsidRPr="00BF7217" w:rsidRDefault="000F780D" w:rsidP="000F780D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lastRenderedPageBreak/>
        <w:t>свидетель (потерпевший) заявляет, что ему ничего не известно об обстоятельствах, о которых его допрашивают, хотя имеются достоверные сведения, что они ему известны;</w:t>
      </w:r>
    </w:p>
    <w:p w:rsidR="000F780D" w:rsidRPr="00BF7217" w:rsidRDefault="000F780D" w:rsidP="000F780D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обстоятельства, которые выясняются на допросе, воспринимались самим допрашиваемым, но он их забыл или плохо воспринимал, поэтому не может дать подробных показаний.</w:t>
      </w:r>
    </w:p>
    <w:p w:rsidR="006B5DAC" w:rsidRPr="00BF7217" w:rsidRDefault="006B5DAC" w:rsidP="000F780D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допрашиваемый дает ложные пока</w:t>
      </w:r>
      <w:r w:rsidR="0041121D">
        <w:rPr>
          <w:rFonts w:ascii="Times New Roman" w:hAnsi="Times New Roman" w:cs="Times New Roman"/>
          <w:sz w:val="28"/>
          <w:szCs w:val="28"/>
          <w:lang w:bidi="ru-RU"/>
        </w:rPr>
        <w:t>зания в результате заблуждения (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различные неблагоприятные условия восприятия, влияние субъективных факторов и т. д.)</w:t>
      </w:r>
    </w:p>
    <w:p w:rsidR="006B5DAC" w:rsidRPr="00BF7217" w:rsidRDefault="006B5DAC" w:rsidP="000F780D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показания допрашиваемого на до</w:t>
      </w:r>
      <w:r w:rsidR="005875FF" w:rsidRPr="00BF7217">
        <w:rPr>
          <w:rFonts w:ascii="Times New Roman" w:hAnsi="Times New Roman" w:cs="Times New Roman"/>
          <w:sz w:val="28"/>
          <w:szCs w:val="28"/>
          <w:lang w:bidi="ru-RU"/>
        </w:rPr>
        <w:t>просе являются заведомо ложными</w:t>
      </w:r>
    </w:p>
    <w:p w:rsidR="005875FF" w:rsidRPr="00BF7217" w:rsidRDefault="005875FF" w:rsidP="000F780D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показания на допросе являются правдивыми, но противоречат материалам дела, которые следователь ошибочно считает бесспорными</w:t>
      </w:r>
    </w:p>
    <w:p w:rsidR="00AB63F4" w:rsidRPr="00BF7217" w:rsidRDefault="00007F9E" w:rsidP="00587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Свидетели и потерпевшие, как правило дают правдивые показания, но нередки случаи, когда они умышленно искажают действительные факты, пытаются, пытаются запутать следствие, отказываются в данных ранее показаниях. Мотивы такого поведения могут быть самими различными, влияние на них подозреваемых и обвиняемых, их знакомых и родственников</w:t>
      </w:r>
      <w:r w:rsidR="00AB63F4" w:rsidRPr="00BF7217">
        <w:rPr>
          <w:rFonts w:ascii="Times New Roman" w:hAnsi="Times New Roman" w:cs="Times New Roman"/>
          <w:sz w:val="28"/>
          <w:szCs w:val="28"/>
          <w:lang w:bidi="ru-RU"/>
        </w:rPr>
        <w:t>, месть за дачу показаний, со стороны сообщников преступников, желание потерпевшего смягчить наказание подозреваемому в силу различных обстоятельств или смягчить его вину, желание потерпевшего преувеличить причиненный ему ущерб, скрыть виктимность своего поведения.</w:t>
      </w:r>
    </w:p>
    <w:p w:rsidR="00321049" w:rsidRPr="00BF7217" w:rsidRDefault="00AB63F4" w:rsidP="00587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Дача показаний – обязанность потерпевшего и свидетеля, за дачу заведомо ложных или отказ от дачи показаний</w:t>
      </w:r>
      <w:r w:rsidR="0080146E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предусмотрена уголовная ответственность, </w:t>
      </w:r>
      <w:r w:rsidR="00D01307" w:rsidRPr="00BF7217">
        <w:rPr>
          <w:rFonts w:ascii="Times New Roman" w:hAnsi="Times New Roman" w:cs="Times New Roman"/>
          <w:sz w:val="28"/>
          <w:szCs w:val="28"/>
          <w:lang w:bidi="ru-RU"/>
        </w:rPr>
        <w:t>таким образом закон требует участия потерпевшего в доказывании по уголовному</w:t>
      </w:r>
      <w:r w:rsidR="00E80480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делу</w:t>
      </w:r>
      <w:r w:rsidR="00D01307" w:rsidRPr="00BF7217">
        <w:rPr>
          <w:rFonts w:ascii="Times New Roman" w:hAnsi="Times New Roman" w:cs="Times New Roman"/>
          <w:sz w:val="28"/>
          <w:szCs w:val="28"/>
          <w:lang w:bidi="ru-RU"/>
        </w:rPr>
        <w:t>, защищая интересы</w:t>
      </w:r>
      <w:r w:rsidR="00E80480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как подозреваемого (обвиняемого), так и самих потерпевших.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E80480" w:rsidRPr="00BF7217">
        <w:rPr>
          <w:rFonts w:ascii="Times New Roman" w:hAnsi="Times New Roman" w:cs="Times New Roman"/>
          <w:sz w:val="28"/>
          <w:szCs w:val="28"/>
          <w:lang w:bidi="ru-RU"/>
        </w:rPr>
        <w:t>Перед допросом потерпевшего или свидетеля следует предупредить о такой ответственности, удостоверить данный факт его подписью, чтобы в дальнейшем избежать конфликтных ситуаций</w:t>
      </w:r>
      <w:r w:rsidR="00AF6FB0" w:rsidRPr="00BF7217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AB3C9B" w:rsidRPr="00BF7217" w:rsidRDefault="00321049" w:rsidP="00AB3C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В большинстве случаев, свидетели и потерпевшие являются добросовестными участниками уголовного судопроизводства и дают правдивые 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lastRenderedPageBreak/>
        <w:t>показания. В такой обстановке при следственных действиях складываются бесконфликтные ситуации</w:t>
      </w:r>
      <w:r w:rsidR="005D69AC" w:rsidRPr="00BF7217">
        <w:rPr>
          <w:rFonts w:ascii="Times New Roman" w:hAnsi="Times New Roman" w:cs="Times New Roman"/>
          <w:sz w:val="28"/>
          <w:szCs w:val="28"/>
          <w:lang w:bidi="ru-RU"/>
        </w:rPr>
        <w:t>. Наиболее распространенные из них следующие: свидетель и потерпевший дают правдивые показания, свидетель (потерпевший) в силу объективных причин восприятия и запоминания заблуждаются и дают ложные показания. В таких случаях необходимо поддерживать с потерпевшим (свидетелем) психологический контакт, помогать допрашиваемому вспомнить обстоятельства произошедшего события, построить ас</w:t>
      </w:r>
      <w:r w:rsidR="007C2A5B" w:rsidRPr="00BF7217">
        <w:rPr>
          <w:rFonts w:ascii="Times New Roman" w:hAnsi="Times New Roman" w:cs="Times New Roman"/>
          <w:sz w:val="28"/>
          <w:szCs w:val="28"/>
          <w:lang w:bidi="ru-RU"/>
        </w:rPr>
        <w:t>с</w:t>
      </w:r>
      <w:r w:rsidR="005D69AC" w:rsidRPr="00BF7217">
        <w:rPr>
          <w:rFonts w:ascii="Times New Roman" w:hAnsi="Times New Roman" w:cs="Times New Roman"/>
          <w:sz w:val="28"/>
          <w:szCs w:val="28"/>
          <w:lang w:bidi="ru-RU"/>
        </w:rPr>
        <w:t>оциативные</w:t>
      </w:r>
      <w:r w:rsidR="007C2A5B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связи между ними, поставить вопросы, побуждающие к подробному изложению обстоятельств, известных допрашиваемому, помогающих избегать неточности и пробелы.</w:t>
      </w:r>
      <w:r w:rsidR="005D69AC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52217A" w:rsidRPr="00BF7217">
        <w:rPr>
          <w:rFonts w:ascii="Times New Roman" w:hAnsi="Times New Roman" w:cs="Times New Roman"/>
          <w:sz w:val="28"/>
          <w:szCs w:val="28"/>
          <w:lang w:bidi="ru-RU"/>
        </w:rPr>
        <w:t>В целях восстановления в памяти фактических обстоятельств возможно предъявлять рисунки и фотографии, схожие предметы, которые могли бы помочь простимулировать воспоминания об обстановке и действительной картине происшедшего события; восстановление хронологической цепочки событий, проведение проверки показаний потерпевшего на месте происшествия.</w:t>
      </w:r>
      <w:r w:rsidR="00AB3C9B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Для установления действительных причин добросовестного заблуждения, необходимо тщательно и детально изучить личность допрашиваемого, проанализировать субъективные и объективные факторы, которые могли повлиять на восприятие и запоминание.</w:t>
      </w:r>
      <w:r w:rsidR="004A3ADD">
        <w:rPr>
          <w:rStyle w:val="a5"/>
          <w:rFonts w:ascii="Times New Roman" w:hAnsi="Times New Roman" w:cs="Times New Roman"/>
          <w:sz w:val="28"/>
          <w:szCs w:val="28"/>
          <w:lang w:bidi="ru-RU"/>
        </w:rPr>
        <w:footnoteReference w:id="12"/>
      </w:r>
    </w:p>
    <w:p w:rsidR="00BD4812" w:rsidRDefault="00AB3C9B" w:rsidP="00BD48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3C7418" w:rsidRPr="00BF7217">
        <w:rPr>
          <w:rFonts w:ascii="Times New Roman" w:hAnsi="Times New Roman" w:cs="Times New Roman"/>
          <w:sz w:val="28"/>
          <w:szCs w:val="28"/>
          <w:lang w:bidi="ru-RU"/>
        </w:rPr>
        <w:t>Бывают</w:t>
      </w:r>
      <w:r w:rsidR="00517373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и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к</w:t>
      </w:r>
      <w:r w:rsidR="00517373" w:rsidRPr="00BF7217">
        <w:rPr>
          <w:rFonts w:ascii="Times New Roman" w:hAnsi="Times New Roman" w:cs="Times New Roman"/>
          <w:sz w:val="28"/>
          <w:szCs w:val="28"/>
          <w:lang w:bidi="ru-RU"/>
        </w:rPr>
        <w:t>онфликтные</w:t>
      </w:r>
      <w:r w:rsidR="003C7418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ситуации, возникающие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в ходе допроса потерпевшего или свидетеля. </w:t>
      </w:r>
      <w:r w:rsidR="008C6CDA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Могут возникать следующие виды ситуаций: свидетель или потерпевший отказываются давать показания, либо скрывают известные им обстоятельства, либо умышленно дают ложные показания. При данных обстоятельствах нужно учитывать, что самым эффективным способом </w:t>
      </w:r>
      <w:r w:rsidR="003C7418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борьбы </w:t>
      </w:r>
      <w:r w:rsidR="008C6CDA" w:rsidRPr="00BF7217">
        <w:rPr>
          <w:rFonts w:ascii="Times New Roman" w:hAnsi="Times New Roman" w:cs="Times New Roman"/>
          <w:sz w:val="28"/>
          <w:szCs w:val="28"/>
          <w:lang w:bidi="ru-RU"/>
        </w:rPr>
        <w:t>будет предупреждение и превентивное изобличение лица, дающего ложн</w:t>
      </w:r>
      <w:r w:rsidR="003C7418" w:rsidRPr="00BF7217">
        <w:rPr>
          <w:rFonts w:ascii="Times New Roman" w:hAnsi="Times New Roman" w:cs="Times New Roman"/>
          <w:sz w:val="28"/>
          <w:szCs w:val="28"/>
          <w:lang w:bidi="ru-RU"/>
        </w:rPr>
        <w:t>ые показания, чем нейтрализация негативной установки</w:t>
      </w:r>
      <w:r w:rsidR="008C6CDA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лжесвидетеля </w:t>
      </w:r>
      <w:r w:rsidR="003C7418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и его противодействия. Также прежде следует установить, что показания действительно являются ложными, а затем следует установить мотивы лжесвидетельства. Дача правдивых показаний свидетелем или потерпевшим </w:t>
      </w:r>
      <w:r w:rsidR="003C7418" w:rsidRPr="00BF7217">
        <w:rPr>
          <w:rFonts w:ascii="Times New Roman" w:hAnsi="Times New Roman" w:cs="Times New Roman"/>
          <w:sz w:val="28"/>
          <w:szCs w:val="28"/>
          <w:lang w:bidi="ru-RU"/>
        </w:rPr>
        <w:lastRenderedPageBreak/>
        <w:t>может быть обеспечена при</w:t>
      </w:r>
      <w:r w:rsidR="005E6984" w:rsidRPr="00BF7217">
        <w:rPr>
          <w:rFonts w:ascii="Times New Roman" w:hAnsi="Times New Roman" w:cs="Times New Roman"/>
          <w:sz w:val="28"/>
          <w:szCs w:val="28"/>
          <w:lang w:bidi="ru-RU"/>
        </w:rPr>
        <w:t>емами эмоционального либо логического воздействия</w:t>
      </w:r>
      <w:r w:rsidR="003C7418" w:rsidRPr="00BF7217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010412" w:rsidRDefault="00BD4812" w:rsidP="00BD48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Так проходящий свидетелем В.А.С., </w:t>
      </w:r>
      <w:r w:rsidR="00010412" w:rsidRPr="00010412">
        <w:rPr>
          <w:rFonts w:ascii="Times New Roman" w:hAnsi="Times New Roman" w:cs="Times New Roman"/>
          <w:sz w:val="28"/>
          <w:szCs w:val="28"/>
          <w:lang w:bidi="ru-RU"/>
        </w:rPr>
        <w:t>в ходе производства предварительного следствия по уголовном</w:t>
      </w:r>
      <w:r w:rsidR="007B4AD8">
        <w:rPr>
          <w:rFonts w:ascii="Times New Roman" w:hAnsi="Times New Roman" w:cs="Times New Roman"/>
          <w:sz w:val="28"/>
          <w:szCs w:val="28"/>
          <w:lang w:bidi="ru-RU"/>
        </w:rPr>
        <w:t xml:space="preserve">у делу по обвинению </w:t>
      </w:r>
      <w:r w:rsidR="00010412" w:rsidRPr="00010412">
        <w:rPr>
          <w:rFonts w:ascii="Times New Roman" w:hAnsi="Times New Roman" w:cs="Times New Roman"/>
          <w:sz w:val="28"/>
          <w:szCs w:val="28"/>
          <w:lang w:bidi="ru-RU"/>
        </w:rPr>
        <w:t>Ш.Е.И. в совершении пре</w:t>
      </w:r>
      <w:r w:rsidR="007B4AD8">
        <w:rPr>
          <w:rFonts w:ascii="Times New Roman" w:hAnsi="Times New Roman" w:cs="Times New Roman"/>
          <w:sz w:val="28"/>
          <w:szCs w:val="28"/>
          <w:lang w:bidi="ru-RU"/>
        </w:rPr>
        <w:t xml:space="preserve">ступления, предусмотренного ч.1 </w:t>
      </w:r>
      <w:r w:rsidR="00010412" w:rsidRPr="00BD4812">
        <w:rPr>
          <w:rFonts w:ascii="Times New Roman" w:hAnsi="Times New Roman" w:cs="Times New Roman"/>
          <w:sz w:val="28"/>
          <w:szCs w:val="28"/>
          <w:lang w:bidi="ru-RU"/>
        </w:rPr>
        <w:t>ст.109 УК РФ</w:t>
      </w:r>
      <w:r w:rsidR="00010412" w:rsidRPr="00010412">
        <w:rPr>
          <w:rFonts w:ascii="Times New Roman" w:hAnsi="Times New Roman" w:cs="Times New Roman"/>
          <w:sz w:val="28"/>
          <w:szCs w:val="28"/>
          <w:lang w:bidi="ru-RU"/>
        </w:rPr>
        <w:t>, действуя умышленно, незаконно, по мотиву приятельских от</w:t>
      </w:r>
      <w:r w:rsidR="007B4AD8">
        <w:rPr>
          <w:rFonts w:ascii="Times New Roman" w:hAnsi="Times New Roman" w:cs="Times New Roman"/>
          <w:sz w:val="28"/>
          <w:szCs w:val="28"/>
          <w:lang w:bidi="ru-RU"/>
        </w:rPr>
        <w:t xml:space="preserve">ношений, с целью оказать помощь </w:t>
      </w:r>
      <w:r w:rsidR="00010412" w:rsidRPr="00010412">
        <w:rPr>
          <w:rFonts w:ascii="Times New Roman" w:hAnsi="Times New Roman" w:cs="Times New Roman"/>
          <w:sz w:val="28"/>
          <w:szCs w:val="28"/>
          <w:lang w:bidi="ru-RU"/>
        </w:rPr>
        <w:t>Ш.Е.И. избежать уголовной ответственности и наказания за совершенное преступление, путем сокрытия обстоятельств, имеющих значение для уголовного дела, при допросе в качестве свидетеля, будучи надлежащим образом предупрежденным следователем об уголовной ответственности за да</w:t>
      </w:r>
      <w:r w:rsidR="007B4AD8">
        <w:rPr>
          <w:rFonts w:ascii="Times New Roman" w:hAnsi="Times New Roman" w:cs="Times New Roman"/>
          <w:sz w:val="28"/>
          <w:szCs w:val="28"/>
          <w:lang w:bidi="ru-RU"/>
        </w:rPr>
        <w:t xml:space="preserve">чу заведомо ложных показаний по </w:t>
      </w:r>
      <w:r w:rsidR="00010412" w:rsidRPr="00BD4812">
        <w:rPr>
          <w:rFonts w:ascii="Times New Roman" w:hAnsi="Times New Roman" w:cs="Times New Roman"/>
          <w:sz w:val="28"/>
          <w:szCs w:val="28"/>
          <w:lang w:bidi="ru-RU"/>
        </w:rPr>
        <w:t>ст. 307 УК РФ</w:t>
      </w:r>
      <w:r w:rsidR="00010412" w:rsidRPr="00010412">
        <w:rPr>
          <w:rFonts w:ascii="Times New Roman" w:hAnsi="Times New Roman" w:cs="Times New Roman"/>
          <w:sz w:val="28"/>
          <w:szCs w:val="28"/>
          <w:lang w:bidi="ru-RU"/>
        </w:rPr>
        <w:t>, дал заведомо ложные показания о том, что 06.09.2009, в вечернее время, после дорожно</w:t>
      </w:r>
      <w:r w:rsidR="007B4AD8">
        <w:rPr>
          <w:rFonts w:ascii="Times New Roman" w:hAnsi="Times New Roman" w:cs="Times New Roman"/>
          <w:sz w:val="28"/>
          <w:szCs w:val="28"/>
          <w:lang w:bidi="ru-RU"/>
        </w:rPr>
        <w:t xml:space="preserve">-транспортного происшествия, потерпевший </w:t>
      </w:r>
      <w:r w:rsidR="00010412" w:rsidRPr="00010412">
        <w:rPr>
          <w:rFonts w:ascii="Times New Roman" w:hAnsi="Times New Roman" w:cs="Times New Roman"/>
          <w:sz w:val="28"/>
          <w:szCs w:val="28"/>
          <w:lang w:bidi="ru-RU"/>
        </w:rPr>
        <w:t>А.В.А. выражался нецензурной бра</w:t>
      </w:r>
      <w:r w:rsidR="007B4AD8">
        <w:rPr>
          <w:rFonts w:ascii="Times New Roman" w:hAnsi="Times New Roman" w:cs="Times New Roman"/>
          <w:sz w:val="28"/>
          <w:szCs w:val="28"/>
          <w:lang w:bidi="ru-RU"/>
        </w:rPr>
        <w:t xml:space="preserve">нью, после чего пошел следом за Ш.Е.И. и ударил </w:t>
      </w:r>
      <w:r w:rsidR="00010412" w:rsidRPr="00010412">
        <w:rPr>
          <w:rFonts w:ascii="Times New Roman" w:hAnsi="Times New Roman" w:cs="Times New Roman"/>
          <w:sz w:val="28"/>
          <w:szCs w:val="28"/>
          <w:lang w:bidi="ru-RU"/>
        </w:rPr>
        <w:t>Ш.Е.И. по лицу, и когда хотел еще раз ударить, то не удержался на ногах и упал на асфальт, на проезжую часть, ударившись зат</w:t>
      </w:r>
      <w:r w:rsidR="007B4AD8">
        <w:rPr>
          <w:rFonts w:ascii="Times New Roman" w:hAnsi="Times New Roman" w:cs="Times New Roman"/>
          <w:sz w:val="28"/>
          <w:szCs w:val="28"/>
          <w:lang w:bidi="ru-RU"/>
        </w:rPr>
        <w:t xml:space="preserve">ылочной частью головы. При этом Ш.Е.И. ударов </w:t>
      </w:r>
      <w:r w:rsidR="00010412" w:rsidRPr="00010412">
        <w:rPr>
          <w:rFonts w:ascii="Times New Roman" w:hAnsi="Times New Roman" w:cs="Times New Roman"/>
          <w:sz w:val="28"/>
          <w:szCs w:val="28"/>
          <w:lang w:bidi="ru-RU"/>
        </w:rPr>
        <w:t>А.В.А. не наносил, не отталкивал его от себя. После чего вызвали бригаду скорой медицинской помощ</w:t>
      </w:r>
      <w:r w:rsidR="007B4AD8">
        <w:rPr>
          <w:rFonts w:ascii="Times New Roman" w:hAnsi="Times New Roman" w:cs="Times New Roman"/>
          <w:sz w:val="28"/>
          <w:szCs w:val="28"/>
          <w:lang w:bidi="ru-RU"/>
        </w:rPr>
        <w:t xml:space="preserve">и, по прибытию последней, когда </w:t>
      </w:r>
      <w:r w:rsidR="00010412" w:rsidRPr="00010412">
        <w:rPr>
          <w:rFonts w:ascii="Times New Roman" w:hAnsi="Times New Roman" w:cs="Times New Roman"/>
          <w:sz w:val="28"/>
          <w:szCs w:val="28"/>
          <w:lang w:bidi="ru-RU"/>
        </w:rPr>
        <w:t>А.В.А. стали помещать на носилках в автомобиль скорой медицинской помощи, то он упал с носилок, ударившись головой об асфальт, после чего его</w:t>
      </w:r>
      <w:r w:rsidR="007B4AD8">
        <w:rPr>
          <w:rFonts w:ascii="Times New Roman" w:hAnsi="Times New Roman" w:cs="Times New Roman"/>
          <w:sz w:val="28"/>
          <w:szCs w:val="28"/>
          <w:lang w:bidi="ru-RU"/>
        </w:rPr>
        <w:t xml:space="preserve"> увезли, тем самым сообщив, что </w:t>
      </w:r>
      <w:r w:rsidR="00010412" w:rsidRPr="00010412">
        <w:rPr>
          <w:rFonts w:ascii="Times New Roman" w:hAnsi="Times New Roman" w:cs="Times New Roman"/>
          <w:sz w:val="28"/>
          <w:szCs w:val="28"/>
          <w:lang w:bidi="ru-RU"/>
        </w:rPr>
        <w:t>Ш.Е.И. не совершал преступление.</w:t>
      </w:r>
    </w:p>
    <w:p w:rsidR="00010412" w:rsidRDefault="00BD4812" w:rsidP="00AB3C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Он же, В.А.С., </w:t>
      </w:r>
      <w:r w:rsidR="00010412" w:rsidRPr="00010412">
        <w:rPr>
          <w:rFonts w:ascii="Times New Roman" w:hAnsi="Times New Roman" w:cs="Times New Roman"/>
          <w:sz w:val="28"/>
          <w:szCs w:val="28"/>
          <w:lang w:bidi="ru-RU"/>
        </w:rPr>
        <w:t>в ходе производства предварительного следствия по угол</w:t>
      </w:r>
      <w:r w:rsidR="007B4AD8">
        <w:rPr>
          <w:rFonts w:ascii="Times New Roman" w:hAnsi="Times New Roman" w:cs="Times New Roman"/>
          <w:sz w:val="28"/>
          <w:szCs w:val="28"/>
          <w:lang w:bidi="ru-RU"/>
        </w:rPr>
        <w:t xml:space="preserve">овному делу по обвинению </w:t>
      </w:r>
      <w:r w:rsidR="00010412" w:rsidRPr="00010412">
        <w:rPr>
          <w:rFonts w:ascii="Times New Roman" w:hAnsi="Times New Roman" w:cs="Times New Roman"/>
          <w:sz w:val="28"/>
          <w:szCs w:val="28"/>
          <w:lang w:bidi="ru-RU"/>
        </w:rPr>
        <w:t>Ш.Е.И. в совершении прес</w:t>
      </w:r>
      <w:r w:rsidR="007B4AD8">
        <w:rPr>
          <w:rFonts w:ascii="Times New Roman" w:hAnsi="Times New Roman" w:cs="Times New Roman"/>
          <w:sz w:val="28"/>
          <w:szCs w:val="28"/>
          <w:lang w:bidi="ru-RU"/>
        </w:rPr>
        <w:t xml:space="preserve">тупления, предусмотренного ч. 1 </w:t>
      </w:r>
      <w:r w:rsidR="00010412" w:rsidRPr="00BD4812">
        <w:rPr>
          <w:rFonts w:ascii="Times New Roman" w:hAnsi="Times New Roman" w:cs="Times New Roman"/>
          <w:sz w:val="28"/>
          <w:szCs w:val="28"/>
          <w:lang w:bidi="ru-RU"/>
        </w:rPr>
        <w:t>ст. 109 УК РФ</w:t>
      </w:r>
      <w:r w:rsidR="00010412" w:rsidRPr="00010412">
        <w:rPr>
          <w:rFonts w:ascii="Times New Roman" w:hAnsi="Times New Roman" w:cs="Times New Roman"/>
          <w:sz w:val="28"/>
          <w:szCs w:val="28"/>
          <w:lang w:bidi="ru-RU"/>
        </w:rPr>
        <w:t>, действуя в продолжение своего преступного умысла, незаконно, по мотиву приятельских от</w:t>
      </w:r>
      <w:r w:rsidR="007B4AD8">
        <w:rPr>
          <w:rFonts w:ascii="Times New Roman" w:hAnsi="Times New Roman" w:cs="Times New Roman"/>
          <w:sz w:val="28"/>
          <w:szCs w:val="28"/>
          <w:lang w:bidi="ru-RU"/>
        </w:rPr>
        <w:t xml:space="preserve">ношений, с целью оказать помощь </w:t>
      </w:r>
      <w:r w:rsidR="00010412" w:rsidRPr="00010412">
        <w:rPr>
          <w:rFonts w:ascii="Times New Roman" w:hAnsi="Times New Roman" w:cs="Times New Roman"/>
          <w:sz w:val="28"/>
          <w:szCs w:val="28"/>
          <w:lang w:bidi="ru-RU"/>
        </w:rPr>
        <w:t>Ш.Е.И. избежать уголовной ответственности и наказания за совершенное преступление, путем сокрытия обстоятельств, имеющих значение для уголовного дела, при проведени</w:t>
      </w:r>
      <w:r w:rsidR="007B4AD8">
        <w:rPr>
          <w:rFonts w:ascii="Times New Roman" w:hAnsi="Times New Roman" w:cs="Times New Roman"/>
          <w:sz w:val="28"/>
          <w:szCs w:val="28"/>
          <w:lang w:bidi="ru-RU"/>
        </w:rPr>
        <w:t xml:space="preserve">и очной ставки между свидетелем </w:t>
      </w:r>
      <w:r w:rsidR="007B3B29">
        <w:rPr>
          <w:rFonts w:ascii="Times New Roman" w:hAnsi="Times New Roman" w:cs="Times New Roman"/>
          <w:sz w:val="28"/>
          <w:szCs w:val="28"/>
          <w:lang w:bidi="ru-RU"/>
        </w:rPr>
        <w:t>С.А.В. и свидетелем В.</w:t>
      </w:r>
      <w:r w:rsidR="00010412" w:rsidRPr="00010412">
        <w:rPr>
          <w:rFonts w:ascii="Times New Roman" w:hAnsi="Times New Roman" w:cs="Times New Roman"/>
          <w:sz w:val="28"/>
          <w:szCs w:val="28"/>
          <w:lang w:bidi="ru-RU"/>
        </w:rPr>
        <w:t xml:space="preserve">А.С, будучи надлежащим образом предупрежденным </w:t>
      </w:r>
      <w:r w:rsidR="00010412" w:rsidRPr="00010412">
        <w:rPr>
          <w:rFonts w:ascii="Times New Roman" w:hAnsi="Times New Roman" w:cs="Times New Roman"/>
          <w:sz w:val="28"/>
          <w:szCs w:val="28"/>
          <w:lang w:bidi="ru-RU"/>
        </w:rPr>
        <w:lastRenderedPageBreak/>
        <w:t>следователем об уголовной ответственности за да</w:t>
      </w:r>
      <w:r w:rsidR="007B4AD8">
        <w:rPr>
          <w:rFonts w:ascii="Times New Roman" w:hAnsi="Times New Roman" w:cs="Times New Roman"/>
          <w:sz w:val="28"/>
          <w:szCs w:val="28"/>
          <w:lang w:bidi="ru-RU"/>
        </w:rPr>
        <w:t xml:space="preserve">чу заведомо ложных показаний по </w:t>
      </w:r>
      <w:r w:rsidR="00010412" w:rsidRPr="00BD4812">
        <w:rPr>
          <w:rFonts w:ascii="Times New Roman" w:hAnsi="Times New Roman" w:cs="Times New Roman"/>
          <w:sz w:val="28"/>
          <w:szCs w:val="28"/>
          <w:lang w:bidi="ru-RU"/>
        </w:rPr>
        <w:t>ст. 307 УК РФ</w:t>
      </w:r>
      <w:r w:rsidR="00010412" w:rsidRPr="00010412">
        <w:rPr>
          <w:rFonts w:ascii="Times New Roman" w:hAnsi="Times New Roman" w:cs="Times New Roman"/>
          <w:sz w:val="28"/>
          <w:szCs w:val="28"/>
          <w:lang w:bidi="ru-RU"/>
        </w:rPr>
        <w:t>, дал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те же самые</w:t>
      </w:r>
      <w:r w:rsidR="00010412" w:rsidRPr="00010412">
        <w:rPr>
          <w:rFonts w:ascii="Times New Roman" w:hAnsi="Times New Roman" w:cs="Times New Roman"/>
          <w:sz w:val="28"/>
          <w:szCs w:val="28"/>
          <w:lang w:bidi="ru-RU"/>
        </w:rPr>
        <w:t xml:space="preserve"> заведомо ложные показания </w:t>
      </w:r>
    </w:p>
    <w:p w:rsidR="00010412" w:rsidRPr="00010412" w:rsidRDefault="007B4AD8" w:rsidP="000104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Лицо,</w:t>
      </w:r>
      <w:r w:rsidR="00BD4812">
        <w:rPr>
          <w:rFonts w:ascii="Times New Roman" w:hAnsi="Times New Roman" w:cs="Times New Roman"/>
          <w:sz w:val="28"/>
          <w:szCs w:val="28"/>
          <w:lang w:bidi="ru-RU"/>
        </w:rPr>
        <w:t xml:space="preserve"> которого пытался защитить В.А.С.  было </w:t>
      </w:r>
      <w:r w:rsidR="00010412" w:rsidRPr="00010412">
        <w:rPr>
          <w:rFonts w:ascii="Times New Roman" w:hAnsi="Times New Roman" w:cs="Times New Roman"/>
          <w:sz w:val="28"/>
          <w:szCs w:val="28"/>
          <w:lang w:bidi="ru-RU"/>
        </w:rPr>
        <w:t>признан</w:t>
      </w:r>
      <w:r w:rsidR="00BD4812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="00010412" w:rsidRPr="00010412">
        <w:rPr>
          <w:rFonts w:ascii="Times New Roman" w:hAnsi="Times New Roman" w:cs="Times New Roman"/>
          <w:sz w:val="28"/>
          <w:szCs w:val="28"/>
          <w:lang w:bidi="ru-RU"/>
        </w:rPr>
        <w:t xml:space="preserve"> виновным в совершении прес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тупления, предусмотренного ч. 1 </w:t>
      </w:r>
      <w:r w:rsidR="00010412" w:rsidRPr="00BD4812">
        <w:rPr>
          <w:rFonts w:ascii="Times New Roman" w:hAnsi="Times New Roman" w:cs="Times New Roman"/>
          <w:sz w:val="28"/>
          <w:szCs w:val="28"/>
          <w:lang w:bidi="ru-RU"/>
        </w:rPr>
        <w:t>ст. 109 УК РФ</w:t>
      </w:r>
      <w:r w:rsidR="00010412" w:rsidRPr="00010412">
        <w:rPr>
          <w:rFonts w:ascii="Times New Roman" w:hAnsi="Times New Roman" w:cs="Times New Roman"/>
          <w:sz w:val="28"/>
          <w:szCs w:val="28"/>
          <w:lang w:bidi="ru-RU"/>
        </w:rPr>
        <w:t>, и ему назначено наказание в виде лише</w:t>
      </w:r>
      <w:r w:rsidR="00BD4812">
        <w:rPr>
          <w:rFonts w:ascii="Times New Roman" w:hAnsi="Times New Roman" w:cs="Times New Roman"/>
          <w:sz w:val="28"/>
          <w:szCs w:val="28"/>
          <w:lang w:bidi="ru-RU"/>
        </w:rPr>
        <w:t>ния свободы сроком на один год.</w:t>
      </w:r>
    </w:p>
    <w:p w:rsidR="00010412" w:rsidRPr="00BF7217" w:rsidRDefault="007B3B29" w:rsidP="000104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Показания свидетеля В.</w:t>
      </w:r>
      <w:r w:rsidR="00010412" w:rsidRPr="00010412">
        <w:rPr>
          <w:rFonts w:ascii="Times New Roman" w:hAnsi="Times New Roman" w:cs="Times New Roman"/>
          <w:sz w:val="28"/>
          <w:szCs w:val="28"/>
          <w:lang w:bidi="ru-RU"/>
        </w:rPr>
        <w:t>А.С. суд посчитал неискренними, имеющими цель ввести суд в</w:t>
      </w:r>
      <w:r w:rsidR="007B4AD8">
        <w:rPr>
          <w:rFonts w:ascii="Times New Roman" w:hAnsi="Times New Roman" w:cs="Times New Roman"/>
          <w:sz w:val="28"/>
          <w:szCs w:val="28"/>
          <w:lang w:bidi="ru-RU"/>
        </w:rPr>
        <w:t xml:space="preserve"> заблуждение и дать возможность </w:t>
      </w:r>
      <w:r w:rsidR="00010412" w:rsidRPr="00010412">
        <w:rPr>
          <w:rFonts w:ascii="Times New Roman" w:hAnsi="Times New Roman" w:cs="Times New Roman"/>
          <w:sz w:val="28"/>
          <w:szCs w:val="28"/>
          <w:lang w:bidi="ru-RU"/>
        </w:rPr>
        <w:t>Ш.Е.И. избежать уголовной ответственности за совершенное преступление.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Было назначено</w:t>
      </w:r>
      <w:r w:rsidR="00BD4812" w:rsidRPr="00BD481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BD4812" w:rsidRPr="00BD4812">
        <w:rPr>
          <w:rFonts w:ascii="Times New Roman" w:hAnsi="Times New Roman" w:cs="Times New Roman"/>
          <w:sz w:val="28"/>
          <w:szCs w:val="28"/>
          <w:lang w:bidi="ru-RU"/>
        </w:rPr>
        <w:t>наказание в виде исправительных работ сроком на 6 месяцев с удержанием 10 % из заработной платы осужденного.</w:t>
      </w:r>
      <w:r w:rsidR="00010412">
        <w:rPr>
          <w:rStyle w:val="a5"/>
          <w:rFonts w:ascii="Times New Roman" w:hAnsi="Times New Roman" w:cs="Times New Roman"/>
          <w:sz w:val="28"/>
          <w:szCs w:val="28"/>
          <w:lang w:bidi="ru-RU"/>
        </w:rPr>
        <w:footnoteReference w:id="13"/>
      </w:r>
    </w:p>
    <w:p w:rsidR="007A07FA" w:rsidRPr="00BF7217" w:rsidRDefault="007A07FA" w:rsidP="00587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Традиционно к числу приемов эмоционального воздействия, рекомендуемых для изобличения свидетеля, относят следующие: убеждение в шаткости и неправильности позиции, занятой свидетелем; подробное разъяснение возможных последствий позиции; воздействие на положительные качества - благородство, честь, идейность. Фактор внезапности, реализованный посредством постановки неожиданного вопроса, также может стать действенным тактическим приемом. Кроме того, он может рассматриваться как элемент тактической комбинации, применяемой в сочетании с притупляющей бдительность обстановкой допроса, в которой задается не</w:t>
      </w:r>
      <w:r w:rsidR="00C705EA">
        <w:rPr>
          <w:rFonts w:ascii="Times New Roman" w:hAnsi="Times New Roman" w:cs="Times New Roman"/>
          <w:sz w:val="28"/>
          <w:szCs w:val="28"/>
          <w:lang w:bidi="ru-RU"/>
        </w:rPr>
        <w:t>ожидан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ный для допрашиваемого вопрос.</w:t>
      </w:r>
      <w:r w:rsidR="00CB670D">
        <w:rPr>
          <w:rStyle w:val="a5"/>
          <w:rFonts w:ascii="Times New Roman" w:hAnsi="Times New Roman" w:cs="Times New Roman"/>
          <w:sz w:val="28"/>
          <w:szCs w:val="28"/>
          <w:lang w:bidi="ru-RU"/>
        </w:rPr>
        <w:footnoteReference w:id="14"/>
      </w:r>
    </w:p>
    <w:p w:rsidR="007A07FA" w:rsidRPr="00BF7217" w:rsidRDefault="007A07FA" w:rsidP="007A07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К приемам логического воздействия, использовать которые можно только при условии достаточного уровня интеллекта у свидетеля, обеспечивающего понимание ситуации, относится предъявление доказательств, в том числе вещественных, которые опровергают показания, данные ранее. Известны два вида предъявления доказательств: от менее веских к более важным либо 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lastRenderedPageBreak/>
        <w:t>озвучивание значимого доказательства в начале процесса устранения конфликта. Причем порядок предъявления доказательств необходимо устанавливать в зависимости от личностных особенностей допрашиваемого и самого характера доказательств. В целом эффективность такого средства тактического воздействия подтверждена правоприменительной пра</w:t>
      </w:r>
      <w:r w:rsidR="00E5542B">
        <w:rPr>
          <w:rFonts w:ascii="Times New Roman" w:hAnsi="Times New Roman" w:cs="Times New Roman"/>
          <w:sz w:val="28"/>
          <w:szCs w:val="28"/>
          <w:lang w:bidi="ru-RU"/>
        </w:rPr>
        <w:t>ктикой. Кроме того, во всех слу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чаях следователь обязан сохранять психологические устойчивость и уравновешенность. Допрос должен проводиться в условиях полной псих</w:t>
      </w:r>
      <w:r w:rsidR="00C705EA">
        <w:rPr>
          <w:rFonts w:ascii="Times New Roman" w:hAnsi="Times New Roman" w:cs="Times New Roman"/>
          <w:sz w:val="28"/>
          <w:szCs w:val="28"/>
          <w:lang w:bidi="ru-RU"/>
        </w:rPr>
        <w:t>ической стабильности следователя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7A07FA" w:rsidRPr="00BF7217" w:rsidRDefault="007A07FA" w:rsidP="007A07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Как верно указывают А.Ю. Головин и Н.В. Бугаевская, </w:t>
      </w:r>
      <w:r w:rsidR="00E5542B">
        <w:rPr>
          <w:rFonts w:ascii="Times New Roman" w:hAnsi="Times New Roman" w:cs="Times New Roman"/>
          <w:sz w:val="28"/>
          <w:szCs w:val="28"/>
          <w:lang w:bidi="ru-RU"/>
        </w:rPr>
        <w:t>«умелое использование в ходе до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проса доказательств, опровергающих уклончивые ответы ил</w:t>
      </w:r>
      <w:r w:rsidR="00E5542B">
        <w:rPr>
          <w:rFonts w:ascii="Times New Roman" w:hAnsi="Times New Roman" w:cs="Times New Roman"/>
          <w:sz w:val="28"/>
          <w:szCs w:val="28"/>
          <w:lang w:bidi="ru-RU"/>
        </w:rPr>
        <w:t>и лживые показания, может послу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жить эффективным средством получения правдивых показаний»</w:t>
      </w:r>
      <w:r w:rsidR="00E5542B">
        <w:rPr>
          <w:rStyle w:val="a5"/>
          <w:rFonts w:ascii="Times New Roman" w:hAnsi="Times New Roman" w:cs="Times New Roman"/>
          <w:sz w:val="28"/>
          <w:szCs w:val="28"/>
          <w:lang w:bidi="ru-RU"/>
        </w:rPr>
        <w:footnoteReference w:id="15"/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7A07FA" w:rsidRPr="00BF7217" w:rsidRDefault="007A07FA" w:rsidP="007A07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Одним из важнейших условий устранения конфликтных ситуаций при допросе свидетелей служит установление мотивации. Так, возможными мотивами</w:t>
      </w:r>
      <w:r w:rsidR="00F97CE0">
        <w:rPr>
          <w:rFonts w:ascii="Times New Roman" w:hAnsi="Times New Roman" w:cs="Times New Roman"/>
          <w:sz w:val="28"/>
          <w:szCs w:val="28"/>
          <w:lang w:bidi="ru-RU"/>
        </w:rPr>
        <w:t xml:space="preserve"> дачи ложных показаний могут яв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ляться боязнь мести со стороны преступника либо знакомых </w:t>
      </w:r>
      <w:r w:rsidR="009224C1">
        <w:rPr>
          <w:rFonts w:ascii="Times New Roman" w:hAnsi="Times New Roman" w:cs="Times New Roman"/>
          <w:sz w:val="28"/>
          <w:szCs w:val="28"/>
          <w:lang w:bidi="ru-RU"/>
        </w:rPr>
        <w:t>ему лиц; нежелание портить отно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шения с лицами, дающими показания; желание скрыть собственные трусость и аморальное по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softHyphen/>
        <w:t xml:space="preserve">ведение; стремление оградить от уголовной ответственности преступника в силу родственных, дружеских отношений, корыстных побуждений либо, наоборот, усилить вину этих лиц, например из ревностных побуждений. </w:t>
      </w:r>
    </w:p>
    <w:p w:rsidR="007A07FA" w:rsidRPr="00BF7217" w:rsidRDefault="007A07FA" w:rsidP="007A07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Кроме того, свидетель может ошибочно оценивать собственные действия как преступные и пытаться их скрыть либо интерпретировать иначе. Однако одним из самых распространенных мотивов дачи ложных показаний служит нежелание выступать в качестве свидетеля, а в дальнейшем - участника других следственных действий, в основном опознающего, а также являться в суд.</w:t>
      </w:r>
    </w:p>
    <w:p w:rsidR="00F85A21" w:rsidRPr="00BF7217" w:rsidRDefault="007A07FA" w:rsidP="009224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Приемы логического воздействия достаточно эффективны при необходимости разоблачения подтверждения свидетелем ложного алиби 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lastRenderedPageBreak/>
        <w:t>преступника. А.В. Варданян и О.Н. Алексиенко считают, что «ложное алиби выступает как один из приемов (способов) противодействия, при этом содержание деятельности по его реализации тесно связано и взаимообусловлено другими приемами противодействия»</w:t>
      </w:r>
      <w:r w:rsidR="00CE7C34">
        <w:rPr>
          <w:rStyle w:val="a5"/>
          <w:rFonts w:ascii="Times New Roman" w:hAnsi="Times New Roman" w:cs="Times New Roman"/>
          <w:sz w:val="28"/>
          <w:szCs w:val="28"/>
          <w:lang w:bidi="ru-RU"/>
        </w:rPr>
        <w:footnoteReference w:id="16"/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, в том числе дачей ложных показаний свидетелями. </w:t>
      </w:r>
    </w:p>
    <w:p w:rsidR="00F85A21" w:rsidRPr="00BF7217" w:rsidRDefault="00F85A21" w:rsidP="00F85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Использование тактических приемов, по мнению Т.С. Волчецкой, зависит от конкретной следственной ситуации и ее оценки следователем</w:t>
      </w:r>
      <w:r w:rsidR="00434288">
        <w:rPr>
          <w:rStyle w:val="a5"/>
          <w:rFonts w:ascii="Times New Roman" w:hAnsi="Times New Roman" w:cs="Times New Roman"/>
          <w:sz w:val="28"/>
          <w:szCs w:val="28"/>
          <w:lang w:bidi="ru-RU"/>
        </w:rPr>
        <w:footnoteReference w:id="17"/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. А допрос свидетеля, дающего ложные показания, имеет определенные особенности и предусматривает применение прием</w:t>
      </w:r>
      <w:r w:rsidR="00CE7C34">
        <w:rPr>
          <w:rFonts w:ascii="Times New Roman" w:hAnsi="Times New Roman" w:cs="Times New Roman"/>
          <w:sz w:val="28"/>
          <w:szCs w:val="28"/>
          <w:lang w:bidi="ru-RU"/>
        </w:rPr>
        <w:t>ов в усло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виях конфликта, устранить который - основная задача лица,</w:t>
      </w:r>
      <w:r w:rsidR="00CE7C34">
        <w:rPr>
          <w:rFonts w:ascii="Times New Roman" w:hAnsi="Times New Roman" w:cs="Times New Roman"/>
          <w:sz w:val="28"/>
          <w:szCs w:val="28"/>
          <w:lang w:bidi="ru-RU"/>
        </w:rPr>
        <w:t xml:space="preserve"> производящего допрос и устанав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ливающего обстоятельства, подлежащие доказыванию. Неспособность нейтрализовать кон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softHyphen/>
        <w:t>фликт приводит в дальнейшем к ошибкам, тогда как следова</w:t>
      </w:r>
      <w:r w:rsidR="00C705EA">
        <w:rPr>
          <w:rFonts w:ascii="Times New Roman" w:hAnsi="Times New Roman" w:cs="Times New Roman"/>
          <w:sz w:val="28"/>
          <w:szCs w:val="28"/>
          <w:lang w:bidi="ru-RU"/>
        </w:rPr>
        <w:t>тель должен стремиться не допус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кать их, ведь, как справедливо отметил профессор О.Я. Бае</w:t>
      </w:r>
      <w:r w:rsidR="00C705EA">
        <w:rPr>
          <w:rFonts w:ascii="Times New Roman" w:hAnsi="Times New Roman" w:cs="Times New Roman"/>
          <w:sz w:val="28"/>
          <w:szCs w:val="28"/>
          <w:lang w:bidi="ru-RU"/>
        </w:rPr>
        <w:t>в, «...традиционно причины след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ственных ошибок в самом общем виде усматриваются в недостат</w:t>
      </w:r>
      <w:r w:rsidR="00C705EA">
        <w:rPr>
          <w:rFonts w:ascii="Times New Roman" w:hAnsi="Times New Roman" w:cs="Times New Roman"/>
          <w:sz w:val="28"/>
          <w:szCs w:val="28"/>
          <w:lang w:bidi="ru-RU"/>
        </w:rPr>
        <w:t>очно высоком профессиональ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ном, интеллектуальном и нравственном уровне следователей, их допуск</w:t>
      </w:r>
      <w:r w:rsidR="00B42C19">
        <w:rPr>
          <w:rFonts w:ascii="Times New Roman" w:hAnsi="Times New Roman" w:cs="Times New Roman"/>
          <w:sz w:val="28"/>
          <w:szCs w:val="28"/>
          <w:lang w:bidi="ru-RU"/>
        </w:rPr>
        <w:t>ающих»</w:t>
      </w:r>
      <w:r w:rsidR="00B42C19">
        <w:rPr>
          <w:rStyle w:val="a5"/>
          <w:rFonts w:ascii="Times New Roman" w:hAnsi="Times New Roman" w:cs="Times New Roman"/>
          <w:sz w:val="28"/>
          <w:szCs w:val="28"/>
          <w:lang w:bidi="ru-RU"/>
        </w:rPr>
        <w:footnoteReference w:id="18"/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E046AE" w:rsidRDefault="0020775C" w:rsidP="00E046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Можно подвести итог</w:t>
      </w:r>
      <w:r w:rsidR="00F85A21" w:rsidRPr="00BF7217">
        <w:rPr>
          <w:rFonts w:ascii="Times New Roman" w:hAnsi="Times New Roman" w:cs="Times New Roman"/>
          <w:sz w:val="28"/>
          <w:szCs w:val="28"/>
          <w:lang w:bidi="ru-RU"/>
        </w:rPr>
        <w:t>, что умение своевременно выявлять ложь, вовремя регулировать сложные следственные ситуации, в которых проводится доп</w:t>
      </w:r>
      <w:r w:rsidR="004A3ADD">
        <w:rPr>
          <w:rFonts w:ascii="Times New Roman" w:hAnsi="Times New Roman" w:cs="Times New Roman"/>
          <w:sz w:val="28"/>
          <w:szCs w:val="28"/>
          <w:lang w:bidi="ru-RU"/>
        </w:rPr>
        <w:t>рос, мотивационно переориентиро</w:t>
      </w:r>
      <w:r w:rsidR="00F85A21" w:rsidRPr="00BF7217">
        <w:rPr>
          <w:rFonts w:ascii="Times New Roman" w:hAnsi="Times New Roman" w:cs="Times New Roman"/>
          <w:sz w:val="28"/>
          <w:szCs w:val="28"/>
          <w:lang w:bidi="ru-RU"/>
        </w:rPr>
        <w:t>вать допрашиваемое лицо на дачу правдивых показаний, а также мотивировать его на отказ от утаивания - залог успешной работы следователя (дознавателя).</w:t>
      </w:r>
    </w:p>
    <w:p w:rsidR="009224C1" w:rsidRDefault="009224C1" w:rsidP="00E046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9224C1" w:rsidRPr="00BF7217" w:rsidRDefault="009224C1" w:rsidP="00E046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126180" w:rsidRPr="00015B3E" w:rsidRDefault="00A349CE" w:rsidP="000F5C8F">
      <w:pPr>
        <w:pStyle w:val="1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bookmarkStart w:id="4" w:name="_Toc468798056"/>
      <w:r w:rsidRPr="00015B3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lastRenderedPageBreak/>
        <w:t xml:space="preserve">ГЛАВА </w:t>
      </w:r>
      <w:r w:rsidR="0050302E" w:rsidRPr="00CC1AE3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3</w:t>
      </w:r>
      <w:r w:rsidRPr="00015B3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. </w:t>
      </w:r>
      <w:r w:rsidR="00126180" w:rsidRPr="00015B3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Т</w:t>
      </w:r>
      <w:bookmarkEnd w:id="4"/>
      <w:r w:rsidR="009224C1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АКТИЧЕСКИЕ ОСОБЕННОСТИ ДОПРОСА ОБВИНЯЕМОГО И ПОДОЗРЕВАЕМОГО</w:t>
      </w:r>
    </w:p>
    <w:p w:rsidR="00274638" w:rsidRPr="00BF7217" w:rsidRDefault="00274638" w:rsidP="004A120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A51255" w:rsidRPr="00BF7217" w:rsidRDefault="00622684" w:rsidP="002746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В уголовном судопроизводстве допрос обвиняемого и подозреваемого является </w:t>
      </w:r>
      <w:r w:rsidR="009809CE" w:rsidRPr="00BF7217">
        <w:rPr>
          <w:rFonts w:ascii="Times New Roman" w:hAnsi="Times New Roman" w:cs="Times New Roman"/>
          <w:sz w:val="28"/>
          <w:szCs w:val="28"/>
          <w:lang w:bidi="ru-RU"/>
        </w:rPr>
        <w:t>одним из главных следственных действий.</w:t>
      </w:r>
      <w:r w:rsidR="00C705EA">
        <w:rPr>
          <w:rFonts w:ascii="Times New Roman" w:hAnsi="Times New Roman" w:cs="Times New Roman"/>
          <w:sz w:val="28"/>
          <w:szCs w:val="28"/>
          <w:lang w:bidi="ru-RU"/>
        </w:rPr>
        <w:t xml:space="preserve"> После</w:t>
      </w:r>
      <w:r w:rsidR="00274638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получения показаний</w:t>
      </w:r>
      <w:r w:rsidR="00C705EA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274638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мы сможем определить дальнейший ход расследования преступления.</w:t>
      </w:r>
      <w:r w:rsidR="009809CE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Согласно </w:t>
      </w:r>
      <w:r w:rsidR="00274638" w:rsidRPr="00BF7217">
        <w:rPr>
          <w:rFonts w:ascii="Times New Roman" w:hAnsi="Times New Roman" w:cs="Times New Roman"/>
          <w:sz w:val="28"/>
          <w:szCs w:val="28"/>
          <w:lang w:bidi="ru-RU"/>
        </w:rPr>
        <w:t>закону,</w:t>
      </w:r>
      <w:r w:rsidR="009809CE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у подозреваемых и обвиняемых есть право отказываться от дачи показаний, поэтому следователь должен убедить подозреваемого и обвиняемого в чистосердечном признании</w:t>
      </w:r>
      <w:r w:rsidR="00C705EA">
        <w:rPr>
          <w:rFonts w:ascii="Times New Roman" w:hAnsi="Times New Roman" w:cs="Times New Roman"/>
          <w:sz w:val="28"/>
          <w:szCs w:val="28"/>
          <w:lang w:bidi="ru-RU"/>
        </w:rPr>
        <w:t xml:space="preserve"> совершения</w:t>
      </w:r>
      <w:r w:rsidR="009809CE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прес</w:t>
      </w:r>
      <w:r w:rsidR="00C705EA">
        <w:rPr>
          <w:rFonts w:ascii="Times New Roman" w:hAnsi="Times New Roman" w:cs="Times New Roman"/>
          <w:sz w:val="28"/>
          <w:szCs w:val="28"/>
          <w:lang w:bidi="ru-RU"/>
        </w:rPr>
        <w:t>тупления</w:t>
      </w:r>
      <w:r w:rsidR="009809CE" w:rsidRPr="00BF7217">
        <w:rPr>
          <w:rFonts w:ascii="Times New Roman" w:hAnsi="Times New Roman" w:cs="Times New Roman"/>
          <w:sz w:val="28"/>
          <w:szCs w:val="28"/>
          <w:lang w:bidi="ru-RU"/>
        </w:rPr>
        <w:t>, что активное содействие в раскрытии преступлении</w:t>
      </w:r>
      <w:r w:rsidR="004F0817">
        <w:rPr>
          <w:rFonts w:ascii="Times New Roman" w:hAnsi="Times New Roman" w:cs="Times New Roman"/>
          <w:sz w:val="28"/>
          <w:szCs w:val="28"/>
          <w:lang w:bidi="ru-RU"/>
        </w:rPr>
        <w:t xml:space="preserve"> улучшает их положение, смягчает</w:t>
      </w:r>
      <w:r w:rsidR="009809CE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ответственность,</w:t>
      </w:r>
      <w:r w:rsidR="004F0817">
        <w:rPr>
          <w:rFonts w:ascii="Times New Roman" w:hAnsi="Times New Roman" w:cs="Times New Roman"/>
          <w:sz w:val="28"/>
          <w:szCs w:val="28"/>
          <w:lang w:bidi="ru-RU"/>
        </w:rPr>
        <w:t xml:space="preserve"> будет</w:t>
      </w:r>
      <w:r w:rsidR="009809CE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является</w:t>
      </w:r>
      <w:r w:rsidR="00274638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активной</w:t>
      </w:r>
      <w:r w:rsidR="009809CE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формой его защиты</w:t>
      </w:r>
      <w:r w:rsidR="004F0817">
        <w:rPr>
          <w:rFonts w:ascii="Times New Roman" w:hAnsi="Times New Roman" w:cs="Times New Roman"/>
          <w:sz w:val="28"/>
          <w:szCs w:val="28"/>
          <w:lang w:bidi="ru-RU"/>
        </w:rPr>
        <w:t xml:space="preserve"> от необоснованного обвинения</w:t>
      </w:r>
      <w:r w:rsidR="00274638" w:rsidRPr="00BF7217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126180" w:rsidRPr="00BF7217" w:rsidRDefault="00126180" w:rsidP="001F6C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Тактические особенности допросов обвиняемых в сов</w:t>
      </w:r>
      <w:r w:rsidR="00AB3C9B" w:rsidRPr="00BF7217">
        <w:rPr>
          <w:rFonts w:ascii="Times New Roman" w:hAnsi="Times New Roman" w:cs="Times New Roman"/>
          <w:sz w:val="28"/>
          <w:szCs w:val="28"/>
          <w:lang w:bidi="ru-RU"/>
        </w:rPr>
        <w:t>ершении преступлений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, главным образом, зависят от факта признания либо непризнания ими своей вины. В первом случае производство допроса не представляет особой сложности, следователю необходимо лишь максимально детализировать показания допрашиваемого и соблюсти процессуальные требования (например, присутствие защитника). Кроме того, необходимо как можно быстрее «закрепить» показания обвиняемого, признавшего свою</w:t>
      </w:r>
      <w:r w:rsidR="00E82A37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вину в совершении преступления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, путем проведения иных следственных действий - проверки показаний на месте, необходимых экспертиз и т.д. Непринятие подобных мер может привести к негативным последствиям. Так, при расследовании уголовного дела по обвинению К., который совершил тринадцать убийств малолетних детей, сопряженных с изнасилованиями, следователь, допросив К., признавшего свою вину, и выполнив несколько формальных следственных действий, направил дело в суд. Вина обвиняемого не подтверждалась иными доказательствами, кроме собственного признания. В суде К.</w:t>
      </w:r>
      <w:r w:rsidR="001F6C0A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заявил, что первоначальные показания были 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lastRenderedPageBreak/>
        <w:t>даны им под давлением работников милиции. Суд возвратил дело на дополнительное расследование, и л</w:t>
      </w:r>
      <w:r w:rsidR="004F0817">
        <w:rPr>
          <w:rFonts w:ascii="Times New Roman" w:hAnsi="Times New Roman" w:cs="Times New Roman"/>
          <w:sz w:val="28"/>
          <w:szCs w:val="28"/>
          <w:lang w:bidi="ru-RU"/>
        </w:rPr>
        <w:t>ишь через год К. был осужден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1916C5">
        <w:rPr>
          <w:rStyle w:val="a5"/>
          <w:rFonts w:ascii="Times New Roman" w:hAnsi="Times New Roman" w:cs="Times New Roman"/>
          <w:sz w:val="28"/>
          <w:szCs w:val="28"/>
          <w:lang w:bidi="ru-RU"/>
        </w:rPr>
        <w:footnoteReference w:id="19"/>
      </w:r>
    </w:p>
    <w:p w:rsidR="00126180" w:rsidRPr="00BF7217" w:rsidRDefault="00126180" w:rsidP="00126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Если же обвиняемый не признает своей вины, производство дальнейшего расследования может вызвать существенные затруднения.</w:t>
      </w:r>
    </w:p>
    <w:p w:rsidR="00126180" w:rsidRPr="00BF7217" w:rsidRDefault="00126180" w:rsidP="00126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Что касается возможной тактики проведения допроса обвиняемого, то существует три основных ее метода. Первый - мягкий, предполагающий такие приемы, как терпеливые беседы на отвлеченные темы, обращение к здравому смыслу допрашиваемого лица, анализ сложившейся для него ситуации и возможных перспектив. Второй - жесткий непрерывный прессинг посредством изобличения подозреваемого фактами, разоблачения лжи, предъявления изобличающих доказательств, проведение очных ставок, ознакомление с заключениями экспертиз, уличающих его в совершении преступления, и т.д. Доказательства вины обвиняемого при этом должны предъявляться в совокупности. Третий - попеременное варьирование возможностями того и другого методов (разумное интерпретирование того, что обычно называется «кнут и пряник»). Например, следователь предъявляет обвиняемому протокол показаний свидетеля, изобличающего его в совершении</w:t>
      </w:r>
      <w:r w:rsidR="00097E18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грабежа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, после чего разъясняет подозреваемому положения ст. 61 УК РФ.</w:t>
      </w:r>
    </w:p>
    <w:p w:rsidR="00274638" w:rsidRPr="00BF7217" w:rsidRDefault="00274638" w:rsidP="002746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Допрос обвиняемого целесообразно начать с вопроса о том, чем он занимался в период, когда было совершено преступление. При этом необходимо выяснить, знаком ли подозреваемый с потерпевшим. Как правило, подозреваемый в совершении преступления отрицает, например, факт контакта с потерпевшей в указанное ей время, нахождения его на месте преступления. В таком случае следует допросить его по поводу того, где и с кем он был в это вре</w:t>
      </w:r>
      <w:r w:rsidR="00076CD5">
        <w:rPr>
          <w:rFonts w:ascii="Times New Roman" w:hAnsi="Times New Roman" w:cs="Times New Roman"/>
          <w:sz w:val="28"/>
          <w:szCs w:val="28"/>
          <w:lang w:bidi="ru-RU"/>
        </w:rPr>
        <w:t>мя, что делал, о чем говорил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076CD5">
        <w:rPr>
          <w:rStyle w:val="a5"/>
          <w:rFonts w:ascii="Times New Roman" w:hAnsi="Times New Roman" w:cs="Times New Roman"/>
          <w:sz w:val="28"/>
          <w:szCs w:val="28"/>
          <w:lang w:bidi="ru-RU"/>
        </w:rPr>
        <w:footnoteReference w:id="20"/>
      </w:r>
    </w:p>
    <w:p w:rsidR="00126180" w:rsidRPr="00BF7217" w:rsidRDefault="00126180" w:rsidP="004751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Следственная практика выработала ряд признаков, которые позволяют предположить, что обвиняемый дает ложные показания: а) психофизические 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lastRenderedPageBreak/>
        <w:t>реакции допрашиваемого на отдельные вопросы - бледность, покраснение лица, неоправданные паузы при ответах; б) эмоциональная бледность показаний (отсутствует эмоциональное отношение допрашиваемого к произошедшему событию); в) уход от темы - допрашиваемый целенаправленно избегает дачи ответов на вопросы следователя, касающиеся определенной темы; г) «вязкость» в теме.</w:t>
      </w:r>
      <w:r w:rsidR="0047511E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Данный симптом прямо противоположен предыдущему. Подозреваемый не может «уйти» от события и его обстоятельств, внов</w:t>
      </w:r>
      <w:r w:rsidR="005D136C">
        <w:rPr>
          <w:rFonts w:ascii="Times New Roman" w:hAnsi="Times New Roman" w:cs="Times New Roman"/>
          <w:sz w:val="28"/>
          <w:szCs w:val="28"/>
          <w:lang w:bidi="ru-RU"/>
        </w:rPr>
        <w:t>ь и вновь к ним возвращается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126180" w:rsidRDefault="00126180" w:rsidP="00097E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При допросах, проводимых с обвиняемым, отрицающим свою вину, целесообразно применение тактических комбинаций</w:t>
      </w:r>
      <w:r w:rsidR="00097E18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Весьма эффективной может оказаться комбинация, состоящая в предъявлении подозреваемому (обвиняемому) доказательств его вины «по нарастающей силе». Сначала предъявляются и анализируются доказательства, опровергающие утверждения самого подозреваемого. Например, если последний заявляет, что в то время, ко</w:t>
      </w:r>
      <w:r w:rsidR="00A71AB3" w:rsidRPr="00BF7217">
        <w:rPr>
          <w:rFonts w:ascii="Times New Roman" w:hAnsi="Times New Roman" w:cs="Times New Roman"/>
          <w:sz w:val="28"/>
          <w:szCs w:val="28"/>
          <w:lang w:bidi="ru-RU"/>
        </w:rPr>
        <w:t>гда было совершена кража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, он находился у своего знакомого, предъявляются показания знакомого, отрицающего этот факт. После этого предъявляются и анализируются с его участием доказательства, подтверждающие его участие в совершенном преступлении (показания свидетелей, результаты опознаний). Одновременно следователь разъясняет подозреваемому реально складывающуюся для него уголовно-правовую перспективу.</w:t>
      </w:r>
      <w:r w:rsidR="003C0494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Использование приема первоочередное предъявление «решающего» доказательства, что приводит допрашиваемого в состояние растерянности неуверенности и при внезапном предъявлении менее убедительных доказательств значительно усиливает их эмоциональное воздействие.</w:t>
      </w:r>
    </w:p>
    <w:p w:rsidR="00FA6265" w:rsidRPr="00D438A8" w:rsidRDefault="00FA6265" w:rsidP="00097E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Во время прохождения учебной ознакомительной практики в СО №3 СУ УМВД России по г. Екатеринбургу</w:t>
      </w:r>
      <w:r w:rsidR="00D438A8">
        <w:rPr>
          <w:rFonts w:ascii="Times New Roman" w:hAnsi="Times New Roman" w:cs="Times New Roman"/>
          <w:sz w:val="28"/>
          <w:szCs w:val="28"/>
          <w:lang w:bidi="ru-RU"/>
        </w:rPr>
        <w:t>, расследовалось уголовное</w:t>
      </w:r>
      <w:r w:rsidR="00D24186">
        <w:rPr>
          <w:rFonts w:ascii="Times New Roman" w:hAnsi="Times New Roman" w:cs="Times New Roman"/>
          <w:sz w:val="28"/>
          <w:szCs w:val="28"/>
          <w:lang w:bidi="ru-RU"/>
        </w:rPr>
        <w:t xml:space="preserve"> дело</w:t>
      </w:r>
      <w:r w:rsidR="00D438A8">
        <w:rPr>
          <w:rFonts w:ascii="Times New Roman" w:hAnsi="Times New Roman" w:cs="Times New Roman"/>
          <w:sz w:val="28"/>
          <w:szCs w:val="28"/>
          <w:lang w:bidi="ru-RU"/>
        </w:rPr>
        <w:t xml:space="preserve"> по ч.3 ст. 158 УК РФ </w:t>
      </w:r>
      <w:r w:rsidR="00D24186">
        <w:rPr>
          <w:rFonts w:ascii="Times New Roman" w:hAnsi="Times New Roman" w:cs="Times New Roman"/>
          <w:sz w:val="28"/>
          <w:szCs w:val="28"/>
          <w:lang w:bidi="ru-RU"/>
        </w:rPr>
        <w:t>по факту тайного хищения</w:t>
      </w:r>
      <w:r w:rsidR="00D438A8">
        <w:rPr>
          <w:rFonts w:ascii="Times New Roman" w:hAnsi="Times New Roman" w:cs="Times New Roman"/>
          <w:sz w:val="28"/>
          <w:szCs w:val="28"/>
          <w:lang w:bidi="ru-RU"/>
        </w:rPr>
        <w:t xml:space="preserve"> чужого имущества </w:t>
      </w:r>
      <w:r w:rsidR="00D438A8" w:rsidRPr="00D438A8">
        <w:rPr>
          <w:rFonts w:ascii="Times New Roman" w:hAnsi="Times New Roman" w:cs="Times New Roman"/>
          <w:sz w:val="28"/>
          <w:szCs w:val="28"/>
          <w:lang w:bidi="ru-RU"/>
        </w:rPr>
        <w:t>из сейфа ресторана быстрого питания «</w:t>
      </w:r>
      <w:r w:rsidR="00D438A8" w:rsidRPr="00D438A8">
        <w:rPr>
          <w:rFonts w:ascii="Times New Roman" w:hAnsi="Times New Roman" w:cs="Times New Roman"/>
          <w:sz w:val="28"/>
          <w:szCs w:val="28"/>
          <w:lang w:val="en-US" w:bidi="ru-RU"/>
        </w:rPr>
        <w:t>PIZZA</w:t>
      </w:r>
      <w:r w:rsidR="00D438A8" w:rsidRPr="00D438A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D438A8" w:rsidRPr="00D438A8">
        <w:rPr>
          <w:rFonts w:ascii="Times New Roman" w:hAnsi="Times New Roman" w:cs="Times New Roman"/>
          <w:sz w:val="28"/>
          <w:szCs w:val="28"/>
          <w:lang w:val="en-US" w:bidi="ru-RU"/>
        </w:rPr>
        <w:t>MIA</w:t>
      </w:r>
      <w:r w:rsidR="00D438A8">
        <w:rPr>
          <w:rFonts w:ascii="Times New Roman" w:hAnsi="Times New Roman" w:cs="Times New Roman"/>
          <w:sz w:val="28"/>
          <w:szCs w:val="28"/>
          <w:lang w:bidi="ru-RU"/>
        </w:rPr>
        <w:t>» в крупном размере на 650 000 рублей. Во время осмотра места происшествия</w:t>
      </w:r>
      <w:r w:rsidR="00D24186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D438A8">
        <w:rPr>
          <w:rFonts w:ascii="Times New Roman" w:hAnsi="Times New Roman" w:cs="Times New Roman"/>
          <w:sz w:val="28"/>
          <w:szCs w:val="28"/>
          <w:lang w:bidi="ru-RU"/>
        </w:rPr>
        <w:t xml:space="preserve"> данные денежные средства были обнаружены в вентиляци</w:t>
      </w:r>
      <w:r w:rsidR="00D24186">
        <w:rPr>
          <w:rFonts w:ascii="Times New Roman" w:hAnsi="Times New Roman" w:cs="Times New Roman"/>
          <w:sz w:val="28"/>
          <w:szCs w:val="28"/>
          <w:lang w:bidi="ru-RU"/>
        </w:rPr>
        <w:t xml:space="preserve">онном люке в пакете, от которого изъяты следы пальцев рук. После </w:t>
      </w:r>
      <w:r w:rsidR="00D24186">
        <w:rPr>
          <w:rFonts w:ascii="Times New Roman" w:hAnsi="Times New Roman" w:cs="Times New Roman"/>
          <w:sz w:val="28"/>
          <w:szCs w:val="28"/>
          <w:lang w:bidi="ru-RU"/>
        </w:rPr>
        <w:lastRenderedPageBreak/>
        <w:t>этого</w:t>
      </w:r>
      <w:r w:rsidR="00710A4D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D438A8">
        <w:rPr>
          <w:rFonts w:ascii="Times New Roman" w:hAnsi="Times New Roman" w:cs="Times New Roman"/>
          <w:sz w:val="28"/>
          <w:szCs w:val="28"/>
          <w:lang w:bidi="ru-RU"/>
        </w:rPr>
        <w:t xml:space="preserve"> дактилоскопированы сотрудники данного заведения</w:t>
      </w:r>
      <w:r w:rsidR="00D24186">
        <w:rPr>
          <w:rFonts w:ascii="Times New Roman" w:hAnsi="Times New Roman" w:cs="Times New Roman"/>
          <w:sz w:val="28"/>
          <w:szCs w:val="28"/>
          <w:lang w:bidi="ru-RU"/>
        </w:rPr>
        <w:t xml:space="preserve"> и выявлено лицо</w:t>
      </w:r>
      <w:r w:rsidR="00710A4D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D24186">
        <w:rPr>
          <w:rFonts w:ascii="Times New Roman" w:hAnsi="Times New Roman" w:cs="Times New Roman"/>
          <w:sz w:val="28"/>
          <w:szCs w:val="28"/>
          <w:lang w:bidi="ru-RU"/>
        </w:rPr>
        <w:t xml:space="preserve"> предположительно совершившее преступление. Данное лицо было задержано и проводился допрос данного подозреваемого. Подозреваемый М. отрицал </w:t>
      </w:r>
      <w:r w:rsidR="0035095D">
        <w:rPr>
          <w:rFonts w:ascii="Times New Roman" w:hAnsi="Times New Roman" w:cs="Times New Roman"/>
          <w:sz w:val="28"/>
          <w:szCs w:val="28"/>
          <w:lang w:bidi="ru-RU"/>
        </w:rPr>
        <w:t>совершение кражи и утверждал, что не брал деньги. Следователь заранее приготовился к такой позиции подозреваемого. Была получена справка об исследовании</w:t>
      </w:r>
      <w:r w:rsidR="00010F9F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35095D">
        <w:rPr>
          <w:rFonts w:ascii="Times New Roman" w:hAnsi="Times New Roman" w:cs="Times New Roman"/>
          <w:sz w:val="28"/>
          <w:szCs w:val="28"/>
          <w:lang w:bidi="ru-RU"/>
        </w:rPr>
        <w:t xml:space="preserve"> где говорилось о наличии следов пальцев рук подозреваемого на пакете с денежными средствами. Данная справка была предоставлена подозреваемому. Также до допроса подозреваемого, был произведен допрос св</w:t>
      </w:r>
      <w:r w:rsidR="00010F9F">
        <w:rPr>
          <w:rFonts w:ascii="Times New Roman" w:hAnsi="Times New Roman" w:cs="Times New Roman"/>
          <w:sz w:val="28"/>
          <w:szCs w:val="28"/>
          <w:lang w:bidi="ru-RU"/>
        </w:rPr>
        <w:t>идетеля, заметившего</w:t>
      </w:r>
      <w:r w:rsidR="0035095D">
        <w:rPr>
          <w:rFonts w:ascii="Times New Roman" w:hAnsi="Times New Roman" w:cs="Times New Roman"/>
          <w:sz w:val="28"/>
          <w:szCs w:val="28"/>
          <w:lang w:bidi="ru-RU"/>
        </w:rPr>
        <w:t xml:space="preserve"> подозреваемого с пакетом в помещен</w:t>
      </w:r>
      <w:r w:rsidR="00010F9F">
        <w:rPr>
          <w:rFonts w:ascii="Times New Roman" w:hAnsi="Times New Roman" w:cs="Times New Roman"/>
          <w:sz w:val="28"/>
          <w:szCs w:val="28"/>
          <w:lang w:bidi="ru-RU"/>
        </w:rPr>
        <w:t>ии</w:t>
      </w:r>
      <w:r w:rsidR="0035095D">
        <w:rPr>
          <w:rFonts w:ascii="Times New Roman" w:hAnsi="Times New Roman" w:cs="Times New Roman"/>
          <w:sz w:val="28"/>
          <w:szCs w:val="28"/>
          <w:lang w:bidi="ru-RU"/>
        </w:rPr>
        <w:t xml:space="preserve"> с вентиляционным люком</w:t>
      </w:r>
      <w:r w:rsidR="00010F9F">
        <w:rPr>
          <w:rFonts w:ascii="Times New Roman" w:hAnsi="Times New Roman" w:cs="Times New Roman"/>
          <w:sz w:val="28"/>
          <w:szCs w:val="28"/>
          <w:lang w:bidi="ru-RU"/>
        </w:rPr>
        <w:t>, о чем заявлено подозреваемому. Была продемонстрирована видеозапись с камер видеонаблюдения, где отчетливо видно, как подозреваемый в предполагаемое время совершения преступления, находился на этаже, в одном из помещений которого обнаружен пакет. Под предъявлением доказательств от более значимой к менее имевшем доказательственное значение, сопротивление подозреваемого было сломлено и им были даны признательные показания.</w:t>
      </w:r>
    </w:p>
    <w:p w:rsidR="00BC2C0B" w:rsidRPr="00BF7217" w:rsidRDefault="00BC2C0B" w:rsidP="00BC2C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Достаточно действенными в процессе установления истины при допросе являются приемы подведения допрашиваемого к ситуации «проговорок» - чтобы он проговорился об известных ему обстоятельствах преступной деятельности. Наиболее сложна ситуация, когда обвиняемый или подозреваемый, не пытаясь оправдаться, просто молчит на допрос</w:t>
      </w:r>
      <w:r w:rsidR="00E47F13">
        <w:rPr>
          <w:rFonts w:ascii="Times New Roman" w:hAnsi="Times New Roman" w:cs="Times New Roman"/>
          <w:sz w:val="28"/>
          <w:szCs w:val="28"/>
          <w:lang w:bidi="ru-RU"/>
        </w:rPr>
        <w:t>е. Трудность может за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ключаться еще и в том, что противодействующее лицо ничего не говорит ни о собственных пре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softHyphen/>
        <w:t>ступных действиях, ни о действиях сообщника, например</w:t>
      </w:r>
      <w:r w:rsidR="00833519" w:rsidRPr="00BF7217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вышестоящего по отношению к нему должностного лица.</w:t>
      </w:r>
    </w:p>
    <w:p w:rsidR="00BC2C0B" w:rsidRPr="00BF7217" w:rsidRDefault="00BC2C0B" w:rsidP="00BC2C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По моему мнению, именно факт молчания в подобной ситуации может быть использован для «прорыва» утаивания и подведения к «проговорке». Здесь можно применять тактический прием «внезапности» - задавать неожиданный для допрашиваемого вопрос, который не связан с предыдущим. Также, последовательно «вменяя» в вину допрашиваемому те действия, которые совершил его сообщник, следователь (дознаватель) может рассчитывать на то, 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lastRenderedPageBreak/>
        <w:t>что желание оправдаться и сбросить с себя явно необоснованные обвинени</w:t>
      </w:r>
      <w:r w:rsidR="007C2E20">
        <w:rPr>
          <w:rFonts w:ascii="Times New Roman" w:hAnsi="Times New Roman" w:cs="Times New Roman"/>
          <w:sz w:val="28"/>
          <w:szCs w:val="28"/>
          <w:lang w:bidi="ru-RU"/>
        </w:rPr>
        <w:t>я возобладает над чувством осто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рожности и необходимости молчать</w:t>
      </w:r>
      <w:r w:rsidR="007C2E20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126180" w:rsidRPr="00BF7217" w:rsidRDefault="00126180" w:rsidP="00126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Если же следователь располагает материалами, разоблачающими акт противодействия следствию (например, запиской подозреваемого к потерпевшей с просьбой отказаться от своих показаний), то предъявляет их в заключение тактической комбинации. Это будет кульминационным моментом комбинации. При рассле</w:t>
      </w:r>
      <w:r w:rsidR="00A71AB3" w:rsidRPr="00BF7217">
        <w:rPr>
          <w:rFonts w:ascii="Times New Roman" w:hAnsi="Times New Roman" w:cs="Times New Roman"/>
          <w:sz w:val="28"/>
          <w:szCs w:val="28"/>
          <w:lang w:bidi="ru-RU"/>
        </w:rPr>
        <w:t>довании изнасилований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целесообразно использование тактических комбинаций, которые называют психологическими ловушками. Так, С. подозревался в совершении изна</w:t>
      </w:r>
      <w:r w:rsidR="00A71AB3" w:rsidRPr="00BF7217">
        <w:rPr>
          <w:rFonts w:ascii="Times New Roman" w:hAnsi="Times New Roman" w:cs="Times New Roman"/>
          <w:sz w:val="28"/>
          <w:szCs w:val="28"/>
          <w:lang w:bidi="ru-RU"/>
        </w:rPr>
        <w:t>силования и убийства девочки (14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г.). Подозреваемый был задержан следователем дома и на машине отвезен в прокуратуру. По дороге следователь и оперативный работник по заранее продуманному сценарию начали рассказывать друг другу действительные случаи, когда преступнику, признавшему вину в ходе следствия и суда, было смягчено наказание. Во время допроса следователь уже официально разъяснил С. последствия признания своей вины (подкрепив это предъявлением доказательств его вины). Подозреваемый признался в совершении преступления, что было учтено при вынес</w:t>
      </w:r>
      <w:r w:rsidR="005D136C">
        <w:rPr>
          <w:rFonts w:ascii="Times New Roman" w:hAnsi="Times New Roman" w:cs="Times New Roman"/>
          <w:sz w:val="28"/>
          <w:szCs w:val="28"/>
          <w:lang w:bidi="ru-RU"/>
        </w:rPr>
        <w:t>ении наказания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BC5734">
        <w:rPr>
          <w:rStyle w:val="a5"/>
          <w:rFonts w:ascii="Times New Roman" w:hAnsi="Times New Roman" w:cs="Times New Roman"/>
          <w:sz w:val="28"/>
          <w:szCs w:val="28"/>
          <w:lang w:bidi="ru-RU"/>
        </w:rPr>
        <w:footnoteReference w:id="21"/>
      </w:r>
    </w:p>
    <w:p w:rsidR="00126180" w:rsidRPr="00BF7217" w:rsidRDefault="00126180" w:rsidP="00126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Если обвиняемым является несовершеннолетний, то следователь должен учитывать особенности его психологии для установления с ним психологического контакта. Для установления психологического контакта с несовершеннолетним обвиняемым, совершившим половое преступление, предлагается следующее. Во-первых, расследование такого преступления целесообразно поручать следователю-мужчине. Во-вторых, необходимо свести к минимуму присутствие при допросе третьих лиц, чтобы не мешать установлению контакта с допрашиваемым. Участие родителей в допросе несовершеннолетнего нецелесообразно. В-третьих, перед началом допроса необходимо предварительно побеседовать с адвокатом и педагогом об особенностях их участия в допросе, надлежащим образом сформулировать 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lastRenderedPageBreak/>
        <w:t>вопросы и задавать их, соблюдая такт. В криминалистике и судебной психологии разработан ряд приемов, направленных на разоблачение ложных показаний несовершеннолетних обвиняемых. Таковыми являются: а) акцентирование внимания на первых же ложных сведениях, сообщенных допрашиваемым. Посредством предъявления доказательств следователю нужно предотвратить сообщение ложных сведений в самом начале допроса; б) демонстрация осведомленности следователя (формируется убеждение допрашиваемого подростка в бессмысленности попыток ввести следствие в заблуждение); в) постановка несовершеннолетнему контрольных вопросов об обстоятельствах, уже известных следователю; г) предъявление доказательств в нарастающем порядке; д) воспроизведение допрашиваемому несовершеннолетнему фрагментов допроса других лиц, дающих правдивые показания. В то же время недопустимо обещать подростку, содержащемуся под стражей, освобождение от ареста, если он признает себя виновным. Подобное обещание может вызвать самооговор.</w:t>
      </w:r>
    </w:p>
    <w:p w:rsidR="00126180" w:rsidRPr="00BF7217" w:rsidRDefault="00126180" w:rsidP="00126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При допросе обвиняемого следователь должен также учитывать присутствие на данном следственном действии защитника. При привлечении лица в качестве обвиняемого защитник участвует в деле с момента вынесения соответствующего постановления. При участии в допросе защитника тактика следственного действия значительно усложняется, так как присутствие последнего может серьезно помешать установлению психологического контакта следователя с допрашиваемым. Нельзя не учитывать, что защитник в рамках оказания юридической помощи подзащитному вправе в процессе допроса давать ему в присутствии следователя краткие консультации, а также с разрешения следователя имеет право задавать вопросы. Все это не может не повлиять на ход следственного действия и его результаты. Поэтому необходимо особенно тщательно готовиться к такому допросу, предусмотреть позицию, которую займет защитник, его возможную тактику защиты. В противном случае следователь рискует упустить инициативу и не сможет установить истину по делу.</w:t>
      </w:r>
    </w:p>
    <w:p w:rsidR="00126180" w:rsidRPr="00BF7217" w:rsidRDefault="00126180" w:rsidP="00126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lastRenderedPageBreak/>
        <w:t>Основные действия следователя при допросе с участием защитника выражаются в следующем. В процессе подготовки к допросу нужно попытаться определить версию защиты и те вопросы, которые могут быть заданы на допросе. О приемах, тактике защиты конкретного адвоката следователь может знать, если ранее ему уже приходилось проводить следственные действия с его участием. Необходимо также заранее собрать доказательственный материал с учетом возможных ходатайств защиты.</w:t>
      </w:r>
    </w:p>
    <w:p w:rsidR="00126180" w:rsidRPr="00BF7217" w:rsidRDefault="00126180" w:rsidP="00126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В процессе допроса следователь должен проявлять уважительное отношение к защитнику и понимание занятой им позиции и выбранной тактики защиты. Если защитник поддерживает отказ допрашиваемого от дачи показаний, необходимо попытаться показать обвиняемому, что такая позиция чревата негативными последствиями, так как не будут выявлены и учтены обстоятельства, смягчающие уголовную ответственность.</w:t>
      </w:r>
      <w:r w:rsidR="0018323D">
        <w:rPr>
          <w:rStyle w:val="a5"/>
          <w:rFonts w:ascii="Times New Roman" w:hAnsi="Times New Roman" w:cs="Times New Roman"/>
          <w:sz w:val="28"/>
          <w:szCs w:val="28"/>
          <w:lang w:bidi="ru-RU"/>
        </w:rPr>
        <w:footnoteReference w:id="22"/>
      </w:r>
    </w:p>
    <w:p w:rsidR="00126180" w:rsidRPr="00BF7217" w:rsidRDefault="00126180" w:rsidP="00126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Саму же тактику допроса обвиняемого с участием защитника можно представить следующим образом. На стадии свободного рассказа основное внимание уделяется выявлению и своевременной фиксации в протоколе допроса внутренних противоречий, умолчаний, оговорок.</w:t>
      </w:r>
    </w:p>
    <w:p w:rsidR="00BC2C0B" w:rsidRPr="00BF7217" w:rsidRDefault="00126180" w:rsidP="00BC2C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Только после того, как показания, данные в стадии свободного рассказа, зафиксированы в протоколе допроса, можно приступать к постановке вопросов и предъявлению доказательств. На этом этапе особенно важно не дать защитнику возможности помешать фиксации тех деталей в показаниях подзащитного, которые прямым или косвенным образом свидетельствуют о его причастности к совершенному преступлению.</w:t>
      </w:r>
    </w:p>
    <w:p w:rsidR="00A80C1D" w:rsidRPr="00BF7217" w:rsidRDefault="00A80C1D" w:rsidP="00BC2C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В условиях тактической комбинации прием «предъявление доказательств» целесообразно сочетать с «легендированием» и «пресечением лжи». При использов</w:t>
      </w:r>
      <w:r w:rsidR="0047511E" w:rsidRPr="00BF7217">
        <w:rPr>
          <w:rFonts w:ascii="Times New Roman" w:hAnsi="Times New Roman" w:cs="Times New Roman"/>
          <w:sz w:val="28"/>
          <w:szCs w:val="28"/>
          <w:lang w:bidi="ru-RU"/>
        </w:rPr>
        <w:t>ании «легендирования» подозреваемому и обвиняемому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предоставляется возможность излагать обстоятельс</w:t>
      </w:r>
      <w:r w:rsidR="0047511E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тва ложной легенды. Причем </w:t>
      </w:r>
      <w:r w:rsidR="0047511E" w:rsidRPr="00BF7217">
        <w:rPr>
          <w:rFonts w:ascii="Times New Roman" w:hAnsi="Times New Roman" w:cs="Times New Roman"/>
          <w:sz w:val="28"/>
          <w:szCs w:val="28"/>
          <w:lang w:bidi="ru-RU"/>
        </w:rPr>
        <w:lastRenderedPageBreak/>
        <w:t>целе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сообразно данный прием применять вместе с другими, например с «пресечением лжи»,</w:t>
      </w:r>
      <w:r w:rsidR="0047511E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повтор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ностью, внезапностью,</w:t>
      </w:r>
      <w:r w:rsidR="00901587">
        <w:rPr>
          <w:rFonts w:ascii="Times New Roman" w:hAnsi="Times New Roman" w:cs="Times New Roman"/>
          <w:sz w:val="28"/>
          <w:szCs w:val="28"/>
          <w:lang w:bidi="ru-RU"/>
        </w:rPr>
        <w:t xml:space="preserve"> последовательностью допроса</w:t>
      </w:r>
      <w:r w:rsidRPr="00BF7217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E82A37" w:rsidRDefault="00126180" w:rsidP="00126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7217">
        <w:rPr>
          <w:rFonts w:ascii="Times New Roman" w:hAnsi="Times New Roman" w:cs="Times New Roman"/>
          <w:sz w:val="28"/>
          <w:szCs w:val="28"/>
          <w:lang w:bidi="ru-RU"/>
        </w:rPr>
        <w:t>Кроме того, следователь должен: а) не торопиться с предъявлением доказательств, а вначале максимально использовать стадию свободного рассказа, дать допрашиваемому возможность выдать некоторую информацию самому; б) заранее оценить каждое из имеющихся доказательств, попытаться предусмотреть те аргументы, которые допрашиваемый может заявить при использовании доказательств; в) перед предъявлением доказательств предусмотреть такое их сочетание, которое было бы неожиданным для обвиняемого и его защитника; г) иметь достаточный запас доказательств на тот случай, если первая попытка получить правдивые показания окажется безрезультатной; д) не демонстрировать в процессе допроса особую заинтересованность в признательных показаниях допрашиваемого. Тактически верным будет постепенно подведение допрашиваемого к мысли о необходимости самому правдиво рассказать о случившемся путем различных тактических приемов</w:t>
      </w:r>
      <w:r w:rsidR="00373752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F95293" w:rsidRPr="00BF7217">
        <w:rPr>
          <w:rStyle w:val="a5"/>
          <w:rFonts w:ascii="Times New Roman" w:hAnsi="Times New Roman" w:cs="Times New Roman"/>
          <w:sz w:val="28"/>
          <w:szCs w:val="28"/>
          <w:lang w:bidi="ru-RU"/>
        </w:rPr>
        <w:footnoteReference w:id="23"/>
      </w:r>
    </w:p>
    <w:p w:rsidR="00400AB6" w:rsidRPr="00BF7217" w:rsidRDefault="00400AB6" w:rsidP="00126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Таким образом, можно констатировать, что к допросу подозреваемого и обвиняемого нужно относиться с особым вниманием, заранее подготавливаться к его осуществлению и не допускать тактических просчетов. Быть готовым к противодействию допрашиваемого к получению истинных данных, к попыткам использовать допущенные ошибки в пользу обвиняемого или подозреваемого. </w:t>
      </w:r>
    </w:p>
    <w:p w:rsidR="00E82A37" w:rsidRPr="00BF7217" w:rsidRDefault="00E82A37" w:rsidP="00126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82A37" w:rsidRPr="00BF7217" w:rsidRDefault="00E82A37" w:rsidP="00126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0F780D" w:rsidRDefault="000F780D" w:rsidP="00E82A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18526C" w:rsidRDefault="0018526C" w:rsidP="00482E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400AB6" w:rsidRDefault="00400AB6" w:rsidP="00482E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1D28BA" w:rsidRPr="000F5C8F" w:rsidRDefault="00C31048" w:rsidP="000F5C8F">
      <w:pPr>
        <w:pStyle w:val="1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bookmarkStart w:id="5" w:name="_Toc468798057"/>
      <w:r w:rsidRPr="000F5C8F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lastRenderedPageBreak/>
        <w:t>Заключение</w:t>
      </w:r>
      <w:bookmarkEnd w:id="5"/>
    </w:p>
    <w:p w:rsidR="00A77926" w:rsidRDefault="00A77926" w:rsidP="00A77926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bidi="ru-RU"/>
        </w:rPr>
      </w:pPr>
    </w:p>
    <w:p w:rsidR="00A77926" w:rsidRPr="005930EE" w:rsidRDefault="00A77926" w:rsidP="00A77926">
      <w:pPr>
        <w:spacing w:after="0" w:line="36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bidi="ru-RU"/>
        </w:rPr>
      </w:pP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Криминалистика,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являясь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одной из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передовых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наук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юриспруденции,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знания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которой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используются в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расследование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преступлений,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отвечает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на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многие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вопросы,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возникающие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в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процессе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проведения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конкретных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следственных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действия,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предлагая весь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комплекс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методов,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приемов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и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способов,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а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также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рекомендации по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осуществлению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того или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иного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действия.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Зачастую,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прибегая к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помощи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теоретической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части,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следователь,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являясь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самостоятельным и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высококвалифицированным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участником,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выбирает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с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учетом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вида и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характера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совершенного</w:t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деяния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тактическую 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линию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поведения,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которая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обусловит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эффективность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работы</w:t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по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конкретному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уголовному 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делу.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</w:p>
    <w:p w:rsidR="00A77926" w:rsidRPr="005930EE" w:rsidRDefault="00A77926" w:rsidP="00A77926">
      <w:pPr>
        <w:spacing w:after="0" w:line="36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bidi="ru-RU"/>
        </w:rPr>
      </w:pP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В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процессе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написания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курсовой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работы, было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выявлено,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что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тактические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приемы и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образуемые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на их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основе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тактические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комбинации,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используемые при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допросе,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обладают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специфичностью,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вызванной их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особым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процессуальным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статусом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и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психологической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позицией,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зачастую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ориентированной  на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сокрытие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истинных 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обстоятельств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дела.</w:t>
      </w:r>
    </w:p>
    <w:p w:rsidR="00A77926" w:rsidRPr="005930EE" w:rsidRDefault="00A77926" w:rsidP="00A77926">
      <w:pPr>
        <w:spacing w:after="0" w:line="36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bidi="ru-RU"/>
        </w:rPr>
      </w:pPr>
      <w:r>
        <w:rPr>
          <w:rFonts w:ascii="Times New Roman" w:hAnsi="Times New Roman" w:cs="Times New Roman"/>
          <w:noProof/>
          <w:sz w:val="28"/>
          <w:szCs w:val="28"/>
          <w:lang w:bidi="ru-RU"/>
        </w:rPr>
        <w:t>В</w:t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настоящее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в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>
        <w:rPr>
          <w:rFonts w:ascii="Times New Roman" w:hAnsi="Times New Roman" w:cs="Times New Roman"/>
          <w:noProof/>
          <w:sz w:val="28"/>
          <w:szCs w:val="28"/>
          <w:lang w:bidi="ru-RU"/>
        </w:rPr>
        <w:t>ремя я считаю,</w:t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что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эффективность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и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результативность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доп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роса во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многом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об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условлена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грамотным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использованием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тактических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риемов и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комбинаций,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а в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целом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noProof/>
          <w:color w:val="252525"/>
          <w:sz w:val="28"/>
          <w:szCs w:val="28"/>
        </w:rPr>
        <w:t>,</w:t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совок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упностью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определенных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действий 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следователя,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не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запрещенных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законом.</w:t>
      </w:r>
    </w:p>
    <w:p w:rsidR="00A77926" w:rsidRPr="005930EE" w:rsidRDefault="00A77926" w:rsidP="00A77926">
      <w:pPr>
        <w:spacing w:after="0" w:line="36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bidi="ru-RU"/>
        </w:rPr>
      </w:pP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Так,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тактическая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комбинация как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сочетание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тактических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приемов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ризвана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решать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такие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задачи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расследования,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которые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не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могут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быть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решены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рименением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отдельного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тактического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приема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или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проведением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конк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ретного  </w:t>
      </w:r>
      <w:r>
        <w:rPr>
          <w:noProof/>
          <w:color w:val="252525"/>
          <w:sz w:val="28"/>
          <w:szCs w:val="28"/>
          <w:highlight w:val="white"/>
        </w:rPr>
        <w:fldChar w:fldCharType="begin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instrText>eq следственного</w:instrText>
      </w:r>
      <w:r>
        <w:rPr>
          <w:noProof/>
          <w:color w:val="252525"/>
          <w:sz w:val="28"/>
          <w:szCs w:val="28"/>
          <w:highlight w:val="white"/>
        </w:rPr>
        <w:fldChar w:fldCharType="end"/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 xml:space="preserve"> действия.   </w:t>
      </w:r>
    </w:p>
    <w:p w:rsidR="00C31048" w:rsidRPr="00A77926" w:rsidRDefault="00A77926" w:rsidP="00A77926">
      <w:pPr>
        <w:spacing w:line="360" w:lineRule="auto"/>
        <w:ind w:firstLine="708"/>
        <w:jc w:val="both"/>
      </w:pP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>Таким об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>разом,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>рименение тактических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>риемов во в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>ремя доп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>роса позволяет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>ровести его целенап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>равленно, установить психологический контакт с доп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>рашиваемым, выяснить, какие именно обстоятельства, факты ему известны, п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>ринять ме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>ры к нейт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>рализации его негативной позиции и пол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>учить от него показания, в кото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>рых соде</w:t>
      </w:r>
      <w:r>
        <w:rPr>
          <w:rFonts w:ascii="Times New Roman" w:eastAsia="Times New Roman" w:hAnsi="Times New Roman" w:cs="Times New Roman"/>
          <w:noProof/>
          <w:color w:val="FFFFFF"/>
          <w:spacing w:val="-20000"/>
          <w:w w:val="1"/>
          <w:sz w:val="2"/>
          <w:szCs w:val="28"/>
        </w:rPr>
        <w:t>ﺍ</w:t>
      </w:r>
      <w:r w:rsidRPr="005930EE">
        <w:rPr>
          <w:rFonts w:ascii="Times New Roman" w:hAnsi="Times New Roman" w:cs="Times New Roman"/>
          <w:noProof/>
          <w:sz w:val="28"/>
          <w:szCs w:val="28"/>
          <w:lang w:bidi="ru-RU"/>
        </w:rPr>
        <w:t>ржится объективная информация.</w:t>
      </w:r>
    </w:p>
    <w:p w:rsidR="001D28BA" w:rsidRDefault="001D28BA" w:rsidP="000F5C8F">
      <w:pPr>
        <w:pStyle w:val="1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bookmarkStart w:id="6" w:name="_Toc468798058"/>
      <w:r w:rsidRPr="000F5C8F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lastRenderedPageBreak/>
        <w:t>Список использованной литературы</w:t>
      </w:r>
      <w:bookmarkEnd w:id="6"/>
    </w:p>
    <w:p w:rsidR="00373752" w:rsidRPr="00BF7217" w:rsidRDefault="00373752" w:rsidP="0037375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BC5734" w:rsidRDefault="003B06E3" w:rsidP="00BC57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Нормативные </w:t>
      </w:r>
      <w:r w:rsidR="00983DA7">
        <w:rPr>
          <w:rFonts w:ascii="Times New Roman" w:hAnsi="Times New Roman" w:cs="Times New Roman"/>
          <w:sz w:val="28"/>
          <w:szCs w:val="28"/>
          <w:lang w:bidi="ru-RU"/>
        </w:rPr>
        <w:t>правовые</w:t>
      </w:r>
      <w:r w:rsidR="00BC5734">
        <w:rPr>
          <w:rFonts w:ascii="Times New Roman" w:hAnsi="Times New Roman" w:cs="Times New Roman"/>
          <w:sz w:val="28"/>
          <w:szCs w:val="28"/>
          <w:lang w:bidi="ru-RU"/>
        </w:rPr>
        <w:t xml:space="preserve"> акты</w:t>
      </w:r>
    </w:p>
    <w:p w:rsidR="0018526C" w:rsidRDefault="00BC5734" w:rsidP="00A779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1.</w:t>
      </w:r>
      <w:r w:rsidR="0018526C">
        <w:rPr>
          <w:rFonts w:ascii="Times New Roman" w:hAnsi="Times New Roman" w:cs="Times New Roman"/>
          <w:sz w:val="28"/>
          <w:szCs w:val="28"/>
          <w:lang w:bidi="ru-RU"/>
        </w:rPr>
        <w:t xml:space="preserve"> Конституция Российской Федерации</w:t>
      </w:r>
      <w:r w:rsidR="003B06E3">
        <w:rPr>
          <w:rFonts w:ascii="Times New Roman" w:hAnsi="Times New Roman" w:cs="Times New Roman"/>
          <w:sz w:val="28"/>
          <w:szCs w:val="28"/>
          <w:lang w:bidi="ru-RU"/>
        </w:rPr>
        <w:t xml:space="preserve"> (принята всенародным голосованием от 12.12.1993)</w:t>
      </w:r>
      <w:r w:rsidR="00E12B22">
        <w:rPr>
          <w:rFonts w:ascii="Times New Roman" w:hAnsi="Times New Roman" w:cs="Times New Roman"/>
          <w:sz w:val="28"/>
          <w:szCs w:val="28"/>
          <w:lang w:bidi="ru-RU"/>
        </w:rPr>
        <w:t xml:space="preserve"> (действующая редакция)</w:t>
      </w:r>
      <w:r w:rsidR="00983DA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440B01" w:rsidRPr="00440B01">
        <w:rPr>
          <w:rFonts w:ascii="Times New Roman" w:hAnsi="Times New Roman" w:cs="Times New Roman"/>
          <w:bCs/>
          <w:sz w:val="28"/>
          <w:szCs w:val="28"/>
          <w:lang w:bidi="ru-RU"/>
        </w:rPr>
        <w:t>[</w:t>
      </w:r>
      <w:r w:rsidR="00440B01">
        <w:rPr>
          <w:rFonts w:ascii="Times New Roman" w:hAnsi="Times New Roman" w:cs="Times New Roman"/>
          <w:bCs/>
          <w:sz w:val="28"/>
          <w:szCs w:val="28"/>
          <w:lang w:bidi="ru-RU"/>
        </w:rPr>
        <w:t>Электронный ресурс</w:t>
      </w:r>
      <w:r w:rsidR="00440B01" w:rsidRPr="00440B01">
        <w:rPr>
          <w:rFonts w:ascii="Times New Roman" w:hAnsi="Times New Roman" w:cs="Times New Roman"/>
          <w:bCs/>
          <w:sz w:val="28"/>
          <w:szCs w:val="28"/>
          <w:lang w:bidi="ru-RU"/>
        </w:rPr>
        <w:t>]</w:t>
      </w:r>
      <w:r w:rsidR="00E12B22"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  <w:r w:rsidR="00440B01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E12B22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9224C1">
        <w:rPr>
          <w:rFonts w:ascii="Times New Roman" w:hAnsi="Times New Roman" w:cs="Times New Roman"/>
          <w:sz w:val="28"/>
          <w:szCs w:val="28"/>
          <w:lang w:val="en-US" w:bidi="ru-RU"/>
        </w:rPr>
        <w:t>URL</w:t>
      </w:r>
      <w:r w:rsidR="009224C1">
        <w:rPr>
          <w:rFonts w:ascii="Times New Roman" w:hAnsi="Times New Roman" w:cs="Times New Roman"/>
          <w:sz w:val="28"/>
          <w:szCs w:val="28"/>
          <w:lang w:bidi="ru-RU"/>
        </w:rPr>
        <w:t xml:space="preserve">: </w:t>
      </w:r>
      <w:r w:rsidR="00983DA7" w:rsidRPr="00983DA7">
        <w:rPr>
          <w:rFonts w:ascii="Times New Roman" w:hAnsi="Times New Roman" w:cs="Times New Roman"/>
          <w:sz w:val="28"/>
          <w:szCs w:val="28"/>
          <w:lang w:bidi="ru-RU"/>
        </w:rPr>
        <w:t>http://www.consultant.ru</w:t>
      </w:r>
    </w:p>
    <w:p w:rsidR="00220F1C" w:rsidRPr="00983DA7" w:rsidRDefault="00220F1C" w:rsidP="00A779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2. </w:t>
      </w:r>
      <w:r w:rsidRPr="00220F1C">
        <w:rPr>
          <w:rFonts w:ascii="Times New Roman" w:hAnsi="Times New Roman" w:cs="Times New Roman"/>
          <w:sz w:val="28"/>
          <w:szCs w:val="28"/>
          <w:lang w:bidi="ru-RU"/>
        </w:rPr>
        <w:t xml:space="preserve">Уголовный кодекс Российской Федерации от 13 июня 1996 г. № </w:t>
      </w:r>
      <w:r w:rsidR="00B03676">
        <w:rPr>
          <w:rFonts w:ascii="Times New Roman" w:hAnsi="Times New Roman" w:cs="Times New Roman"/>
          <w:sz w:val="28"/>
          <w:szCs w:val="28"/>
          <w:lang w:bidi="ru-RU"/>
        </w:rPr>
        <w:t>63-ФЗ (действующая редакция</w:t>
      </w:r>
      <w:r w:rsidRPr="00220F1C">
        <w:rPr>
          <w:rFonts w:ascii="Times New Roman" w:hAnsi="Times New Roman" w:cs="Times New Roman"/>
          <w:sz w:val="28"/>
          <w:szCs w:val="28"/>
          <w:lang w:bidi="ru-RU"/>
        </w:rPr>
        <w:t>)</w:t>
      </w:r>
      <w:r w:rsidR="00440B01" w:rsidRPr="00440B01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[</w:t>
      </w:r>
      <w:r w:rsidR="00440B01">
        <w:rPr>
          <w:rFonts w:ascii="Times New Roman" w:hAnsi="Times New Roman" w:cs="Times New Roman"/>
          <w:bCs/>
          <w:sz w:val="28"/>
          <w:szCs w:val="28"/>
          <w:lang w:bidi="ru-RU"/>
        </w:rPr>
        <w:t>Электронный ресурс</w:t>
      </w:r>
      <w:r w:rsidR="00440B01" w:rsidRPr="00440B01">
        <w:rPr>
          <w:rFonts w:ascii="Times New Roman" w:hAnsi="Times New Roman" w:cs="Times New Roman"/>
          <w:bCs/>
          <w:sz w:val="28"/>
          <w:szCs w:val="28"/>
          <w:lang w:bidi="ru-RU"/>
        </w:rPr>
        <w:t>]</w:t>
      </w:r>
      <w:r w:rsidR="00E12B22">
        <w:rPr>
          <w:rFonts w:ascii="Times New Roman" w:hAnsi="Times New Roman" w:cs="Times New Roman"/>
          <w:bCs/>
          <w:sz w:val="28"/>
          <w:szCs w:val="28"/>
          <w:lang w:bidi="ru-RU"/>
        </w:rPr>
        <w:t>. -</w:t>
      </w:r>
      <w:r w:rsidRPr="00220F1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B03676">
        <w:rPr>
          <w:rFonts w:ascii="Times New Roman" w:hAnsi="Times New Roman" w:cs="Times New Roman"/>
          <w:sz w:val="28"/>
          <w:szCs w:val="28"/>
          <w:lang w:val="en-US" w:bidi="ru-RU"/>
        </w:rPr>
        <w:t>URL</w:t>
      </w:r>
      <w:r w:rsidR="00B03676" w:rsidRPr="00983DA7">
        <w:rPr>
          <w:rFonts w:ascii="Times New Roman" w:hAnsi="Times New Roman" w:cs="Times New Roman"/>
          <w:sz w:val="28"/>
          <w:szCs w:val="28"/>
          <w:lang w:bidi="ru-RU"/>
        </w:rPr>
        <w:t>:</w:t>
      </w:r>
      <w:r w:rsidR="00B03676" w:rsidRPr="00983DA7">
        <w:t xml:space="preserve"> </w:t>
      </w:r>
      <w:r w:rsidR="00B03676" w:rsidRPr="00983DA7">
        <w:rPr>
          <w:rFonts w:ascii="Times New Roman" w:hAnsi="Times New Roman" w:cs="Times New Roman"/>
          <w:sz w:val="28"/>
          <w:szCs w:val="28"/>
          <w:lang w:val="en-US" w:bidi="ru-RU"/>
        </w:rPr>
        <w:t>http</w:t>
      </w:r>
      <w:r w:rsidR="00B03676" w:rsidRPr="00983DA7">
        <w:rPr>
          <w:rFonts w:ascii="Times New Roman" w:hAnsi="Times New Roman" w:cs="Times New Roman"/>
          <w:sz w:val="28"/>
          <w:szCs w:val="28"/>
          <w:lang w:bidi="ru-RU"/>
        </w:rPr>
        <w:t>://</w:t>
      </w:r>
      <w:r w:rsidR="00B03676" w:rsidRPr="00983DA7">
        <w:rPr>
          <w:rFonts w:ascii="Times New Roman" w:hAnsi="Times New Roman" w:cs="Times New Roman"/>
          <w:sz w:val="28"/>
          <w:szCs w:val="28"/>
          <w:lang w:val="en-US" w:bidi="ru-RU"/>
        </w:rPr>
        <w:t>www</w:t>
      </w:r>
      <w:r w:rsidR="00B03676" w:rsidRPr="00983DA7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B03676" w:rsidRPr="00983DA7">
        <w:rPr>
          <w:rFonts w:ascii="Times New Roman" w:hAnsi="Times New Roman" w:cs="Times New Roman"/>
          <w:sz w:val="28"/>
          <w:szCs w:val="28"/>
          <w:lang w:val="en-US" w:bidi="ru-RU"/>
        </w:rPr>
        <w:t>consultant</w:t>
      </w:r>
      <w:r w:rsidR="00B03676" w:rsidRPr="00983DA7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B03676" w:rsidRPr="00983DA7">
        <w:rPr>
          <w:rFonts w:ascii="Times New Roman" w:hAnsi="Times New Roman" w:cs="Times New Roman"/>
          <w:sz w:val="28"/>
          <w:szCs w:val="28"/>
          <w:lang w:val="en-US" w:bidi="ru-RU"/>
        </w:rPr>
        <w:t>ru</w:t>
      </w:r>
      <w:r w:rsidR="00983DA7">
        <w:t xml:space="preserve"> </w:t>
      </w:r>
    </w:p>
    <w:p w:rsidR="00BC5734" w:rsidRPr="00983DA7" w:rsidRDefault="008A1943" w:rsidP="00A779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3</w:t>
      </w:r>
      <w:r w:rsidR="0018526C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BC573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983DA7">
        <w:rPr>
          <w:rFonts w:ascii="Times New Roman" w:hAnsi="Times New Roman" w:cs="Times New Roman"/>
          <w:sz w:val="28"/>
          <w:szCs w:val="28"/>
          <w:lang w:bidi="ru-RU"/>
        </w:rPr>
        <w:t>Уголовно-п</w:t>
      </w:r>
      <w:r w:rsidR="00BC5734" w:rsidRPr="00BC5734">
        <w:rPr>
          <w:rFonts w:ascii="Times New Roman" w:hAnsi="Times New Roman" w:cs="Times New Roman"/>
          <w:sz w:val="28"/>
          <w:szCs w:val="28"/>
          <w:lang w:bidi="ru-RU"/>
        </w:rPr>
        <w:t>роцессуальный кодекс РФ от 18.12.2001 года №174-ФЗ (</w:t>
      </w:r>
      <w:r w:rsidR="00B03676">
        <w:rPr>
          <w:rFonts w:ascii="Times New Roman" w:hAnsi="Times New Roman" w:cs="Times New Roman"/>
          <w:sz w:val="28"/>
          <w:szCs w:val="28"/>
          <w:lang w:bidi="ru-RU"/>
        </w:rPr>
        <w:t>действующая редакция</w:t>
      </w:r>
      <w:r w:rsidR="00BC5734" w:rsidRPr="00BC5734">
        <w:rPr>
          <w:rFonts w:ascii="Times New Roman" w:hAnsi="Times New Roman" w:cs="Times New Roman"/>
          <w:sz w:val="28"/>
          <w:szCs w:val="28"/>
          <w:lang w:bidi="ru-RU"/>
        </w:rPr>
        <w:t>)</w:t>
      </w:r>
      <w:r w:rsidR="00440B01" w:rsidRPr="00440B01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[</w:t>
      </w:r>
      <w:r w:rsidR="00440B01">
        <w:rPr>
          <w:rFonts w:ascii="Times New Roman" w:hAnsi="Times New Roman" w:cs="Times New Roman"/>
          <w:bCs/>
          <w:sz w:val="28"/>
          <w:szCs w:val="28"/>
          <w:lang w:bidi="ru-RU"/>
        </w:rPr>
        <w:t>Электронный ресурс</w:t>
      </w:r>
      <w:r w:rsidR="00440B01" w:rsidRPr="00440B01">
        <w:rPr>
          <w:rFonts w:ascii="Times New Roman" w:hAnsi="Times New Roman" w:cs="Times New Roman"/>
          <w:bCs/>
          <w:sz w:val="28"/>
          <w:szCs w:val="28"/>
          <w:lang w:bidi="ru-RU"/>
        </w:rPr>
        <w:t>]</w:t>
      </w:r>
      <w:r w:rsidR="00E12B22"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  <w:r w:rsidR="00B0367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E12B22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="00983DA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983DA7">
        <w:rPr>
          <w:rFonts w:ascii="Times New Roman" w:hAnsi="Times New Roman" w:cs="Times New Roman"/>
          <w:sz w:val="28"/>
          <w:szCs w:val="28"/>
          <w:lang w:val="en-US" w:bidi="ru-RU"/>
        </w:rPr>
        <w:t>URL</w:t>
      </w:r>
      <w:r w:rsidR="00983DA7">
        <w:rPr>
          <w:rFonts w:ascii="Times New Roman" w:hAnsi="Times New Roman" w:cs="Times New Roman"/>
          <w:sz w:val="28"/>
          <w:szCs w:val="28"/>
          <w:lang w:bidi="ru-RU"/>
        </w:rPr>
        <w:t xml:space="preserve">: </w:t>
      </w:r>
      <w:hyperlink r:id="rId8" w:history="1">
        <w:r w:rsidR="00983DA7" w:rsidRPr="00983DA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bidi="ru-RU"/>
          </w:rPr>
          <w:t>http://www.consultant.ru</w:t>
        </w:r>
      </w:hyperlink>
      <w:r w:rsidR="00983DA7" w:rsidRPr="00983DA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BC5734" w:rsidRDefault="00BC5734" w:rsidP="00BC57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BC5734" w:rsidRDefault="0010724D" w:rsidP="00BC57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10724D">
        <w:rPr>
          <w:rFonts w:ascii="Times New Roman" w:hAnsi="Times New Roman" w:cs="Times New Roman"/>
          <w:sz w:val="28"/>
          <w:szCs w:val="28"/>
          <w:lang w:bidi="ru-RU"/>
        </w:rPr>
        <w:t>Научная литература и материалы периодической печати</w:t>
      </w:r>
    </w:p>
    <w:p w:rsidR="0010724D" w:rsidRDefault="00BD5593" w:rsidP="001072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1. </w:t>
      </w:r>
      <w:r w:rsidR="0010724D" w:rsidRPr="0010724D">
        <w:rPr>
          <w:rFonts w:ascii="Times New Roman" w:hAnsi="Times New Roman" w:cs="Times New Roman"/>
          <w:sz w:val="28"/>
          <w:szCs w:val="28"/>
          <w:lang w:bidi="ru-RU"/>
        </w:rPr>
        <w:t>Баев О.Я. К методологии следственной тактики: причины следственных ошибок //Законы</w:t>
      </w:r>
      <w:r w:rsidR="007D5773">
        <w:rPr>
          <w:rFonts w:ascii="Times New Roman" w:hAnsi="Times New Roman" w:cs="Times New Roman"/>
          <w:sz w:val="28"/>
          <w:szCs w:val="28"/>
          <w:lang w:bidi="ru-RU"/>
        </w:rPr>
        <w:t xml:space="preserve"> России: опыт, анализ, практика. - </w:t>
      </w:r>
      <w:r w:rsidR="0010724D" w:rsidRPr="0010724D">
        <w:rPr>
          <w:rFonts w:ascii="Times New Roman" w:hAnsi="Times New Roman" w:cs="Times New Roman"/>
          <w:sz w:val="28"/>
          <w:szCs w:val="28"/>
          <w:lang w:bidi="ru-RU"/>
        </w:rPr>
        <w:t xml:space="preserve">2015. - № 2. </w:t>
      </w:r>
      <w:r w:rsidR="003E21EA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10724D" w:rsidRPr="0010724D">
        <w:rPr>
          <w:rFonts w:ascii="Times New Roman" w:hAnsi="Times New Roman" w:cs="Times New Roman"/>
          <w:sz w:val="28"/>
          <w:szCs w:val="28"/>
          <w:lang w:bidi="ru-RU"/>
        </w:rPr>
        <w:t>С. 72-74.</w:t>
      </w:r>
    </w:p>
    <w:p w:rsidR="0010724D" w:rsidRPr="00D35449" w:rsidRDefault="00BD5593" w:rsidP="001072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2. </w:t>
      </w:r>
      <w:r w:rsidR="0010724D" w:rsidRPr="0010724D">
        <w:rPr>
          <w:rFonts w:ascii="Times New Roman" w:hAnsi="Times New Roman" w:cs="Times New Roman"/>
          <w:sz w:val="28"/>
          <w:szCs w:val="28"/>
          <w:lang w:bidi="ru-RU"/>
        </w:rPr>
        <w:t>Богданов В. Говорите, вас защищают // Российская газета. 2014. 6 мая.</w:t>
      </w:r>
      <w:r w:rsidR="003076D8" w:rsidRPr="003076D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3076D8" w:rsidRPr="00440B01">
        <w:rPr>
          <w:rFonts w:ascii="Times New Roman" w:hAnsi="Times New Roman" w:cs="Times New Roman"/>
          <w:bCs/>
          <w:sz w:val="28"/>
          <w:szCs w:val="28"/>
          <w:lang w:bidi="ru-RU"/>
        </w:rPr>
        <w:t>[</w:t>
      </w:r>
      <w:r w:rsidR="003076D8">
        <w:rPr>
          <w:rFonts w:ascii="Times New Roman" w:hAnsi="Times New Roman" w:cs="Times New Roman"/>
          <w:bCs/>
          <w:sz w:val="28"/>
          <w:szCs w:val="28"/>
          <w:lang w:bidi="ru-RU"/>
        </w:rPr>
        <w:t>Электронный ресурс</w:t>
      </w:r>
      <w:r w:rsidR="003076D8" w:rsidRPr="00440B01">
        <w:rPr>
          <w:rFonts w:ascii="Times New Roman" w:hAnsi="Times New Roman" w:cs="Times New Roman"/>
          <w:bCs/>
          <w:sz w:val="28"/>
          <w:szCs w:val="28"/>
          <w:lang w:bidi="ru-RU"/>
        </w:rPr>
        <w:t>]</w:t>
      </w:r>
      <w:r w:rsidR="003076D8">
        <w:rPr>
          <w:rFonts w:ascii="Times New Roman" w:hAnsi="Times New Roman" w:cs="Times New Roman"/>
          <w:bCs/>
          <w:sz w:val="28"/>
          <w:szCs w:val="28"/>
          <w:lang w:bidi="ru-RU"/>
        </w:rPr>
        <w:t>. -</w:t>
      </w:r>
      <w:r w:rsidR="00D35449" w:rsidRPr="00D3544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D35449">
        <w:rPr>
          <w:rFonts w:ascii="Times New Roman" w:hAnsi="Times New Roman" w:cs="Times New Roman"/>
          <w:sz w:val="28"/>
          <w:szCs w:val="28"/>
          <w:lang w:val="en-US" w:bidi="ru-RU"/>
        </w:rPr>
        <w:t>URL</w:t>
      </w:r>
      <w:r w:rsidR="00D35449">
        <w:rPr>
          <w:rFonts w:ascii="Times New Roman" w:hAnsi="Times New Roman" w:cs="Times New Roman"/>
          <w:sz w:val="28"/>
          <w:szCs w:val="28"/>
          <w:lang w:bidi="ru-RU"/>
        </w:rPr>
        <w:t>:</w:t>
      </w:r>
      <w:r w:rsidR="00D35449" w:rsidRPr="00D35449">
        <w:t xml:space="preserve"> </w:t>
      </w:r>
      <w:r w:rsidR="00D35449" w:rsidRPr="00D35449">
        <w:rPr>
          <w:rFonts w:ascii="Times New Roman" w:hAnsi="Times New Roman" w:cs="Times New Roman"/>
          <w:sz w:val="28"/>
          <w:szCs w:val="28"/>
          <w:lang w:bidi="ru-RU"/>
        </w:rPr>
        <w:t>https://rg.ru/2014/05/06/programma.html</w:t>
      </w:r>
      <w:r w:rsidR="00D3544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10724D" w:rsidRPr="0010724D" w:rsidRDefault="00BD5593" w:rsidP="001072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3. </w:t>
      </w:r>
      <w:r w:rsidR="0010724D" w:rsidRPr="0010724D">
        <w:rPr>
          <w:rFonts w:ascii="Times New Roman" w:hAnsi="Times New Roman" w:cs="Times New Roman"/>
          <w:sz w:val="28"/>
          <w:szCs w:val="28"/>
          <w:lang w:bidi="ru-RU"/>
        </w:rPr>
        <w:t xml:space="preserve">Варданян А.В., Алексиенко О.Н. Использование знаний о способах преступлений против жизни и здоровья в выявлении и разоблачении ложного алиби//Юрист-Правоведъ. </w:t>
      </w:r>
      <w:r w:rsidR="007D5773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10724D" w:rsidRPr="0010724D">
        <w:rPr>
          <w:rFonts w:ascii="Times New Roman" w:hAnsi="Times New Roman" w:cs="Times New Roman"/>
          <w:sz w:val="28"/>
          <w:szCs w:val="28"/>
          <w:lang w:bidi="ru-RU"/>
        </w:rPr>
        <w:t>2008. - №6.</w:t>
      </w:r>
      <w:r w:rsidR="003E21EA">
        <w:rPr>
          <w:rFonts w:ascii="Times New Roman" w:hAnsi="Times New Roman" w:cs="Times New Roman"/>
          <w:sz w:val="28"/>
          <w:szCs w:val="28"/>
          <w:lang w:bidi="ru-RU"/>
        </w:rPr>
        <w:t xml:space="preserve"> -</w:t>
      </w:r>
      <w:r w:rsidR="0010724D" w:rsidRPr="0010724D">
        <w:rPr>
          <w:rFonts w:ascii="Times New Roman" w:hAnsi="Times New Roman" w:cs="Times New Roman"/>
          <w:sz w:val="28"/>
          <w:szCs w:val="28"/>
          <w:lang w:bidi="ru-RU"/>
        </w:rPr>
        <w:t xml:space="preserve"> С. 36.</w:t>
      </w:r>
    </w:p>
    <w:p w:rsidR="0010724D" w:rsidRPr="0010724D" w:rsidRDefault="00BD5593" w:rsidP="001072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4. </w:t>
      </w:r>
      <w:r w:rsidR="0010724D" w:rsidRPr="0010724D">
        <w:rPr>
          <w:rFonts w:ascii="Times New Roman" w:hAnsi="Times New Roman" w:cs="Times New Roman"/>
          <w:sz w:val="28"/>
          <w:szCs w:val="28"/>
          <w:lang w:bidi="ru-RU"/>
        </w:rPr>
        <w:t xml:space="preserve">Волчецкая Т.С. Теоретические проблемы использования метода моделирования в криминалистической науке//Социальные и гуманитарные науки на Дальнем Востоке. </w:t>
      </w:r>
      <w:r w:rsidR="007D5773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10724D" w:rsidRPr="0010724D">
        <w:rPr>
          <w:rFonts w:ascii="Times New Roman" w:hAnsi="Times New Roman" w:cs="Times New Roman"/>
          <w:sz w:val="28"/>
          <w:szCs w:val="28"/>
          <w:lang w:bidi="ru-RU"/>
        </w:rPr>
        <w:t xml:space="preserve">2012. - №4. </w:t>
      </w:r>
      <w:r w:rsidR="003E21EA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10724D" w:rsidRPr="0010724D">
        <w:rPr>
          <w:rFonts w:ascii="Times New Roman" w:hAnsi="Times New Roman" w:cs="Times New Roman"/>
          <w:sz w:val="28"/>
          <w:szCs w:val="28"/>
          <w:lang w:bidi="ru-RU"/>
        </w:rPr>
        <w:t>С.17.</w:t>
      </w:r>
    </w:p>
    <w:p w:rsidR="0010724D" w:rsidRPr="0010724D" w:rsidRDefault="00BD5593" w:rsidP="001072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5. </w:t>
      </w:r>
      <w:r w:rsidR="0010724D" w:rsidRPr="0010724D">
        <w:rPr>
          <w:rFonts w:ascii="Times New Roman" w:hAnsi="Times New Roman" w:cs="Times New Roman"/>
          <w:sz w:val="28"/>
          <w:szCs w:val="28"/>
          <w:lang w:bidi="ru-RU"/>
        </w:rPr>
        <w:t>Головин А. Ю. Бугаевская Н. В. Механизм коррупционных преступлений, совершаемых путем подкупа, и установление его элементов в ходе допроса// Известия Тульского государственного университета. Экономические и юридические науки.</w:t>
      </w:r>
      <w:r w:rsidR="007D5773">
        <w:rPr>
          <w:rFonts w:ascii="Times New Roman" w:hAnsi="Times New Roman" w:cs="Times New Roman"/>
          <w:sz w:val="28"/>
          <w:szCs w:val="28"/>
          <w:lang w:bidi="ru-RU"/>
        </w:rPr>
        <w:t xml:space="preserve"> -</w:t>
      </w:r>
      <w:r w:rsidR="0010724D" w:rsidRPr="0010724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7D5773">
        <w:rPr>
          <w:rFonts w:ascii="Times New Roman" w:hAnsi="Times New Roman" w:cs="Times New Roman"/>
          <w:sz w:val="28"/>
          <w:szCs w:val="28"/>
          <w:lang w:bidi="ru-RU"/>
        </w:rPr>
        <w:t>2013. - №5</w:t>
      </w:r>
      <w:r w:rsidR="0010724D" w:rsidRPr="0010724D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  <w:r w:rsidR="003E21EA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10724D" w:rsidRPr="0010724D">
        <w:rPr>
          <w:rFonts w:ascii="Times New Roman" w:hAnsi="Times New Roman" w:cs="Times New Roman"/>
          <w:sz w:val="28"/>
          <w:szCs w:val="28"/>
          <w:lang w:bidi="ru-RU"/>
        </w:rPr>
        <w:t>С. 11.</w:t>
      </w:r>
    </w:p>
    <w:p w:rsidR="0010724D" w:rsidRPr="0010724D" w:rsidRDefault="00BD5593" w:rsidP="0010724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6. </w:t>
      </w:r>
      <w:r w:rsidR="0010724D" w:rsidRPr="0010724D">
        <w:rPr>
          <w:rFonts w:ascii="Times New Roman" w:hAnsi="Times New Roman" w:cs="Times New Roman"/>
          <w:bCs/>
          <w:sz w:val="28"/>
          <w:szCs w:val="28"/>
          <w:lang w:bidi="ru-RU"/>
        </w:rPr>
        <w:t>Годовникова А.М. Классификация тактических комбинаций, используемых при раскрытии и расследовании преступлений в сфере экономики// Вестник ВГУ. Серия Право.</w:t>
      </w:r>
      <w:r w:rsidR="007D5773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-</w:t>
      </w:r>
      <w:r w:rsidR="0010724D" w:rsidRPr="0010724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2009. - №2. </w:t>
      </w:r>
      <w:r w:rsidR="003E21EA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- </w:t>
      </w:r>
      <w:r w:rsidR="0010724D" w:rsidRPr="0010724D">
        <w:rPr>
          <w:rFonts w:ascii="Times New Roman" w:hAnsi="Times New Roman" w:cs="Times New Roman"/>
          <w:bCs/>
          <w:sz w:val="28"/>
          <w:szCs w:val="28"/>
          <w:lang w:bidi="ru-RU"/>
        </w:rPr>
        <w:t>С. 418.</w:t>
      </w:r>
    </w:p>
    <w:p w:rsidR="00BC5734" w:rsidRDefault="00BD5593" w:rsidP="001072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7. </w:t>
      </w:r>
      <w:r w:rsidR="00BC5734" w:rsidRPr="00BC5734">
        <w:rPr>
          <w:rFonts w:ascii="Times New Roman" w:hAnsi="Times New Roman" w:cs="Times New Roman"/>
          <w:sz w:val="28"/>
          <w:szCs w:val="28"/>
          <w:lang w:bidi="ru-RU"/>
        </w:rPr>
        <w:t>Драпкин Л.Я. Криминалистика: учебник для бакалавров. - М.: Юрайт, 2013. - 831 с</w:t>
      </w:r>
      <w:r w:rsidR="00BC5734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10724D" w:rsidRDefault="00BD5593" w:rsidP="001072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8. </w:t>
      </w:r>
      <w:r w:rsidR="0010724D" w:rsidRPr="0010724D">
        <w:rPr>
          <w:rFonts w:ascii="Times New Roman" w:hAnsi="Times New Roman" w:cs="Times New Roman"/>
          <w:sz w:val="28"/>
          <w:szCs w:val="28"/>
          <w:lang w:bidi="ru-RU"/>
        </w:rPr>
        <w:t>Иванов А. В. Тактика допроса обвиняемого в изнасило</w:t>
      </w:r>
      <w:r w:rsidR="0018526C">
        <w:rPr>
          <w:rFonts w:ascii="Times New Roman" w:hAnsi="Times New Roman" w:cs="Times New Roman"/>
          <w:sz w:val="28"/>
          <w:szCs w:val="28"/>
          <w:lang w:bidi="ru-RU"/>
        </w:rPr>
        <w:t>вании малолетних//Вестник ТИСБИ.</w:t>
      </w:r>
      <w:r w:rsidR="0010724D" w:rsidRPr="0010724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9A696F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10724D" w:rsidRPr="0010724D">
        <w:rPr>
          <w:rFonts w:ascii="Times New Roman" w:hAnsi="Times New Roman" w:cs="Times New Roman"/>
          <w:sz w:val="28"/>
          <w:szCs w:val="28"/>
          <w:lang w:bidi="ru-RU"/>
        </w:rPr>
        <w:t>2014. - №2.</w:t>
      </w:r>
      <w:r w:rsidR="003E21EA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="0010724D" w:rsidRPr="0010724D">
        <w:rPr>
          <w:rFonts w:ascii="Times New Roman" w:hAnsi="Times New Roman" w:cs="Times New Roman"/>
          <w:sz w:val="28"/>
          <w:szCs w:val="28"/>
          <w:lang w:bidi="ru-RU"/>
        </w:rPr>
        <w:t xml:space="preserve"> С.180.</w:t>
      </w:r>
    </w:p>
    <w:p w:rsidR="0010724D" w:rsidRDefault="00BD5593" w:rsidP="001072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9. </w:t>
      </w:r>
      <w:r w:rsidR="00FC3AA6">
        <w:rPr>
          <w:rFonts w:ascii="Times New Roman" w:hAnsi="Times New Roman" w:cs="Times New Roman"/>
          <w:sz w:val="28"/>
          <w:szCs w:val="28"/>
          <w:lang w:bidi="ru-RU"/>
        </w:rPr>
        <w:t xml:space="preserve">Мешков М. В. </w:t>
      </w:r>
      <w:r w:rsidR="0010724D" w:rsidRPr="0010724D">
        <w:rPr>
          <w:rFonts w:ascii="Times New Roman" w:hAnsi="Times New Roman" w:cs="Times New Roman"/>
          <w:sz w:val="28"/>
          <w:szCs w:val="28"/>
          <w:lang w:bidi="ru-RU"/>
        </w:rPr>
        <w:t>Предварительное следствие: учебник для курсантов и слушателей образовательных учреждений высшего профессионального образования МВД России по специальности «Юриспруденция»</w:t>
      </w:r>
      <w:r w:rsidR="00FC3AA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10724D" w:rsidRPr="0010724D">
        <w:rPr>
          <w:rFonts w:ascii="Times New Roman" w:hAnsi="Times New Roman" w:cs="Times New Roman"/>
          <w:sz w:val="28"/>
          <w:szCs w:val="28"/>
          <w:lang w:bidi="ru-RU"/>
        </w:rPr>
        <w:t>/ под ред. М. В. Мешкова. 2-е изд., перераб.</w:t>
      </w:r>
      <w:r w:rsidR="00FC3AA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10724D" w:rsidRPr="0010724D">
        <w:rPr>
          <w:rFonts w:ascii="Times New Roman" w:hAnsi="Times New Roman" w:cs="Times New Roman"/>
          <w:sz w:val="28"/>
          <w:szCs w:val="28"/>
          <w:lang w:bidi="ru-RU"/>
        </w:rPr>
        <w:t xml:space="preserve"> и</w:t>
      </w:r>
      <w:r w:rsidR="00FC3AA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10724D" w:rsidRPr="0010724D">
        <w:rPr>
          <w:rFonts w:ascii="Times New Roman" w:hAnsi="Times New Roman" w:cs="Times New Roman"/>
          <w:sz w:val="28"/>
          <w:szCs w:val="28"/>
          <w:lang w:bidi="ru-RU"/>
        </w:rPr>
        <w:t xml:space="preserve"> доп.</w:t>
      </w:r>
      <w:r w:rsidR="0018526C">
        <w:rPr>
          <w:rFonts w:ascii="Times New Roman" w:hAnsi="Times New Roman" w:cs="Times New Roman"/>
          <w:sz w:val="28"/>
          <w:szCs w:val="28"/>
          <w:lang w:bidi="ru-RU"/>
        </w:rPr>
        <w:t xml:space="preserve"> -</w:t>
      </w:r>
      <w:r w:rsidR="0010724D" w:rsidRPr="0010724D">
        <w:rPr>
          <w:rFonts w:ascii="Times New Roman" w:hAnsi="Times New Roman" w:cs="Times New Roman"/>
          <w:sz w:val="28"/>
          <w:szCs w:val="28"/>
          <w:lang w:bidi="ru-RU"/>
        </w:rPr>
        <w:t xml:space="preserve"> М.: ЮНИТИ-ДАНА: Закон и право, 2014.</w:t>
      </w:r>
      <w:r w:rsidR="00FC3AA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604F4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9A696F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="00604F4E">
        <w:rPr>
          <w:rFonts w:ascii="Times New Roman" w:hAnsi="Times New Roman" w:cs="Times New Roman"/>
          <w:sz w:val="28"/>
          <w:szCs w:val="28"/>
          <w:lang w:bidi="ru-RU"/>
        </w:rPr>
        <w:t xml:space="preserve"> 784 с.</w:t>
      </w:r>
    </w:p>
    <w:p w:rsidR="003033B6" w:rsidRDefault="00BD5593" w:rsidP="003430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10. </w:t>
      </w:r>
      <w:r w:rsidR="00C876D7" w:rsidRPr="00C876D7">
        <w:rPr>
          <w:rFonts w:ascii="Times New Roman" w:hAnsi="Times New Roman" w:cs="Times New Roman"/>
          <w:sz w:val="28"/>
          <w:szCs w:val="28"/>
          <w:lang w:bidi="ru-RU"/>
        </w:rPr>
        <w:t>Питерцев С.К., Степанов А.А. Тактика допроса на предв</w:t>
      </w:r>
      <w:r w:rsidR="009A696F">
        <w:rPr>
          <w:rFonts w:ascii="Times New Roman" w:hAnsi="Times New Roman" w:cs="Times New Roman"/>
          <w:sz w:val="28"/>
          <w:szCs w:val="28"/>
          <w:lang w:bidi="ru-RU"/>
        </w:rPr>
        <w:t>арительном следствии и в суде.</w:t>
      </w:r>
      <w:r w:rsidR="00C876D7" w:rsidRPr="00C876D7">
        <w:rPr>
          <w:rFonts w:ascii="Times New Roman" w:hAnsi="Times New Roman" w:cs="Times New Roman"/>
          <w:sz w:val="28"/>
          <w:szCs w:val="28"/>
          <w:lang w:bidi="ru-RU"/>
        </w:rPr>
        <w:t xml:space="preserve"> СПб.: Питер, 2001. – 160 с.</w:t>
      </w:r>
    </w:p>
    <w:p w:rsidR="00C418DD" w:rsidRDefault="00BD5593" w:rsidP="001072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11. </w:t>
      </w:r>
      <w:r w:rsidR="00CA6DDD" w:rsidRPr="00BF7217">
        <w:rPr>
          <w:rFonts w:ascii="Times New Roman" w:hAnsi="Times New Roman" w:cs="Times New Roman"/>
          <w:sz w:val="28"/>
          <w:szCs w:val="28"/>
          <w:lang w:bidi="ru-RU"/>
        </w:rPr>
        <w:t>Россинский С.Б. Понятие и сущность следственных действий в уголовном судоп</w:t>
      </w:r>
      <w:r w:rsidR="007D6EA0">
        <w:rPr>
          <w:rFonts w:ascii="Times New Roman" w:hAnsi="Times New Roman" w:cs="Times New Roman"/>
          <w:sz w:val="28"/>
          <w:szCs w:val="28"/>
          <w:lang w:bidi="ru-RU"/>
        </w:rPr>
        <w:t>роизводстве: дискуссия продолжа</w:t>
      </w:r>
      <w:r w:rsidR="009A696F">
        <w:rPr>
          <w:rFonts w:ascii="Times New Roman" w:hAnsi="Times New Roman" w:cs="Times New Roman"/>
          <w:sz w:val="28"/>
          <w:szCs w:val="28"/>
          <w:lang w:bidi="ru-RU"/>
        </w:rPr>
        <w:t>ется//</w:t>
      </w:r>
      <w:r w:rsidR="009A696F" w:rsidRPr="0010724D">
        <w:rPr>
          <w:rFonts w:ascii="Times New Roman" w:hAnsi="Times New Roman" w:cs="Times New Roman"/>
          <w:sz w:val="28"/>
          <w:szCs w:val="28"/>
          <w:lang w:bidi="ru-RU"/>
        </w:rPr>
        <w:t>Законы</w:t>
      </w:r>
      <w:r w:rsidR="009A696F">
        <w:rPr>
          <w:rFonts w:ascii="Times New Roman" w:hAnsi="Times New Roman" w:cs="Times New Roman"/>
          <w:sz w:val="28"/>
          <w:szCs w:val="28"/>
          <w:lang w:bidi="ru-RU"/>
        </w:rPr>
        <w:t xml:space="preserve"> России: опыт, анализ, практика. - </w:t>
      </w:r>
      <w:r w:rsidR="009A696F" w:rsidRPr="0010724D">
        <w:rPr>
          <w:rFonts w:ascii="Times New Roman" w:hAnsi="Times New Roman" w:cs="Times New Roman"/>
          <w:sz w:val="28"/>
          <w:szCs w:val="28"/>
          <w:lang w:bidi="ru-RU"/>
        </w:rPr>
        <w:t>2015</w:t>
      </w:r>
      <w:r w:rsidR="00CA6DDD" w:rsidRPr="00BF7217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9A696F">
        <w:rPr>
          <w:rFonts w:ascii="Times New Roman" w:hAnsi="Times New Roman" w:cs="Times New Roman"/>
          <w:sz w:val="28"/>
          <w:szCs w:val="28"/>
          <w:lang w:bidi="ru-RU"/>
        </w:rPr>
        <w:t xml:space="preserve"> -</w:t>
      </w:r>
      <w:r w:rsidR="00CA6DDD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№ 2.</w:t>
      </w:r>
      <w:r w:rsidR="003E21EA">
        <w:rPr>
          <w:rFonts w:ascii="Times New Roman" w:hAnsi="Times New Roman" w:cs="Times New Roman"/>
          <w:sz w:val="28"/>
          <w:szCs w:val="28"/>
          <w:lang w:bidi="ru-RU"/>
        </w:rPr>
        <w:t xml:space="preserve"> -</w:t>
      </w:r>
      <w:r w:rsidR="00CA6DDD" w:rsidRPr="00BF7217">
        <w:rPr>
          <w:rFonts w:ascii="Times New Roman" w:hAnsi="Times New Roman" w:cs="Times New Roman"/>
          <w:sz w:val="28"/>
          <w:szCs w:val="28"/>
          <w:lang w:bidi="ru-RU"/>
        </w:rPr>
        <w:t xml:space="preserve"> С. 16.</w:t>
      </w:r>
    </w:p>
    <w:p w:rsidR="00FC00E6" w:rsidRDefault="00BD5593" w:rsidP="001072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12. </w:t>
      </w:r>
      <w:r w:rsidR="00FC00E6" w:rsidRPr="00FC00E6">
        <w:rPr>
          <w:rFonts w:ascii="Times New Roman" w:hAnsi="Times New Roman" w:cs="Times New Roman"/>
          <w:sz w:val="28"/>
          <w:szCs w:val="28"/>
          <w:lang w:bidi="ru-RU"/>
        </w:rPr>
        <w:t>Хараев А.А. Некоторые тактические приемы, применяемые при допросе для преодоления противодействия расследованию//Общество: Политика, Экономика, Право.</w:t>
      </w:r>
      <w:r w:rsidR="009A696F">
        <w:rPr>
          <w:rFonts w:ascii="Times New Roman" w:hAnsi="Times New Roman" w:cs="Times New Roman"/>
          <w:sz w:val="28"/>
          <w:szCs w:val="28"/>
          <w:lang w:bidi="ru-RU"/>
        </w:rPr>
        <w:t xml:space="preserve"> -</w:t>
      </w:r>
      <w:r w:rsidR="00FC00E6" w:rsidRPr="00FC00E6">
        <w:rPr>
          <w:rFonts w:ascii="Times New Roman" w:hAnsi="Times New Roman" w:cs="Times New Roman"/>
          <w:sz w:val="28"/>
          <w:szCs w:val="28"/>
          <w:lang w:bidi="ru-RU"/>
        </w:rPr>
        <w:t xml:space="preserve"> 2016. - №6. </w:t>
      </w:r>
      <w:r w:rsidR="003E21EA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FC00E6" w:rsidRPr="00FC00E6">
        <w:rPr>
          <w:rFonts w:ascii="Times New Roman" w:hAnsi="Times New Roman" w:cs="Times New Roman"/>
          <w:sz w:val="28"/>
          <w:szCs w:val="28"/>
          <w:lang w:bidi="ru-RU"/>
        </w:rPr>
        <w:t>С. 84.</w:t>
      </w:r>
    </w:p>
    <w:p w:rsidR="0010724D" w:rsidRDefault="00BD5593" w:rsidP="001072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13. </w:t>
      </w:r>
      <w:r w:rsidR="0010724D" w:rsidRPr="0010724D">
        <w:rPr>
          <w:rFonts w:ascii="Times New Roman" w:hAnsi="Times New Roman" w:cs="Times New Roman"/>
          <w:sz w:val="28"/>
          <w:szCs w:val="28"/>
          <w:lang w:bidi="ru-RU"/>
        </w:rPr>
        <w:t>Эминов В.С., Ищенко Е.П. Следственные действия - основа раскрытия преступлений: психолого-криминалистический анализ : практич</w:t>
      </w:r>
      <w:r w:rsidR="009A696F">
        <w:rPr>
          <w:rFonts w:ascii="Times New Roman" w:hAnsi="Times New Roman" w:cs="Times New Roman"/>
          <w:sz w:val="28"/>
          <w:szCs w:val="28"/>
          <w:lang w:bidi="ru-RU"/>
        </w:rPr>
        <w:t xml:space="preserve">еское пособие. </w:t>
      </w:r>
      <w:r w:rsidR="0018526C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9A696F">
        <w:rPr>
          <w:rFonts w:ascii="Times New Roman" w:hAnsi="Times New Roman" w:cs="Times New Roman"/>
          <w:sz w:val="28"/>
          <w:szCs w:val="28"/>
          <w:lang w:bidi="ru-RU"/>
        </w:rPr>
        <w:t xml:space="preserve">М., 2015. - </w:t>
      </w:r>
      <w:r w:rsidR="00707964">
        <w:rPr>
          <w:rFonts w:ascii="Times New Roman" w:hAnsi="Times New Roman" w:cs="Times New Roman"/>
          <w:sz w:val="28"/>
          <w:szCs w:val="28"/>
          <w:lang w:bidi="ru-RU"/>
        </w:rPr>
        <w:t>110</w:t>
      </w:r>
      <w:r w:rsidR="009A696F">
        <w:rPr>
          <w:rFonts w:ascii="Times New Roman" w:hAnsi="Times New Roman" w:cs="Times New Roman"/>
          <w:sz w:val="28"/>
          <w:szCs w:val="28"/>
          <w:lang w:bidi="ru-RU"/>
        </w:rPr>
        <w:t xml:space="preserve"> с</w:t>
      </w:r>
      <w:r w:rsidR="0010724D" w:rsidRPr="0010724D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C3620F" w:rsidRDefault="00C3620F" w:rsidP="001072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046AE" w:rsidRDefault="00E046AE" w:rsidP="00E046AE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Практические материалы</w:t>
      </w:r>
    </w:p>
    <w:p w:rsidR="00C3620F" w:rsidRPr="003076D8" w:rsidRDefault="00C3620F" w:rsidP="00C3620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1. </w:t>
      </w:r>
      <w:r w:rsidRPr="00C3620F">
        <w:rPr>
          <w:rFonts w:ascii="Times New Roman" w:hAnsi="Times New Roman" w:cs="Times New Roman"/>
          <w:bCs/>
          <w:sz w:val="28"/>
          <w:szCs w:val="28"/>
          <w:lang w:bidi="ru-RU"/>
        </w:rPr>
        <w:t>Приговор Дзержинского районного суда г.</w:t>
      </w:r>
      <w:r w:rsidR="00345813" w:rsidRPr="00345813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C3620F">
        <w:rPr>
          <w:rFonts w:ascii="Times New Roman" w:hAnsi="Times New Roman" w:cs="Times New Roman"/>
          <w:bCs/>
          <w:sz w:val="28"/>
          <w:szCs w:val="28"/>
          <w:lang w:bidi="ru-RU"/>
        </w:rPr>
        <w:t>Оренбурга в отношении Воронкина по ч.1 ст.307 УК РФ№1-95/12</w:t>
      </w:r>
      <w:r w:rsidR="00440B01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440B01" w:rsidRPr="00440B01">
        <w:rPr>
          <w:rFonts w:ascii="Times New Roman" w:hAnsi="Times New Roman" w:cs="Times New Roman"/>
          <w:bCs/>
          <w:sz w:val="28"/>
          <w:szCs w:val="28"/>
          <w:lang w:bidi="ru-RU"/>
        </w:rPr>
        <w:t>[</w:t>
      </w:r>
      <w:r w:rsidR="00440B01">
        <w:rPr>
          <w:rFonts w:ascii="Times New Roman" w:hAnsi="Times New Roman" w:cs="Times New Roman"/>
          <w:bCs/>
          <w:sz w:val="28"/>
          <w:szCs w:val="28"/>
          <w:lang w:bidi="ru-RU"/>
        </w:rPr>
        <w:t>Электронный ресурс</w:t>
      </w:r>
      <w:r w:rsidR="00440B01" w:rsidRPr="00440B01">
        <w:rPr>
          <w:rFonts w:ascii="Times New Roman" w:hAnsi="Times New Roman" w:cs="Times New Roman"/>
          <w:bCs/>
          <w:sz w:val="28"/>
          <w:szCs w:val="28"/>
          <w:lang w:bidi="ru-RU"/>
        </w:rPr>
        <w:t>]</w:t>
      </w:r>
      <w:r w:rsidR="003076D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. - </w:t>
      </w:r>
      <w:r w:rsidRPr="00C3620F">
        <w:rPr>
          <w:rFonts w:ascii="Times New Roman" w:hAnsi="Times New Roman" w:cs="Times New Roman"/>
          <w:bCs/>
          <w:sz w:val="28"/>
          <w:szCs w:val="28"/>
          <w:lang w:val="en-US" w:bidi="ru-RU"/>
        </w:rPr>
        <w:t>URL</w:t>
      </w:r>
      <w:r w:rsidRPr="003076D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: </w:t>
      </w:r>
      <w:r w:rsidRPr="003076D8">
        <w:rPr>
          <w:rFonts w:ascii="Times New Roman" w:hAnsi="Times New Roman" w:cs="Times New Roman"/>
          <w:sz w:val="28"/>
          <w:szCs w:val="28"/>
          <w:lang w:val="en-US" w:bidi="ru-RU"/>
        </w:rPr>
        <w:t>https</w:t>
      </w:r>
      <w:r w:rsidRPr="003076D8">
        <w:rPr>
          <w:rFonts w:ascii="Times New Roman" w:hAnsi="Times New Roman" w:cs="Times New Roman"/>
          <w:sz w:val="28"/>
          <w:szCs w:val="28"/>
          <w:lang w:bidi="ru-RU"/>
        </w:rPr>
        <w:t>://</w:t>
      </w:r>
      <w:r w:rsidRPr="003076D8">
        <w:rPr>
          <w:rFonts w:ascii="Times New Roman" w:hAnsi="Times New Roman" w:cs="Times New Roman"/>
          <w:sz w:val="28"/>
          <w:szCs w:val="28"/>
          <w:lang w:val="en-US" w:bidi="ru-RU"/>
        </w:rPr>
        <w:t>rospravosudie</w:t>
      </w:r>
      <w:r w:rsidRPr="003076D8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Pr="003076D8">
        <w:rPr>
          <w:rFonts w:ascii="Times New Roman" w:hAnsi="Times New Roman" w:cs="Times New Roman"/>
          <w:sz w:val="28"/>
          <w:szCs w:val="28"/>
          <w:lang w:val="en-US" w:bidi="ru-RU"/>
        </w:rPr>
        <w:t>com</w:t>
      </w:r>
      <w:r w:rsidRPr="003076D8">
        <w:rPr>
          <w:rFonts w:ascii="Times New Roman" w:hAnsi="Times New Roman" w:cs="Times New Roman"/>
          <w:sz w:val="28"/>
          <w:szCs w:val="28"/>
          <w:lang w:bidi="ru-RU"/>
        </w:rPr>
        <w:t>/</w:t>
      </w:r>
      <w:r w:rsidRPr="003076D8">
        <w:rPr>
          <w:rFonts w:ascii="Times New Roman" w:hAnsi="Times New Roman" w:cs="Times New Roman"/>
          <w:sz w:val="28"/>
          <w:szCs w:val="28"/>
          <w:lang w:val="en-US" w:bidi="ru-RU"/>
        </w:rPr>
        <w:t>court</w:t>
      </w:r>
      <w:r w:rsidRPr="003076D8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3076D8">
        <w:rPr>
          <w:rFonts w:ascii="Times New Roman" w:hAnsi="Times New Roman" w:cs="Times New Roman"/>
          <w:sz w:val="28"/>
          <w:szCs w:val="28"/>
          <w:lang w:val="en-US" w:bidi="ru-RU"/>
        </w:rPr>
        <w:t>dzerzhinskij</w:t>
      </w:r>
      <w:r w:rsidRPr="003076D8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3076D8">
        <w:rPr>
          <w:rFonts w:ascii="Times New Roman" w:hAnsi="Times New Roman" w:cs="Times New Roman"/>
          <w:sz w:val="28"/>
          <w:szCs w:val="28"/>
          <w:lang w:val="en-US" w:bidi="ru-RU"/>
        </w:rPr>
        <w:t>rajonnyj</w:t>
      </w:r>
      <w:r w:rsidRPr="003076D8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3076D8">
        <w:rPr>
          <w:rFonts w:ascii="Times New Roman" w:hAnsi="Times New Roman" w:cs="Times New Roman"/>
          <w:sz w:val="28"/>
          <w:szCs w:val="28"/>
          <w:lang w:val="en-US" w:bidi="ru-RU"/>
        </w:rPr>
        <w:t>sud</w:t>
      </w:r>
      <w:r w:rsidRPr="003076D8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3076D8">
        <w:rPr>
          <w:rFonts w:ascii="Times New Roman" w:hAnsi="Times New Roman" w:cs="Times New Roman"/>
          <w:sz w:val="28"/>
          <w:szCs w:val="28"/>
          <w:lang w:val="en-US" w:bidi="ru-RU"/>
        </w:rPr>
        <w:t>g</w:t>
      </w:r>
      <w:r w:rsidRPr="003076D8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3076D8">
        <w:rPr>
          <w:rFonts w:ascii="Times New Roman" w:hAnsi="Times New Roman" w:cs="Times New Roman"/>
          <w:sz w:val="28"/>
          <w:szCs w:val="28"/>
          <w:lang w:val="en-US" w:bidi="ru-RU"/>
        </w:rPr>
        <w:t>orenburga</w:t>
      </w:r>
      <w:r w:rsidR="003076D8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3076D8">
        <w:rPr>
          <w:rFonts w:ascii="Times New Roman" w:hAnsi="Times New Roman" w:cs="Times New Roman"/>
          <w:sz w:val="28"/>
          <w:szCs w:val="28"/>
          <w:lang w:val="en-US" w:bidi="ru-RU"/>
        </w:rPr>
        <w:t>orenburgskaya</w:t>
      </w:r>
      <w:r w:rsidRPr="003076D8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3076D8">
        <w:rPr>
          <w:rFonts w:ascii="Times New Roman" w:hAnsi="Times New Roman" w:cs="Times New Roman"/>
          <w:sz w:val="28"/>
          <w:szCs w:val="28"/>
          <w:lang w:val="en-US" w:bidi="ru-RU"/>
        </w:rPr>
        <w:t>oblast</w:t>
      </w:r>
      <w:r w:rsidRPr="003076D8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3076D8">
        <w:rPr>
          <w:rFonts w:ascii="Times New Roman" w:hAnsi="Times New Roman" w:cs="Times New Roman"/>
          <w:sz w:val="28"/>
          <w:szCs w:val="28"/>
          <w:lang w:val="en-US" w:bidi="ru-RU"/>
        </w:rPr>
        <w:t>s</w:t>
      </w:r>
      <w:r w:rsidRPr="003076D8">
        <w:rPr>
          <w:rFonts w:ascii="Times New Roman" w:hAnsi="Times New Roman" w:cs="Times New Roman"/>
          <w:sz w:val="28"/>
          <w:szCs w:val="28"/>
          <w:lang w:bidi="ru-RU"/>
        </w:rPr>
        <w:t>/</w:t>
      </w:r>
      <w:r w:rsidRPr="003076D8">
        <w:rPr>
          <w:rFonts w:ascii="Times New Roman" w:hAnsi="Times New Roman" w:cs="Times New Roman"/>
          <w:sz w:val="28"/>
          <w:szCs w:val="28"/>
          <w:lang w:val="en-US" w:bidi="ru-RU"/>
        </w:rPr>
        <w:t>act</w:t>
      </w:r>
      <w:r w:rsidRPr="003076D8">
        <w:rPr>
          <w:rFonts w:ascii="Times New Roman" w:hAnsi="Times New Roman" w:cs="Times New Roman"/>
          <w:sz w:val="28"/>
          <w:szCs w:val="28"/>
          <w:lang w:bidi="ru-RU"/>
        </w:rPr>
        <w:t>-104629075</w:t>
      </w:r>
    </w:p>
    <w:p w:rsidR="00C3620F" w:rsidRPr="003076D8" w:rsidRDefault="00C3620F" w:rsidP="00C362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C876D7" w:rsidRPr="003076D8" w:rsidRDefault="00C876D7" w:rsidP="00C876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876D7" w:rsidRPr="003076D8" w:rsidSect="00BD5593">
      <w:headerReference w:type="default" r:id="rId9"/>
      <w:footnotePr>
        <w:numRestart w:val="eachPage"/>
      </w:footnotePr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15E" w:rsidRDefault="00DF515E" w:rsidP="00BC3D51">
      <w:pPr>
        <w:spacing w:after="0" w:line="240" w:lineRule="auto"/>
      </w:pPr>
      <w:r>
        <w:separator/>
      </w:r>
    </w:p>
  </w:endnote>
  <w:endnote w:type="continuationSeparator" w:id="0">
    <w:p w:rsidR="00DF515E" w:rsidRDefault="00DF515E" w:rsidP="00BC3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15E" w:rsidRDefault="00DF515E" w:rsidP="00BC3D51">
      <w:pPr>
        <w:spacing w:after="0" w:line="240" w:lineRule="auto"/>
      </w:pPr>
      <w:r>
        <w:separator/>
      </w:r>
    </w:p>
  </w:footnote>
  <w:footnote w:type="continuationSeparator" w:id="0">
    <w:p w:rsidR="00DF515E" w:rsidRDefault="00DF515E" w:rsidP="00BC3D51">
      <w:pPr>
        <w:spacing w:after="0" w:line="240" w:lineRule="auto"/>
      </w:pPr>
      <w:r>
        <w:continuationSeparator/>
      </w:r>
    </w:p>
  </w:footnote>
  <w:footnote w:id="1">
    <w:p w:rsidR="005179D5" w:rsidRPr="001D28BA" w:rsidRDefault="005179D5" w:rsidP="00CC1A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28BA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1D28BA">
        <w:rPr>
          <w:rFonts w:ascii="Times New Roman" w:hAnsi="Times New Roman" w:cs="Times New Roman"/>
          <w:sz w:val="24"/>
          <w:szCs w:val="24"/>
          <w:lang w:bidi="ru-RU"/>
        </w:rPr>
        <w:t>Баев О.Я. К методологии следственной тактики (причины следственных ошибок) // Законы России: опыт, анализ, практика.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-</w:t>
      </w:r>
      <w:r w:rsidRPr="001D28BA">
        <w:rPr>
          <w:rFonts w:ascii="Times New Roman" w:hAnsi="Times New Roman" w:cs="Times New Roman"/>
          <w:sz w:val="24"/>
          <w:szCs w:val="24"/>
          <w:lang w:bidi="ru-RU"/>
        </w:rPr>
        <w:t xml:space="preserve"> 2015.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1D28BA">
        <w:rPr>
          <w:rFonts w:ascii="Times New Roman" w:hAnsi="Times New Roman" w:cs="Times New Roman"/>
          <w:sz w:val="24"/>
          <w:szCs w:val="24"/>
          <w:lang w:bidi="ru-RU"/>
        </w:rPr>
        <w:t xml:space="preserve">№ 2. </w:t>
      </w:r>
      <w:r w:rsidR="003E21EA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1D28BA">
        <w:rPr>
          <w:rFonts w:ascii="Times New Roman" w:hAnsi="Times New Roman" w:cs="Times New Roman"/>
          <w:sz w:val="24"/>
          <w:szCs w:val="24"/>
          <w:lang w:bidi="ru-RU"/>
        </w:rPr>
        <w:t>С. 72-74.</w:t>
      </w:r>
      <w:r w:rsidRPr="001D28BA">
        <w:rPr>
          <w:rFonts w:ascii="Times New Roman" w:hAnsi="Times New Roman" w:cs="Times New Roman"/>
          <w:sz w:val="24"/>
          <w:szCs w:val="24"/>
        </w:rPr>
        <w:t xml:space="preserve"> </w:t>
      </w:r>
    </w:p>
  </w:footnote>
  <w:footnote w:id="2">
    <w:p w:rsidR="005179D5" w:rsidRPr="001D28BA" w:rsidRDefault="005179D5" w:rsidP="00CC1AE3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D28BA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1D28BA">
        <w:rPr>
          <w:rFonts w:ascii="Times New Roman" w:hAnsi="Times New Roman" w:cs="Times New Roman"/>
          <w:sz w:val="24"/>
          <w:szCs w:val="24"/>
        </w:rPr>
        <w:t xml:space="preserve"> </w:t>
      </w:r>
      <w:r w:rsidRPr="001D28BA">
        <w:rPr>
          <w:rFonts w:ascii="Times New Roman" w:hAnsi="Times New Roman" w:cs="Times New Roman"/>
          <w:sz w:val="24"/>
          <w:szCs w:val="24"/>
          <w:lang w:bidi="ru-RU"/>
        </w:rPr>
        <w:t>Россинский С.Б. Понятие и сущность следственных действий в уголовном судоп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роизводстве: дискуссия продолжается // </w:t>
      </w:r>
      <w:r w:rsidRPr="00F91DBC">
        <w:rPr>
          <w:rFonts w:ascii="Times New Roman" w:hAnsi="Times New Roman" w:cs="Times New Roman"/>
          <w:sz w:val="24"/>
          <w:szCs w:val="24"/>
          <w:lang w:bidi="ru-RU"/>
        </w:rPr>
        <w:t>Законы России: опыт, анализ, практика.</w:t>
      </w:r>
      <w:r>
        <w:rPr>
          <w:rFonts w:ascii="Times New Roman" w:hAnsi="Times New Roman" w:cs="Times New Roman"/>
          <w:sz w:val="24"/>
          <w:szCs w:val="24"/>
          <w:lang w:bidi="ru-RU"/>
        </w:rPr>
        <w:t>-</w:t>
      </w:r>
      <w:r w:rsidRPr="00F91DBC">
        <w:rPr>
          <w:rFonts w:ascii="Times New Roman" w:hAnsi="Times New Roman" w:cs="Times New Roman"/>
          <w:sz w:val="24"/>
          <w:szCs w:val="24"/>
          <w:lang w:bidi="ru-RU"/>
        </w:rPr>
        <w:t xml:space="preserve"> 2015</w:t>
      </w:r>
      <w:r>
        <w:rPr>
          <w:rFonts w:ascii="Times New Roman" w:hAnsi="Times New Roman" w:cs="Times New Roman"/>
          <w:sz w:val="24"/>
          <w:szCs w:val="24"/>
          <w:lang w:bidi="ru-RU"/>
        </w:rPr>
        <w:t>. -</w:t>
      </w:r>
      <w:r w:rsidRPr="001D28BA">
        <w:rPr>
          <w:rFonts w:ascii="Times New Roman" w:hAnsi="Times New Roman" w:cs="Times New Roman"/>
          <w:sz w:val="24"/>
          <w:szCs w:val="24"/>
          <w:lang w:bidi="ru-RU"/>
        </w:rPr>
        <w:t xml:space="preserve"> № 2. </w:t>
      </w:r>
      <w:r w:rsidR="003E21EA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1D28BA">
        <w:rPr>
          <w:rFonts w:ascii="Times New Roman" w:hAnsi="Times New Roman" w:cs="Times New Roman"/>
          <w:sz w:val="24"/>
          <w:szCs w:val="24"/>
          <w:lang w:bidi="ru-RU"/>
        </w:rPr>
        <w:t>С. 16.</w:t>
      </w:r>
    </w:p>
  </w:footnote>
  <w:footnote w:id="3">
    <w:p w:rsidR="005179D5" w:rsidRPr="00D35449" w:rsidRDefault="005179D5" w:rsidP="00CC1AE3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A6DD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CA6DDD">
        <w:rPr>
          <w:rFonts w:ascii="Times New Roman" w:hAnsi="Times New Roman" w:cs="Times New Roman"/>
          <w:sz w:val="24"/>
          <w:szCs w:val="24"/>
          <w:lang w:bidi="ru-RU"/>
        </w:rPr>
        <w:t xml:space="preserve">Богданов В. Говорите, вас защищают // Российская газета. 2014. </w:t>
      </w:r>
      <w:r w:rsidRPr="00D35449">
        <w:rPr>
          <w:rFonts w:ascii="Times New Roman" w:hAnsi="Times New Roman" w:cs="Times New Roman"/>
          <w:sz w:val="24"/>
          <w:szCs w:val="24"/>
          <w:lang w:bidi="ru-RU"/>
        </w:rPr>
        <w:t>6 мая.</w:t>
      </w:r>
      <w:r w:rsidRPr="00D35449">
        <w:rPr>
          <w:rFonts w:ascii="Times New Roman" w:hAnsi="Times New Roman" w:cs="Times New Roman"/>
          <w:sz w:val="24"/>
          <w:szCs w:val="24"/>
        </w:rPr>
        <w:t xml:space="preserve"> </w:t>
      </w:r>
      <w:r w:rsidR="003769A8" w:rsidRPr="003769A8">
        <w:rPr>
          <w:rFonts w:ascii="Times New Roman" w:hAnsi="Times New Roman" w:cs="Times New Roman"/>
          <w:bCs/>
          <w:sz w:val="24"/>
          <w:szCs w:val="24"/>
          <w:lang w:bidi="ru-RU"/>
        </w:rPr>
        <w:t>[Электронный ресурс]</w:t>
      </w:r>
      <w:r w:rsidR="003769A8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. -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D35449">
        <w:rPr>
          <w:rFonts w:ascii="Times New Roman" w:hAnsi="Times New Roman" w:cs="Times New Roman"/>
          <w:sz w:val="24"/>
          <w:szCs w:val="24"/>
        </w:rPr>
        <w:t>:</w:t>
      </w:r>
      <w:r w:rsidRPr="00D35449">
        <w:rPr>
          <w:rFonts w:ascii="Times New Roman" w:hAnsi="Times New Roman" w:cs="Times New Roman"/>
          <w:sz w:val="24"/>
          <w:szCs w:val="24"/>
          <w:lang w:bidi="ru-RU"/>
        </w:rPr>
        <w:t>https://rg.ru/2014/05/06/programma.html</w:t>
      </w:r>
    </w:p>
  </w:footnote>
  <w:footnote w:id="4">
    <w:p w:rsidR="005179D5" w:rsidRPr="001C7C40" w:rsidRDefault="005179D5" w:rsidP="00CC1A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7C4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1C7C40">
        <w:rPr>
          <w:rFonts w:ascii="Times New Roman" w:hAnsi="Times New Roman" w:cs="Times New Roman"/>
          <w:sz w:val="24"/>
          <w:szCs w:val="24"/>
        </w:rPr>
        <w:t xml:space="preserve"> </w:t>
      </w:r>
      <w:r w:rsidRPr="001C7C40">
        <w:rPr>
          <w:rFonts w:ascii="Times New Roman" w:hAnsi="Times New Roman" w:cs="Times New Roman"/>
          <w:sz w:val="24"/>
          <w:szCs w:val="24"/>
          <w:lang w:bidi="ru-RU"/>
        </w:rPr>
        <w:t>Эминов В.С., Ищенко Е.П. Следственные действия - основа раскрытия преступ</w:t>
      </w:r>
      <w:r>
        <w:rPr>
          <w:rFonts w:ascii="Times New Roman" w:hAnsi="Times New Roman" w:cs="Times New Roman"/>
          <w:sz w:val="24"/>
          <w:szCs w:val="24"/>
          <w:lang w:bidi="ru-RU"/>
        </w:rPr>
        <w:t>лений: психолого-криминалистический анализ:</w:t>
      </w:r>
      <w:r w:rsidRPr="001C7C40">
        <w:rPr>
          <w:rFonts w:ascii="Times New Roman" w:hAnsi="Times New Roman" w:cs="Times New Roman"/>
          <w:sz w:val="24"/>
          <w:szCs w:val="24"/>
          <w:lang w:bidi="ru-RU"/>
        </w:rPr>
        <w:t>практическое п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особие. - М., 2015. </w:t>
      </w:r>
      <w:r w:rsidR="003E21EA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bidi="ru-RU"/>
        </w:rPr>
        <w:t>С. 19</w:t>
      </w:r>
      <w:r w:rsidRPr="001C7C40">
        <w:rPr>
          <w:rFonts w:ascii="Times New Roman" w:hAnsi="Times New Roman" w:cs="Times New Roman"/>
          <w:sz w:val="24"/>
          <w:szCs w:val="24"/>
          <w:lang w:bidi="ru-RU"/>
        </w:rPr>
        <w:t>.</w:t>
      </w:r>
    </w:p>
  </w:footnote>
  <w:footnote w:id="5">
    <w:p w:rsidR="005179D5" w:rsidRPr="00B96E62" w:rsidRDefault="005179D5" w:rsidP="00CC1A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96E62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B96E62">
        <w:rPr>
          <w:rFonts w:ascii="Times New Roman" w:hAnsi="Times New Roman" w:cs="Times New Roman"/>
          <w:bCs/>
          <w:sz w:val="24"/>
          <w:szCs w:val="24"/>
          <w:lang w:bidi="ru-RU"/>
        </w:rPr>
        <w:t>Годовникова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А.М.</w:t>
      </w:r>
      <w:r w:rsidRPr="00B96E62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Классификация тактических комбинаций, используемых при раскрытии и расследовании преступлений в сфере экономики</w:t>
      </w:r>
      <w:r w:rsidR="00CC1AE3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// Вестник ВГУ. Серия Право. - 2009.</w:t>
      </w:r>
      <w:r w:rsidR="00CC1AE3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 - №2. </w:t>
      </w:r>
      <w:r w:rsidR="003E21EA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- 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С. 418.</w:t>
      </w:r>
      <w:r w:rsidRPr="00B96E62">
        <w:rPr>
          <w:rFonts w:ascii="Times New Roman" w:hAnsi="Times New Roman" w:cs="Times New Roman"/>
          <w:sz w:val="24"/>
          <w:szCs w:val="24"/>
        </w:rPr>
        <w:t xml:space="preserve"> </w:t>
      </w:r>
    </w:p>
  </w:footnote>
  <w:footnote w:id="6">
    <w:p w:rsidR="005179D5" w:rsidRPr="0011160A" w:rsidRDefault="005179D5" w:rsidP="0009529D">
      <w:pPr>
        <w:tabs>
          <w:tab w:val="left" w:pos="101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60A">
        <w:rPr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>Цит по:</w:t>
      </w:r>
      <w:r w:rsidRPr="0009529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Pr="00B96E62">
        <w:rPr>
          <w:rFonts w:ascii="Times New Roman" w:hAnsi="Times New Roman" w:cs="Times New Roman"/>
          <w:bCs/>
          <w:sz w:val="24"/>
          <w:szCs w:val="24"/>
          <w:lang w:bidi="ru-RU"/>
        </w:rPr>
        <w:t>Годовникова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А.М.</w:t>
      </w:r>
      <w:r w:rsidRPr="00B96E62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Классификация тактических комбинаций, используемых при раскрытии и расследовании преступлений в сфере экономики// Вестник ВГУ. Серия Право. - 2009. - №2. </w:t>
      </w:r>
      <w:r w:rsidR="003E21EA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С. 419.</w:t>
      </w:r>
    </w:p>
  </w:footnote>
  <w:footnote w:id="7">
    <w:p w:rsidR="005179D5" w:rsidRPr="0011160A" w:rsidRDefault="005179D5" w:rsidP="00B744A7">
      <w:pPr>
        <w:tabs>
          <w:tab w:val="left" w:pos="49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1160A">
        <w:rPr>
          <w:rFonts w:ascii="Times New Roman" w:hAnsi="Times New Roman" w:cs="Times New Roman"/>
          <w:sz w:val="24"/>
          <w:szCs w:val="24"/>
        </w:rPr>
        <w:footnoteRef/>
      </w:r>
      <w:r w:rsidR="003E21EA">
        <w:rPr>
          <w:rFonts w:ascii="Times New Roman" w:hAnsi="Times New Roman" w:cs="Times New Roman"/>
          <w:sz w:val="24"/>
          <w:szCs w:val="24"/>
        </w:rPr>
        <w:t xml:space="preserve"> Там же. </w:t>
      </w:r>
      <w:r>
        <w:rPr>
          <w:rFonts w:ascii="Times New Roman" w:hAnsi="Times New Roman" w:cs="Times New Roman"/>
          <w:sz w:val="24"/>
          <w:szCs w:val="24"/>
        </w:rPr>
        <w:t>С. 419</w:t>
      </w:r>
    </w:p>
  </w:footnote>
  <w:footnote w:id="8">
    <w:p w:rsidR="005179D5" w:rsidRPr="0011160A" w:rsidRDefault="005179D5" w:rsidP="00D01DE3">
      <w:pPr>
        <w:tabs>
          <w:tab w:val="left" w:pos="49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60A">
        <w:rPr>
          <w:rFonts w:ascii="Times New Roman" w:hAnsi="Times New Roman" w:cs="Times New Roman"/>
          <w:sz w:val="24"/>
          <w:szCs w:val="24"/>
        </w:rPr>
        <w:footnoteRef/>
      </w:r>
      <w:r w:rsidR="00CC1AE3">
        <w:rPr>
          <w:rFonts w:ascii="Times New Roman" w:hAnsi="Times New Roman" w:cs="Times New Roman"/>
          <w:sz w:val="24"/>
          <w:szCs w:val="24"/>
        </w:rPr>
        <w:t xml:space="preserve"> </w:t>
      </w:r>
      <w:r w:rsidR="00CC1AE3" w:rsidRPr="00CC1AE3">
        <w:rPr>
          <w:rFonts w:ascii="Times New Roman" w:hAnsi="Times New Roman" w:cs="Times New Roman"/>
          <w:bCs/>
          <w:sz w:val="24"/>
          <w:szCs w:val="24"/>
          <w:lang w:bidi="ru-RU"/>
        </w:rPr>
        <w:t>Годовникова А.М.</w:t>
      </w:r>
      <w:r w:rsidR="00D01DE3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Указ. соч.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1E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С. 420.</w:t>
      </w:r>
    </w:p>
  </w:footnote>
  <w:footnote w:id="9">
    <w:p w:rsidR="005179D5" w:rsidRPr="0011160A" w:rsidRDefault="005179D5" w:rsidP="00D01D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160A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11160A">
        <w:rPr>
          <w:rFonts w:ascii="Times New Roman" w:hAnsi="Times New Roman" w:cs="Times New Roman"/>
          <w:sz w:val="24"/>
          <w:szCs w:val="24"/>
        </w:rPr>
        <w:t>Вологина Е. В.</w:t>
      </w:r>
      <w:r>
        <w:rPr>
          <w:rFonts w:ascii="Times New Roman" w:hAnsi="Times New Roman" w:cs="Times New Roman"/>
          <w:sz w:val="24"/>
          <w:szCs w:val="24"/>
        </w:rPr>
        <w:t xml:space="preserve"> Психология</w:t>
      </w:r>
      <w:r w:rsidRPr="0011160A">
        <w:rPr>
          <w:rFonts w:ascii="Times New Roman" w:hAnsi="Times New Roman" w:cs="Times New Roman"/>
          <w:sz w:val="24"/>
          <w:szCs w:val="24"/>
        </w:rPr>
        <w:t xml:space="preserve"> допроса потерпевшего и свидетеля</w:t>
      </w:r>
      <w:r>
        <w:rPr>
          <w:rFonts w:ascii="Times New Roman" w:hAnsi="Times New Roman" w:cs="Times New Roman"/>
          <w:sz w:val="24"/>
          <w:szCs w:val="24"/>
        </w:rPr>
        <w:t xml:space="preserve">//Форум. Серия: Гуманитарные и Экономические науки. - 2015. - №1. </w:t>
      </w:r>
      <w:r w:rsidR="003E21E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С.253. </w:t>
      </w:r>
    </w:p>
  </w:footnote>
  <w:footnote w:id="10">
    <w:p w:rsidR="005179D5" w:rsidRPr="009D558E" w:rsidRDefault="005179D5" w:rsidP="00D01D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558E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9D558E">
        <w:rPr>
          <w:rFonts w:ascii="Times New Roman" w:hAnsi="Times New Roman" w:cs="Times New Roman"/>
          <w:sz w:val="24"/>
          <w:szCs w:val="24"/>
        </w:rPr>
        <w:t xml:space="preserve"> Эминов В. С. Ищенко Е. П. Следственные действия – основа раскрытия преступлений: психолого-криминалистический анализ: практическое пособие.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9D558E">
        <w:rPr>
          <w:rFonts w:ascii="Times New Roman" w:hAnsi="Times New Roman" w:cs="Times New Roman"/>
          <w:sz w:val="24"/>
          <w:szCs w:val="24"/>
        </w:rPr>
        <w:t xml:space="preserve"> М.,</w:t>
      </w:r>
      <w:r>
        <w:rPr>
          <w:rFonts w:ascii="Times New Roman" w:hAnsi="Times New Roman" w:cs="Times New Roman"/>
          <w:sz w:val="24"/>
          <w:szCs w:val="24"/>
        </w:rPr>
        <w:t xml:space="preserve"> Норма. 2015. </w:t>
      </w:r>
      <w:r w:rsidR="003E21E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С. 21</w:t>
      </w:r>
      <w:r w:rsidRPr="009D558E">
        <w:rPr>
          <w:rFonts w:ascii="Times New Roman" w:hAnsi="Times New Roman" w:cs="Times New Roman"/>
          <w:sz w:val="24"/>
          <w:szCs w:val="24"/>
        </w:rPr>
        <w:t>.</w:t>
      </w:r>
    </w:p>
  </w:footnote>
  <w:footnote w:id="11">
    <w:p w:rsidR="005179D5" w:rsidRPr="00C94605" w:rsidRDefault="005179D5" w:rsidP="00D01D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787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="00D01DE3">
        <w:rPr>
          <w:rFonts w:ascii="Times New Roman" w:eastAsia="Calibri" w:hAnsi="Times New Roman" w:cs="Times New Roman"/>
          <w:sz w:val="24"/>
          <w:szCs w:val="24"/>
        </w:rPr>
        <w:t>Уголовно-п</w:t>
      </w:r>
      <w:r w:rsidRPr="00C57870">
        <w:rPr>
          <w:rFonts w:ascii="Times New Roman" w:eastAsia="Calibri" w:hAnsi="Times New Roman" w:cs="Times New Roman"/>
          <w:sz w:val="24"/>
          <w:szCs w:val="24"/>
        </w:rPr>
        <w:t>роцессуальный кодекс РФ от 18.12.2001 года №174-ФЗ (</w:t>
      </w:r>
      <w:r w:rsidR="00485D78">
        <w:rPr>
          <w:rFonts w:ascii="Times New Roman" w:eastAsia="Calibri" w:hAnsi="Times New Roman" w:cs="Times New Roman"/>
          <w:sz w:val="24"/>
          <w:szCs w:val="24"/>
        </w:rPr>
        <w:t xml:space="preserve">действующая редакция) </w:t>
      </w:r>
      <w:r w:rsidR="00C94605" w:rsidRPr="00C94605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>[Электронный ресурс]</w:t>
      </w:r>
      <w:r w:rsidR="00C94605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>. -</w:t>
      </w:r>
      <w:r w:rsidR="00FC3A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3AA6" w:rsidRPr="00FC3AA6">
        <w:rPr>
          <w:rFonts w:ascii="Times New Roman" w:eastAsia="Calibri" w:hAnsi="Times New Roman" w:cs="Times New Roman"/>
          <w:sz w:val="24"/>
          <w:szCs w:val="24"/>
          <w:lang w:val="en-US"/>
        </w:rPr>
        <w:t>URL</w:t>
      </w:r>
      <w:r w:rsidR="00FC3AA6" w:rsidRPr="00C94605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: </w:t>
      </w:r>
      <w:hyperlink r:id="rId1" w:history="1">
        <w:r w:rsidR="00FC3AA6" w:rsidRPr="00C94605">
          <w:rPr>
            <w:rStyle w:val="ac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en-US" w:bidi="ru-RU"/>
          </w:rPr>
          <w:t>http</w:t>
        </w:r>
        <w:r w:rsidR="00FC3AA6" w:rsidRPr="00C94605">
          <w:rPr>
            <w:rStyle w:val="ac"/>
            <w:rFonts w:ascii="Times New Roman" w:eastAsia="Calibri" w:hAnsi="Times New Roman" w:cs="Times New Roman"/>
            <w:color w:val="auto"/>
            <w:sz w:val="24"/>
            <w:szCs w:val="24"/>
            <w:u w:val="none"/>
            <w:lang w:bidi="ru-RU"/>
          </w:rPr>
          <w:t>://</w:t>
        </w:r>
        <w:r w:rsidR="00FC3AA6" w:rsidRPr="00C94605">
          <w:rPr>
            <w:rStyle w:val="ac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en-US" w:bidi="ru-RU"/>
          </w:rPr>
          <w:t>www</w:t>
        </w:r>
        <w:r w:rsidR="00FC3AA6" w:rsidRPr="00C94605">
          <w:rPr>
            <w:rStyle w:val="ac"/>
            <w:rFonts w:ascii="Times New Roman" w:eastAsia="Calibri" w:hAnsi="Times New Roman" w:cs="Times New Roman"/>
            <w:color w:val="auto"/>
            <w:sz w:val="24"/>
            <w:szCs w:val="24"/>
            <w:u w:val="none"/>
            <w:lang w:bidi="ru-RU"/>
          </w:rPr>
          <w:t>.</w:t>
        </w:r>
        <w:r w:rsidR="00FC3AA6" w:rsidRPr="00C94605">
          <w:rPr>
            <w:rStyle w:val="ac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en-US" w:bidi="ru-RU"/>
          </w:rPr>
          <w:t>consultant</w:t>
        </w:r>
        <w:r w:rsidR="00FC3AA6" w:rsidRPr="00C94605">
          <w:rPr>
            <w:rStyle w:val="ac"/>
            <w:rFonts w:ascii="Times New Roman" w:eastAsia="Calibri" w:hAnsi="Times New Roman" w:cs="Times New Roman"/>
            <w:color w:val="auto"/>
            <w:sz w:val="24"/>
            <w:szCs w:val="24"/>
            <w:u w:val="none"/>
            <w:lang w:bidi="ru-RU"/>
          </w:rPr>
          <w:t>.</w:t>
        </w:r>
        <w:r w:rsidR="00FC3AA6" w:rsidRPr="00C94605">
          <w:rPr>
            <w:rStyle w:val="ac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en-US" w:bidi="ru-RU"/>
          </w:rPr>
          <w:t>ru</w:t>
        </w:r>
      </w:hyperlink>
    </w:p>
  </w:footnote>
  <w:footnote w:id="12">
    <w:p w:rsidR="005179D5" w:rsidRPr="003E4C7B" w:rsidRDefault="005179D5">
      <w:pPr>
        <w:pStyle w:val="a3"/>
        <w:rPr>
          <w:rFonts w:ascii="Times New Roman" w:hAnsi="Times New Roman" w:cs="Times New Roman"/>
          <w:sz w:val="24"/>
          <w:szCs w:val="24"/>
        </w:rPr>
      </w:pPr>
      <w:r w:rsidRPr="003E4C7B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3E4C7B">
        <w:rPr>
          <w:rFonts w:ascii="Times New Roman" w:hAnsi="Times New Roman" w:cs="Times New Roman"/>
          <w:sz w:val="24"/>
          <w:szCs w:val="24"/>
        </w:rPr>
        <w:t xml:space="preserve"> Драпкин Л.Я. Криминалистика: учебник для бакалавров</w:t>
      </w:r>
      <w:r w:rsidR="00DF0271">
        <w:rPr>
          <w:rFonts w:ascii="Times New Roman" w:hAnsi="Times New Roman" w:cs="Times New Roman"/>
          <w:sz w:val="24"/>
          <w:szCs w:val="24"/>
        </w:rPr>
        <w:t>.</w:t>
      </w:r>
      <w:r w:rsidR="003E21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E4C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М., Юрайт.</w:t>
      </w:r>
      <w:r w:rsidRPr="003E4C7B">
        <w:rPr>
          <w:rFonts w:ascii="Times New Roman" w:hAnsi="Times New Roman" w:cs="Times New Roman"/>
          <w:sz w:val="24"/>
          <w:szCs w:val="24"/>
        </w:rPr>
        <w:t xml:space="preserve"> 2013.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4C7B">
        <w:rPr>
          <w:rFonts w:ascii="Times New Roman" w:hAnsi="Times New Roman" w:cs="Times New Roman"/>
          <w:sz w:val="24"/>
          <w:szCs w:val="24"/>
        </w:rPr>
        <w:t>- С.343.</w:t>
      </w:r>
    </w:p>
  </w:footnote>
  <w:footnote w:id="13">
    <w:p w:rsidR="005179D5" w:rsidRPr="00E046AE" w:rsidRDefault="005179D5" w:rsidP="00FC3AA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6AE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046AE">
        <w:rPr>
          <w:rFonts w:ascii="Times New Roman" w:hAnsi="Times New Roman" w:cs="Times New Roman"/>
          <w:sz w:val="24"/>
          <w:szCs w:val="24"/>
        </w:rPr>
        <w:t xml:space="preserve"> </w:t>
      </w:r>
      <w:r w:rsidRPr="00E046AE">
        <w:rPr>
          <w:rFonts w:ascii="Times New Roman" w:hAnsi="Times New Roman" w:cs="Times New Roman"/>
          <w:bCs/>
          <w:sz w:val="24"/>
          <w:szCs w:val="24"/>
        </w:rPr>
        <w:t>Приговор Дзержинского районного суда г.Оренбурга в отношении Воронкина по ч.1 ст.307 УК РФ№1-95/12</w:t>
      </w:r>
      <w:r>
        <w:rPr>
          <w:rFonts w:ascii="Times New Roman" w:hAnsi="Times New Roman" w:cs="Times New Roman"/>
          <w:bCs/>
          <w:sz w:val="24"/>
          <w:szCs w:val="24"/>
        </w:rPr>
        <w:t>//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Pr="00E046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46AE">
        <w:rPr>
          <w:rFonts w:ascii="Times New Roman" w:hAnsi="Times New Roman" w:cs="Times New Roman"/>
          <w:sz w:val="24"/>
          <w:szCs w:val="24"/>
        </w:rPr>
        <w:t>https://rospravosudie.com/court-dzerzhinskij-rajonnyj-sud-g-orenburga-orenburgskaya-oblast-s/act-104629075</w:t>
      </w:r>
    </w:p>
  </w:footnote>
  <w:footnote w:id="14">
    <w:p w:rsidR="005179D5" w:rsidRPr="00E046AE" w:rsidRDefault="005179D5" w:rsidP="00FC3A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46AE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046AE">
        <w:rPr>
          <w:rFonts w:ascii="Times New Roman" w:hAnsi="Times New Roman" w:cs="Times New Roman"/>
          <w:sz w:val="24"/>
          <w:szCs w:val="24"/>
        </w:rPr>
        <w:t xml:space="preserve"> Хараев А.А. Некоторые тактические приемы, применяемые при допросе для преодоления противодействия расследованию//Общество: Политика, Экономика, Право. - 2016. - №6.</w:t>
      </w:r>
      <w:r w:rsidR="003E21EA">
        <w:rPr>
          <w:rFonts w:ascii="Times New Roman" w:hAnsi="Times New Roman" w:cs="Times New Roman"/>
          <w:sz w:val="24"/>
          <w:szCs w:val="24"/>
        </w:rPr>
        <w:t xml:space="preserve"> -</w:t>
      </w:r>
      <w:r w:rsidRPr="00E046AE">
        <w:rPr>
          <w:rFonts w:ascii="Times New Roman" w:hAnsi="Times New Roman" w:cs="Times New Roman"/>
          <w:sz w:val="24"/>
          <w:szCs w:val="24"/>
        </w:rPr>
        <w:t xml:space="preserve"> С. 84.</w:t>
      </w:r>
    </w:p>
  </w:footnote>
  <w:footnote w:id="15">
    <w:p w:rsidR="005179D5" w:rsidRPr="00CE7C34" w:rsidRDefault="005179D5" w:rsidP="00FC3A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E7C34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CE7C34">
        <w:rPr>
          <w:rFonts w:ascii="Times New Roman" w:hAnsi="Times New Roman" w:cs="Times New Roman"/>
          <w:sz w:val="24"/>
          <w:szCs w:val="24"/>
        </w:rPr>
        <w:t xml:space="preserve"> Головин А. Ю. Бугаевская Н. В. Механизм коррупционных преступлений, совершаемых путем подкупа, и установление его элементов в ходе допроса// Известия Тульского государственного университета. Эк</w:t>
      </w:r>
      <w:r>
        <w:rPr>
          <w:rFonts w:ascii="Times New Roman" w:hAnsi="Times New Roman" w:cs="Times New Roman"/>
          <w:sz w:val="24"/>
          <w:szCs w:val="24"/>
        </w:rPr>
        <w:t xml:space="preserve">ономические и юридические науки. - </w:t>
      </w:r>
      <w:r w:rsidRPr="00CE7C34">
        <w:rPr>
          <w:rFonts w:ascii="Times New Roman" w:hAnsi="Times New Roman" w:cs="Times New Roman"/>
          <w:sz w:val="24"/>
          <w:szCs w:val="24"/>
        </w:rPr>
        <w:t xml:space="preserve">2013.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7C3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E7C34">
        <w:rPr>
          <w:rFonts w:ascii="Times New Roman" w:hAnsi="Times New Roman" w:cs="Times New Roman"/>
          <w:sz w:val="24"/>
          <w:szCs w:val="24"/>
        </w:rPr>
        <w:t xml:space="preserve">. </w:t>
      </w:r>
      <w:r w:rsidR="003E21EA">
        <w:rPr>
          <w:rFonts w:ascii="Times New Roman" w:hAnsi="Times New Roman" w:cs="Times New Roman"/>
          <w:sz w:val="24"/>
          <w:szCs w:val="24"/>
        </w:rPr>
        <w:t xml:space="preserve">- </w:t>
      </w:r>
      <w:r w:rsidRPr="00CE7C34">
        <w:rPr>
          <w:rFonts w:ascii="Times New Roman" w:hAnsi="Times New Roman" w:cs="Times New Roman"/>
          <w:sz w:val="24"/>
          <w:szCs w:val="24"/>
        </w:rPr>
        <w:t>С. 11.</w:t>
      </w:r>
    </w:p>
  </w:footnote>
  <w:footnote w:id="16">
    <w:p w:rsidR="005179D5" w:rsidRPr="00CE7C34" w:rsidRDefault="005179D5" w:rsidP="00FC3A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E7C34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CE7C34">
        <w:rPr>
          <w:rFonts w:ascii="Times New Roman" w:hAnsi="Times New Roman" w:cs="Times New Roman"/>
          <w:sz w:val="24"/>
          <w:szCs w:val="24"/>
        </w:rPr>
        <w:t xml:space="preserve"> Варданян А.В., Алексиенко О.Н. Использование знаний о способах преступлений против жизни и здоровья в выявлении и разоблачении ложного алиби//Юрист-Правоведъ.</w:t>
      </w:r>
      <w:r>
        <w:rPr>
          <w:rFonts w:ascii="Times New Roman" w:hAnsi="Times New Roman" w:cs="Times New Roman"/>
          <w:sz w:val="24"/>
          <w:szCs w:val="24"/>
        </w:rPr>
        <w:t xml:space="preserve"> - 2008. -</w:t>
      </w:r>
      <w:r w:rsidRPr="00CE7C34">
        <w:rPr>
          <w:rFonts w:ascii="Times New Roman" w:hAnsi="Times New Roman" w:cs="Times New Roman"/>
          <w:sz w:val="24"/>
          <w:szCs w:val="24"/>
        </w:rPr>
        <w:t xml:space="preserve">№6. </w:t>
      </w:r>
      <w:r w:rsidR="003E21EA">
        <w:rPr>
          <w:rFonts w:ascii="Times New Roman" w:hAnsi="Times New Roman" w:cs="Times New Roman"/>
          <w:sz w:val="24"/>
          <w:szCs w:val="24"/>
        </w:rPr>
        <w:t xml:space="preserve">- </w:t>
      </w:r>
      <w:r w:rsidRPr="00CE7C34">
        <w:rPr>
          <w:rFonts w:ascii="Times New Roman" w:hAnsi="Times New Roman" w:cs="Times New Roman"/>
          <w:sz w:val="24"/>
          <w:szCs w:val="24"/>
        </w:rPr>
        <w:t>С. 36.</w:t>
      </w:r>
    </w:p>
  </w:footnote>
  <w:footnote w:id="17">
    <w:p w:rsidR="005179D5" w:rsidRPr="00B42C19" w:rsidRDefault="005179D5" w:rsidP="00FC3A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2C19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B42C19">
        <w:rPr>
          <w:rFonts w:ascii="Times New Roman" w:hAnsi="Times New Roman" w:cs="Times New Roman"/>
          <w:sz w:val="24"/>
          <w:szCs w:val="24"/>
        </w:rPr>
        <w:t xml:space="preserve"> Волчецкая Т.С. Теоретические проблемы использования метода моделирования в криминалистической науке//Социальные и гуманитарные науки на Дальнем Востоке.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42C19">
        <w:rPr>
          <w:rFonts w:ascii="Times New Roman" w:hAnsi="Times New Roman" w:cs="Times New Roman"/>
          <w:sz w:val="24"/>
          <w:szCs w:val="24"/>
        </w:rPr>
        <w:t xml:space="preserve">2012. - №4. </w:t>
      </w:r>
      <w:r w:rsidR="003E21EA">
        <w:rPr>
          <w:rFonts w:ascii="Times New Roman" w:hAnsi="Times New Roman" w:cs="Times New Roman"/>
          <w:sz w:val="24"/>
          <w:szCs w:val="24"/>
        </w:rPr>
        <w:t xml:space="preserve">- </w:t>
      </w:r>
      <w:r w:rsidRPr="00B42C19">
        <w:rPr>
          <w:rFonts w:ascii="Times New Roman" w:hAnsi="Times New Roman" w:cs="Times New Roman"/>
          <w:sz w:val="24"/>
          <w:szCs w:val="24"/>
        </w:rPr>
        <w:t>С.17.</w:t>
      </w:r>
    </w:p>
  </w:footnote>
  <w:footnote w:id="18">
    <w:p w:rsidR="005179D5" w:rsidRPr="00B42C19" w:rsidRDefault="005179D5" w:rsidP="00FC3A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2C19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B42C19">
        <w:rPr>
          <w:rFonts w:ascii="Times New Roman" w:hAnsi="Times New Roman" w:cs="Times New Roman"/>
          <w:sz w:val="24"/>
          <w:szCs w:val="24"/>
        </w:rPr>
        <w:t xml:space="preserve"> </w:t>
      </w:r>
      <w:r w:rsidRPr="00B42C19">
        <w:rPr>
          <w:rFonts w:ascii="Times New Roman" w:hAnsi="Times New Roman" w:cs="Times New Roman"/>
          <w:sz w:val="24"/>
          <w:szCs w:val="24"/>
          <w:lang w:bidi="ru-RU"/>
        </w:rPr>
        <w:t>Баев О.Я. К методологии следственной тактики (причины следственных ошибок) // Законы России: опыт, анали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з, практика. - 2015. - № 2. </w:t>
      </w:r>
      <w:r w:rsidR="003E21EA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bidi="ru-RU"/>
        </w:rPr>
        <w:t>С. 73</w:t>
      </w:r>
      <w:r w:rsidRPr="00B42C19">
        <w:rPr>
          <w:rFonts w:ascii="Times New Roman" w:hAnsi="Times New Roman" w:cs="Times New Roman"/>
          <w:sz w:val="24"/>
          <w:szCs w:val="24"/>
          <w:lang w:bidi="ru-RU"/>
        </w:rPr>
        <w:t>.</w:t>
      </w:r>
    </w:p>
  </w:footnote>
  <w:footnote w:id="19">
    <w:p w:rsidR="005179D5" w:rsidRPr="001916C5" w:rsidRDefault="005179D5" w:rsidP="00FC3A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16C5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1916C5">
        <w:rPr>
          <w:rFonts w:ascii="Times New Roman" w:hAnsi="Times New Roman" w:cs="Times New Roman"/>
          <w:sz w:val="24"/>
          <w:szCs w:val="24"/>
        </w:rPr>
        <w:t>Иванов А. В. Тактика допроса обвиняе</w:t>
      </w:r>
      <w:r>
        <w:rPr>
          <w:rFonts w:ascii="Times New Roman" w:hAnsi="Times New Roman" w:cs="Times New Roman"/>
          <w:sz w:val="24"/>
          <w:szCs w:val="24"/>
        </w:rPr>
        <w:t>мого в изнасиловании малолетних//</w:t>
      </w:r>
      <w:r w:rsidRPr="001916C5">
        <w:rPr>
          <w:rFonts w:ascii="Times New Roman" w:hAnsi="Times New Roman" w:cs="Times New Roman"/>
          <w:sz w:val="24"/>
          <w:szCs w:val="24"/>
        </w:rPr>
        <w:t xml:space="preserve">Вестник ТИСБИ.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916C5">
        <w:rPr>
          <w:rFonts w:ascii="Times New Roman" w:hAnsi="Times New Roman" w:cs="Times New Roman"/>
          <w:sz w:val="24"/>
          <w:szCs w:val="24"/>
        </w:rPr>
        <w:t>2014. - №2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1E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С.179</w:t>
      </w:r>
      <w:r w:rsidRPr="001916C5">
        <w:rPr>
          <w:rFonts w:ascii="Times New Roman" w:hAnsi="Times New Roman" w:cs="Times New Roman"/>
          <w:sz w:val="24"/>
          <w:szCs w:val="24"/>
        </w:rPr>
        <w:t xml:space="preserve">. </w:t>
      </w:r>
    </w:p>
  </w:footnote>
  <w:footnote w:id="20">
    <w:p w:rsidR="005179D5" w:rsidRPr="008334E6" w:rsidRDefault="005179D5" w:rsidP="00FC3A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34E6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8334E6">
        <w:rPr>
          <w:rFonts w:ascii="Times New Roman" w:hAnsi="Times New Roman" w:cs="Times New Roman"/>
          <w:sz w:val="24"/>
          <w:szCs w:val="24"/>
        </w:rPr>
        <w:t xml:space="preserve"> Питерцев С.К., Степанов А.А. Тактика допроса на предварительном следствии </w:t>
      </w:r>
      <w:r>
        <w:rPr>
          <w:rFonts w:ascii="Times New Roman" w:hAnsi="Times New Roman" w:cs="Times New Roman"/>
          <w:sz w:val="24"/>
          <w:szCs w:val="24"/>
        </w:rPr>
        <w:t>и в суде. – СПб.: Питер, 2001.</w:t>
      </w:r>
      <w:r w:rsidRPr="008334E6">
        <w:rPr>
          <w:rFonts w:ascii="Times New Roman" w:hAnsi="Times New Roman" w:cs="Times New Roman"/>
          <w:sz w:val="24"/>
          <w:szCs w:val="24"/>
        </w:rPr>
        <w:t xml:space="preserve"> </w:t>
      </w:r>
      <w:r w:rsidR="003E21EA">
        <w:rPr>
          <w:rFonts w:ascii="Times New Roman" w:hAnsi="Times New Roman" w:cs="Times New Roman"/>
          <w:sz w:val="24"/>
          <w:szCs w:val="24"/>
        </w:rPr>
        <w:t xml:space="preserve">- </w:t>
      </w:r>
      <w:r w:rsidRPr="008334E6">
        <w:rPr>
          <w:rFonts w:ascii="Times New Roman" w:hAnsi="Times New Roman" w:cs="Times New Roman"/>
          <w:sz w:val="24"/>
          <w:szCs w:val="24"/>
        </w:rPr>
        <w:t>С. 9.</w:t>
      </w:r>
    </w:p>
  </w:footnote>
  <w:footnote w:id="21">
    <w:p w:rsidR="005179D5" w:rsidRPr="00BC5734" w:rsidRDefault="005179D5" w:rsidP="00FC3A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C5734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BC5734">
        <w:rPr>
          <w:rFonts w:ascii="Times New Roman" w:hAnsi="Times New Roman" w:cs="Times New Roman"/>
          <w:sz w:val="24"/>
          <w:szCs w:val="24"/>
        </w:rPr>
        <w:t>Иванов А. В. Тактика допроса обвиняемого в изнасиловании малолетних.</w:t>
      </w:r>
      <w:r w:rsidR="00AA52A2">
        <w:rPr>
          <w:rFonts w:ascii="Times New Roman" w:hAnsi="Times New Roman" w:cs="Times New Roman"/>
          <w:sz w:val="24"/>
          <w:szCs w:val="24"/>
        </w:rPr>
        <w:t xml:space="preserve"> //</w:t>
      </w:r>
      <w:r w:rsidRPr="00BC5734">
        <w:rPr>
          <w:rFonts w:ascii="Times New Roman" w:hAnsi="Times New Roman" w:cs="Times New Roman"/>
          <w:sz w:val="24"/>
          <w:szCs w:val="24"/>
        </w:rPr>
        <w:t xml:space="preserve"> Вестник ТИСБИ.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C5734">
        <w:rPr>
          <w:rFonts w:ascii="Times New Roman" w:hAnsi="Times New Roman" w:cs="Times New Roman"/>
          <w:sz w:val="24"/>
          <w:szCs w:val="24"/>
        </w:rPr>
        <w:t>2014. - №2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C5734">
        <w:rPr>
          <w:rFonts w:ascii="Times New Roman" w:hAnsi="Times New Roman" w:cs="Times New Roman"/>
          <w:sz w:val="24"/>
          <w:szCs w:val="24"/>
        </w:rPr>
        <w:t xml:space="preserve"> </w:t>
      </w:r>
      <w:r w:rsidR="003E21EA">
        <w:rPr>
          <w:rFonts w:ascii="Times New Roman" w:hAnsi="Times New Roman" w:cs="Times New Roman"/>
          <w:sz w:val="24"/>
          <w:szCs w:val="24"/>
        </w:rPr>
        <w:t xml:space="preserve">- </w:t>
      </w:r>
      <w:r w:rsidRPr="00BC5734">
        <w:rPr>
          <w:rFonts w:ascii="Times New Roman" w:hAnsi="Times New Roman" w:cs="Times New Roman"/>
          <w:sz w:val="24"/>
          <w:szCs w:val="24"/>
        </w:rPr>
        <w:t>С.180.</w:t>
      </w:r>
    </w:p>
  </w:footnote>
  <w:footnote w:id="22">
    <w:p w:rsidR="005179D5" w:rsidRPr="0018323D" w:rsidRDefault="005179D5" w:rsidP="00FC3A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323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18323D">
        <w:rPr>
          <w:rFonts w:ascii="Times New Roman" w:hAnsi="Times New Roman" w:cs="Times New Roman"/>
          <w:sz w:val="24"/>
          <w:szCs w:val="24"/>
        </w:rPr>
        <w:t xml:space="preserve"> Мешков М.В. Предварительное следствие: учебник для курсантов и слушателей образовательных учреждений высшего профессионального образования МВД России по специальности «Юриспруденция».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8323D">
        <w:rPr>
          <w:rFonts w:ascii="Times New Roman" w:hAnsi="Times New Roman" w:cs="Times New Roman"/>
          <w:sz w:val="24"/>
          <w:szCs w:val="24"/>
        </w:rPr>
        <w:t>М.: ЮНИТИ-ДАНА: Закон и право, 2014.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1E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С. 332.</w:t>
      </w:r>
    </w:p>
  </w:footnote>
  <w:footnote w:id="23">
    <w:p w:rsidR="005179D5" w:rsidRPr="00901587" w:rsidRDefault="005179D5" w:rsidP="00FC3A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01587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901587">
        <w:rPr>
          <w:rFonts w:ascii="Times New Roman" w:hAnsi="Times New Roman" w:cs="Times New Roman"/>
          <w:sz w:val="24"/>
          <w:szCs w:val="24"/>
        </w:rPr>
        <w:t xml:space="preserve"> Иванов А. В. Тактика допроса обвиняе</w:t>
      </w:r>
      <w:r>
        <w:rPr>
          <w:rFonts w:ascii="Times New Roman" w:hAnsi="Times New Roman" w:cs="Times New Roman"/>
          <w:sz w:val="24"/>
          <w:szCs w:val="24"/>
        </w:rPr>
        <w:t>мого в изнасиловании малолетних//</w:t>
      </w:r>
      <w:r w:rsidRPr="00901587">
        <w:rPr>
          <w:rFonts w:ascii="Times New Roman" w:hAnsi="Times New Roman" w:cs="Times New Roman"/>
          <w:sz w:val="24"/>
          <w:szCs w:val="24"/>
        </w:rPr>
        <w:t xml:space="preserve">Вестник ТИСБИ.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01587">
        <w:rPr>
          <w:rFonts w:ascii="Times New Roman" w:hAnsi="Times New Roman" w:cs="Times New Roman"/>
          <w:sz w:val="24"/>
          <w:szCs w:val="24"/>
        </w:rPr>
        <w:t>2014. - №2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E21E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С.183</w:t>
      </w:r>
      <w:r w:rsidRPr="00901587">
        <w:rPr>
          <w:rFonts w:ascii="Times New Roman" w:hAnsi="Times New Roman" w:cs="Times New Roman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00481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179D5" w:rsidRPr="00015B3E" w:rsidRDefault="005179D5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15B3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15B3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15B3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4C6C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015B3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179D5" w:rsidRPr="00015B3E" w:rsidRDefault="005179D5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B4048"/>
    <w:multiLevelType w:val="hybridMultilevel"/>
    <w:tmpl w:val="BB9A8B9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97F3122"/>
    <w:multiLevelType w:val="multilevel"/>
    <w:tmpl w:val="663C6DDE"/>
    <w:lvl w:ilvl="0">
      <w:start w:val="1"/>
      <w:numFmt w:val="bullet"/>
      <w:lvlText w:val="—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D9395D"/>
    <w:multiLevelType w:val="multilevel"/>
    <w:tmpl w:val="E7C650C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E86DF7"/>
    <w:multiLevelType w:val="multilevel"/>
    <w:tmpl w:val="3214B5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B80FB4"/>
    <w:multiLevelType w:val="hybridMultilevel"/>
    <w:tmpl w:val="9768E82A"/>
    <w:lvl w:ilvl="0" w:tplc="738656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813"/>
    <w:rsid w:val="00007F9E"/>
    <w:rsid w:val="00010412"/>
    <w:rsid w:val="00010F9F"/>
    <w:rsid w:val="00015B3E"/>
    <w:rsid w:val="00076CD5"/>
    <w:rsid w:val="000847BC"/>
    <w:rsid w:val="0009180A"/>
    <w:rsid w:val="0009529D"/>
    <w:rsid w:val="0009537E"/>
    <w:rsid w:val="00097E18"/>
    <w:rsid w:val="000A0B40"/>
    <w:rsid w:val="000B0B0A"/>
    <w:rsid w:val="000B1999"/>
    <w:rsid w:val="000D7759"/>
    <w:rsid w:val="000F5C8F"/>
    <w:rsid w:val="000F780D"/>
    <w:rsid w:val="0010724D"/>
    <w:rsid w:val="0011160A"/>
    <w:rsid w:val="00120813"/>
    <w:rsid w:val="00126180"/>
    <w:rsid w:val="00130C24"/>
    <w:rsid w:val="001441D3"/>
    <w:rsid w:val="00146342"/>
    <w:rsid w:val="00150376"/>
    <w:rsid w:val="0018323D"/>
    <w:rsid w:val="0018526C"/>
    <w:rsid w:val="001916C5"/>
    <w:rsid w:val="001A4D09"/>
    <w:rsid w:val="001C464F"/>
    <w:rsid w:val="001C7C40"/>
    <w:rsid w:val="001D28BA"/>
    <w:rsid w:val="001F3884"/>
    <w:rsid w:val="001F6C0A"/>
    <w:rsid w:val="00202970"/>
    <w:rsid w:val="0020775C"/>
    <w:rsid w:val="00220F1C"/>
    <w:rsid w:val="00221B6F"/>
    <w:rsid w:val="00255418"/>
    <w:rsid w:val="00267668"/>
    <w:rsid w:val="00274638"/>
    <w:rsid w:val="00295539"/>
    <w:rsid w:val="002A4560"/>
    <w:rsid w:val="002A53B1"/>
    <w:rsid w:val="002C302C"/>
    <w:rsid w:val="002F4BEC"/>
    <w:rsid w:val="003033B6"/>
    <w:rsid w:val="003076D8"/>
    <w:rsid w:val="00307ED5"/>
    <w:rsid w:val="00321049"/>
    <w:rsid w:val="003430D2"/>
    <w:rsid w:val="00345813"/>
    <w:rsid w:val="00345C79"/>
    <w:rsid w:val="0035095D"/>
    <w:rsid w:val="00352067"/>
    <w:rsid w:val="00373752"/>
    <w:rsid w:val="003769A8"/>
    <w:rsid w:val="003848F1"/>
    <w:rsid w:val="003B06E3"/>
    <w:rsid w:val="003C0220"/>
    <w:rsid w:val="003C0494"/>
    <w:rsid w:val="003C7418"/>
    <w:rsid w:val="003D17B6"/>
    <w:rsid w:val="003E21EA"/>
    <w:rsid w:val="003E4C7B"/>
    <w:rsid w:val="00400AB6"/>
    <w:rsid w:val="0041121D"/>
    <w:rsid w:val="004159A9"/>
    <w:rsid w:val="004164EE"/>
    <w:rsid w:val="00422DFB"/>
    <w:rsid w:val="0043295E"/>
    <w:rsid w:val="00434288"/>
    <w:rsid w:val="00440B01"/>
    <w:rsid w:val="0047511E"/>
    <w:rsid w:val="004769D3"/>
    <w:rsid w:val="00482E2E"/>
    <w:rsid w:val="00485D78"/>
    <w:rsid w:val="00497CED"/>
    <w:rsid w:val="004A1205"/>
    <w:rsid w:val="004A3ADD"/>
    <w:rsid w:val="004C3650"/>
    <w:rsid w:val="004D04A3"/>
    <w:rsid w:val="004F0817"/>
    <w:rsid w:val="0050302E"/>
    <w:rsid w:val="005162AA"/>
    <w:rsid w:val="005168B0"/>
    <w:rsid w:val="00517373"/>
    <w:rsid w:val="005179D5"/>
    <w:rsid w:val="0052217A"/>
    <w:rsid w:val="005501CE"/>
    <w:rsid w:val="005603DB"/>
    <w:rsid w:val="005875FF"/>
    <w:rsid w:val="005B1006"/>
    <w:rsid w:val="005B2D51"/>
    <w:rsid w:val="005C39D7"/>
    <w:rsid w:val="005D136C"/>
    <w:rsid w:val="005D69AC"/>
    <w:rsid w:val="005E02D4"/>
    <w:rsid w:val="005E3A02"/>
    <w:rsid w:val="005E6984"/>
    <w:rsid w:val="00604F4E"/>
    <w:rsid w:val="00622684"/>
    <w:rsid w:val="0063687D"/>
    <w:rsid w:val="00660A51"/>
    <w:rsid w:val="006B5DAC"/>
    <w:rsid w:val="006C7BBA"/>
    <w:rsid w:val="00706BD5"/>
    <w:rsid w:val="00707964"/>
    <w:rsid w:val="00710A4D"/>
    <w:rsid w:val="00771115"/>
    <w:rsid w:val="00790591"/>
    <w:rsid w:val="007A07FA"/>
    <w:rsid w:val="007A4AD3"/>
    <w:rsid w:val="007B3B29"/>
    <w:rsid w:val="007B4AD8"/>
    <w:rsid w:val="007C2A5B"/>
    <w:rsid w:val="007C2BE0"/>
    <w:rsid w:val="007C2E20"/>
    <w:rsid w:val="007C422A"/>
    <w:rsid w:val="007D5773"/>
    <w:rsid w:val="007D6EA0"/>
    <w:rsid w:val="007E3B7A"/>
    <w:rsid w:val="007E7F2B"/>
    <w:rsid w:val="0080146E"/>
    <w:rsid w:val="0081625E"/>
    <w:rsid w:val="008238B6"/>
    <w:rsid w:val="00831352"/>
    <w:rsid w:val="008334E6"/>
    <w:rsid w:val="00833519"/>
    <w:rsid w:val="00866945"/>
    <w:rsid w:val="0089539C"/>
    <w:rsid w:val="008A1943"/>
    <w:rsid w:val="008C6CDA"/>
    <w:rsid w:val="00901587"/>
    <w:rsid w:val="009224C1"/>
    <w:rsid w:val="00935465"/>
    <w:rsid w:val="009358E9"/>
    <w:rsid w:val="00943568"/>
    <w:rsid w:val="009809CE"/>
    <w:rsid w:val="00983DA7"/>
    <w:rsid w:val="009A696F"/>
    <w:rsid w:val="009B3415"/>
    <w:rsid w:val="009D1870"/>
    <w:rsid w:val="009D558E"/>
    <w:rsid w:val="009E1A1E"/>
    <w:rsid w:val="00A07583"/>
    <w:rsid w:val="00A349CE"/>
    <w:rsid w:val="00A51255"/>
    <w:rsid w:val="00A52633"/>
    <w:rsid w:val="00A71AB3"/>
    <w:rsid w:val="00A74B27"/>
    <w:rsid w:val="00A77926"/>
    <w:rsid w:val="00A80C1D"/>
    <w:rsid w:val="00AA3BB8"/>
    <w:rsid w:val="00AA52A2"/>
    <w:rsid w:val="00AB3C9B"/>
    <w:rsid w:val="00AB63F4"/>
    <w:rsid w:val="00AC1D40"/>
    <w:rsid w:val="00AE1964"/>
    <w:rsid w:val="00AE5F1E"/>
    <w:rsid w:val="00AE6290"/>
    <w:rsid w:val="00AF6FB0"/>
    <w:rsid w:val="00B03676"/>
    <w:rsid w:val="00B33612"/>
    <w:rsid w:val="00B3589A"/>
    <w:rsid w:val="00B42C19"/>
    <w:rsid w:val="00B7358D"/>
    <w:rsid w:val="00B73C80"/>
    <w:rsid w:val="00B744A7"/>
    <w:rsid w:val="00B92EB2"/>
    <w:rsid w:val="00B96E62"/>
    <w:rsid w:val="00BA4E95"/>
    <w:rsid w:val="00BC2C0B"/>
    <w:rsid w:val="00BC3D51"/>
    <w:rsid w:val="00BC5734"/>
    <w:rsid w:val="00BD4812"/>
    <w:rsid w:val="00BD5593"/>
    <w:rsid w:val="00BF182E"/>
    <w:rsid w:val="00BF7217"/>
    <w:rsid w:val="00C23288"/>
    <w:rsid w:val="00C31048"/>
    <w:rsid w:val="00C3620F"/>
    <w:rsid w:val="00C418DD"/>
    <w:rsid w:val="00C53BB5"/>
    <w:rsid w:val="00C57870"/>
    <w:rsid w:val="00C705EA"/>
    <w:rsid w:val="00C70852"/>
    <w:rsid w:val="00C710D2"/>
    <w:rsid w:val="00C876D7"/>
    <w:rsid w:val="00C94605"/>
    <w:rsid w:val="00CA469C"/>
    <w:rsid w:val="00CA6DDD"/>
    <w:rsid w:val="00CB670D"/>
    <w:rsid w:val="00CC112B"/>
    <w:rsid w:val="00CC1AE3"/>
    <w:rsid w:val="00CE7319"/>
    <w:rsid w:val="00CE7C34"/>
    <w:rsid w:val="00D01307"/>
    <w:rsid w:val="00D01DE3"/>
    <w:rsid w:val="00D023E7"/>
    <w:rsid w:val="00D1578F"/>
    <w:rsid w:val="00D24186"/>
    <w:rsid w:val="00D252E8"/>
    <w:rsid w:val="00D25F24"/>
    <w:rsid w:val="00D35449"/>
    <w:rsid w:val="00D4053C"/>
    <w:rsid w:val="00D4140E"/>
    <w:rsid w:val="00D438A8"/>
    <w:rsid w:val="00D64C6C"/>
    <w:rsid w:val="00DD7907"/>
    <w:rsid w:val="00DF0271"/>
    <w:rsid w:val="00DF515E"/>
    <w:rsid w:val="00E046AE"/>
    <w:rsid w:val="00E12B22"/>
    <w:rsid w:val="00E170BF"/>
    <w:rsid w:val="00E30B03"/>
    <w:rsid w:val="00E47F13"/>
    <w:rsid w:val="00E5542B"/>
    <w:rsid w:val="00E61F44"/>
    <w:rsid w:val="00E7223E"/>
    <w:rsid w:val="00E74275"/>
    <w:rsid w:val="00E75CAB"/>
    <w:rsid w:val="00E80480"/>
    <w:rsid w:val="00E82A37"/>
    <w:rsid w:val="00E8460C"/>
    <w:rsid w:val="00E85F5C"/>
    <w:rsid w:val="00E92D1C"/>
    <w:rsid w:val="00EF35BE"/>
    <w:rsid w:val="00F07352"/>
    <w:rsid w:val="00F16360"/>
    <w:rsid w:val="00F35D0B"/>
    <w:rsid w:val="00F518D4"/>
    <w:rsid w:val="00F564E2"/>
    <w:rsid w:val="00F63820"/>
    <w:rsid w:val="00F72AE9"/>
    <w:rsid w:val="00F74992"/>
    <w:rsid w:val="00F85A21"/>
    <w:rsid w:val="00F91DBC"/>
    <w:rsid w:val="00F95293"/>
    <w:rsid w:val="00F97CE0"/>
    <w:rsid w:val="00FA5F79"/>
    <w:rsid w:val="00FA6265"/>
    <w:rsid w:val="00FA7812"/>
    <w:rsid w:val="00FC00E6"/>
    <w:rsid w:val="00FC3AA6"/>
    <w:rsid w:val="00FC6D3B"/>
    <w:rsid w:val="00FD4589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803DBF-031D-455A-AE4E-D4BAAC9B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55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B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B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C3D5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C3D5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C3D51"/>
    <w:rPr>
      <w:vertAlign w:val="superscript"/>
    </w:rPr>
  </w:style>
  <w:style w:type="paragraph" w:styleId="a6">
    <w:name w:val="List Paragraph"/>
    <w:basedOn w:val="a"/>
    <w:uiPriority w:val="34"/>
    <w:qFormat/>
    <w:rsid w:val="000F780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D55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BD5593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BD5593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D5593"/>
    <w:pPr>
      <w:spacing w:after="100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C710D2"/>
    <w:pPr>
      <w:tabs>
        <w:tab w:val="right" w:leader="dot" w:pos="9628"/>
      </w:tabs>
      <w:spacing w:after="100"/>
    </w:pPr>
    <w:rPr>
      <w:rFonts w:ascii="Times New Roman" w:eastAsiaTheme="minorEastAsia" w:hAnsi="Times New Roman" w:cs="Times New Roman"/>
      <w:noProof/>
      <w:sz w:val="28"/>
      <w:szCs w:val="28"/>
      <w:lang w:eastAsia="ru-RU" w:bidi="ru-RU"/>
    </w:rPr>
  </w:style>
  <w:style w:type="paragraph" w:styleId="a8">
    <w:name w:val="header"/>
    <w:basedOn w:val="a"/>
    <w:link w:val="a9"/>
    <w:uiPriority w:val="99"/>
    <w:unhideWhenUsed/>
    <w:rsid w:val="00BD5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5593"/>
  </w:style>
  <w:style w:type="paragraph" w:styleId="aa">
    <w:name w:val="footer"/>
    <w:basedOn w:val="a"/>
    <w:link w:val="ab"/>
    <w:uiPriority w:val="99"/>
    <w:unhideWhenUsed/>
    <w:rsid w:val="00BD5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D5593"/>
  </w:style>
  <w:style w:type="character" w:customStyle="1" w:styleId="20">
    <w:name w:val="Заголовок 2 Знак"/>
    <w:basedOn w:val="a0"/>
    <w:link w:val="2"/>
    <w:uiPriority w:val="9"/>
    <w:semiHidden/>
    <w:rsid w:val="00015B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15B3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c">
    <w:name w:val="Hyperlink"/>
    <w:basedOn w:val="a0"/>
    <w:uiPriority w:val="99"/>
    <w:unhideWhenUsed/>
    <w:rsid w:val="00015B3E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F4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F4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6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D0393-074C-4C8C-AC0C-919D4075D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8387</Words>
  <Characters>47811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56086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 Урастимиров</dc:creator>
  <cp:keywords/>
  <dc:description/>
  <cp:lastModifiedBy>stolpovskih</cp:lastModifiedBy>
  <cp:revision>2</cp:revision>
  <cp:lastPrinted>2016-12-08T10:29:00Z</cp:lastPrinted>
  <dcterms:created xsi:type="dcterms:W3CDTF">2016-12-27T05:47:00Z</dcterms:created>
  <dcterms:modified xsi:type="dcterms:W3CDTF">2016-12-27T05:47:00Z</dcterms:modified>
</cp:coreProperties>
</file>