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A92" w:rsidRPr="00565238" w:rsidRDefault="004F3A92" w:rsidP="00565238">
      <w:pPr>
        <w:pStyle w:val="1"/>
        <w:spacing w:before="0" w:after="0" w:line="360" w:lineRule="auto"/>
        <w:jc w:val="center"/>
        <w:rPr>
          <w:rFonts w:ascii="Times New Roman" w:hAnsi="Times New Roman" w:cs="Times New Roman"/>
          <w:bCs w:val="0"/>
          <w:kern w:val="0"/>
          <w:sz w:val="28"/>
          <w:szCs w:val="28"/>
        </w:rPr>
      </w:pPr>
      <w:r w:rsidRPr="00565238">
        <w:rPr>
          <w:rFonts w:ascii="Times New Roman" w:hAnsi="Times New Roman" w:cs="Times New Roman"/>
          <w:bCs w:val="0"/>
          <w:kern w:val="0"/>
          <w:sz w:val="28"/>
          <w:szCs w:val="28"/>
        </w:rPr>
        <w:t>Профессиональная образовательная автономная</w:t>
      </w:r>
    </w:p>
    <w:p w:rsidR="004F3A92" w:rsidRPr="00565238" w:rsidRDefault="004F3A92" w:rsidP="00565238">
      <w:pPr>
        <w:pStyle w:val="1"/>
        <w:spacing w:before="0" w:after="0" w:line="360" w:lineRule="auto"/>
        <w:jc w:val="center"/>
        <w:rPr>
          <w:rFonts w:ascii="Times New Roman" w:hAnsi="Times New Roman" w:cs="Times New Roman"/>
          <w:bCs w:val="0"/>
          <w:kern w:val="0"/>
          <w:sz w:val="28"/>
          <w:szCs w:val="28"/>
        </w:rPr>
      </w:pPr>
      <w:r w:rsidRPr="00565238">
        <w:rPr>
          <w:rFonts w:ascii="Times New Roman" w:hAnsi="Times New Roman" w:cs="Times New Roman"/>
          <w:bCs w:val="0"/>
          <w:kern w:val="0"/>
          <w:sz w:val="28"/>
          <w:szCs w:val="28"/>
        </w:rPr>
        <w:t>некоммерческая организация</w:t>
      </w:r>
    </w:p>
    <w:p w:rsidR="004F3A92" w:rsidRPr="00565238" w:rsidRDefault="004F3A92" w:rsidP="00565238">
      <w:pPr>
        <w:pStyle w:val="1"/>
        <w:spacing w:before="0" w:after="0" w:line="360" w:lineRule="auto"/>
        <w:jc w:val="center"/>
        <w:rPr>
          <w:rFonts w:ascii="Times New Roman" w:hAnsi="Times New Roman" w:cs="Times New Roman"/>
          <w:sz w:val="28"/>
          <w:szCs w:val="28"/>
        </w:rPr>
      </w:pPr>
      <w:r w:rsidRPr="00565238">
        <w:rPr>
          <w:rFonts w:ascii="Times New Roman" w:hAnsi="Times New Roman" w:cs="Times New Roman"/>
          <w:sz w:val="28"/>
          <w:szCs w:val="28"/>
        </w:rPr>
        <w:t>Смоленский колледж</w:t>
      </w:r>
    </w:p>
    <w:p w:rsidR="004F3A92" w:rsidRPr="00565238" w:rsidRDefault="004F3A92" w:rsidP="00565238">
      <w:pPr>
        <w:pStyle w:val="1"/>
        <w:spacing w:before="0" w:after="0" w:line="360" w:lineRule="auto"/>
        <w:jc w:val="center"/>
        <w:rPr>
          <w:rFonts w:ascii="Times New Roman" w:hAnsi="Times New Roman" w:cs="Times New Roman"/>
          <w:sz w:val="28"/>
          <w:szCs w:val="28"/>
        </w:rPr>
      </w:pPr>
      <w:r w:rsidRPr="00565238">
        <w:rPr>
          <w:rFonts w:ascii="Times New Roman" w:hAnsi="Times New Roman" w:cs="Times New Roman"/>
          <w:sz w:val="28"/>
          <w:szCs w:val="28"/>
        </w:rPr>
        <w:t>Международного юридического института</w:t>
      </w:r>
    </w:p>
    <w:p w:rsidR="004F3A92" w:rsidRPr="00565238" w:rsidRDefault="004F3A92" w:rsidP="00565238">
      <w:pPr>
        <w:spacing w:line="360" w:lineRule="auto"/>
        <w:ind w:firstLine="284"/>
        <w:jc w:val="center"/>
        <w:rPr>
          <w:b/>
          <w:bCs/>
          <w:sz w:val="28"/>
          <w:szCs w:val="28"/>
        </w:rPr>
      </w:pPr>
    </w:p>
    <w:p w:rsidR="004F3A92" w:rsidRPr="00565238" w:rsidRDefault="004F3A92" w:rsidP="00565238">
      <w:pPr>
        <w:spacing w:line="360" w:lineRule="auto"/>
        <w:ind w:firstLine="284"/>
        <w:jc w:val="center"/>
        <w:rPr>
          <w:b/>
          <w:bCs/>
          <w:sz w:val="28"/>
          <w:szCs w:val="28"/>
        </w:rPr>
      </w:pPr>
      <w:r w:rsidRPr="00565238">
        <w:rPr>
          <w:b/>
          <w:bCs/>
          <w:sz w:val="28"/>
          <w:szCs w:val="28"/>
        </w:rPr>
        <w:t>Цикловая методическая комиссия профессиональных дисциплин</w:t>
      </w:r>
    </w:p>
    <w:p w:rsidR="004F3A92" w:rsidRPr="00565238" w:rsidRDefault="004F3A92" w:rsidP="00565238">
      <w:pPr>
        <w:pStyle w:val="7"/>
        <w:spacing w:before="0" w:line="360" w:lineRule="auto"/>
        <w:ind w:firstLine="284"/>
        <w:jc w:val="right"/>
        <w:rPr>
          <w:rFonts w:ascii="Times New Roman" w:hAnsi="Times New Roman"/>
          <w:sz w:val="28"/>
          <w:szCs w:val="28"/>
        </w:rPr>
      </w:pPr>
    </w:p>
    <w:p w:rsidR="004F3A92" w:rsidRDefault="004F3A92" w:rsidP="00565238">
      <w:pPr>
        <w:spacing w:line="360" w:lineRule="auto"/>
        <w:ind w:firstLine="284"/>
        <w:jc w:val="right"/>
        <w:rPr>
          <w:sz w:val="28"/>
          <w:szCs w:val="28"/>
        </w:rPr>
      </w:pPr>
    </w:p>
    <w:p w:rsidR="006D173F" w:rsidRDefault="006D173F" w:rsidP="00565238">
      <w:pPr>
        <w:spacing w:line="360" w:lineRule="auto"/>
        <w:ind w:firstLine="284"/>
        <w:jc w:val="right"/>
        <w:rPr>
          <w:sz w:val="28"/>
          <w:szCs w:val="28"/>
        </w:rPr>
      </w:pPr>
    </w:p>
    <w:p w:rsidR="006D173F" w:rsidRDefault="006D173F" w:rsidP="00565238">
      <w:pPr>
        <w:spacing w:line="360" w:lineRule="auto"/>
        <w:ind w:firstLine="284"/>
        <w:jc w:val="right"/>
        <w:rPr>
          <w:sz w:val="28"/>
          <w:szCs w:val="28"/>
        </w:rPr>
      </w:pPr>
    </w:p>
    <w:p w:rsidR="006D173F" w:rsidRDefault="006D173F" w:rsidP="00565238">
      <w:pPr>
        <w:spacing w:line="360" w:lineRule="auto"/>
        <w:ind w:firstLine="284"/>
        <w:jc w:val="right"/>
        <w:rPr>
          <w:sz w:val="28"/>
          <w:szCs w:val="28"/>
        </w:rPr>
      </w:pPr>
    </w:p>
    <w:p w:rsidR="006D173F" w:rsidRDefault="006D173F" w:rsidP="00565238">
      <w:pPr>
        <w:spacing w:line="360" w:lineRule="auto"/>
        <w:ind w:firstLine="284"/>
        <w:jc w:val="right"/>
        <w:rPr>
          <w:sz w:val="28"/>
          <w:szCs w:val="28"/>
        </w:rPr>
      </w:pPr>
    </w:p>
    <w:p w:rsidR="006D173F" w:rsidRDefault="006D173F" w:rsidP="00565238">
      <w:pPr>
        <w:spacing w:line="360" w:lineRule="auto"/>
        <w:ind w:firstLine="284"/>
        <w:jc w:val="right"/>
        <w:rPr>
          <w:sz w:val="28"/>
          <w:szCs w:val="28"/>
        </w:rPr>
      </w:pPr>
    </w:p>
    <w:p w:rsidR="006D173F" w:rsidRDefault="006D173F" w:rsidP="00565238">
      <w:pPr>
        <w:spacing w:line="360" w:lineRule="auto"/>
        <w:ind w:firstLine="284"/>
        <w:jc w:val="right"/>
        <w:rPr>
          <w:sz w:val="28"/>
          <w:szCs w:val="28"/>
        </w:rPr>
      </w:pPr>
    </w:p>
    <w:p w:rsidR="006D173F" w:rsidRDefault="006D173F" w:rsidP="00565238">
      <w:pPr>
        <w:spacing w:line="360" w:lineRule="auto"/>
        <w:ind w:firstLine="284"/>
        <w:jc w:val="right"/>
        <w:rPr>
          <w:sz w:val="28"/>
          <w:szCs w:val="28"/>
        </w:rPr>
      </w:pPr>
    </w:p>
    <w:p w:rsidR="006D173F" w:rsidRPr="00565238" w:rsidRDefault="006D173F" w:rsidP="00565238">
      <w:pPr>
        <w:spacing w:line="360" w:lineRule="auto"/>
        <w:ind w:firstLine="284"/>
        <w:jc w:val="right"/>
        <w:rPr>
          <w:sz w:val="28"/>
          <w:szCs w:val="28"/>
        </w:rPr>
      </w:pPr>
    </w:p>
    <w:p w:rsidR="00565238" w:rsidRPr="00565238" w:rsidRDefault="00A72677" w:rsidP="00565238">
      <w:pPr>
        <w:spacing w:line="360" w:lineRule="auto"/>
        <w:jc w:val="center"/>
        <w:rPr>
          <w:sz w:val="28"/>
          <w:szCs w:val="28"/>
        </w:rPr>
      </w:pPr>
      <w:r>
        <w:rPr>
          <w:b/>
          <w:bCs/>
          <w:sz w:val="28"/>
          <w:szCs w:val="28"/>
        </w:rPr>
        <w:t xml:space="preserve">Румянцева Аллина Владимировна </w:t>
      </w:r>
    </w:p>
    <w:p w:rsidR="004F3A92" w:rsidRPr="00565238" w:rsidRDefault="004F3A92" w:rsidP="00565238">
      <w:pPr>
        <w:spacing w:line="360" w:lineRule="auto"/>
        <w:jc w:val="center"/>
        <w:rPr>
          <w:b/>
          <w:sz w:val="28"/>
          <w:szCs w:val="28"/>
        </w:rPr>
      </w:pPr>
      <w:r w:rsidRPr="00565238">
        <w:rPr>
          <w:b/>
          <w:sz w:val="28"/>
          <w:szCs w:val="28"/>
        </w:rPr>
        <w:t>КУРСОВАЯ РАБОТА</w:t>
      </w:r>
    </w:p>
    <w:p w:rsidR="004F3A92" w:rsidRPr="00565238" w:rsidRDefault="004F3A92" w:rsidP="00565238">
      <w:pPr>
        <w:spacing w:line="360" w:lineRule="auto"/>
        <w:jc w:val="center"/>
        <w:rPr>
          <w:sz w:val="28"/>
          <w:szCs w:val="28"/>
        </w:rPr>
      </w:pPr>
      <w:r w:rsidRPr="00565238">
        <w:rPr>
          <w:sz w:val="28"/>
          <w:szCs w:val="28"/>
        </w:rPr>
        <w:t>Д</w:t>
      </w:r>
      <w:r w:rsidR="00565238" w:rsidRPr="00565238">
        <w:rPr>
          <w:sz w:val="28"/>
          <w:szCs w:val="28"/>
        </w:rPr>
        <w:t>исциплина: «</w:t>
      </w:r>
      <w:r w:rsidR="00376239">
        <w:rPr>
          <w:sz w:val="28"/>
          <w:szCs w:val="28"/>
        </w:rPr>
        <w:t>Г</w:t>
      </w:r>
      <w:r w:rsidR="00376239" w:rsidRPr="00376239">
        <w:rPr>
          <w:sz w:val="28"/>
          <w:szCs w:val="28"/>
        </w:rPr>
        <w:t>ражданское право</w:t>
      </w:r>
      <w:r w:rsidRPr="00565238">
        <w:rPr>
          <w:sz w:val="28"/>
          <w:szCs w:val="28"/>
        </w:rPr>
        <w:t>»</w:t>
      </w:r>
    </w:p>
    <w:p w:rsidR="004F3A92" w:rsidRPr="00565238" w:rsidRDefault="004F3A92" w:rsidP="00565238">
      <w:pPr>
        <w:spacing w:line="360" w:lineRule="auto"/>
        <w:jc w:val="center"/>
        <w:rPr>
          <w:sz w:val="28"/>
          <w:szCs w:val="28"/>
        </w:rPr>
      </w:pPr>
      <w:r w:rsidRPr="00565238">
        <w:rPr>
          <w:sz w:val="28"/>
          <w:szCs w:val="28"/>
        </w:rPr>
        <w:t>Тема: «</w:t>
      </w:r>
      <w:bookmarkStart w:id="0" w:name="_GoBack"/>
      <w:r w:rsidR="00376239" w:rsidRPr="00376239">
        <w:rPr>
          <w:sz w:val="28"/>
          <w:szCs w:val="28"/>
        </w:rPr>
        <w:t>Место жительс</w:t>
      </w:r>
      <w:r w:rsidR="00D943A9">
        <w:rPr>
          <w:sz w:val="28"/>
          <w:szCs w:val="28"/>
        </w:rPr>
        <w:t>тва гражданина и его гражданско-</w:t>
      </w:r>
      <w:r w:rsidR="00376239" w:rsidRPr="00376239">
        <w:rPr>
          <w:sz w:val="28"/>
          <w:szCs w:val="28"/>
        </w:rPr>
        <w:t>правовое значение</w:t>
      </w:r>
      <w:bookmarkEnd w:id="0"/>
      <w:r w:rsidRPr="00565238">
        <w:rPr>
          <w:sz w:val="28"/>
          <w:szCs w:val="28"/>
        </w:rPr>
        <w:t>»</w:t>
      </w:r>
    </w:p>
    <w:p w:rsidR="004F3A92" w:rsidRPr="00565238" w:rsidRDefault="004F3A92" w:rsidP="00565238">
      <w:pPr>
        <w:spacing w:line="360" w:lineRule="auto"/>
        <w:ind w:firstLine="284"/>
        <w:jc w:val="center"/>
        <w:rPr>
          <w:sz w:val="28"/>
          <w:szCs w:val="28"/>
        </w:rPr>
      </w:pPr>
    </w:p>
    <w:p w:rsidR="004F3A92" w:rsidRPr="00565238" w:rsidRDefault="004F3A92" w:rsidP="00565238">
      <w:pPr>
        <w:spacing w:line="360" w:lineRule="auto"/>
        <w:jc w:val="both"/>
        <w:rPr>
          <w:sz w:val="28"/>
          <w:szCs w:val="28"/>
        </w:rPr>
      </w:pPr>
      <w:r w:rsidRPr="00565238">
        <w:rPr>
          <w:sz w:val="28"/>
          <w:szCs w:val="28"/>
        </w:rPr>
        <w:t>Руководитель:</w:t>
      </w:r>
      <w:r w:rsidR="00565238" w:rsidRPr="00565238">
        <w:rPr>
          <w:sz w:val="28"/>
          <w:szCs w:val="28"/>
        </w:rPr>
        <w:t xml:space="preserve"> </w:t>
      </w:r>
      <w:r w:rsidRPr="00565238">
        <w:rPr>
          <w:sz w:val="28"/>
          <w:szCs w:val="28"/>
        </w:rPr>
        <w:t>________________________________</w:t>
      </w:r>
      <w:r w:rsidR="003D19AB" w:rsidRPr="00565238">
        <w:rPr>
          <w:sz w:val="28"/>
          <w:szCs w:val="28"/>
        </w:rPr>
        <w:t>__</w:t>
      </w:r>
      <w:r w:rsidR="00565238" w:rsidRPr="00565238">
        <w:rPr>
          <w:sz w:val="28"/>
          <w:szCs w:val="28"/>
        </w:rPr>
        <w:t xml:space="preserve">_ </w:t>
      </w:r>
      <w:r w:rsidRPr="00565238">
        <w:rPr>
          <w:sz w:val="28"/>
          <w:szCs w:val="28"/>
        </w:rPr>
        <w:t>/</w:t>
      </w:r>
      <w:r w:rsidR="00376239">
        <w:rPr>
          <w:sz w:val="28"/>
          <w:szCs w:val="28"/>
        </w:rPr>
        <w:t>Захарова</w:t>
      </w:r>
      <w:r w:rsidR="00A43691" w:rsidRPr="00565238">
        <w:rPr>
          <w:sz w:val="28"/>
          <w:szCs w:val="28"/>
        </w:rPr>
        <w:t xml:space="preserve"> Ю</w:t>
      </w:r>
      <w:r w:rsidRPr="00565238">
        <w:rPr>
          <w:sz w:val="28"/>
          <w:szCs w:val="28"/>
        </w:rPr>
        <w:t>.</w:t>
      </w:r>
      <w:proofErr w:type="gramStart"/>
      <w:r w:rsidR="00376239">
        <w:rPr>
          <w:sz w:val="28"/>
          <w:szCs w:val="28"/>
        </w:rPr>
        <w:t>В</w:t>
      </w:r>
      <w:proofErr w:type="gramEnd"/>
      <w:r w:rsidRPr="00565238">
        <w:rPr>
          <w:sz w:val="28"/>
          <w:szCs w:val="28"/>
        </w:rPr>
        <w:t>/</w:t>
      </w:r>
    </w:p>
    <w:p w:rsidR="004F3A92" w:rsidRPr="00565238" w:rsidRDefault="00A43691" w:rsidP="00565238">
      <w:pPr>
        <w:spacing w:line="360" w:lineRule="auto"/>
        <w:jc w:val="both"/>
        <w:rPr>
          <w:sz w:val="28"/>
          <w:szCs w:val="28"/>
        </w:rPr>
      </w:pPr>
      <w:r w:rsidRPr="00565238">
        <w:rPr>
          <w:sz w:val="28"/>
          <w:szCs w:val="28"/>
        </w:rPr>
        <w:t>Студентка</w:t>
      </w:r>
      <w:r w:rsidR="004F3A92" w:rsidRPr="00565238">
        <w:rPr>
          <w:sz w:val="28"/>
          <w:szCs w:val="28"/>
        </w:rPr>
        <w:t>: ________</w:t>
      </w:r>
      <w:r w:rsidR="00A72677">
        <w:rPr>
          <w:sz w:val="28"/>
          <w:szCs w:val="28"/>
        </w:rPr>
        <w:t>____________________________________</w:t>
      </w:r>
      <w:r w:rsidR="004F3A92" w:rsidRPr="00565238">
        <w:rPr>
          <w:sz w:val="28"/>
          <w:szCs w:val="28"/>
        </w:rPr>
        <w:t>./</w:t>
      </w:r>
      <w:r w:rsidR="00A72677">
        <w:rPr>
          <w:sz w:val="28"/>
          <w:szCs w:val="28"/>
        </w:rPr>
        <w:t>Румянцева А.В./</w:t>
      </w:r>
    </w:p>
    <w:p w:rsidR="004F3A92" w:rsidRPr="00565238" w:rsidRDefault="004F3A92" w:rsidP="00565238">
      <w:pPr>
        <w:spacing w:line="360" w:lineRule="auto"/>
        <w:ind w:firstLine="284"/>
        <w:rPr>
          <w:sz w:val="28"/>
          <w:szCs w:val="28"/>
        </w:rPr>
      </w:pPr>
    </w:p>
    <w:p w:rsidR="004F3A92" w:rsidRPr="00565238" w:rsidRDefault="004F3A92" w:rsidP="00565238">
      <w:pPr>
        <w:spacing w:line="360" w:lineRule="auto"/>
        <w:ind w:firstLine="284"/>
        <w:rPr>
          <w:sz w:val="28"/>
          <w:szCs w:val="28"/>
        </w:rPr>
      </w:pPr>
    </w:p>
    <w:p w:rsidR="004F3A92" w:rsidRPr="00565238" w:rsidRDefault="004F3A92" w:rsidP="00565238">
      <w:pPr>
        <w:spacing w:line="360" w:lineRule="auto"/>
        <w:ind w:firstLine="284"/>
        <w:rPr>
          <w:sz w:val="28"/>
          <w:szCs w:val="28"/>
        </w:rPr>
      </w:pPr>
    </w:p>
    <w:p w:rsidR="004F3A92" w:rsidRDefault="004F3A92" w:rsidP="00565238">
      <w:pPr>
        <w:spacing w:line="360" w:lineRule="auto"/>
        <w:ind w:firstLine="284"/>
        <w:rPr>
          <w:sz w:val="28"/>
          <w:szCs w:val="28"/>
        </w:rPr>
      </w:pPr>
    </w:p>
    <w:p w:rsidR="004F3A92" w:rsidRPr="00565238" w:rsidRDefault="004F3A92" w:rsidP="00565238">
      <w:pPr>
        <w:spacing w:line="360" w:lineRule="auto"/>
        <w:ind w:firstLine="284"/>
        <w:rPr>
          <w:sz w:val="28"/>
          <w:szCs w:val="28"/>
        </w:rPr>
      </w:pPr>
    </w:p>
    <w:p w:rsidR="004F3A92" w:rsidRPr="00565238" w:rsidRDefault="004F3A92" w:rsidP="00565238">
      <w:pPr>
        <w:spacing w:line="360" w:lineRule="auto"/>
        <w:ind w:firstLine="284"/>
        <w:rPr>
          <w:sz w:val="28"/>
          <w:szCs w:val="28"/>
        </w:rPr>
      </w:pPr>
    </w:p>
    <w:p w:rsidR="004F3A92" w:rsidRPr="00565238" w:rsidRDefault="00A43691" w:rsidP="00565238">
      <w:pPr>
        <w:spacing w:line="360" w:lineRule="auto"/>
        <w:ind w:firstLine="284"/>
        <w:jc w:val="center"/>
        <w:rPr>
          <w:sz w:val="28"/>
          <w:szCs w:val="28"/>
        </w:rPr>
      </w:pPr>
      <w:r w:rsidRPr="00565238">
        <w:rPr>
          <w:sz w:val="28"/>
          <w:szCs w:val="28"/>
        </w:rPr>
        <w:t>Смоленск – 2020</w:t>
      </w:r>
      <w:r w:rsidR="004F3A92" w:rsidRPr="00565238">
        <w:rPr>
          <w:sz w:val="28"/>
          <w:szCs w:val="28"/>
        </w:rPr>
        <w:t xml:space="preserve"> г.</w:t>
      </w:r>
    </w:p>
    <w:p w:rsidR="00A157A8" w:rsidRPr="00565238" w:rsidRDefault="00A43691" w:rsidP="00565238">
      <w:pPr>
        <w:shd w:val="clear" w:color="auto" w:fill="FFFFFF"/>
        <w:spacing w:line="360" w:lineRule="auto"/>
        <w:jc w:val="center"/>
        <w:rPr>
          <w:b/>
          <w:bCs/>
          <w:sz w:val="28"/>
          <w:szCs w:val="28"/>
        </w:rPr>
      </w:pPr>
      <w:r w:rsidRPr="00565238">
        <w:rPr>
          <w:b/>
          <w:bCs/>
          <w:spacing w:val="-3"/>
          <w:sz w:val="28"/>
          <w:szCs w:val="28"/>
        </w:rPr>
        <w:br w:type="page"/>
      </w:r>
      <w:r w:rsidR="00565238" w:rsidRPr="00565238">
        <w:rPr>
          <w:b/>
          <w:bCs/>
          <w:sz w:val="28"/>
          <w:szCs w:val="28"/>
        </w:rPr>
        <w:lastRenderedPageBreak/>
        <w:t>СОДЕРЖАНИЕ</w:t>
      </w:r>
    </w:p>
    <w:p w:rsidR="00565238" w:rsidRPr="00565238" w:rsidRDefault="00565238" w:rsidP="00565238">
      <w:pPr>
        <w:shd w:val="clear" w:color="auto" w:fill="FFFFFF"/>
        <w:spacing w:line="360" w:lineRule="auto"/>
        <w:jc w:val="center"/>
        <w:rPr>
          <w:b/>
          <w:bCs/>
          <w:sz w:val="28"/>
          <w:szCs w:val="28"/>
        </w:rPr>
      </w:pPr>
    </w:p>
    <w:p w:rsidR="004F3A92" w:rsidRDefault="004F3A92" w:rsidP="00D943A9">
      <w:pPr>
        <w:pStyle w:val="a5"/>
        <w:spacing w:before="0" w:beforeAutospacing="0" w:after="0" w:afterAutospacing="0" w:line="360" w:lineRule="auto"/>
        <w:ind w:firstLine="709"/>
        <w:jc w:val="both"/>
        <w:rPr>
          <w:sz w:val="28"/>
          <w:szCs w:val="28"/>
        </w:rPr>
      </w:pPr>
      <w:r w:rsidRPr="00565238">
        <w:rPr>
          <w:b/>
          <w:sz w:val="28"/>
          <w:szCs w:val="28"/>
        </w:rPr>
        <w:t>В</w:t>
      </w:r>
      <w:r w:rsidR="00565238">
        <w:rPr>
          <w:b/>
          <w:sz w:val="28"/>
          <w:szCs w:val="28"/>
        </w:rPr>
        <w:t>ВЕДЕНИЕ</w:t>
      </w:r>
      <w:r w:rsidRPr="00565238">
        <w:rPr>
          <w:sz w:val="28"/>
          <w:szCs w:val="28"/>
        </w:rPr>
        <w:t>………………………………………………………</w:t>
      </w:r>
      <w:r w:rsidR="00A43691" w:rsidRPr="00565238">
        <w:rPr>
          <w:sz w:val="28"/>
          <w:szCs w:val="28"/>
        </w:rPr>
        <w:t>……………...</w:t>
      </w:r>
      <w:r w:rsidR="006815D4">
        <w:rPr>
          <w:sz w:val="28"/>
          <w:szCs w:val="28"/>
        </w:rPr>
        <w:t>3</w:t>
      </w:r>
    </w:p>
    <w:p w:rsidR="00D943A9" w:rsidRDefault="00376239" w:rsidP="00D943A9">
      <w:pPr>
        <w:pStyle w:val="a5"/>
        <w:spacing w:line="360" w:lineRule="auto"/>
        <w:ind w:firstLine="709"/>
        <w:jc w:val="both"/>
        <w:rPr>
          <w:sz w:val="28"/>
          <w:szCs w:val="28"/>
        </w:rPr>
      </w:pPr>
      <w:r w:rsidRPr="00376239">
        <w:rPr>
          <w:b/>
          <w:sz w:val="28"/>
          <w:szCs w:val="28"/>
        </w:rPr>
        <w:t>ГЛАВА 1. МЕСТО ЖИТЕЛЬСТВА ГРАЖДАН РОССИЙСКОЙ ФЕДЕРАЦИИ</w:t>
      </w:r>
      <w:r w:rsidRPr="00376239">
        <w:rPr>
          <w:sz w:val="28"/>
          <w:szCs w:val="28"/>
        </w:rPr>
        <w:t>…</w:t>
      </w:r>
      <w:r w:rsidR="00C1226C">
        <w:rPr>
          <w:sz w:val="28"/>
          <w:szCs w:val="28"/>
        </w:rPr>
        <w:t>………………………………………………………….………...….7</w:t>
      </w:r>
      <w:r>
        <w:rPr>
          <w:sz w:val="28"/>
          <w:szCs w:val="28"/>
        </w:rPr>
        <w:t>§</w:t>
      </w:r>
      <w:r w:rsidR="006815D4">
        <w:rPr>
          <w:sz w:val="28"/>
          <w:szCs w:val="28"/>
        </w:rPr>
        <w:t xml:space="preserve"> </w:t>
      </w:r>
      <w:r w:rsidRPr="00376239">
        <w:rPr>
          <w:sz w:val="28"/>
          <w:szCs w:val="28"/>
        </w:rPr>
        <w:t>1.1 Понятие места жительства гра</w:t>
      </w:r>
      <w:r w:rsidR="006815D4">
        <w:rPr>
          <w:sz w:val="28"/>
          <w:szCs w:val="28"/>
        </w:rPr>
        <w:t>ждан Российской Федерации………</w:t>
      </w:r>
      <w:r w:rsidR="00C1226C">
        <w:rPr>
          <w:sz w:val="28"/>
          <w:szCs w:val="28"/>
        </w:rPr>
        <w:t>……...</w:t>
      </w:r>
      <w:r w:rsidR="006815D4">
        <w:rPr>
          <w:sz w:val="28"/>
          <w:szCs w:val="28"/>
        </w:rPr>
        <w:t>.</w:t>
      </w:r>
      <w:r w:rsidR="00C1226C">
        <w:rPr>
          <w:sz w:val="28"/>
          <w:szCs w:val="28"/>
        </w:rPr>
        <w:t>….7</w:t>
      </w:r>
    </w:p>
    <w:p w:rsidR="00376239" w:rsidRPr="00376239" w:rsidRDefault="006815D4" w:rsidP="00D943A9">
      <w:pPr>
        <w:pStyle w:val="a5"/>
        <w:spacing w:line="360" w:lineRule="auto"/>
        <w:jc w:val="both"/>
        <w:rPr>
          <w:sz w:val="28"/>
          <w:szCs w:val="28"/>
        </w:rPr>
      </w:pPr>
      <w:r w:rsidRPr="006815D4">
        <w:rPr>
          <w:sz w:val="28"/>
          <w:szCs w:val="28"/>
        </w:rPr>
        <w:t>§</w:t>
      </w:r>
      <w:r>
        <w:rPr>
          <w:sz w:val="28"/>
          <w:szCs w:val="28"/>
        </w:rPr>
        <w:t xml:space="preserve"> </w:t>
      </w:r>
      <w:r w:rsidR="00376239">
        <w:rPr>
          <w:sz w:val="28"/>
          <w:szCs w:val="28"/>
        </w:rPr>
        <w:t>1.2Выбор</w:t>
      </w:r>
      <w:r>
        <w:rPr>
          <w:sz w:val="28"/>
          <w:szCs w:val="28"/>
        </w:rPr>
        <w:t xml:space="preserve"> </w:t>
      </w:r>
      <w:r w:rsidR="00376239">
        <w:rPr>
          <w:sz w:val="28"/>
          <w:szCs w:val="28"/>
        </w:rPr>
        <w:t>места</w:t>
      </w:r>
      <w:r>
        <w:rPr>
          <w:sz w:val="28"/>
          <w:szCs w:val="28"/>
        </w:rPr>
        <w:t xml:space="preserve"> </w:t>
      </w:r>
      <w:r w:rsidR="00376239" w:rsidRPr="00376239">
        <w:rPr>
          <w:sz w:val="28"/>
          <w:szCs w:val="28"/>
        </w:rPr>
        <w:t>ж</w:t>
      </w:r>
      <w:r>
        <w:rPr>
          <w:sz w:val="28"/>
          <w:szCs w:val="28"/>
        </w:rPr>
        <w:t>ительства……</w:t>
      </w:r>
      <w:r w:rsidR="00376239">
        <w:rPr>
          <w:sz w:val="28"/>
          <w:szCs w:val="28"/>
        </w:rPr>
        <w:t>………………………………</w:t>
      </w:r>
      <w:r>
        <w:rPr>
          <w:sz w:val="28"/>
          <w:szCs w:val="28"/>
        </w:rPr>
        <w:t>…...…</w:t>
      </w:r>
      <w:r w:rsidR="00C1226C">
        <w:rPr>
          <w:sz w:val="28"/>
          <w:szCs w:val="28"/>
        </w:rPr>
        <w:t>……..</w:t>
      </w:r>
      <w:r>
        <w:rPr>
          <w:sz w:val="28"/>
          <w:szCs w:val="28"/>
        </w:rPr>
        <w:t>…</w:t>
      </w:r>
      <w:r w:rsidR="00376239">
        <w:rPr>
          <w:sz w:val="28"/>
          <w:szCs w:val="28"/>
        </w:rPr>
        <w:t>……</w:t>
      </w:r>
      <w:r w:rsidR="00C1226C">
        <w:rPr>
          <w:sz w:val="28"/>
          <w:szCs w:val="28"/>
        </w:rPr>
        <w:t>8</w:t>
      </w:r>
    </w:p>
    <w:p w:rsidR="00376239" w:rsidRPr="00376239" w:rsidRDefault="00376239" w:rsidP="00D943A9">
      <w:pPr>
        <w:pStyle w:val="a5"/>
        <w:spacing w:line="360" w:lineRule="auto"/>
        <w:ind w:firstLine="709"/>
        <w:jc w:val="both"/>
        <w:rPr>
          <w:b/>
          <w:sz w:val="28"/>
          <w:szCs w:val="28"/>
        </w:rPr>
      </w:pPr>
      <w:r w:rsidRPr="00376239">
        <w:rPr>
          <w:b/>
          <w:sz w:val="28"/>
          <w:szCs w:val="28"/>
        </w:rPr>
        <w:t>ГЛАВА 2. ПРРАВОВОЕ ЗНАЧЕНИЕ МЕСТА ЖИТЕЛЬСТВА ГРАЖДАНИНА РОССИЙСКОЙ ФЕДЕРАЦИИ</w:t>
      </w:r>
      <w:r w:rsidR="00C1226C">
        <w:rPr>
          <w:sz w:val="28"/>
          <w:szCs w:val="28"/>
        </w:rPr>
        <w:t>……………………...</w:t>
      </w:r>
      <w:r w:rsidR="006D173F">
        <w:rPr>
          <w:sz w:val="28"/>
          <w:szCs w:val="28"/>
        </w:rPr>
        <w:t>…...……10</w:t>
      </w:r>
    </w:p>
    <w:p w:rsidR="00376239" w:rsidRPr="00376239" w:rsidRDefault="00376239" w:rsidP="00D943A9">
      <w:pPr>
        <w:pStyle w:val="a5"/>
        <w:spacing w:line="360" w:lineRule="auto"/>
        <w:ind w:firstLine="709"/>
        <w:jc w:val="both"/>
        <w:rPr>
          <w:sz w:val="28"/>
          <w:szCs w:val="28"/>
        </w:rPr>
      </w:pPr>
      <w:r w:rsidRPr="00376239">
        <w:rPr>
          <w:b/>
          <w:sz w:val="28"/>
          <w:szCs w:val="28"/>
        </w:rPr>
        <w:t>ГЛАВА 3. РЕГИСТРАЦИОННЫЙ УЧЕТ ГРАЖДАН РОССИЙСКОЙ ФЕДЕРАЦИИ</w:t>
      </w:r>
      <w:r w:rsidRPr="00DC155E">
        <w:rPr>
          <w:sz w:val="28"/>
          <w:szCs w:val="28"/>
        </w:rPr>
        <w:t>………………………………………………………………….…......</w:t>
      </w:r>
      <w:r w:rsidRPr="00376239">
        <w:rPr>
          <w:sz w:val="28"/>
          <w:szCs w:val="28"/>
        </w:rPr>
        <w:t>15</w:t>
      </w:r>
    </w:p>
    <w:p w:rsidR="00376239" w:rsidRPr="00376239" w:rsidRDefault="00376239" w:rsidP="00D943A9">
      <w:pPr>
        <w:pStyle w:val="a5"/>
        <w:spacing w:line="360" w:lineRule="auto"/>
        <w:jc w:val="both"/>
        <w:rPr>
          <w:sz w:val="28"/>
          <w:szCs w:val="28"/>
        </w:rPr>
      </w:pPr>
      <w:r w:rsidRPr="00376239">
        <w:rPr>
          <w:sz w:val="28"/>
          <w:szCs w:val="28"/>
        </w:rPr>
        <w:t>§ 3.1 Понятие и сущность регистрационного учета граждан Российской Федерации …………………………………………………………..……………...…15</w:t>
      </w:r>
    </w:p>
    <w:p w:rsidR="00376239" w:rsidRPr="00376239" w:rsidRDefault="00376239" w:rsidP="00D943A9">
      <w:pPr>
        <w:pStyle w:val="a5"/>
        <w:spacing w:line="360" w:lineRule="auto"/>
        <w:jc w:val="both"/>
        <w:rPr>
          <w:sz w:val="28"/>
          <w:szCs w:val="28"/>
        </w:rPr>
      </w:pPr>
      <w:r w:rsidRPr="00376239">
        <w:rPr>
          <w:sz w:val="28"/>
          <w:szCs w:val="28"/>
        </w:rPr>
        <w:t>§ 3.2 Нормативно-правовое регулирование р</w:t>
      </w:r>
      <w:r w:rsidR="006815D4">
        <w:rPr>
          <w:sz w:val="28"/>
          <w:szCs w:val="28"/>
        </w:rPr>
        <w:t xml:space="preserve">егистрационного учета граждан в </w:t>
      </w:r>
      <w:r w:rsidRPr="00376239">
        <w:rPr>
          <w:sz w:val="28"/>
          <w:szCs w:val="28"/>
        </w:rPr>
        <w:t>Рос</w:t>
      </w:r>
      <w:r w:rsidR="006815D4">
        <w:rPr>
          <w:sz w:val="28"/>
          <w:szCs w:val="28"/>
        </w:rPr>
        <w:t>сийской Федерации…………………………</w:t>
      </w:r>
      <w:r w:rsidRPr="00376239">
        <w:rPr>
          <w:sz w:val="28"/>
          <w:szCs w:val="28"/>
        </w:rPr>
        <w:t>…………………</w:t>
      </w:r>
      <w:r w:rsidR="006815D4">
        <w:rPr>
          <w:sz w:val="28"/>
          <w:szCs w:val="28"/>
        </w:rPr>
        <w:t>…………..</w:t>
      </w:r>
      <w:r w:rsidR="00C1226C">
        <w:rPr>
          <w:sz w:val="28"/>
          <w:szCs w:val="28"/>
        </w:rPr>
        <w:t>...…....21</w:t>
      </w:r>
    </w:p>
    <w:p w:rsidR="00D943A9" w:rsidRDefault="006815D4" w:rsidP="00D943A9">
      <w:pPr>
        <w:pStyle w:val="a5"/>
        <w:spacing w:line="360" w:lineRule="auto"/>
        <w:jc w:val="both"/>
        <w:rPr>
          <w:sz w:val="28"/>
          <w:szCs w:val="28"/>
        </w:rPr>
      </w:pPr>
      <w:r>
        <w:rPr>
          <w:sz w:val="28"/>
          <w:szCs w:val="28"/>
        </w:rPr>
        <w:t xml:space="preserve">§ 3.3 Ответственность </w:t>
      </w:r>
      <w:r w:rsidR="00376239" w:rsidRPr="00376239">
        <w:rPr>
          <w:sz w:val="28"/>
          <w:szCs w:val="28"/>
        </w:rPr>
        <w:t xml:space="preserve">за нарушение </w:t>
      </w:r>
      <w:r>
        <w:rPr>
          <w:sz w:val="28"/>
          <w:szCs w:val="28"/>
        </w:rPr>
        <w:t>правил регистрационного учета..</w:t>
      </w:r>
      <w:r w:rsidR="00C1226C">
        <w:rPr>
          <w:sz w:val="28"/>
          <w:szCs w:val="28"/>
        </w:rPr>
        <w:t>………..…22</w:t>
      </w:r>
    </w:p>
    <w:p w:rsidR="00376239" w:rsidRPr="00376239" w:rsidRDefault="00376239" w:rsidP="00D943A9">
      <w:pPr>
        <w:pStyle w:val="a5"/>
        <w:spacing w:line="360" w:lineRule="auto"/>
        <w:ind w:firstLine="709"/>
        <w:jc w:val="both"/>
        <w:rPr>
          <w:sz w:val="28"/>
          <w:szCs w:val="28"/>
        </w:rPr>
      </w:pPr>
      <w:r w:rsidRPr="00376239">
        <w:rPr>
          <w:b/>
          <w:sz w:val="28"/>
          <w:szCs w:val="28"/>
        </w:rPr>
        <w:t>ЗАКЛЮЧЕНИЕ</w:t>
      </w:r>
      <w:r w:rsidR="00D943A9">
        <w:rPr>
          <w:sz w:val="28"/>
          <w:szCs w:val="28"/>
        </w:rPr>
        <w:t>……………………..</w:t>
      </w:r>
      <w:r w:rsidRPr="00376239">
        <w:rPr>
          <w:sz w:val="28"/>
          <w:szCs w:val="28"/>
        </w:rPr>
        <w:t>…..…………………………</w:t>
      </w:r>
      <w:r w:rsidR="006815D4">
        <w:rPr>
          <w:sz w:val="28"/>
          <w:szCs w:val="28"/>
        </w:rPr>
        <w:t>……..</w:t>
      </w:r>
      <w:r w:rsidR="00C1226C">
        <w:rPr>
          <w:sz w:val="28"/>
          <w:szCs w:val="28"/>
        </w:rPr>
        <w:t>...…26</w:t>
      </w:r>
    </w:p>
    <w:p w:rsidR="00376239" w:rsidRDefault="00376239" w:rsidP="00D943A9">
      <w:pPr>
        <w:pStyle w:val="a5"/>
        <w:spacing w:before="0" w:beforeAutospacing="0" w:after="0" w:afterAutospacing="0" w:line="360" w:lineRule="auto"/>
        <w:ind w:firstLine="709"/>
        <w:jc w:val="both"/>
        <w:rPr>
          <w:sz w:val="28"/>
          <w:szCs w:val="28"/>
        </w:rPr>
      </w:pPr>
      <w:r w:rsidRPr="00376239">
        <w:rPr>
          <w:b/>
          <w:sz w:val="28"/>
          <w:szCs w:val="28"/>
        </w:rPr>
        <w:t>БИБЛИОГРАФИЧЕСКИЙ СПИСОК</w:t>
      </w:r>
      <w:r w:rsidRPr="00376239">
        <w:rPr>
          <w:sz w:val="28"/>
          <w:szCs w:val="28"/>
        </w:rPr>
        <w:t>……………………..……..…..</w:t>
      </w:r>
      <w:r w:rsidR="00D943A9">
        <w:rPr>
          <w:sz w:val="28"/>
          <w:szCs w:val="28"/>
        </w:rPr>
        <w:t>.</w:t>
      </w:r>
      <w:r w:rsidR="00C1226C">
        <w:rPr>
          <w:sz w:val="28"/>
          <w:szCs w:val="28"/>
        </w:rPr>
        <w:t>...…29</w:t>
      </w:r>
    </w:p>
    <w:p w:rsidR="00376239" w:rsidRDefault="00376239" w:rsidP="00D943A9">
      <w:pPr>
        <w:pStyle w:val="a5"/>
        <w:spacing w:before="0" w:beforeAutospacing="0" w:after="0" w:afterAutospacing="0" w:line="360" w:lineRule="auto"/>
        <w:ind w:firstLine="709"/>
        <w:jc w:val="both"/>
        <w:rPr>
          <w:sz w:val="28"/>
          <w:szCs w:val="28"/>
        </w:rPr>
      </w:pPr>
    </w:p>
    <w:p w:rsidR="00376239" w:rsidRDefault="00376239" w:rsidP="00565238">
      <w:pPr>
        <w:pStyle w:val="a5"/>
        <w:spacing w:before="0" w:beforeAutospacing="0" w:after="0" w:afterAutospacing="0" w:line="360" w:lineRule="auto"/>
        <w:ind w:firstLine="709"/>
        <w:jc w:val="both"/>
        <w:rPr>
          <w:sz w:val="28"/>
          <w:szCs w:val="28"/>
        </w:rPr>
      </w:pPr>
    </w:p>
    <w:p w:rsidR="00376239" w:rsidRDefault="00376239" w:rsidP="00565238">
      <w:pPr>
        <w:pStyle w:val="a5"/>
        <w:spacing w:before="0" w:beforeAutospacing="0" w:after="0" w:afterAutospacing="0" w:line="360" w:lineRule="auto"/>
        <w:ind w:firstLine="709"/>
        <w:jc w:val="both"/>
        <w:rPr>
          <w:sz w:val="28"/>
          <w:szCs w:val="28"/>
        </w:rPr>
      </w:pPr>
    </w:p>
    <w:p w:rsidR="00376239" w:rsidRDefault="00376239" w:rsidP="00565238">
      <w:pPr>
        <w:pStyle w:val="a5"/>
        <w:spacing w:before="0" w:beforeAutospacing="0" w:after="0" w:afterAutospacing="0" w:line="360" w:lineRule="auto"/>
        <w:ind w:firstLine="709"/>
        <w:jc w:val="both"/>
        <w:rPr>
          <w:sz w:val="28"/>
          <w:szCs w:val="28"/>
        </w:rPr>
      </w:pPr>
    </w:p>
    <w:p w:rsidR="00DD1B66" w:rsidRDefault="00376239" w:rsidP="00376239">
      <w:pPr>
        <w:pStyle w:val="a5"/>
        <w:spacing w:line="360" w:lineRule="auto"/>
        <w:ind w:firstLine="709"/>
        <w:jc w:val="both"/>
        <w:rPr>
          <w:sz w:val="28"/>
          <w:szCs w:val="28"/>
        </w:rPr>
      </w:pPr>
      <w:r>
        <w:rPr>
          <w:sz w:val="28"/>
          <w:szCs w:val="28"/>
        </w:rPr>
        <w:t xml:space="preserve">                                     </w:t>
      </w:r>
    </w:p>
    <w:p w:rsidR="00DD1B66" w:rsidRDefault="00DD1B66" w:rsidP="00376239">
      <w:pPr>
        <w:pStyle w:val="a5"/>
        <w:spacing w:line="360" w:lineRule="auto"/>
        <w:ind w:firstLine="709"/>
        <w:jc w:val="both"/>
        <w:rPr>
          <w:sz w:val="28"/>
          <w:szCs w:val="28"/>
        </w:rPr>
      </w:pPr>
    </w:p>
    <w:p w:rsidR="00DD1B66" w:rsidRDefault="00DD1B66" w:rsidP="00376239">
      <w:pPr>
        <w:pStyle w:val="a5"/>
        <w:spacing w:line="360" w:lineRule="auto"/>
        <w:ind w:firstLine="709"/>
        <w:jc w:val="both"/>
        <w:rPr>
          <w:sz w:val="28"/>
          <w:szCs w:val="28"/>
        </w:rPr>
      </w:pPr>
    </w:p>
    <w:p w:rsidR="00376239" w:rsidRPr="00DD1B66" w:rsidRDefault="00DD1B66" w:rsidP="00DD1B66">
      <w:pPr>
        <w:pStyle w:val="a5"/>
        <w:spacing w:line="360" w:lineRule="auto"/>
        <w:ind w:firstLine="709"/>
        <w:jc w:val="both"/>
        <w:rPr>
          <w:sz w:val="28"/>
          <w:szCs w:val="28"/>
        </w:rPr>
      </w:pPr>
      <w:r>
        <w:rPr>
          <w:sz w:val="28"/>
          <w:szCs w:val="28"/>
        </w:rPr>
        <w:lastRenderedPageBreak/>
        <w:t xml:space="preserve">                                         </w:t>
      </w:r>
      <w:r w:rsidR="00376239">
        <w:rPr>
          <w:sz w:val="28"/>
          <w:szCs w:val="28"/>
        </w:rPr>
        <w:t xml:space="preserve">        </w:t>
      </w:r>
      <w:r w:rsidR="00376239" w:rsidRPr="00376239">
        <w:rPr>
          <w:b/>
          <w:sz w:val="28"/>
          <w:szCs w:val="28"/>
        </w:rPr>
        <w:t>ВВЕДЕНИЕ</w:t>
      </w:r>
    </w:p>
    <w:p w:rsidR="00376239" w:rsidRPr="00376239" w:rsidRDefault="00366C1C" w:rsidP="00366C1C">
      <w:pPr>
        <w:pStyle w:val="a5"/>
        <w:spacing w:line="360" w:lineRule="auto"/>
        <w:ind w:firstLine="709"/>
        <w:jc w:val="both"/>
        <w:rPr>
          <w:sz w:val="28"/>
          <w:szCs w:val="28"/>
        </w:rPr>
      </w:pPr>
      <w:r w:rsidRPr="00366C1C">
        <w:rPr>
          <w:b/>
          <w:sz w:val="28"/>
          <w:szCs w:val="28"/>
        </w:rPr>
        <w:t>Актуальность темы.</w:t>
      </w:r>
      <w:r>
        <w:rPr>
          <w:sz w:val="28"/>
          <w:szCs w:val="28"/>
        </w:rPr>
        <w:t xml:space="preserve"> </w:t>
      </w:r>
      <w:r w:rsidR="00376239" w:rsidRPr="00376239">
        <w:rPr>
          <w:sz w:val="28"/>
          <w:szCs w:val="28"/>
        </w:rPr>
        <w:t>Закрепленное в Конституции</w:t>
      </w:r>
      <w:r w:rsidR="00D943A9">
        <w:rPr>
          <w:rStyle w:val="a4"/>
          <w:sz w:val="28"/>
          <w:szCs w:val="28"/>
        </w:rPr>
        <w:footnoteReference w:id="1"/>
      </w:r>
      <w:r w:rsidR="00376239" w:rsidRPr="00376239">
        <w:rPr>
          <w:sz w:val="28"/>
          <w:szCs w:val="28"/>
        </w:rPr>
        <w:t xml:space="preserve"> Российской Федерации право на свободу передвижения, выбор места пребывания и жительства в современной России и его дальнейшая конкретизация в законодательстве, является воплощением демократических принципов. Это право является основным элементом свободы личности, оно не только тесным образом связано с другими правами и свободами, но в ряде случаев является необходимым условием для их реализации.</w:t>
      </w:r>
    </w:p>
    <w:p w:rsidR="00376239" w:rsidRPr="00376239" w:rsidRDefault="00376239" w:rsidP="00376239">
      <w:pPr>
        <w:pStyle w:val="a5"/>
        <w:spacing w:line="360" w:lineRule="auto"/>
        <w:ind w:firstLine="709"/>
        <w:jc w:val="both"/>
        <w:rPr>
          <w:sz w:val="28"/>
          <w:szCs w:val="28"/>
        </w:rPr>
      </w:pPr>
      <w:r w:rsidRPr="00376239">
        <w:rPr>
          <w:sz w:val="28"/>
          <w:szCs w:val="28"/>
        </w:rPr>
        <w:t>Однако при реализации данных конституционных прав нередко граждане сталкиваются с проблемами не только при регистрации по месту жительства или по месту пребывания, но и незаконном, чрезмерном ограничении права на свободу передвижения, что ведет к неизбежному ограничению других связанных с ним прав и свобод.</w:t>
      </w:r>
    </w:p>
    <w:p w:rsidR="00376239" w:rsidRPr="00376239" w:rsidRDefault="00376239" w:rsidP="00376239">
      <w:pPr>
        <w:pStyle w:val="a5"/>
        <w:spacing w:line="360" w:lineRule="auto"/>
        <w:ind w:firstLine="709"/>
        <w:jc w:val="both"/>
        <w:rPr>
          <w:sz w:val="28"/>
          <w:szCs w:val="28"/>
        </w:rPr>
      </w:pPr>
      <w:r w:rsidRPr="00376239">
        <w:rPr>
          <w:sz w:val="28"/>
          <w:szCs w:val="28"/>
        </w:rPr>
        <w:t>Свобода передвижения понимается как совокупность нескольких прав, а именно: право на свободу передвижения в пределах территории государства, право на выбор места жительства на территории государства, а также право покидать территорию государства и возвращаться обратно.</w:t>
      </w:r>
    </w:p>
    <w:p w:rsidR="00376239" w:rsidRPr="00376239" w:rsidRDefault="00376239" w:rsidP="00376239">
      <w:pPr>
        <w:pStyle w:val="a5"/>
        <w:spacing w:line="360" w:lineRule="auto"/>
        <w:ind w:firstLine="709"/>
        <w:jc w:val="both"/>
        <w:rPr>
          <w:sz w:val="28"/>
          <w:szCs w:val="28"/>
        </w:rPr>
      </w:pPr>
      <w:r w:rsidRPr="00376239">
        <w:rPr>
          <w:sz w:val="28"/>
          <w:szCs w:val="28"/>
        </w:rPr>
        <w:t>Право на свободу передвижения содержит в себе возможность беспрепятственно, по своему усмотрению, перемещаться на территории Российского государства, без получения каких-либо специальных разрешений и предписаний, тем или иным видом транспорта или другим способом.</w:t>
      </w:r>
    </w:p>
    <w:p w:rsidR="00376239" w:rsidRPr="00376239" w:rsidRDefault="00376239" w:rsidP="003F23C5">
      <w:pPr>
        <w:pStyle w:val="a5"/>
        <w:spacing w:line="360" w:lineRule="auto"/>
        <w:ind w:firstLine="709"/>
        <w:jc w:val="both"/>
        <w:rPr>
          <w:sz w:val="28"/>
          <w:szCs w:val="28"/>
        </w:rPr>
      </w:pPr>
      <w:r w:rsidRPr="00376239">
        <w:rPr>
          <w:sz w:val="28"/>
          <w:szCs w:val="28"/>
        </w:rPr>
        <w:t>Право на выбор места жительства и места пребывания является отражением естественного состояния человека, при котором он осознает свою внутреннюю свободу на перемену места жительства и пребывания по своему усмотрению, а государство не устанавливает ограничений и препятствий в его реализации.</w:t>
      </w:r>
    </w:p>
    <w:p w:rsidR="00376239" w:rsidRPr="00376239" w:rsidRDefault="00376239" w:rsidP="00376239">
      <w:pPr>
        <w:pStyle w:val="a5"/>
        <w:spacing w:line="360" w:lineRule="auto"/>
        <w:ind w:firstLine="709"/>
        <w:jc w:val="both"/>
        <w:rPr>
          <w:sz w:val="28"/>
          <w:szCs w:val="28"/>
        </w:rPr>
      </w:pPr>
      <w:r w:rsidRPr="00376239">
        <w:rPr>
          <w:sz w:val="28"/>
          <w:szCs w:val="28"/>
        </w:rPr>
        <w:lastRenderedPageBreak/>
        <w:t>Право на выбор места жительства и пребывания неразрывно связано с понятием «место жительства и пребывания».</w:t>
      </w:r>
    </w:p>
    <w:p w:rsidR="00376239" w:rsidRPr="00376239" w:rsidRDefault="00376239" w:rsidP="00376239">
      <w:pPr>
        <w:pStyle w:val="a5"/>
        <w:spacing w:line="360" w:lineRule="auto"/>
        <w:ind w:firstLine="709"/>
        <w:jc w:val="both"/>
        <w:rPr>
          <w:sz w:val="28"/>
          <w:szCs w:val="28"/>
        </w:rPr>
      </w:pPr>
      <w:r w:rsidRPr="00376239">
        <w:rPr>
          <w:sz w:val="28"/>
          <w:szCs w:val="28"/>
        </w:rPr>
        <w:t>В последние годы все чаще можно услышать дискуссии о судьбе института регистрации по месту жительства и пребывания в будущем. Некоторые склоняются к его упрощению, другие, наоборот, к ужесточению. Это является доказательством того, что тема имеет большую актуальность в обществе, потому что касается всех и каждого.</w:t>
      </w:r>
    </w:p>
    <w:p w:rsidR="00376239" w:rsidRPr="00376239" w:rsidRDefault="00376239" w:rsidP="00376239">
      <w:pPr>
        <w:pStyle w:val="a5"/>
        <w:spacing w:line="360" w:lineRule="auto"/>
        <w:ind w:firstLine="709"/>
        <w:jc w:val="both"/>
        <w:rPr>
          <w:sz w:val="28"/>
          <w:szCs w:val="28"/>
        </w:rPr>
      </w:pPr>
      <w:r w:rsidRPr="00376239">
        <w:rPr>
          <w:sz w:val="28"/>
          <w:szCs w:val="28"/>
        </w:rPr>
        <w:t>Стоит отметить, что особую важность приобрели вопросы реализации правил паспортно-регистрационной системы. Причиной этого послужило в значительной степени увеличение количества правонарушений, они совершаются лицами, которые проживают без документов или регистрации. В этой связи роль паспортно-регистрационной системы в деле борьбы с преступлениями и иными правонарушениями в значительной степени возрастает. В то же время демократизация нашего общества требует специального отношения к соблюдению прав и законных интересов граждан. Все это говорит об актуальности и значимости выбранной темы.</w:t>
      </w:r>
    </w:p>
    <w:p w:rsidR="00376239" w:rsidRPr="00376239" w:rsidRDefault="00376239" w:rsidP="00332683">
      <w:pPr>
        <w:pStyle w:val="a5"/>
        <w:spacing w:line="360" w:lineRule="auto"/>
        <w:ind w:firstLine="709"/>
        <w:jc w:val="both"/>
        <w:rPr>
          <w:sz w:val="28"/>
          <w:szCs w:val="28"/>
        </w:rPr>
      </w:pPr>
      <w:r w:rsidRPr="00376239">
        <w:rPr>
          <w:sz w:val="28"/>
          <w:szCs w:val="28"/>
        </w:rPr>
        <w:t>Конституция гарантирует право на свободу передвижения, выбор места пребывания и места жительства в пределах территории Российской Федерации. С целью обеспечения такого права был принят ряд нормативных правовых актов, которые регулируют вопросы соблюдения прав человека в данной сфере общественных отношений.</w:t>
      </w:r>
    </w:p>
    <w:p w:rsidR="00376239" w:rsidRPr="00376239" w:rsidRDefault="00366C1C" w:rsidP="00376239">
      <w:pPr>
        <w:pStyle w:val="a5"/>
        <w:spacing w:line="360" w:lineRule="auto"/>
        <w:ind w:firstLine="709"/>
        <w:jc w:val="both"/>
        <w:rPr>
          <w:sz w:val="28"/>
          <w:szCs w:val="28"/>
        </w:rPr>
      </w:pPr>
      <w:r w:rsidRPr="00366C1C">
        <w:rPr>
          <w:b/>
          <w:sz w:val="28"/>
          <w:szCs w:val="28"/>
        </w:rPr>
        <w:t>Ц</w:t>
      </w:r>
      <w:r w:rsidR="00376239" w:rsidRPr="00366C1C">
        <w:rPr>
          <w:b/>
          <w:sz w:val="28"/>
          <w:szCs w:val="28"/>
        </w:rPr>
        <w:t>елью</w:t>
      </w:r>
      <w:r w:rsidR="00376239" w:rsidRPr="00376239">
        <w:rPr>
          <w:sz w:val="28"/>
          <w:szCs w:val="28"/>
        </w:rPr>
        <w:t xml:space="preserve"> </w:t>
      </w:r>
      <w:r w:rsidR="00F1131F">
        <w:rPr>
          <w:sz w:val="28"/>
          <w:szCs w:val="28"/>
        </w:rPr>
        <w:t xml:space="preserve">моей курсовой работы является </w:t>
      </w:r>
      <w:r>
        <w:rPr>
          <w:sz w:val="28"/>
          <w:szCs w:val="28"/>
        </w:rPr>
        <w:t xml:space="preserve">определение </w:t>
      </w:r>
      <w:r w:rsidR="00376239" w:rsidRPr="00376239">
        <w:rPr>
          <w:sz w:val="28"/>
          <w:szCs w:val="28"/>
        </w:rPr>
        <w:t xml:space="preserve"> </w:t>
      </w:r>
      <w:proofErr w:type="gramStart"/>
      <w:r>
        <w:rPr>
          <w:sz w:val="28"/>
          <w:szCs w:val="28"/>
        </w:rPr>
        <w:t xml:space="preserve">особенностей </w:t>
      </w:r>
      <w:r w:rsidR="00376239" w:rsidRPr="00376239">
        <w:rPr>
          <w:sz w:val="28"/>
          <w:szCs w:val="28"/>
        </w:rPr>
        <w:t xml:space="preserve"> современного регулирования института места жительства гражданина</w:t>
      </w:r>
      <w:proofErr w:type="gramEnd"/>
      <w:r w:rsidR="00376239" w:rsidRPr="00376239">
        <w:rPr>
          <w:sz w:val="28"/>
          <w:szCs w:val="28"/>
        </w:rPr>
        <w:t xml:space="preserve"> и определение гражданско-правового значения указанного института.</w:t>
      </w:r>
    </w:p>
    <w:p w:rsidR="00376239" w:rsidRPr="00376239" w:rsidRDefault="00376239" w:rsidP="00376239">
      <w:pPr>
        <w:pStyle w:val="a5"/>
        <w:spacing w:line="360" w:lineRule="auto"/>
        <w:ind w:firstLine="709"/>
        <w:jc w:val="both"/>
        <w:rPr>
          <w:sz w:val="28"/>
          <w:szCs w:val="28"/>
        </w:rPr>
      </w:pPr>
      <w:r w:rsidRPr="00376239">
        <w:rPr>
          <w:sz w:val="28"/>
          <w:szCs w:val="28"/>
        </w:rPr>
        <w:t xml:space="preserve">Для достижения указанной цели необходимо решить следующие </w:t>
      </w:r>
      <w:r w:rsidRPr="00366C1C">
        <w:rPr>
          <w:b/>
          <w:sz w:val="28"/>
          <w:szCs w:val="28"/>
        </w:rPr>
        <w:t>задачи</w:t>
      </w:r>
      <w:r w:rsidRPr="00376239">
        <w:rPr>
          <w:sz w:val="28"/>
          <w:szCs w:val="28"/>
        </w:rPr>
        <w:t>:</w:t>
      </w:r>
    </w:p>
    <w:p w:rsidR="00376239" w:rsidRPr="00376239" w:rsidRDefault="00376239" w:rsidP="00376239">
      <w:pPr>
        <w:pStyle w:val="a5"/>
        <w:spacing w:line="360" w:lineRule="auto"/>
        <w:ind w:firstLine="709"/>
        <w:jc w:val="both"/>
        <w:rPr>
          <w:sz w:val="28"/>
          <w:szCs w:val="28"/>
        </w:rPr>
      </w:pPr>
      <w:r w:rsidRPr="00376239">
        <w:rPr>
          <w:sz w:val="28"/>
          <w:szCs w:val="28"/>
        </w:rPr>
        <w:t>- проанализировать понятие места жительства и места пребывания;</w:t>
      </w:r>
    </w:p>
    <w:p w:rsidR="00376239" w:rsidRPr="00376239" w:rsidRDefault="00376239" w:rsidP="00376239">
      <w:pPr>
        <w:pStyle w:val="a5"/>
        <w:spacing w:line="360" w:lineRule="auto"/>
        <w:ind w:firstLine="709"/>
        <w:jc w:val="both"/>
        <w:rPr>
          <w:sz w:val="28"/>
          <w:szCs w:val="28"/>
        </w:rPr>
      </w:pPr>
      <w:r w:rsidRPr="00376239">
        <w:rPr>
          <w:sz w:val="28"/>
          <w:szCs w:val="28"/>
        </w:rPr>
        <w:lastRenderedPageBreak/>
        <w:t>- правовое значение места жительства, понятие и сущность регистрационного учета граждан Российской Федерации, охарактеризован установленный порядок регистрации граждан, нормативно-правовое регулирование регистрации граждан в Российской Федерации, ответственность за нарушение правил регистрационного учета граждан.</w:t>
      </w:r>
    </w:p>
    <w:p w:rsidR="00376239" w:rsidRPr="00376239" w:rsidRDefault="00376239" w:rsidP="00376239">
      <w:pPr>
        <w:pStyle w:val="a5"/>
        <w:spacing w:line="360" w:lineRule="auto"/>
        <w:ind w:firstLine="709"/>
        <w:jc w:val="both"/>
        <w:rPr>
          <w:sz w:val="28"/>
          <w:szCs w:val="28"/>
        </w:rPr>
      </w:pPr>
      <w:r w:rsidRPr="00366C1C">
        <w:rPr>
          <w:b/>
          <w:sz w:val="28"/>
          <w:szCs w:val="28"/>
        </w:rPr>
        <w:t xml:space="preserve">Объектом </w:t>
      </w:r>
      <w:r w:rsidRPr="00376239">
        <w:rPr>
          <w:sz w:val="28"/>
          <w:szCs w:val="28"/>
        </w:rPr>
        <w:t>исследования выступают общественные отношения, которые возникают в процессе реализации прав человека и гражданина на выбор и места жительства и места пребывания.</w:t>
      </w:r>
    </w:p>
    <w:p w:rsidR="00376239" w:rsidRPr="00376239" w:rsidRDefault="00376239" w:rsidP="00376239">
      <w:pPr>
        <w:pStyle w:val="a5"/>
        <w:spacing w:line="360" w:lineRule="auto"/>
        <w:ind w:firstLine="709"/>
        <w:jc w:val="both"/>
        <w:rPr>
          <w:sz w:val="28"/>
          <w:szCs w:val="28"/>
        </w:rPr>
      </w:pPr>
      <w:r w:rsidRPr="00366C1C">
        <w:rPr>
          <w:b/>
          <w:sz w:val="28"/>
          <w:szCs w:val="28"/>
        </w:rPr>
        <w:t>Предметом</w:t>
      </w:r>
      <w:r w:rsidRPr="00376239">
        <w:rPr>
          <w:sz w:val="28"/>
          <w:szCs w:val="28"/>
        </w:rPr>
        <w:t xml:space="preserve"> данной курсовой работы являются нормативные правовые акты, которые устанавливают содержание и порядок осуществления права человека и гражданина на свободу передвижения, выбор места пребывания и жительства в Российской Федерации, а также научная литература и материалы правоприменительной практики.</w:t>
      </w:r>
    </w:p>
    <w:p w:rsidR="00366C1C" w:rsidRDefault="00376239" w:rsidP="00332683">
      <w:pPr>
        <w:pStyle w:val="a5"/>
        <w:spacing w:line="360" w:lineRule="auto"/>
        <w:ind w:firstLine="709"/>
        <w:jc w:val="both"/>
        <w:rPr>
          <w:sz w:val="28"/>
          <w:szCs w:val="28"/>
        </w:rPr>
      </w:pPr>
      <w:r w:rsidRPr="00376239">
        <w:rPr>
          <w:sz w:val="28"/>
          <w:szCs w:val="28"/>
        </w:rPr>
        <w:t xml:space="preserve">На сегодняшний день следует отметить наличие различных исследований по вопросам прав граждан на определение мест жительства как в рамках конституционного и административного права, так и в рамках гражданского права. </w:t>
      </w:r>
    </w:p>
    <w:p w:rsidR="00376239" w:rsidRPr="00376239" w:rsidRDefault="00366C1C" w:rsidP="00332683">
      <w:pPr>
        <w:pStyle w:val="a5"/>
        <w:spacing w:line="360" w:lineRule="auto"/>
        <w:ind w:firstLine="709"/>
        <w:jc w:val="both"/>
        <w:rPr>
          <w:sz w:val="28"/>
          <w:szCs w:val="28"/>
        </w:rPr>
      </w:pPr>
      <w:r>
        <w:rPr>
          <w:sz w:val="28"/>
          <w:szCs w:val="28"/>
        </w:rPr>
        <w:t xml:space="preserve">Теоретическую основу исседования составили такие труды как </w:t>
      </w:r>
      <w:r w:rsidR="00376239" w:rsidRPr="00376239">
        <w:rPr>
          <w:sz w:val="28"/>
          <w:szCs w:val="28"/>
        </w:rPr>
        <w:t>ИД</w:t>
      </w:r>
      <w:proofErr w:type="gramStart"/>
      <w:r w:rsidR="00376239" w:rsidRPr="00376239">
        <w:rPr>
          <w:sz w:val="28"/>
          <w:szCs w:val="28"/>
        </w:rPr>
        <w:t>.И</w:t>
      </w:r>
      <w:proofErr w:type="gramEnd"/>
      <w:r w:rsidR="00376239" w:rsidRPr="00376239">
        <w:rPr>
          <w:sz w:val="28"/>
          <w:szCs w:val="28"/>
        </w:rPr>
        <w:t xml:space="preserve">. Делев, Т.А. Дураев, Т.А. Жадяева, Н.А. Лимонова, С.Ю. Миролюбова, О.В.Панкова, Р.У. Рамазанов, К.И. Руднева, </w:t>
      </w:r>
      <w:r>
        <w:rPr>
          <w:sz w:val="28"/>
          <w:szCs w:val="28"/>
        </w:rPr>
        <w:t>и др.</w:t>
      </w:r>
    </w:p>
    <w:p w:rsidR="00376239" w:rsidRPr="00376239" w:rsidRDefault="00376239" w:rsidP="00376239">
      <w:pPr>
        <w:pStyle w:val="a5"/>
        <w:spacing w:line="360" w:lineRule="auto"/>
        <w:ind w:firstLine="709"/>
        <w:jc w:val="both"/>
        <w:rPr>
          <w:sz w:val="28"/>
          <w:szCs w:val="28"/>
        </w:rPr>
      </w:pPr>
      <w:r w:rsidRPr="00376239">
        <w:rPr>
          <w:sz w:val="28"/>
          <w:szCs w:val="28"/>
        </w:rPr>
        <w:t>Несмотря на достаточную изученность темы, проблемы рассматриваемого института остаются актуальными и на сегодняшний день.</w:t>
      </w:r>
    </w:p>
    <w:p w:rsidR="00376239" w:rsidRDefault="00366C1C" w:rsidP="00376239">
      <w:pPr>
        <w:pStyle w:val="a5"/>
        <w:spacing w:before="0" w:beforeAutospacing="0" w:after="0" w:afterAutospacing="0" w:line="360" w:lineRule="auto"/>
        <w:ind w:firstLine="709"/>
        <w:jc w:val="both"/>
        <w:rPr>
          <w:sz w:val="28"/>
          <w:szCs w:val="28"/>
        </w:rPr>
      </w:pPr>
      <w:r w:rsidRPr="00366C1C">
        <w:rPr>
          <w:b/>
          <w:sz w:val="28"/>
          <w:szCs w:val="28"/>
        </w:rPr>
        <w:t xml:space="preserve"> Структура работы.</w:t>
      </w:r>
      <w:r>
        <w:rPr>
          <w:sz w:val="28"/>
          <w:szCs w:val="28"/>
        </w:rPr>
        <w:t xml:space="preserve"> </w:t>
      </w:r>
      <w:r w:rsidR="00376239">
        <w:rPr>
          <w:sz w:val="28"/>
          <w:szCs w:val="28"/>
        </w:rPr>
        <w:t>Курсовая работа состоит из трех</w:t>
      </w:r>
      <w:r w:rsidR="00376239" w:rsidRPr="00376239">
        <w:rPr>
          <w:sz w:val="28"/>
          <w:szCs w:val="28"/>
        </w:rPr>
        <w:t xml:space="preserve"> глав. В первой главе раскрыт понятийный аппарат места жительства и места пребывания, их специфика и ограничения граждан при реализации прав на выбор места жительств и места пребывания. Вторая глава носит практический характер и посвящена реализации вышеуказанных прав, рассмотрены правила регистрации, как граждан </w:t>
      </w:r>
      <w:r w:rsidR="00376239" w:rsidRPr="00376239">
        <w:rPr>
          <w:sz w:val="28"/>
          <w:szCs w:val="28"/>
        </w:rPr>
        <w:lastRenderedPageBreak/>
        <w:t>РФ, так и иностранных граждан, лиц без гражданства, указаны основные проблемы данного института на примере судебной практики.</w:t>
      </w:r>
    </w:p>
    <w:p w:rsidR="00376239" w:rsidRDefault="00376239" w:rsidP="00376239">
      <w:pPr>
        <w:pStyle w:val="a5"/>
        <w:spacing w:before="0" w:beforeAutospacing="0" w:after="0" w:afterAutospacing="0" w:line="360" w:lineRule="auto"/>
        <w:ind w:firstLine="709"/>
        <w:jc w:val="both"/>
        <w:rPr>
          <w:sz w:val="28"/>
          <w:szCs w:val="28"/>
        </w:rPr>
      </w:pPr>
      <w:r>
        <w:rPr>
          <w:sz w:val="28"/>
          <w:szCs w:val="28"/>
        </w:rPr>
        <w:t>Третья глава п</w:t>
      </w:r>
      <w:r w:rsidRPr="00376239">
        <w:rPr>
          <w:sz w:val="28"/>
          <w:szCs w:val="28"/>
        </w:rPr>
        <w:t>онятие и сущность регистрационного учета граждан Российской Федерации</w:t>
      </w:r>
      <w:r>
        <w:rPr>
          <w:sz w:val="28"/>
          <w:szCs w:val="28"/>
        </w:rPr>
        <w:t>.</w:t>
      </w:r>
    </w:p>
    <w:p w:rsidR="00376239" w:rsidRDefault="00376239" w:rsidP="00376239">
      <w:pPr>
        <w:pStyle w:val="a5"/>
        <w:spacing w:before="0" w:beforeAutospacing="0" w:after="0" w:afterAutospacing="0" w:line="360" w:lineRule="auto"/>
        <w:ind w:firstLine="709"/>
        <w:jc w:val="both"/>
        <w:rPr>
          <w:sz w:val="28"/>
          <w:szCs w:val="28"/>
        </w:rPr>
      </w:pPr>
    </w:p>
    <w:p w:rsidR="00376239" w:rsidRDefault="00376239" w:rsidP="00376239">
      <w:pPr>
        <w:pStyle w:val="a5"/>
        <w:spacing w:before="0" w:beforeAutospacing="0" w:after="0" w:afterAutospacing="0" w:line="360" w:lineRule="auto"/>
        <w:ind w:firstLine="709"/>
        <w:jc w:val="both"/>
        <w:rPr>
          <w:sz w:val="28"/>
          <w:szCs w:val="28"/>
        </w:rPr>
      </w:pPr>
    </w:p>
    <w:p w:rsidR="00376239" w:rsidRDefault="00376239" w:rsidP="00376239">
      <w:pPr>
        <w:pStyle w:val="a5"/>
        <w:spacing w:before="0" w:beforeAutospacing="0" w:after="0" w:afterAutospacing="0" w:line="360" w:lineRule="auto"/>
        <w:ind w:firstLine="709"/>
        <w:jc w:val="both"/>
        <w:rPr>
          <w:sz w:val="28"/>
          <w:szCs w:val="28"/>
        </w:rPr>
      </w:pPr>
    </w:p>
    <w:p w:rsidR="00376239" w:rsidRDefault="00376239" w:rsidP="00376239">
      <w:pPr>
        <w:pStyle w:val="a5"/>
        <w:spacing w:before="0" w:beforeAutospacing="0" w:after="0" w:afterAutospacing="0" w:line="360" w:lineRule="auto"/>
        <w:ind w:firstLine="709"/>
        <w:jc w:val="both"/>
        <w:rPr>
          <w:sz w:val="28"/>
          <w:szCs w:val="28"/>
        </w:rPr>
      </w:pPr>
    </w:p>
    <w:p w:rsidR="00376239" w:rsidRDefault="00376239" w:rsidP="00376239">
      <w:pPr>
        <w:pStyle w:val="a5"/>
        <w:spacing w:before="0" w:beforeAutospacing="0" w:after="0" w:afterAutospacing="0" w:line="360" w:lineRule="auto"/>
        <w:ind w:firstLine="709"/>
        <w:jc w:val="both"/>
        <w:rPr>
          <w:sz w:val="28"/>
          <w:szCs w:val="28"/>
        </w:rPr>
      </w:pPr>
    </w:p>
    <w:p w:rsidR="00376239" w:rsidRDefault="00376239" w:rsidP="00376239">
      <w:pPr>
        <w:pStyle w:val="a5"/>
        <w:spacing w:before="0" w:beforeAutospacing="0" w:after="0" w:afterAutospacing="0" w:line="360" w:lineRule="auto"/>
        <w:ind w:firstLine="709"/>
        <w:jc w:val="both"/>
        <w:rPr>
          <w:sz w:val="28"/>
          <w:szCs w:val="28"/>
        </w:rPr>
      </w:pPr>
    </w:p>
    <w:p w:rsidR="00376239" w:rsidRDefault="00376239" w:rsidP="00376239">
      <w:pPr>
        <w:pStyle w:val="a5"/>
        <w:spacing w:before="0" w:beforeAutospacing="0" w:after="0" w:afterAutospacing="0" w:line="360" w:lineRule="auto"/>
        <w:ind w:firstLine="709"/>
        <w:jc w:val="both"/>
        <w:rPr>
          <w:sz w:val="28"/>
          <w:szCs w:val="28"/>
        </w:rPr>
      </w:pPr>
    </w:p>
    <w:p w:rsidR="00DD1B66" w:rsidRDefault="00DD1B66" w:rsidP="00376239">
      <w:pPr>
        <w:pStyle w:val="a5"/>
        <w:spacing w:before="0" w:beforeAutospacing="0" w:after="0" w:afterAutospacing="0" w:line="360" w:lineRule="auto"/>
        <w:ind w:firstLine="709"/>
        <w:jc w:val="both"/>
        <w:rPr>
          <w:sz w:val="28"/>
          <w:szCs w:val="28"/>
        </w:rPr>
      </w:pPr>
    </w:p>
    <w:p w:rsidR="00DD1B66" w:rsidRDefault="00DD1B66" w:rsidP="00376239">
      <w:pPr>
        <w:pStyle w:val="a5"/>
        <w:spacing w:before="0" w:beforeAutospacing="0" w:after="0" w:afterAutospacing="0" w:line="360" w:lineRule="auto"/>
        <w:ind w:firstLine="709"/>
        <w:jc w:val="both"/>
        <w:rPr>
          <w:sz w:val="28"/>
          <w:szCs w:val="28"/>
        </w:rPr>
      </w:pPr>
    </w:p>
    <w:p w:rsidR="00DD1B66" w:rsidRDefault="00DD1B66" w:rsidP="00376239">
      <w:pPr>
        <w:pStyle w:val="a5"/>
        <w:spacing w:before="0" w:beforeAutospacing="0" w:after="0" w:afterAutospacing="0" w:line="360" w:lineRule="auto"/>
        <w:ind w:firstLine="709"/>
        <w:jc w:val="both"/>
        <w:rPr>
          <w:sz w:val="28"/>
          <w:szCs w:val="28"/>
        </w:rPr>
      </w:pPr>
    </w:p>
    <w:p w:rsidR="00366C1C" w:rsidRDefault="00366C1C" w:rsidP="00376239">
      <w:pPr>
        <w:pStyle w:val="a5"/>
        <w:spacing w:before="0" w:beforeAutospacing="0" w:after="0" w:afterAutospacing="0" w:line="360" w:lineRule="auto"/>
        <w:ind w:firstLine="709"/>
        <w:jc w:val="both"/>
        <w:rPr>
          <w:sz w:val="28"/>
          <w:szCs w:val="28"/>
        </w:rPr>
      </w:pPr>
    </w:p>
    <w:p w:rsidR="00366C1C" w:rsidRDefault="00366C1C" w:rsidP="00376239">
      <w:pPr>
        <w:pStyle w:val="a5"/>
        <w:spacing w:before="0" w:beforeAutospacing="0" w:after="0" w:afterAutospacing="0" w:line="360" w:lineRule="auto"/>
        <w:ind w:firstLine="709"/>
        <w:jc w:val="both"/>
        <w:rPr>
          <w:sz w:val="28"/>
          <w:szCs w:val="28"/>
        </w:rPr>
      </w:pPr>
    </w:p>
    <w:p w:rsidR="00366C1C" w:rsidRDefault="00366C1C" w:rsidP="00376239">
      <w:pPr>
        <w:pStyle w:val="a5"/>
        <w:spacing w:before="0" w:beforeAutospacing="0" w:after="0" w:afterAutospacing="0" w:line="360" w:lineRule="auto"/>
        <w:ind w:firstLine="709"/>
        <w:jc w:val="both"/>
        <w:rPr>
          <w:sz w:val="28"/>
          <w:szCs w:val="28"/>
        </w:rPr>
      </w:pPr>
    </w:p>
    <w:p w:rsidR="00366C1C" w:rsidRDefault="00366C1C" w:rsidP="00376239">
      <w:pPr>
        <w:pStyle w:val="a5"/>
        <w:spacing w:before="0" w:beforeAutospacing="0" w:after="0" w:afterAutospacing="0" w:line="360" w:lineRule="auto"/>
        <w:ind w:firstLine="709"/>
        <w:jc w:val="both"/>
        <w:rPr>
          <w:sz w:val="28"/>
          <w:szCs w:val="28"/>
        </w:rPr>
      </w:pPr>
    </w:p>
    <w:p w:rsidR="00366C1C" w:rsidRDefault="00366C1C" w:rsidP="00376239">
      <w:pPr>
        <w:pStyle w:val="a5"/>
        <w:spacing w:before="0" w:beforeAutospacing="0" w:after="0" w:afterAutospacing="0" w:line="360" w:lineRule="auto"/>
        <w:ind w:firstLine="709"/>
        <w:jc w:val="both"/>
        <w:rPr>
          <w:sz w:val="28"/>
          <w:szCs w:val="28"/>
        </w:rPr>
      </w:pPr>
    </w:p>
    <w:p w:rsidR="00366C1C" w:rsidRDefault="00366C1C" w:rsidP="00376239">
      <w:pPr>
        <w:pStyle w:val="a5"/>
        <w:spacing w:before="0" w:beforeAutospacing="0" w:after="0" w:afterAutospacing="0" w:line="360" w:lineRule="auto"/>
        <w:ind w:firstLine="709"/>
        <w:jc w:val="both"/>
        <w:rPr>
          <w:sz w:val="28"/>
          <w:szCs w:val="28"/>
        </w:rPr>
      </w:pPr>
    </w:p>
    <w:p w:rsidR="00366C1C" w:rsidRDefault="00366C1C" w:rsidP="00376239">
      <w:pPr>
        <w:pStyle w:val="a5"/>
        <w:spacing w:before="0" w:beforeAutospacing="0" w:after="0" w:afterAutospacing="0" w:line="360" w:lineRule="auto"/>
        <w:ind w:firstLine="709"/>
        <w:jc w:val="both"/>
        <w:rPr>
          <w:sz w:val="28"/>
          <w:szCs w:val="28"/>
        </w:rPr>
      </w:pPr>
    </w:p>
    <w:p w:rsidR="00366C1C" w:rsidRDefault="00366C1C" w:rsidP="00376239">
      <w:pPr>
        <w:pStyle w:val="a5"/>
        <w:spacing w:before="0" w:beforeAutospacing="0" w:after="0" w:afterAutospacing="0" w:line="360" w:lineRule="auto"/>
        <w:ind w:firstLine="709"/>
        <w:jc w:val="both"/>
        <w:rPr>
          <w:sz w:val="28"/>
          <w:szCs w:val="28"/>
        </w:rPr>
      </w:pPr>
    </w:p>
    <w:p w:rsidR="00332683" w:rsidRDefault="00332683" w:rsidP="00376239">
      <w:pPr>
        <w:pStyle w:val="a5"/>
        <w:spacing w:before="0" w:beforeAutospacing="0" w:after="0" w:afterAutospacing="0" w:line="360" w:lineRule="auto"/>
        <w:ind w:firstLine="709"/>
        <w:jc w:val="both"/>
        <w:rPr>
          <w:sz w:val="28"/>
          <w:szCs w:val="28"/>
        </w:rPr>
      </w:pPr>
    </w:p>
    <w:p w:rsidR="00332683" w:rsidRDefault="00332683" w:rsidP="00376239">
      <w:pPr>
        <w:pStyle w:val="a5"/>
        <w:spacing w:before="0" w:beforeAutospacing="0" w:after="0" w:afterAutospacing="0" w:line="360" w:lineRule="auto"/>
        <w:ind w:firstLine="709"/>
        <w:jc w:val="both"/>
        <w:rPr>
          <w:sz w:val="28"/>
          <w:szCs w:val="28"/>
        </w:rPr>
      </w:pPr>
    </w:p>
    <w:p w:rsidR="00332683" w:rsidRDefault="00332683" w:rsidP="00376239">
      <w:pPr>
        <w:pStyle w:val="a5"/>
        <w:spacing w:before="0" w:beforeAutospacing="0" w:after="0" w:afterAutospacing="0" w:line="360" w:lineRule="auto"/>
        <w:ind w:firstLine="709"/>
        <w:jc w:val="both"/>
        <w:rPr>
          <w:sz w:val="28"/>
          <w:szCs w:val="28"/>
        </w:rPr>
      </w:pPr>
    </w:p>
    <w:p w:rsidR="00332683" w:rsidRDefault="00332683" w:rsidP="00376239">
      <w:pPr>
        <w:pStyle w:val="a5"/>
        <w:spacing w:before="0" w:beforeAutospacing="0" w:after="0" w:afterAutospacing="0" w:line="360" w:lineRule="auto"/>
        <w:ind w:firstLine="709"/>
        <w:jc w:val="both"/>
        <w:rPr>
          <w:sz w:val="28"/>
          <w:szCs w:val="28"/>
        </w:rPr>
      </w:pPr>
    </w:p>
    <w:p w:rsidR="00332683" w:rsidRDefault="00332683" w:rsidP="00376239">
      <w:pPr>
        <w:pStyle w:val="a5"/>
        <w:spacing w:before="0" w:beforeAutospacing="0" w:after="0" w:afterAutospacing="0" w:line="360" w:lineRule="auto"/>
        <w:ind w:firstLine="709"/>
        <w:jc w:val="both"/>
        <w:rPr>
          <w:sz w:val="28"/>
          <w:szCs w:val="28"/>
        </w:rPr>
      </w:pPr>
    </w:p>
    <w:p w:rsidR="00DD1B66" w:rsidRDefault="00DD1B66" w:rsidP="00376239">
      <w:pPr>
        <w:pStyle w:val="a5"/>
        <w:spacing w:before="0" w:beforeAutospacing="0" w:after="0" w:afterAutospacing="0" w:line="360" w:lineRule="auto"/>
        <w:ind w:firstLine="709"/>
        <w:jc w:val="both"/>
        <w:rPr>
          <w:sz w:val="28"/>
          <w:szCs w:val="28"/>
        </w:rPr>
      </w:pPr>
    </w:p>
    <w:p w:rsidR="00DD1B66" w:rsidRDefault="00DD1B66" w:rsidP="00376239">
      <w:pPr>
        <w:pStyle w:val="a5"/>
        <w:spacing w:before="0" w:beforeAutospacing="0" w:after="0" w:afterAutospacing="0" w:line="360" w:lineRule="auto"/>
        <w:ind w:firstLine="709"/>
        <w:jc w:val="both"/>
        <w:rPr>
          <w:sz w:val="28"/>
          <w:szCs w:val="28"/>
        </w:rPr>
      </w:pPr>
    </w:p>
    <w:p w:rsidR="00DD1B66" w:rsidRDefault="00DD1B66" w:rsidP="00376239">
      <w:pPr>
        <w:pStyle w:val="a5"/>
        <w:spacing w:before="0" w:beforeAutospacing="0" w:after="0" w:afterAutospacing="0" w:line="360" w:lineRule="auto"/>
        <w:ind w:firstLine="709"/>
        <w:jc w:val="both"/>
        <w:rPr>
          <w:sz w:val="28"/>
          <w:szCs w:val="28"/>
        </w:rPr>
      </w:pPr>
    </w:p>
    <w:p w:rsidR="00DD1B66" w:rsidRDefault="00DD1B66" w:rsidP="00DD1B66">
      <w:pPr>
        <w:pStyle w:val="a5"/>
        <w:spacing w:line="360" w:lineRule="auto"/>
        <w:ind w:firstLine="709"/>
        <w:jc w:val="both"/>
        <w:rPr>
          <w:b/>
          <w:sz w:val="28"/>
          <w:szCs w:val="28"/>
        </w:rPr>
      </w:pPr>
      <w:r w:rsidRPr="00DD1B66">
        <w:rPr>
          <w:sz w:val="28"/>
          <w:szCs w:val="28"/>
        </w:rPr>
        <w:lastRenderedPageBreak/>
        <w:t xml:space="preserve">  </w:t>
      </w:r>
      <w:r w:rsidRPr="00DD1B66">
        <w:rPr>
          <w:b/>
          <w:sz w:val="28"/>
          <w:szCs w:val="28"/>
        </w:rPr>
        <w:t>Глава 1. Место жительства граждан Российской Федерации</w:t>
      </w:r>
    </w:p>
    <w:p w:rsidR="00DC155E" w:rsidRPr="00DD1B66" w:rsidRDefault="00DC155E" w:rsidP="00DD1B66">
      <w:pPr>
        <w:pStyle w:val="a5"/>
        <w:spacing w:line="360" w:lineRule="auto"/>
        <w:ind w:firstLine="709"/>
        <w:jc w:val="both"/>
        <w:rPr>
          <w:b/>
          <w:sz w:val="28"/>
          <w:szCs w:val="28"/>
        </w:rPr>
      </w:pPr>
    </w:p>
    <w:p w:rsidR="00DD1B66" w:rsidRPr="00DD1B66" w:rsidRDefault="00366C1C" w:rsidP="00DC155E">
      <w:pPr>
        <w:pStyle w:val="a5"/>
        <w:spacing w:line="360" w:lineRule="auto"/>
        <w:ind w:firstLine="709"/>
        <w:jc w:val="both"/>
        <w:rPr>
          <w:sz w:val="28"/>
          <w:szCs w:val="28"/>
        </w:rPr>
      </w:pPr>
      <w:r w:rsidRPr="00366C1C">
        <w:rPr>
          <w:sz w:val="28"/>
          <w:szCs w:val="28"/>
        </w:rPr>
        <w:t>§</w:t>
      </w:r>
      <w:r w:rsidR="00DC155E">
        <w:rPr>
          <w:sz w:val="28"/>
          <w:szCs w:val="28"/>
        </w:rPr>
        <w:t xml:space="preserve"> </w:t>
      </w:r>
      <w:r w:rsidR="00DD1B66" w:rsidRPr="00366C1C">
        <w:rPr>
          <w:sz w:val="28"/>
          <w:szCs w:val="28"/>
        </w:rPr>
        <w:t>1.1</w:t>
      </w:r>
      <w:r w:rsidR="00DD1B66" w:rsidRPr="00366C1C">
        <w:rPr>
          <w:sz w:val="28"/>
          <w:szCs w:val="28"/>
        </w:rPr>
        <w:tab/>
        <w:t>Понятие места жительства граждан Российской Федерации</w:t>
      </w:r>
    </w:p>
    <w:p w:rsidR="00366C1C" w:rsidRDefault="00DD1B66" w:rsidP="00366C1C">
      <w:pPr>
        <w:pStyle w:val="a5"/>
        <w:spacing w:line="360" w:lineRule="auto"/>
        <w:ind w:firstLine="709"/>
        <w:jc w:val="both"/>
        <w:rPr>
          <w:sz w:val="28"/>
          <w:szCs w:val="28"/>
        </w:rPr>
      </w:pPr>
      <w:r w:rsidRPr="00DD1B66">
        <w:rPr>
          <w:sz w:val="28"/>
          <w:szCs w:val="28"/>
        </w:rPr>
        <w:t>Местом жительства признается место, где гражданин постоянно или преимущественно проживает</w:t>
      </w:r>
      <w:r w:rsidR="00366C1C">
        <w:rPr>
          <w:sz w:val="28"/>
          <w:szCs w:val="28"/>
        </w:rPr>
        <w:t xml:space="preserve"> (</w:t>
      </w:r>
      <w:r w:rsidR="00366C1C" w:rsidRPr="00DD1B66">
        <w:rPr>
          <w:sz w:val="28"/>
          <w:szCs w:val="28"/>
        </w:rPr>
        <w:t>п. 1 ст. 20</w:t>
      </w:r>
      <w:r w:rsidR="00366C1C">
        <w:rPr>
          <w:sz w:val="28"/>
          <w:szCs w:val="28"/>
        </w:rPr>
        <w:t xml:space="preserve">) </w:t>
      </w:r>
      <w:r w:rsidRPr="00DD1B66">
        <w:rPr>
          <w:sz w:val="28"/>
          <w:szCs w:val="28"/>
        </w:rPr>
        <w:t xml:space="preserve"> Г</w:t>
      </w:r>
      <w:r w:rsidR="00366C1C">
        <w:rPr>
          <w:sz w:val="28"/>
          <w:szCs w:val="28"/>
        </w:rPr>
        <w:t>ражданский кодекс Российской Федерации</w:t>
      </w:r>
      <w:r w:rsidR="00366C1C">
        <w:rPr>
          <w:rStyle w:val="a4"/>
          <w:sz w:val="28"/>
          <w:szCs w:val="28"/>
        </w:rPr>
        <w:footnoteReference w:id="2"/>
      </w:r>
      <w:r w:rsidR="00366C1C">
        <w:rPr>
          <w:sz w:val="28"/>
          <w:szCs w:val="28"/>
        </w:rPr>
        <w:t xml:space="preserve"> </w:t>
      </w:r>
      <w:proofErr w:type="gramStart"/>
      <w:r w:rsidR="00366C1C">
        <w:rPr>
          <w:sz w:val="28"/>
          <w:szCs w:val="28"/>
        </w:rPr>
        <w:t xml:space="preserve">( </w:t>
      </w:r>
      <w:proofErr w:type="gramEnd"/>
      <w:r w:rsidR="00366C1C">
        <w:rPr>
          <w:sz w:val="28"/>
          <w:szCs w:val="28"/>
        </w:rPr>
        <w:t>далее ГК).</w:t>
      </w:r>
    </w:p>
    <w:p w:rsidR="00DD1B66" w:rsidRPr="00DD1B66" w:rsidRDefault="00760F04" w:rsidP="00366C1C">
      <w:pPr>
        <w:pStyle w:val="a5"/>
        <w:spacing w:line="360" w:lineRule="auto"/>
        <w:ind w:firstLine="709"/>
        <w:jc w:val="both"/>
        <w:rPr>
          <w:sz w:val="28"/>
          <w:szCs w:val="28"/>
        </w:rPr>
      </w:pPr>
      <w:proofErr w:type="gramStart"/>
      <w:r>
        <w:rPr>
          <w:sz w:val="28"/>
          <w:szCs w:val="28"/>
        </w:rPr>
        <w:t xml:space="preserve">Это может быть </w:t>
      </w:r>
      <w:r w:rsidR="00DD1B66" w:rsidRPr="00DD1B66">
        <w:rPr>
          <w:sz w:val="28"/>
          <w:szCs w:val="28"/>
        </w:rPr>
        <w:t>дом, квартира, служебное жилое помещение, специализированные дома (общежитие, гостиница, приют, дом маневренного фонда, специальный дом для одиноких престарелых, дом-интернат для инвалидов, ветеранов и др.), а также иное жилое помещение, в котором гражданин постоянно или преимущественно проживает в качестве собственника, по договору найма (поднайма), договору аренды либо на иных основаниях, предусмотренных законодате</w:t>
      </w:r>
      <w:r w:rsidR="00366C1C">
        <w:rPr>
          <w:sz w:val="28"/>
          <w:szCs w:val="28"/>
        </w:rPr>
        <w:t>льством РФ.</w:t>
      </w:r>
      <w:proofErr w:type="gramEnd"/>
    </w:p>
    <w:p w:rsidR="00DD1B66" w:rsidRPr="00DD1B66" w:rsidRDefault="00DD1B66" w:rsidP="00DD1B66">
      <w:pPr>
        <w:pStyle w:val="a5"/>
        <w:spacing w:line="360" w:lineRule="auto"/>
        <w:ind w:firstLine="709"/>
        <w:jc w:val="both"/>
        <w:rPr>
          <w:sz w:val="28"/>
          <w:szCs w:val="28"/>
        </w:rPr>
      </w:pPr>
      <w:r w:rsidRPr="00DD1B66">
        <w:rPr>
          <w:sz w:val="28"/>
          <w:szCs w:val="28"/>
        </w:rPr>
        <w:t>Место жительства гражданина должно быть определено с достаточной точностью. Мало, например, назвать только населенный пункт, надо указать улицу, номер дома, квартиры. В случае спора о том, является ли данное место местом жительства лица, вопрос решается на основании объективных признаков - постоянного или преимущественного проживания его в данном месте.</w:t>
      </w:r>
    </w:p>
    <w:p w:rsidR="00DD1B66" w:rsidRPr="00DD1B66" w:rsidRDefault="00DD1B66" w:rsidP="00DD1B66">
      <w:pPr>
        <w:pStyle w:val="a5"/>
        <w:spacing w:line="360" w:lineRule="auto"/>
        <w:ind w:firstLine="709"/>
        <w:jc w:val="both"/>
        <w:rPr>
          <w:sz w:val="28"/>
          <w:szCs w:val="28"/>
        </w:rPr>
      </w:pPr>
      <w:r w:rsidRPr="00DD1B66">
        <w:rPr>
          <w:sz w:val="28"/>
          <w:szCs w:val="28"/>
        </w:rPr>
        <w:t xml:space="preserve">Постоянное проживание не означает обязательно длительное проживание. Важно, чтобы в силу сложившихся условий гражданин обосновался в данном месте. </w:t>
      </w:r>
      <w:r w:rsidR="00366C1C">
        <w:rPr>
          <w:sz w:val="28"/>
          <w:szCs w:val="28"/>
        </w:rPr>
        <w:t>Понятие «преимущественное проживание»</w:t>
      </w:r>
      <w:r w:rsidRPr="00DD1B66">
        <w:rPr>
          <w:sz w:val="28"/>
          <w:szCs w:val="28"/>
        </w:rPr>
        <w:t xml:space="preserve">, содержащееся в </w:t>
      </w:r>
      <w:r w:rsidR="00366C1C">
        <w:rPr>
          <w:sz w:val="28"/>
          <w:szCs w:val="28"/>
        </w:rPr>
        <w:t>(</w:t>
      </w:r>
      <w:r w:rsidRPr="00DD1B66">
        <w:rPr>
          <w:sz w:val="28"/>
          <w:szCs w:val="28"/>
        </w:rPr>
        <w:t>ст. 20</w:t>
      </w:r>
      <w:r w:rsidR="00366C1C">
        <w:rPr>
          <w:sz w:val="28"/>
          <w:szCs w:val="28"/>
        </w:rPr>
        <w:t>)</w:t>
      </w:r>
      <w:r w:rsidRPr="00DD1B66">
        <w:rPr>
          <w:sz w:val="28"/>
          <w:szCs w:val="28"/>
        </w:rPr>
        <w:t xml:space="preserve"> Г</w:t>
      </w:r>
      <w:r w:rsidR="00366C1C">
        <w:rPr>
          <w:sz w:val="28"/>
          <w:szCs w:val="28"/>
        </w:rPr>
        <w:t xml:space="preserve">ражданского </w:t>
      </w:r>
      <w:r w:rsidRPr="00DD1B66">
        <w:rPr>
          <w:sz w:val="28"/>
          <w:szCs w:val="28"/>
        </w:rPr>
        <w:t>К</w:t>
      </w:r>
      <w:r w:rsidR="00366C1C">
        <w:rPr>
          <w:sz w:val="28"/>
          <w:szCs w:val="28"/>
        </w:rPr>
        <w:t>одекса РФ</w:t>
      </w:r>
      <w:r w:rsidRPr="00DD1B66">
        <w:rPr>
          <w:sz w:val="28"/>
          <w:szCs w:val="28"/>
        </w:rPr>
        <w:t>, имеет существенное значение, поскольку жизнь и деятельность гражданина часто не связаны постоянно с определенным местом пребывания. Так геологи, моряки, рыболовы, строители и представители других профессий значительную часть жизни проводят в экспедициях, плавании, на стройках и т.д. В подобных случаях местом жительства приз</w:t>
      </w:r>
      <w:r w:rsidR="00332683">
        <w:rPr>
          <w:sz w:val="28"/>
          <w:szCs w:val="28"/>
        </w:rPr>
        <w:t>нается место, где они проживают</w:t>
      </w:r>
      <w:r w:rsidRPr="00DD1B66">
        <w:rPr>
          <w:sz w:val="28"/>
          <w:szCs w:val="28"/>
        </w:rPr>
        <w:t>, т.е. больше, чем в других местах.</w:t>
      </w:r>
    </w:p>
    <w:p w:rsidR="00DC155E" w:rsidRDefault="00DD1B66" w:rsidP="00DC155E">
      <w:pPr>
        <w:pStyle w:val="a5"/>
        <w:spacing w:line="360" w:lineRule="auto"/>
        <w:ind w:firstLine="709"/>
        <w:jc w:val="both"/>
        <w:rPr>
          <w:sz w:val="28"/>
          <w:szCs w:val="28"/>
        </w:rPr>
      </w:pPr>
      <w:r w:rsidRPr="00DD1B66">
        <w:rPr>
          <w:sz w:val="28"/>
          <w:szCs w:val="28"/>
        </w:rPr>
        <w:lastRenderedPageBreak/>
        <w:t>Правило о том, что гражданин должен иметь определенное место жительства, как правильно отмечено в литературе, ни в коей мере не ограничивает гражданина в праве на свободное передвижение и свободу выбора места жительства.</w:t>
      </w:r>
    </w:p>
    <w:p w:rsidR="00DC155E" w:rsidRDefault="00DC155E" w:rsidP="00DC155E">
      <w:pPr>
        <w:pStyle w:val="a5"/>
        <w:spacing w:line="360" w:lineRule="auto"/>
        <w:ind w:firstLine="709"/>
        <w:jc w:val="both"/>
        <w:rPr>
          <w:sz w:val="28"/>
          <w:szCs w:val="28"/>
        </w:rPr>
      </w:pPr>
    </w:p>
    <w:p w:rsidR="00DD1B66" w:rsidRPr="00DD1B66" w:rsidRDefault="00DC155E" w:rsidP="00DC155E">
      <w:pPr>
        <w:pStyle w:val="a5"/>
        <w:spacing w:line="360" w:lineRule="auto"/>
        <w:ind w:firstLine="709"/>
        <w:jc w:val="both"/>
        <w:rPr>
          <w:sz w:val="28"/>
          <w:szCs w:val="28"/>
        </w:rPr>
      </w:pPr>
      <w:r w:rsidRPr="00DC155E">
        <w:rPr>
          <w:sz w:val="28"/>
          <w:szCs w:val="28"/>
        </w:rPr>
        <w:t>§</w:t>
      </w:r>
      <w:r w:rsidR="00DD1B66" w:rsidRPr="00DC155E">
        <w:rPr>
          <w:sz w:val="28"/>
          <w:szCs w:val="28"/>
        </w:rPr>
        <w:t xml:space="preserve"> 1.2 Выбор места жительства</w:t>
      </w:r>
    </w:p>
    <w:p w:rsidR="00DD1B66" w:rsidRPr="00DD1B66" w:rsidRDefault="00DD1B66" w:rsidP="00DD1B66">
      <w:pPr>
        <w:pStyle w:val="a5"/>
        <w:spacing w:line="360" w:lineRule="auto"/>
        <w:ind w:firstLine="709"/>
        <w:jc w:val="both"/>
        <w:rPr>
          <w:sz w:val="28"/>
          <w:szCs w:val="28"/>
        </w:rPr>
      </w:pPr>
      <w:r w:rsidRPr="00DD1B66">
        <w:rPr>
          <w:sz w:val="28"/>
          <w:szCs w:val="28"/>
        </w:rPr>
        <w:t xml:space="preserve">Каждый дееспособный гражданин Российской Федерации выбирает место своего жительства по личному усмотрению. Свободный выбор места жительства - одно из важнейших прав человека, предусмотренных Конституцией Российской Федерации </w:t>
      </w:r>
      <w:r w:rsidR="00DC155E">
        <w:rPr>
          <w:sz w:val="28"/>
          <w:szCs w:val="28"/>
        </w:rPr>
        <w:t xml:space="preserve">(ст. 27) </w:t>
      </w:r>
      <w:r w:rsidRPr="00DD1B66">
        <w:rPr>
          <w:sz w:val="28"/>
          <w:szCs w:val="28"/>
        </w:rPr>
        <w:t>и международными соглашениями. Право выбора места жительства как материального блага, принадлежащее гражданину, защищается законом (ст. 150 ГК РФ)</w:t>
      </w:r>
    </w:p>
    <w:p w:rsidR="00DD1B66" w:rsidRPr="00DD1B66" w:rsidRDefault="00DD1B66" w:rsidP="00DD1B66">
      <w:pPr>
        <w:pStyle w:val="a5"/>
        <w:spacing w:line="360" w:lineRule="auto"/>
        <w:ind w:firstLine="709"/>
        <w:jc w:val="both"/>
        <w:rPr>
          <w:sz w:val="28"/>
          <w:szCs w:val="28"/>
        </w:rPr>
      </w:pPr>
      <w:r w:rsidRPr="00DD1B66">
        <w:rPr>
          <w:sz w:val="28"/>
          <w:szCs w:val="28"/>
        </w:rPr>
        <w:t>При этом</w:t>
      </w:r>
      <w:proofErr w:type="gramStart"/>
      <w:r w:rsidRPr="00DD1B66">
        <w:rPr>
          <w:sz w:val="28"/>
          <w:szCs w:val="28"/>
        </w:rPr>
        <w:t>,</w:t>
      </w:r>
      <w:proofErr w:type="gramEnd"/>
      <w:r w:rsidRPr="00DD1B66">
        <w:rPr>
          <w:sz w:val="28"/>
          <w:szCs w:val="28"/>
        </w:rPr>
        <w:t xml:space="preserve"> закон устанавливает, что возможно и ограничение этого права.</w:t>
      </w:r>
    </w:p>
    <w:p w:rsidR="00DC155E" w:rsidRDefault="00DD1B66" w:rsidP="00DC155E">
      <w:pPr>
        <w:pStyle w:val="a5"/>
        <w:spacing w:line="360" w:lineRule="auto"/>
        <w:ind w:firstLine="709"/>
        <w:jc w:val="both"/>
        <w:rPr>
          <w:sz w:val="28"/>
          <w:szCs w:val="28"/>
        </w:rPr>
      </w:pPr>
      <w:proofErr w:type="gramStart"/>
      <w:r w:rsidRPr="00DD1B66">
        <w:rPr>
          <w:sz w:val="28"/>
          <w:szCs w:val="28"/>
        </w:rPr>
        <w:t xml:space="preserve">Согласно </w:t>
      </w:r>
      <w:r w:rsidR="00DC155E">
        <w:rPr>
          <w:sz w:val="28"/>
          <w:szCs w:val="28"/>
        </w:rPr>
        <w:t>(</w:t>
      </w:r>
      <w:r w:rsidRPr="00DD1B66">
        <w:rPr>
          <w:sz w:val="28"/>
          <w:szCs w:val="28"/>
        </w:rPr>
        <w:t>ст. 8</w:t>
      </w:r>
      <w:r w:rsidR="00DC155E">
        <w:rPr>
          <w:sz w:val="28"/>
          <w:szCs w:val="28"/>
        </w:rPr>
        <w:t xml:space="preserve">) </w:t>
      </w:r>
      <w:r w:rsidRPr="00DD1B66">
        <w:rPr>
          <w:sz w:val="28"/>
          <w:szCs w:val="28"/>
        </w:rPr>
        <w:t xml:space="preserve"> Федерального закона «О праве граждан Российской Федерации на свободу передвижения, выбор места пребывания и места жительства в пределах Российской Федерации</w:t>
      </w:r>
      <w:r w:rsidR="00332683">
        <w:rPr>
          <w:rStyle w:val="a4"/>
          <w:sz w:val="28"/>
          <w:szCs w:val="28"/>
        </w:rPr>
        <w:footnoteReference w:id="3"/>
      </w:r>
      <w:r w:rsidRPr="00DD1B66">
        <w:rPr>
          <w:sz w:val="28"/>
          <w:szCs w:val="28"/>
        </w:rPr>
        <w:t>» право граждан России на свободу передвижения и выбор места жительства может быть ограничено: в пограничной полосе; в закрытых военных городках; в закрытых административно-территориальных образованиях; в зонах экологического бедствия;</w:t>
      </w:r>
      <w:proofErr w:type="gramEnd"/>
      <w:r w:rsidRPr="00DD1B66">
        <w:rPr>
          <w:sz w:val="28"/>
          <w:szCs w:val="28"/>
        </w:rPr>
        <w:t xml:space="preserve"> на отдельных территориях и в населенных пунктах, где в случае опасности распространения инфекционных и массовых неинфекционных заболеваний и отравлений людей введены особые условия и режимы проживания населения и хозяйственной деятельности; на территориях, где введено чрез</w:t>
      </w:r>
      <w:r w:rsidR="00DC155E">
        <w:rPr>
          <w:sz w:val="28"/>
          <w:szCs w:val="28"/>
        </w:rPr>
        <w:t>вычайное или военное положение.</w:t>
      </w:r>
    </w:p>
    <w:p w:rsidR="00DD1B66" w:rsidRPr="00DD1B66" w:rsidRDefault="00DC155E" w:rsidP="00DC155E">
      <w:pPr>
        <w:pStyle w:val="a5"/>
        <w:spacing w:line="360" w:lineRule="auto"/>
        <w:ind w:firstLine="709"/>
        <w:jc w:val="both"/>
        <w:rPr>
          <w:sz w:val="28"/>
          <w:szCs w:val="28"/>
        </w:rPr>
      </w:pPr>
      <w:r>
        <w:rPr>
          <w:sz w:val="28"/>
          <w:szCs w:val="28"/>
        </w:rPr>
        <w:t>Из этого можно сделать вывод что,</w:t>
      </w:r>
      <w:r w:rsidR="00DD1B66" w:rsidRPr="00DD1B66">
        <w:rPr>
          <w:sz w:val="28"/>
          <w:szCs w:val="28"/>
        </w:rPr>
        <w:t xml:space="preserve"> ограничение свободы выбора места жительства продиктовано соображениями безопасности, охраны государственных интересов и интересов населения.</w:t>
      </w:r>
    </w:p>
    <w:p w:rsidR="00DD1B66" w:rsidRPr="00DD1B66" w:rsidRDefault="00DD1B66" w:rsidP="00DD1B66">
      <w:pPr>
        <w:pStyle w:val="a5"/>
        <w:spacing w:line="360" w:lineRule="auto"/>
        <w:ind w:firstLine="709"/>
        <w:jc w:val="both"/>
        <w:rPr>
          <w:sz w:val="28"/>
          <w:szCs w:val="28"/>
        </w:rPr>
      </w:pPr>
      <w:r w:rsidRPr="00DD1B66">
        <w:rPr>
          <w:sz w:val="28"/>
          <w:szCs w:val="28"/>
        </w:rPr>
        <w:lastRenderedPageBreak/>
        <w:t>Согласно вышеуказанному закону граждане России обязаны регистрироваться по месту пребывания и по месту жительства в пределах Российской Федерации. Регистрационный учет полностью заменяет прописку, привычную для граждан нашей страны. В настоящее время граждане, имеющие прописку по определенному месту жительства, считаются зарегистрированными именно по этому месту жительства.</w:t>
      </w:r>
    </w:p>
    <w:p w:rsidR="00DD1B66" w:rsidRPr="00DD1B66" w:rsidRDefault="00DD1B66" w:rsidP="00DD1B66">
      <w:pPr>
        <w:pStyle w:val="a5"/>
        <w:spacing w:line="360" w:lineRule="auto"/>
        <w:ind w:firstLine="709"/>
        <w:jc w:val="both"/>
        <w:rPr>
          <w:sz w:val="28"/>
          <w:szCs w:val="28"/>
        </w:rPr>
      </w:pPr>
      <w:r w:rsidRPr="00DD1B66">
        <w:rPr>
          <w:sz w:val="28"/>
          <w:szCs w:val="28"/>
        </w:rPr>
        <w:t>Право свободного места жительства признается за дееспособными гражданами (ст. 18 ГК РФ). Лица в возрасте от 14 до 18 лет, лица, обладающие частичной дееспособностью, а также лица, дееспособность которых ограничена судом по основаниям, предусмотренным ст. 30 ГК РФ, могут выбирать место жительства лишь с согласия родителей, усыновителей, попечителей.</w:t>
      </w:r>
    </w:p>
    <w:p w:rsidR="00DD1B66" w:rsidRPr="00DD1B66" w:rsidRDefault="00DD1B66" w:rsidP="00DC155E">
      <w:pPr>
        <w:pStyle w:val="a5"/>
        <w:spacing w:line="360" w:lineRule="auto"/>
        <w:ind w:firstLine="709"/>
        <w:jc w:val="both"/>
        <w:rPr>
          <w:sz w:val="28"/>
          <w:szCs w:val="28"/>
        </w:rPr>
      </w:pPr>
      <w:r w:rsidRPr="00DD1B66">
        <w:rPr>
          <w:sz w:val="28"/>
          <w:szCs w:val="28"/>
        </w:rPr>
        <w:t>Для отдельных категорий граждан предусматривается легальное, т.е. определенное самим же законом место жительства. Например, местом жительства несовершеннолетних, не достигших 14 лет, признается место жительства их родителей, усыновителей, опекунов (п.2 ст. 20 ГК РФ). В том случае, когда родители (усыновители) проживают в разных местах, местом жительства их детей в возрасте до 14 лет будет место жительство</w:t>
      </w:r>
      <w:r w:rsidR="00332683">
        <w:rPr>
          <w:sz w:val="28"/>
          <w:szCs w:val="28"/>
        </w:rPr>
        <w:t xml:space="preserve"> того родителя (усыновителя), с</w:t>
      </w:r>
      <w:r w:rsidR="00DC155E">
        <w:rPr>
          <w:sz w:val="28"/>
          <w:szCs w:val="28"/>
        </w:rPr>
        <w:t xml:space="preserve"> </w:t>
      </w:r>
      <w:r w:rsidRPr="00DD1B66">
        <w:rPr>
          <w:sz w:val="28"/>
          <w:szCs w:val="28"/>
        </w:rPr>
        <w:t>которым проживают дети. Местом жительства недееспособного гражданина, находящегося под опекой, считается место жительства его опекуна.</w:t>
      </w:r>
    </w:p>
    <w:p w:rsidR="00DD1B66" w:rsidRPr="00DD1B66" w:rsidRDefault="00DD1B66" w:rsidP="00DD1B66">
      <w:pPr>
        <w:pStyle w:val="a5"/>
        <w:spacing w:line="360" w:lineRule="auto"/>
        <w:ind w:firstLine="709"/>
        <w:jc w:val="both"/>
        <w:rPr>
          <w:sz w:val="28"/>
          <w:szCs w:val="28"/>
        </w:rPr>
      </w:pPr>
      <w:r w:rsidRPr="00DD1B66">
        <w:rPr>
          <w:sz w:val="28"/>
          <w:szCs w:val="28"/>
        </w:rPr>
        <w:t>Право свободного выбора места жительства на территории Российской Федерации принадлежит гражданам Российской Федерации. Нередки случаи, когда поселиться на территории нашего государства, избрав здесь место жительства, желают иностранные граждане и лица без гражданства. Отношения, которые возникают в связи с этим, регулируются государством, которое определяет иммиграционную политику, устанавливает специальные правила в целях предотвращения и предупреждения незаконной и неконтролируемой миграции на территории Российской Федерации.</w:t>
      </w:r>
    </w:p>
    <w:p w:rsidR="00DD1B66" w:rsidRPr="00DD1B66" w:rsidRDefault="00DD1B66" w:rsidP="00DD1B66">
      <w:pPr>
        <w:pStyle w:val="a5"/>
        <w:spacing w:line="360" w:lineRule="auto"/>
        <w:ind w:firstLine="709"/>
        <w:jc w:val="both"/>
        <w:rPr>
          <w:sz w:val="28"/>
          <w:szCs w:val="28"/>
        </w:rPr>
      </w:pPr>
    </w:p>
    <w:p w:rsidR="00DD1B66" w:rsidRPr="00DD1B66" w:rsidRDefault="00DD1B66" w:rsidP="00F1131F">
      <w:pPr>
        <w:pStyle w:val="a5"/>
        <w:spacing w:line="360" w:lineRule="auto"/>
        <w:jc w:val="both"/>
        <w:rPr>
          <w:b/>
          <w:sz w:val="28"/>
          <w:szCs w:val="28"/>
        </w:rPr>
      </w:pPr>
      <w:r w:rsidRPr="00DD1B66">
        <w:rPr>
          <w:b/>
          <w:sz w:val="28"/>
          <w:szCs w:val="28"/>
        </w:rPr>
        <w:lastRenderedPageBreak/>
        <w:t>Глава 2. Правовое значение места жительства граждан Российской            Федерации</w:t>
      </w:r>
    </w:p>
    <w:p w:rsidR="00DD1B66" w:rsidRPr="00DD1B66" w:rsidRDefault="00DD1B66" w:rsidP="00DD1B66">
      <w:pPr>
        <w:pStyle w:val="a5"/>
        <w:spacing w:line="360" w:lineRule="auto"/>
        <w:ind w:firstLine="709"/>
        <w:jc w:val="both"/>
        <w:rPr>
          <w:sz w:val="28"/>
          <w:szCs w:val="28"/>
        </w:rPr>
      </w:pPr>
    </w:p>
    <w:p w:rsidR="00DD1B66" w:rsidRPr="00DD1B66" w:rsidRDefault="00DD1B66" w:rsidP="00DD1B66">
      <w:pPr>
        <w:pStyle w:val="a5"/>
        <w:spacing w:line="360" w:lineRule="auto"/>
        <w:ind w:firstLine="709"/>
        <w:jc w:val="both"/>
        <w:rPr>
          <w:sz w:val="28"/>
          <w:szCs w:val="28"/>
        </w:rPr>
      </w:pPr>
      <w:r w:rsidRPr="00DD1B66">
        <w:rPr>
          <w:sz w:val="28"/>
          <w:szCs w:val="28"/>
        </w:rPr>
        <w:t xml:space="preserve">В соответствии со </w:t>
      </w:r>
      <w:r w:rsidR="00DC155E">
        <w:rPr>
          <w:sz w:val="28"/>
          <w:szCs w:val="28"/>
        </w:rPr>
        <w:t>(</w:t>
      </w:r>
      <w:r w:rsidRPr="00DD1B66">
        <w:rPr>
          <w:sz w:val="28"/>
          <w:szCs w:val="28"/>
        </w:rPr>
        <w:t>ст.27</w:t>
      </w:r>
      <w:r w:rsidR="00081843">
        <w:rPr>
          <w:sz w:val="28"/>
          <w:szCs w:val="28"/>
        </w:rPr>
        <w:t xml:space="preserve">) </w:t>
      </w:r>
      <w:r w:rsidR="00DC155E">
        <w:rPr>
          <w:sz w:val="28"/>
          <w:szCs w:val="28"/>
        </w:rPr>
        <w:t xml:space="preserve"> Конституции РФ «К</w:t>
      </w:r>
      <w:r w:rsidRPr="00DD1B66">
        <w:rPr>
          <w:sz w:val="28"/>
          <w:szCs w:val="28"/>
        </w:rPr>
        <w:t>аждый, кто законно находится на территории Российской Федерации, имеет право свободно передвигаться, выбирать место преб</w:t>
      </w:r>
      <w:r w:rsidR="00DC155E">
        <w:rPr>
          <w:sz w:val="28"/>
          <w:szCs w:val="28"/>
        </w:rPr>
        <w:t>ывания и жительства»</w:t>
      </w:r>
      <w:r w:rsidRPr="00DD1B66">
        <w:rPr>
          <w:sz w:val="28"/>
          <w:szCs w:val="28"/>
        </w:rPr>
        <w:t>.</w:t>
      </w:r>
    </w:p>
    <w:p w:rsidR="00DC155E" w:rsidRDefault="00DD1B66" w:rsidP="00DD1B66">
      <w:pPr>
        <w:pStyle w:val="a5"/>
        <w:spacing w:line="360" w:lineRule="auto"/>
        <w:ind w:firstLine="709"/>
        <w:jc w:val="both"/>
        <w:rPr>
          <w:sz w:val="28"/>
          <w:szCs w:val="28"/>
        </w:rPr>
      </w:pPr>
      <w:r w:rsidRPr="00DD1B66">
        <w:rPr>
          <w:sz w:val="28"/>
          <w:szCs w:val="28"/>
        </w:rPr>
        <w:t xml:space="preserve">Следовательно, закон разграничивает место пребывания гражданина и место его жительства. В первом он находится временно - гостиница, санаторий и т.п. </w:t>
      </w:r>
    </w:p>
    <w:p w:rsidR="00DC155E" w:rsidRDefault="00332683" w:rsidP="00DD1B66">
      <w:pPr>
        <w:pStyle w:val="a5"/>
        <w:spacing w:line="360" w:lineRule="auto"/>
        <w:ind w:firstLine="709"/>
        <w:jc w:val="both"/>
        <w:rPr>
          <w:sz w:val="28"/>
          <w:szCs w:val="28"/>
        </w:rPr>
      </w:pPr>
      <w:r>
        <w:rPr>
          <w:sz w:val="28"/>
          <w:szCs w:val="28"/>
        </w:rPr>
        <w:t>«</w:t>
      </w:r>
      <w:r w:rsidR="00DD1B66" w:rsidRPr="00DD1B66">
        <w:rPr>
          <w:sz w:val="28"/>
          <w:szCs w:val="28"/>
        </w:rPr>
        <w:t>Вторым является место, где гражданин постоянно или преимущественно проживает в качестве собственника, члена его семьи, по договору найма (поднайма) либо на ином основании, предусмотренном законодательством Российской Федерации, - жилой дом, квартира, служебное жилое помещение, общежитие, специальный дом для одиноких и престарелых граждан, дом-интернат для инвалидов, ветеранов и подобные жилые помещения</w:t>
      </w:r>
      <w:r>
        <w:rPr>
          <w:rStyle w:val="a4"/>
          <w:sz w:val="28"/>
          <w:szCs w:val="28"/>
        </w:rPr>
        <w:footnoteReference w:id="4"/>
      </w:r>
      <w:r>
        <w:rPr>
          <w:sz w:val="28"/>
          <w:szCs w:val="28"/>
        </w:rPr>
        <w:t>».</w:t>
      </w:r>
    </w:p>
    <w:p w:rsidR="00DD1B66" w:rsidRPr="00DD1B66" w:rsidRDefault="00DD1B66" w:rsidP="00DD1B66">
      <w:pPr>
        <w:pStyle w:val="a5"/>
        <w:spacing w:line="360" w:lineRule="auto"/>
        <w:ind w:firstLine="709"/>
        <w:jc w:val="both"/>
        <w:rPr>
          <w:sz w:val="28"/>
          <w:szCs w:val="28"/>
        </w:rPr>
      </w:pPr>
      <w:r w:rsidRPr="00DD1B66">
        <w:rPr>
          <w:sz w:val="28"/>
          <w:szCs w:val="28"/>
        </w:rPr>
        <w:t>С целью обеспечения необходимых условий для реализации гражданами своих прав и свобод и исполнения ими своих обязанностей перед другими гражданами, обществом и государством установлена регистрация граждан Российской Федерации по месту жительства и по месту пребывания. 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утверждены постановлением Правительства РФ</w:t>
      </w:r>
      <w:r w:rsidR="006005E7">
        <w:rPr>
          <w:rStyle w:val="a4"/>
          <w:sz w:val="28"/>
          <w:szCs w:val="28"/>
        </w:rPr>
        <w:footnoteReference w:id="5"/>
      </w:r>
      <w:r w:rsidRPr="00DD1B66">
        <w:rPr>
          <w:sz w:val="28"/>
          <w:szCs w:val="28"/>
        </w:rPr>
        <w:t xml:space="preserve"> от 17 июля 1995 г. N 713.</w:t>
      </w:r>
    </w:p>
    <w:p w:rsidR="00DC155E" w:rsidRDefault="00DD1B66" w:rsidP="00332683">
      <w:pPr>
        <w:pStyle w:val="a5"/>
        <w:spacing w:line="360" w:lineRule="auto"/>
        <w:ind w:firstLine="709"/>
        <w:jc w:val="both"/>
        <w:rPr>
          <w:sz w:val="28"/>
          <w:szCs w:val="28"/>
        </w:rPr>
      </w:pPr>
      <w:r w:rsidRPr="00DD1B66">
        <w:rPr>
          <w:sz w:val="28"/>
          <w:szCs w:val="28"/>
        </w:rPr>
        <w:t>Гражданин Российской Федерации, изменивший место жительства, обязан не позднее семи дней со дня прибытия на новое место жительства обратиться к должностному лицу, ответственному за регистрацию, с заявлением по установленной форме.</w:t>
      </w:r>
    </w:p>
    <w:p w:rsidR="00332683" w:rsidRDefault="00DD1B66" w:rsidP="00332683">
      <w:pPr>
        <w:pStyle w:val="a5"/>
        <w:spacing w:line="360" w:lineRule="auto"/>
        <w:ind w:firstLine="709"/>
        <w:jc w:val="both"/>
        <w:rPr>
          <w:sz w:val="28"/>
          <w:szCs w:val="28"/>
        </w:rPr>
      </w:pPr>
      <w:r w:rsidRPr="00DD1B66">
        <w:rPr>
          <w:sz w:val="28"/>
          <w:szCs w:val="28"/>
        </w:rPr>
        <w:lastRenderedPageBreak/>
        <w:t>При этом предъявляются:</w:t>
      </w:r>
    </w:p>
    <w:p w:rsidR="00DD1B66" w:rsidRPr="00DD1B66" w:rsidRDefault="00DD1B66" w:rsidP="00332683">
      <w:pPr>
        <w:pStyle w:val="a5"/>
        <w:spacing w:line="360" w:lineRule="auto"/>
        <w:ind w:firstLine="709"/>
        <w:jc w:val="both"/>
        <w:rPr>
          <w:sz w:val="28"/>
          <w:szCs w:val="28"/>
        </w:rPr>
      </w:pPr>
      <w:r w:rsidRPr="00DD1B66">
        <w:rPr>
          <w:sz w:val="28"/>
          <w:szCs w:val="28"/>
        </w:rPr>
        <w:t>1)</w:t>
      </w:r>
      <w:r w:rsidRPr="00DD1B66">
        <w:rPr>
          <w:sz w:val="28"/>
          <w:szCs w:val="28"/>
        </w:rPr>
        <w:tab/>
        <w:t>паспорт или иной заменяющий его документ, удостоверяющий личность гражданина;</w:t>
      </w:r>
    </w:p>
    <w:p w:rsidR="00DD1B66" w:rsidRPr="00DD1B66" w:rsidRDefault="00DD1B66" w:rsidP="00DD1B66">
      <w:pPr>
        <w:pStyle w:val="a5"/>
        <w:spacing w:line="360" w:lineRule="auto"/>
        <w:ind w:firstLine="709"/>
        <w:jc w:val="both"/>
        <w:rPr>
          <w:sz w:val="28"/>
          <w:szCs w:val="28"/>
        </w:rPr>
      </w:pPr>
      <w:r w:rsidRPr="00DD1B66">
        <w:rPr>
          <w:sz w:val="28"/>
          <w:szCs w:val="28"/>
        </w:rPr>
        <w:t>2)</w:t>
      </w:r>
      <w:r w:rsidRPr="00DD1B66">
        <w:rPr>
          <w:sz w:val="28"/>
          <w:szCs w:val="28"/>
        </w:rPr>
        <w:tab/>
        <w:t>документ, являющийся основанием для вселения гражданина в жилое помещение (ордер, договор, заявление лица, предоставившего гражданину жилое помещение, или иной документ), или его надлежаще заверенная копия.</w:t>
      </w:r>
    </w:p>
    <w:p w:rsidR="00DD1B66" w:rsidRPr="00DD1B66" w:rsidRDefault="00DD1B66" w:rsidP="00DD1B66">
      <w:pPr>
        <w:pStyle w:val="a5"/>
        <w:spacing w:line="360" w:lineRule="auto"/>
        <w:ind w:firstLine="709"/>
        <w:jc w:val="both"/>
        <w:rPr>
          <w:sz w:val="28"/>
          <w:szCs w:val="28"/>
        </w:rPr>
      </w:pPr>
      <w:r w:rsidRPr="00DD1B66">
        <w:rPr>
          <w:sz w:val="28"/>
          <w:szCs w:val="28"/>
        </w:rPr>
        <w:t>Орган регистрационного учета обязан зарегистрировать гражданина по месту жительства не позднее трех дней со дня предъявления им документов на регистрацию.</w:t>
      </w:r>
    </w:p>
    <w:p w:rsidR="00DD1B66" w:rsidRPr="00DD1B66" w:rsidRDefault="00DD1B66" w:rsidP="00DD1B66">
      <w:pPr>
        <w:pStyle w:val="a5"/>
        <w:spacing w:line="360" w:lineRule="auto"/>
        <w:ind w:firstLine="709"/>
        <w:jc w:val="both"/>
        <w:rPr>
          <w:sz w:val="28"/>
          <w:szCs w:val="28"/>
        </w:rPr>
      </w:pPr>
      <w:proofErr w:type="gramStart"/>
      <w:r w:rsidRPr="00DD1B66">
        <w:rPr>
          <w:sz w:val="28"/>
          <w:szCs w:val="28"/>
        </w:rPr>
        <w:t>Для регистрации в органы внутренних дел необходимо предъявить документ, удостоверяющий право на вселение, - ордер, договор, заявление лица, предоставляющего жилое помещение, и др., а также паспорт или иной документ, удостоверяющий личность, и заявление установленной формы (Закон РФ от 25 июня 1993 г. "О праве граждан Российской Федерации на свободу передвижения, выбор места пребывания и жительства в пределах Российской Федерации"</w:t>
      </w:r>
      <w:r w:rsidR="00332683">
        <w:rPr>
          <w:rStyle w:val="a4"/>
          <w:sz w:val="28"/>
          <w:szCs w:val="28"/>
        </w:rPr>
        <w:footnoteReference w:id="6"/>
      </w:r>
      <w:r w:rsidRPr="00DD1B66">
        <w:rPr>
          <w:sz w:val="28"/>
          <w:szCs w:val="28"/>
        </w:rPr>
        <w:t>).</w:t>
      </w:r>
      <w:proofErr w:type="gramEnd"/>
    </w:p>
    <w:p w:rsidR="00DD1B66" w:rsidRPr="00DD1B66" w:rsidRDefault="00DD1B66" w:rsidP="00332683">
      <w:pPr>
        <w:pStyle w:val="a5"/>
        <w:spacing w:line="360" w:lineRule="auto"/>
        <w:ind w:firstLine="709"/>
        <w:jc w:val="both"/>
        <w:rPr>
          <w:sz w:val="28"/>
          <w:szCs w:val="28"/>
        </w:rPr>
      </w:pPr>
      <w:r w:rsidRPr="00DD1B66">
        <w:rPr>
          <w:sz w:val="28"/>
          <w:szCs w:val="28"/>
        </w:rPr>
        <w:t xml:space="preserve">Граждане, прописанные по месту постоянного жительства, считаются прошедшими регистрацию. Отказ в регистрации может быть обжалован в судебном порядке. Что </w:t>
      </w:r>
      <w:proofErr w:type="gramStart"/>
      <w:r w:rsidRPr="00DD1B66">
        <w:rPr>
          <w:sz w:val="28"/>
          <w:szCs w:val="28"/>
        </w:rPr>
        <w:t>касается снятия с регистрационного учета по месту жительства производится</w:t>
      </w:r>
      <w:proofErr w:type="gramEnd"/>
      <w:r w:rsidRPr="00DD1B66">
        <w:rPr>
          <w:sz w:val="28"/>
          <w:szCs w:val="28"/>
        </w:rPr>
        <w:t xml:space="preserve"> органом регистрационного учета в следующих случаях:</w:t>
      </w:r>
    </w:p>
    <w:p w:rsidR="00DD1B66" w:rsidRPr="00DD1B66" w:rsidRDefault="00DD1B66" w:rsidP="00332683">
      <w:pPr>
        <w:pStyle w:val="a5"/>
        <w:spacing w:line="360" w:lineRule="auto"/>
        <w:ind w:firstLine="709"/>
        <w:jc w:val="both"/>
        <w:rPr>
          <w:sz w:val="28"/>
          <w:szCs w:val="28"/>
        </w:rPr>
      </w:pPr>
      <w:r w:rsidRPr="00DD1B66">
        <w:rPr>
          <w:sz w:val="28"/>
          <w:szCs w:val="28"/>
        </w:rPr>
        <w:t>3)</w:t>
      </w:r>
      <w:r w:rsidRPr="00DD1B66">
        <w:rPr>
          <w:sz w:val="28"/>
          <w:szCs w:val="28"/>
        </w:rPr>
        <w:tab/>
        <w:t>изменение места жительства - на основании заявления гражданина о регистрации по новому месту жительства;</w:t>
      </w:r>
    </w:p>
    <w:p w:rsidR="00DD1B66" w:rsidRPr="00DD1B66" w:rsidRDefault="00DD1B66" w:rsidP="00332683">
      <w:pPr>
        <w:pStyle w:val="a5"/>
        <w:spacing w:line="360" w:lineRule="auto"/>
        <w:ind w:firstLine="709"/>
        <w:jc w:val="both"/>
        <w:rPr>
          <w:sz w:val="28"/>
          <w:szCs w:val="28"/>
        </w:rPr>
      </w:pPr>
      <w:r w:rsidRPr="00DD1B66">
        <w:rPr>
          <w:sz w:val="28"/>
          <w:szCs w:val="28"/>
        </w:rPr>
        <w:t>4)</w:t>
      </w:r>
      <w:r w:rsidRPr="00DD1B66">
        <w:rPr>
          <w:sz w:val="28"/>
          <w:szCs w:val="28"/>
        </w:rPr>
        <w:tab/>
        <w:t>призыв на военную службу - на основании сообщения военного комиссариата; осуждение к лишению свободы - на основании вступившего в законную силу приговора суда;</w:t>
      </w:r>
    </w:p>
    <w:p w:rsidR="00DD1B66" w:rsidRPr="00DD1B66" w:rsidRDefault="00DD1B66" w:rsidP="00332683">
      <w:pPr>
        <w:pStyle w:val="a5"/>
        <w:spacing w:line="360" w:lineRule="auto"/>
        <w:ind w:firstLine="709"/>
        <w:jc w:val="both"/>
        <w:rPr>
          <w:sz w:val="28"/>
          <w:szCs w:val="28"/>
        </w:rPr>
      </w:pPr>
      <w:r w:rsidRPr="00DD1B66">
        <w:rPr>
          <w:sz w:val="28"/>
          <w:szCs w:val="28"/>
        </w:rPr>
        <w:lastRenderedPageBreak/>
        <w:t>5)</w:t>
      </w:r>
      <w:r w:rsidRPr="00DD1B66">
        <w:rPr>
          <w:sz w:val="28"/>
          <w:szCs w:val="28"/>
        </w:rPr>
        <w:tab/>
        <w:t>признание безвестно отсутствующим - на основании вступившего в законную силу решения суда;</w:t>
      </w:r>
    </w:p>
    <w:p w:rsidR="00DD1B66" w:rsidRPr="00DD1B66" w:rsidRDefault="00DD1B66" w:rsidP="00DD1B66">
      <w:pPr>
        <w:pStyle w:val="a5"/>
        <w:spacing w:line="360" w:lineRule="auto"/>
        <w:ind w:firstLine="709"/>
        <w:jc w:val="both"/>
        <w:rPr>
          <w:sz w:val="28"/>
          <w:szCs w:val="28"/>
        </w:rPr>
      </w:pPr>
      <w:r w:rsidRPr="00DD1B66">
        <w:rPr>
          <w:sz w:val="28"/>
          <w:szCs w:val="28"/>
        </w:rPr>
        <w:t>6)</w:t>
      </w:r>
      <w:r w:rsidRPr="00DD1B66">
        <w:rPr>
          <w:sz w:val="28"/>
          <w:szCs w:val="28"/>
        </w:rPr>
        <w:tab/>
        <w:t>смерть или объявление решением суда умершим - на основании свидетельства о смерти, оформленного в установленном законодательством порядке;</w:t>
      </w:r>
    </w:p>
    <w:p w:rsidR="00DD1B66" w:rsidRPr="00DD1B66" w:rsidRDefault="00DD1B66" w:rsidP="00DD1B66">
      <w:pPr>
        <w:pStyle w:val="a5"/>
        <w:spacing w:line="360" w:lineRule="auto"/>
        <w:ind w:firstLine="709"/>
        <w:jc w:val="both"/>
        <w:rPr>
          <w:sz w:val="28"/>
          <w:szCs w:val="28"/>
        </w:rPr>
      </w:pPr>
      <w:r w:rsidRPr="00DD1B66">
        <w:rPr>
          <w:sz w:val="28"/>
          <w:szCs w:val="28"/>
        </w:rPr>
        <w:t>7)</w:t>
      </w:r>
      <w:r w:rsidRPr="00DD1B66">
        <w:rPr>
          <w:sz w:val="28"/>
          <w:szCs w:val="28"/>
        </w:rPr>
        <w:tab/>
        <w:t>выселение из занимаемого жилого помещения или признание утратившим право пользования жилым помещением - на основании вступившего в законную силу решения суда;</w:t>
      </w:r>
    </w:p>
    <w:p w:rsidR="00DD1B66" w:rsidRPr="00DD1B66" w:rsidRDefault="00DD1B66" w:rsidP="00DD1B66">
      <w:pPr>
        <w:pStyle w:val="a5"/>
        <w:spacing w:line="360" w:lineRule="auto"/>
        <w:ind w:firstLine="709"/>
        <w:jc w:val="both"/>
        <w:rPr>
          <w:sz w:val="28"/>
          <w:szCs w:val="28"/>
        </w:rPr>
      </w:pPr>
      <w:r w:rsidRPr="00DD1B66">
        <w:rPr>
          <w:sz w:val="28"/>
          <w:szCs w:val="28"/>
        </w:rPr>
        <w:t>8)</w:t>
      </w:r>
      <w:r w:rsidRPr="00DD1B66">
        <w:rPr>
          <w:sz w:val="28"/>
          <w:szCs w:val="28"/>
        </w:rPr>
        <w:tab/>
        <w:t>обнаружение не соответствующих действительности сведений или документов, послуживших основанием для регистрации, или неправомерные действия должностных лиц пр</w:t>
      </w:r>
      <w:r w:rsidR="00332683">
        <w:rPr>
          <w:sz w:val="28"/>
          <w:szCs w:val="28"/>
        </w:rPr>
        <w:t>и решении вопроса о регистрации.</w:t>
      </w:r>
    </w:p>
    <w:p w:rsidR="00DD1B66" w:rsidRPr="00DD1B66" w:rsidRDefault="00DD1B66" w:rsidP="00DD1B66">
      <w:pPr>
        <w:pStyle w:val="a5"/>
        <w:spacing w:line="360" w:lineRule="auto"/>
        <w:ind w:firstLine="709"/>
        <w:jc w:val="both"/>
        <w:rPr>
          <w:sz w:val="28"/>
          <w:szCs w:val="28"/>
        </w:rPr>
      </w:pPr>
      <w:r w:rsidRPr="00DD1B66">
        <w:rPr>
          <w:sz w:val="28"/>
          <w:szCs w:val="28"/>
        </w:rPr>
        <w:t xml:space="preserve">Местом жительства несовершеннолетних является место жительства их родителей. </w:t>
      </w:r>
      <w:proofErr w:type="gramStart"/>
      <w:r w:rsidRPr="00DD1B66">
        <w:rPr>
          <w:sz w:val="28"/>
          <w:szCs w:val="28"/>
        </w:rPr>
        <w:t>При их раздельном проживании родители определяют, с кем из них будет проживать ребенок, а в случае спора - суд, исходя из интересов и с учетом мнения детей (п.3 ст.65</w:t>
      </w:r>
      <w:r w:rsidR="00B4129E">
        <w:rPr>
          <w:sz w:val="28"/>
          <w:szCs w:val="28"/>
        </w:rPr>
        <w:t>)</w:t>
      </w:r>
      <w:r w:rsidRPr="00DD1B66">
        <w:rPr>
          <w:sz w:val="28"/>
          <w:szCs w:val="28"/>
        </w:rPr>
        <w:t xml:space="preserve"> Семейного кодекса</w:t>
      </w:r>
      <w:r w:rsidR="00B4129E">
        <w:rPr>
          <w:sz w:val="28"/>
          <w:szCs w:val="28"/>
        </w:rPr>
        <w:t xml:space="preserve"> Российской Федерации</w:t>
      </w:r>
      <w:r w:rsidR="006075AB">
        <w:rPr>
          <w:rStyle w:val="a4"/>
          <w:sz w:val="28"/>
          <w:szCs w:val="28"/>
        </w:rPr>
        <w:footnoteReference w:id="7"/>
      </w:r>
      <w:r w:rsidRPr="00DD1B66">
        <w:rPr>
          <w:sz w:val="28"/>
          <w:szCs w:val="28"/>
        </w:rPr>
        <w:t>. Местом жительства граждан, находящихся под опекой, признается место жительства опекуна, кроме случаев, когда подопечные находятся в воспитательном или лечебном учреждении.</w:t>
      </w:r>
      <w:proofErr w:type="gramEnd"/>
      <w:r w:rsidRPr="00DD1B66">
        <w:rPr>
          <w:sz w:val="28"/>
          <w:szCs w:val="28"/>
        </w:rPr>
        <w:t xml:space="preserve"> Граждане, вселившиеся в жилое помещение подопечных в качестве опекунов или попечителей, самостоятельного права на</w:t>
      </w:r>
      <w:r w:rsidR="00B4129E">
        <w:rPr>
          <w:sz w:val="28"/>
          <w:szCs w:val="28"/>
        </w:rPr>
        <w:t xml:space="preserve"> него не приобретают (ч.3 ст.54) </w:t>
      </w:r>
      <w:r w:rsidRPr="00DD1B66">
        <w:rPr>
          <w:sz w:val="28"/>
          <w:szCs w:val="28"/>
        </w:rPr>
        <w:t>Ж</w:t>
      </w:r>
      <w:r w:rsidR="00B4129E">
        <w:rPr>
          <w:sz w:val="28"/>
          <w:szCs w:val="28"/>
        </w:rPr>
        <w:t xml:space="preserve">илищного </w:t>
      </w:r>
      <w:r w:rsidRPr="00DD1B66">
        <w:rPr>
          <w:sz w:val="28"/>
          <w:szCs w:val="28"/>
        </w:rPr>
        <w:t>К</w:t>
      </w:r>
      <w:r w:rsidR="00B4129E">
        <w:rPr>
          <w:sz w:val="28"/>
          <w:szCs w:val="28"/>
        </w:rPr>
        <w:t xml:space="preserve">одекса Российской Федерации </w:t>
      </w:r>
      <w:r w:rsidR="00332683">
        <w:rPr>
          <w:rStyle w:val="a4"/>
          <w:sz w:val="28"/>
          <w:szCs w:val="28"/>
        </w:rPr>
        <w:footnoteReference w:id="8"/>
      </w:r>
      <w:r w:rsidR="00B4129E">
        <w:rPr>
          <w:sz w:val="28"/>
          <w:szCs w:val="28"/>
        </w:rPr>
        <w:t xml:space="preserve"> </w:t>
      </w:r>
      <w:proofErr w:type="gramStart"/>
      <w:r w:rsidR="00B4129E">
        <w:rPr>
          <w:sz w:val="28"/>
          <w:szCs w:val="28"/>
        </w:rPr>
        <w:t xml:space="preserve">( </w:t>
      </w:r>
      <w:proofErr w:type="gramEnd"/>
      <w:r w:rsidR="00B4129E">
        <w:rPr>
          <w:sz w:val="28"/>
          <w:szCs w:val="28"/>
        </w:rPr>
        <w:t>далее ЖК)</w:t>
      </w:r>
      <w:r w:rsidRPr="00DD1B66">
        <w:rPr>
          <w:sz w:val="28"/>
          <w:szCs w:val="28"/>
        </w:rPr>
        <w:t>.</w:t>
      </w:r>
    </w:p>
    <w:p w:rsidR="00DD1B66" w:rsidRPr="00DD1B66" w:rsidRDefault="00B4129E" w:rsidP="00DD1B66">
      <w:pPr>
        <w:pStyle w:val="a5"/>
        <w:spacing w:line="360" w:lineRule="auto"/>
        <w:ind w:firstLine="709"/>
        <w:jc w:val="both"/>
        <w:rPr>
          <w:sz w:val="28"/>
          <w:szCs w:val="28"/>
        </w:rPr>
      </w:pPr>
      <w:proofErr w:type="gramStart"/>
      <w:r>
        <w:rPr>
          <w:sz w:val="28"/>
          <w:szCs w:val="28"/>
        </w:rPr>
        <w:t xml:space="preserve">Также </w:t>
      </w:r>
      <w:r w:rsidR="00DD1B66" w:rsidRPr="00DD1B66">
        <w:rPr>
          <w:sz w:val="28"/>
          <w:szCs w:val="28"/>
        </w:rPr>
        <w:t xml:space="preserve">опекун (попечитель) может </w:t>
      </w:r>
      <w:r>
        <w:rPr>
          <w:sz w:val="28"/>
          <w:szCs w:val="28"/>
        </w:rPr>
        <w:t xml:space="preserve">от имени и в интересах ребенка </w:t>
      </w:r>
      <w:r w:rsidR="00DD1B66" w:rsidRPr="00DD1B66">
        <w:rPr>
          <w:sz w:val="28"/>
          <w:szCs w:val="28"/>
        </w:rPr>
        <w:t>осуществлять (или давать согласие) все предоставленные ему полномочия по договору найма жилого помещения (в том числе и когда несовершеннолетний является единственным лицом,</w:t>
      </w:r>
      <w:r>
        <w:rPr>
          <w:sz w:val="28"/>
          <w:szCs w:val="28"/>
        </w:rPr>
        <w:t xml:space="preserve"> имеющим право на это помещение</w:t>
      </w:r>
      <w:r w:rsidR="00DD1B66" w:rsidRPr="00DD1B66">
        <w:rPr>
          <w:sz w:val="28"/>
          <w:szCs w:val="28"/>
        </w:rPr>
        <w:t>.</w:t>
      </w:r>
      <w:proofErr w:type="gramEnd"/>
    </w:p>
    <w:p w:rsidR="00081843" w:rsidRPr="00081843" w:rsidRDefault="00081843" w:rsidP="00081843">
      <w:pPr>
        <w:pStyle w:val="a5"/>
        <w:spacing w:line="360" w:lineRule="auto"/>
        <w:ind w:firstLine="709"/>
        <w:jc w:val="both"/>
        <w:rPr>
          <w:sz w:val="28"/>
          <w:szCs w:val="28"/>
        </w:rPr>
      </w:pPr>
      <w:r w:rsidRPr="00081843">
        <w:rPr>
          <w:sz w:val="28"/>
          <w:szCs w:val="28"/>
        </w:rPr>
        <w:lastRenderedPageBreak/>
        <w:t>В частности, в интересах ребенка требовать раздела жилых помещений и заключения от его имени отдельного трудового договора, обмена жилым помещением и т. д.</w:t>
      </w:r>
    </w:p>
    <w:p w:rsidR="00081843" w:rsidRPr="00081843" w:rsidRDefault="00081843" w:rsidP="00081843">
      <w:pPr>
        <w:pStyle w:val="a5"/>
        <w:spacing w:line="360" w:lineRule="auto"/>
        <w:ind w:firstLine="709"/>
        <w:jc w:val="both"/>
        <w:rPr>
          <w:sz w:val="28"/>
          <w:szCs w:val="28"/>
        </w:rPr>
      </w:pPr>
      <w:r w:rsidRPr="00081843">
        <w:rPr>
          <w:sz w:val="28"/>
          <w:szCs w:val="28"/>
        </w:rPr>
        <w:t>Закон допускает разделение Управляющего и подопечного старше 16 лет, но только с разрешения органов опеки и попечительства, а также, если это не влияет на воспитание несовершеннолетних и защиту их прав и интересов. На практике раздельное проживание допускается в тех случаях, когда в связи с занятостью или образованием несовершеннолетних они вынуждены жить в другом месте.</w:t>
      </w:r>
    </w:p>
    <w:p w:rsidR="00081843" w:rsidRPr="00081843" w:rsidRDefault="00081843" w:rsidP="00081843">
      <w:pPr>
        <w:pStyle w:val="a5"/>
        <w:spacing w:line="360" w:lineRule="auto"/>
        <w:ind w:firstLine="709"/>
        <w:jc w:val="both"/>
        <w:rPr>
          <w:sz w:val="28"/>
          <w:szCs w:val="28"/>
        </w:rPr>
      </w:pPr>
      <w:r w:rsidRPr="00081843">
        <w:rPr>
          <w:sz w:val="28"/>
          <w:szCs w:val="28"/>
        </w:rPr>
        <w:t>Однако это не освобождает опекуна от выполнения установленных законом обязанностей по воспитанию несовершеннолетнего, защите его прав и интересов.</w:t>
      </w:r>
    </w:p>
    <w:p w:rsidR="00B4129E" w:rsidRDefault="00081843" w:rsidP="00081843">
      <w:pPr>
        <w:pStyle w:val="a5"/>
        <w:spacing w:line="360" w:lineRule="auto"/>
        <w:ind w:firstLine="709"/>
        <w:jc w:val="both"/>
        <w:rPr>
          <w:sz w:val="28"/>
          <w:szCs w:val="28"/>
        </w:rPr>
      </w:pPr>
      <w:r w:rsidRPr="00081843">
        <w:rPr>
          <w:sz w:val="28"/>
          <w:szCs w:val="28"/>
        </w:rPr>
        <w:t>Хранитель (хранитель) информирует хранителя и хранителя о любом изменении места жительства. Он имеет право запретить передачу несовершеннолетнего, если это может отрицательно сказаться на нем. Семейный кодекс, в целом, не предусматривает возможности раздельного проживания несовершеннолетних и их законных представителей</w:t>
      </w:r>
      <w:proofErr w:type="gramStart"/>
      <w:r w:rsidRPr="00081843">
        <w:rPr>
          <w:sz w:val="28"/>
          <w:szCs w:val="28"/>
        </w:rPr>
        <w:t>.</w:t>
      </w:r>
      <w:r w:rsidR="00DD1B66" w:rsidRPr="00DD1B66">
        <w:rPr>
          <w:sz w:val="28"/>
          <w:szCs w:val="28"/>
        </w:rPr>
        <w:t>М</w:t>
      </w:r>
      <w:proofErr w:type="gramEnd"/>
      <w:r w:rsidR="00DD1B66" w:rsidRPr="00DD1B66">
        <w:rPr>
          <w:sz w:val="28"/>
          <w:szCs w:val="28"/>
        </w:rPr>
        <w:t xml:space="preserve">есто жительства граждан имеет большое правовое значение. С ним связано признание гражданина безвестно отсутствующим, так в соответствии со </w:t>
      </w:r>
      <w:r w:rsidR="00B4129E">
        <w:rPr>
          <w:sz w:val="28"/>
          <w:szCs w:val="28"/>
        </w:rPr>
        <w:t>(</w:t>
      </w:r>
      <w:r w:rsidR="00DD1B66" w:rsidRPr="00DD1B66">
        <w:rPr>
          <w:sz w:val="28"/>
          <w:szCs w:val="28"/>
        </w:rPr>
        <w:t>ст. 42</w:t>
      </w:r>
      <w:r w:rsidR="00B4129E">
        <w:rPr>
          <w:sz w:val="28"/>
          <w:szCs w:val="28"/>
        </w:rPr>
        <w:t>)</w:t>
      </w:r>
      <w:r w:rsidR="00DD1B66" w:rsidRPr="00DD1B66">
        <w:rPr>
          <w:sz w:val="28"/>
          <w:szCs w:val="28"/>
        </w:rPr>
        <w:t xml:space="preserve"> Г</w:t>
      </w:r>
      <w:r w:rsidR="00B4129E">
        <w:rPr>
          <w:sz w:val="28"/>
          <w:szCs w:val="28"/>
        </w:rPr>
        <w:t>ражданского кодекса</w:t>
      </w:r>
      <w:r w:rsidR="00DD1B66" w:rsidRPr="00DD1B66">
        <w:rPr>
          <w:sz w:val="28"/>
          <w:szCs w:val="28"/>
        </w:rPr>
        <w:t xml:space="preserve"> РФ 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r w:rsidR="00B4129E">
        <w:rPr>
          <w:sz w:val="28"/>
          <w:szCs w:val="28"/>
        </w:rPr>
        <w:t xml:space="preserve">. </w:t>
      </w:r>
      <w:r w:rsidR="00DD1B66" w:rsidRPr="00DD1B66">
        <w:rPr>
          <w:sz w:val="28"/>
          <w:szCs w:val="28"/>
        </w:rPr>
        <w:t>С ним так же связанно и объявление гражданина умершим, гражданин может быть объявлен судом умершим, если в месте его жительства нет сведений о месте его пребывания в течение пяти лет объявление умершим</w:t>
      </w:r>
      <w:r w:rsidR="00B4129E">
        <w:rPr>
          <w:sz w:val="28"/>
          <w:szCs w:val="28"/>
        </w:rPr>
        <w:t xml:space="preserve">. </w:t>
      </w:r>
      <w:proofErr w:type="gramStart"/>
      <w:r w:rsidR="00DD1B66" w:rsidRPr="00DD1B66">
        <w:rPr>
          <w:sz w:val="28"/>
          <w:szCs w:val="28"/>
        </w:rPr>
        <w:t>Место жительства определяет подсудность при разрешении споро</w:t>
      </w:r>
      <w:r w:rsidR="00B4129E">
        <w:rPr>
          <w:sz w:val="28"/>
          <w:szCs w:val="28"/>
        </w:rPr>
        <w:t>в в арбитражном суде (ст.25, 26) Арбитражного процессуального</w:t>
      </w:r>
      <w:r w:rsidR="00B4129E" w:rsidRPr="00B4129E">
        <w:rPr>
          <w:sz w:val="28"/>
          <w:szCs w:val="28"/>
        </w:rPr>
        <w:t xml:space="preserve"> кодекс</w:t>
      </w:r>
      <w:r w:rsidR="00B4129E">
        <w:rPr>
          <w:sz w:val="28"/>
          <w:szCs w:val="28"/>
        </w:rPr>
        <w:t>а</w:t>
      </w:r>
      <w:r w:rsidR="00B4129E" w:rsidRPr="00B4129E">
        <w:rPr>
          <w:sz w:val="28"/>
          <w:szCs w:val="28"/>
        </w:rPr>
        <w:t xml:space="preserve"> Российской Федерации</w:t>
      </w:r>
      <w:r w:rsidR="00B4129E" w:rsidRPr="00B4129E">
        <w:rPr>
          <w:rStyle w:val="a4"/>
          <w:sz w:val="28"/>
          <w:szCs w:val="28"/>
          <w:vertAlign w:val="baseline"/>
        </w:rPr>
        <w:t xml:space="preserve"> </w:t>
      </w:r>
      <w:r w:rsidR="006075AB">
        <w:rPr>
          <w:rStyle w:val="a4"/>
          <w:sz w:val="28"/>
          <w:szCs w:val="28"/>
        </w:rPr>
        <w:footnoteReference w:id="9"/>
      </w:r>
      <w:r w:rsidR="00DD1B66" w:rsidRPr="00DD1B66">
        <w:rPr>
          <w:sz w:val="28"/>
          <w:szCs w:val="28"/>
        </w:rPr>
        <w:t xml:space="preserve"> и суде общей юрисдикции при отказе адресата принять судебную повестку или иное судебное извещение лицо, доставляющее или </w:t>
      </w:r>
      <w:r w:rsidR="00DD1B66" w:rsidRPr="00DD1B66">
        <w:rPr>
          <w:sz w:val="28"/>
          <w:szCs w:val="28"/>
        </w:rPr>
        <w:lastRenderedPageBreak/>
        <w:t xml:space="preserve">вручающее их, делает соответствующую отметку на судебной повестке или ином судебном извещении, которые возвращаются в суд. </w:t>
      </w:r>
      <w:proofErr w:type="gramEnd"/>
    </w:p>
    <w:p w:rsidR="00487D4D" w:rsidRDefault="00DD1B66" w:rsidP="00DD1B66">
      <w:pPr>
        <w:pStyle w:val="a5"/>
        <w:spacing w:line="360" w:lineRule="auto"/>
        <w:ind w:firstLine="709"/>
        <w:jc w:val="both"/>
        <w:rPr>
          <w:sz w:val="28"/>
          <w:szCs w:val="28"/>
        </w:rPr>
      </w:pPr>
      <w:r w:rsidRPr="00DD1B66">
        <w:rPr>
          <w:sz w:val="28"/>
          <w:szCs w:val="28"/>
        </w:rPr>
        <w:t>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w:t>
      </w:r>
      <w:r w:rsidR="00B4129E">
        <w:rPr>
          <w:sz w:val="28"/>
          <w:szCs w:val="28"/>
        </w:rPr>
        <w:t>оцессуального действия (ст. 117)</w:t>
      </w:r>
      <w:r w:rsidR="00B4129E" w:rsidRPr="00B4129E">
        <w:t xml:space="preserve"> </w:t>
      </w:r>
      <w:r w:rsidR="00B4129E">
        <w:rPr>
          <w:sz w:val="28"/>
          <w:szCs w:val="28"/>
        </w:rPr>
        <w:t>Гражданского процессуального</w:t>
      </w:r>
      <w:r w:rsidR="00B4129E" w:rsidRPr="00B4129E">
        <w:rPr>
          <w:sz w:val="28"/>
          <w:szCs w:val="28"/>
        </w:rPr>
        <w:t xml:space="preserve"> кодекс</w:t>
      </w:r>
      <w:r w:rsidR="00B4129E">
        <w:rPr>
          <w:sz w:val="28"/>
          <w:szCs w:val="28"/>
        </w:rPr>
        <w:t>а</w:t>
      </w:r>
      <w:r w:rsidR="00B4129E" w:rsidRPr="00B4129E">
        <w:rPr>
          <w:sz w:val="28"/>
          <w:szCs w:val="28"/>
        </w:rPr>
        <w:t xml:space="preserve"> Российской Федерации</w:t>
      </w:r>
      <w:r w:rsidR="009C7D88">
        <w:rPr>
          <w:rStyle w:val="a4"/>
          <w:sz w:val="28"/>
          <w:szCs w:val="28"/>
        </w:rPr>
        <w:footnoteReference w:id="10"/>
      </w:r>
      <w:r w:rsidR="00B4129E">
        <w:rPr>
          <w:sz w:val="28"/>
          <w:szCs w:val="28"/>
        </w:rPr>
        <w:t xml:space="preserve"> (далее – ГПК РФ)</w:t>
      </w:r>
      <w:r w:rsidRPr="00DD1B66">
        <w:rPr>
          <w:sz w:val="28"/>
          <w:szCs w:val="28"/>
        </w:rPr>
        <w:t>. 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месту нахождения адресата и с</w:t>
      </w:r>
      <w:r w:rsidR="00B4129E">
        <w:rPr>
          <w:sz w:val="28"/>
          <w:szCs w:val="28"/>
        </w:rPr>
        <w:t xml:space="preserve">читаются доставленными, хотя </w:t>
      </w:r>
      <w:r w:rsidRPr="00DD1B66">
        <w:rPr>
          <w:sz w:val="28"/>
          <w:szCs w:val="28"/>
        </w:rPr>
        <w:t>адресат по этому адресу более не проживает или не находится (ст. 118 ГПК РФ)</w:t>
      </w:r>
      <w:r w:rsidR="00487D4D">
        <w:rPr>
          <w:sz w:val="28"/>
          <w:szCs w:val="28"/>
        </w:rPr>
        <w:t>.</w:t>
      </w:r>
    </w:p>
    <w:p w:rsidR="006075AB" w:rsidRDefault="00DD1B66" w:rsidP="00DD1B66">
      <w:pPr>
        <w:pStyle w:val="a5"/>
        <w:spacing w:line="360" w:lineRule="auto"/>
        <w:ind w:firstLine="709"/>
        <w:jc w:val="both"/>
        <w:rPr>
          <w:b/>
          <w:sz w:val="28"/>
          <w:szCs w:val="28"/>
        </w:rPr>
      </w:pPr>
      <w:r w:rsidRPr="00DD1B66">
        <w:rPr>
          <w:b/>
          <w:sz w:val="28"/>
          <w:szCs w:val="28"/>
        </w:rPr>
        <w:t xml:space="preserve">   </w:t>
      </w:r>
    </w:p>
    <w:p w:rsidR="006075AB" w:rsidRDefault="006075AB" w:rsidP="00DD1B66">
      <w:pPr>
        <w:pStyle w:val="a5"/>
        <w:spacing w:line="360" w:lineRule="auto"/>
        <w:ind w:firstLine="709"/>
        <w:jc w:val="both"/>
        <w:rPr>
          <w:b/>
          <w:sz w:val="28"/>
          <w:szCs w:val="28"/>
        </w:rPr>
      </w:pPr>
    </w:p>
    <w:p w:rsidR="006075AB" w:rsidRDefault="006075AB" w:rsidP="00DD1B66">
      <w:pPr>
        <w:pStyle w:val="a5"/>
        <w:spacing w:line="360" w:lineRule="auto"/>
        <w:ind w:firstLine="709"/>
        <w:jc w:val="both"/>
        <w:rPr>
          <w:b/>
          <w:sz w:val="28"/>
          <w:szCs w:val="28"/>
        </w:rPr>
      </w:pPr>
    </w:p>
    <w:p w:rsidR="006075AB" w:rsidRDefault="006075AB" w:rsidP="00DD1B66">
      <w:pPr>
        <w:pStyle w:val="a5"/>
        <w:spacing w:line="360" w:lineRule="auto"/>
        <w:ind w:firstLine="709"/>
        <w:jc w:val="both"/>
        <w:rPr>
          <w:b/>
          <w:sz w:val="28"/>
          <w:szCs w:val="28"/>
        </w:rPr>
      </w:pPr>
    </w:p>
    <w:p w:rsidR="009C7D88" w:rsidRDefault="009C7D88" w:rsidP="00DD1B66">
      <w:pPr>
        <w:pStyle w:val="a5"/>
        <w:spacing w:line="360" w:lineRule="auto"/>
        <w:ind w:firstLine="709"/>
        <w:jc w:val="both"/>
        <w:rPr>
          <w:b/>
          <w:sz w:val="28"/>
          <w:szCs w:val="28"/>
        </w:rPr>
      </w:pPr>
    </w:p>
    <w:p w:rsidR="009C7D88" w:rsidRDefault="009C7D88" w:rsidP="00DD1B66">
      <w:pPr>
        <w:pStyle w:val="a5"/>
        <w:spacing w:line="360" w:lineRule="auto"/>
        <w:ind w:firstLine="709"/>
        <w:jc w:val="both"/>
        <w:rPr>
          <w:b/>
          <w:sz w:val="28"/>
          <w:szCs w:val="28"/>
        </w:rPr>
      </w:pPr>
    </w:p>
    <w:p w:rsidR="009C7D88" w:rsidRDefault="009C7D88" w:rsidP="00DD1B66">
      <w:pPr>
        <w:pStyle w:val="a5"/>
        <w:spacing w:line="360" w:lineRule="auto"/>
        <w:ind w:firstLine="709"/>
        <w:jc w:val="both"/>
        <w:rPr>
          <w:b/>
          <w:sz w:val="28"/>
          <w:szCs w:val="28"/>
        </w:rPr>
      </w:pPr>
    </w:p>
    <w:p w:rsidR="009C7D88" w:rsidRDefault="009C7D88" w:rsidP="00DD1B66">
      <w:pPr>
        <w:pStyle w:val="a5"/>
        <w:spacing w:line="360" w:lineRule="auto"/>
        <w:ind w:firstLine="709"/>
        <w:jc w:val="both"/>
        <w:rPr>
          <w:b/>
          <w:sz w:val="28"/>
          <w:szCs w:val="28"/>
        </w:rPr>
      </w:pPr>
    </w:p>
    <w:p w:rsidR="009C7D88" w:rsidRDefault="009C7D88" w:rsidP="00DD1B66">
      <w:pPr>
        <w:pStyle w:val="a5"/>
        <w:spacing w:line="360" w:lineRule="auto"/>
        <w:ind w:firstLine="709"/>
        <w:jc w:val="both"/>
        <w:rPr>
          <w:b/>
          <w:sz w:val="28"/>
          <w:szCs w:val="28"/>
        </w:rPr>
      </w:pPr>
    </w:p>
    <w:p w:rsidR="00081843" w:rsidRDefault="00081843" w:rsidP="00DD1B66">
      <w:pPr>
        <w:pStyle w:val="a5"/>
        <w:spacing w:line="360" w:lineRule="auto"/>
        <w:ind w:firstLine="709"/>
        <w:jc w:val="both"/>
        <w:rPr>
          <w:b/>
          <w:sz w:val="28"/>
          <w:szCs w:val="28"/>
        </w:rPr>
      </w:pPr>
    </w:p>
    <w:p w:rsidR="009C7D88" w:rsidRDefault="009C7D88" w:rsidP="00DD1B66">
      <w:pPr>
        <w:pStyle w:val="a5"/>
        <w:spacing w:line="360" w:lineRule="auto"/>
        <w:ind w:firstLine="709"/>
        <w:jc w:val="both"/>
        <w:rPr>
          <w:b/>
          <w:sz w:val="28"/>
          <w:szCs w:val="28"/>
        </w:rPr>
      </w:pPr>
    </w:p>
    <w:p w:rsidR="006075AB" w:rsidRDefault="006075AB" w:rsidP="00487D4D">
      <w:pPr>
        <w:pStyle w:val="a5"/>
        <w:spacing w:line="360" w:lineRule="auto"/>
        <w:jc w:val="both"/>
        <w:rPr>
          <w:b/>
          <w:sz w:val="28"/>
          <w:szCs w:val="28"/>
        </w:rPr>
      </w:pPr>
    </w:p>
    <w:p w:rsidR="00DD1B66" w:rsidRDefault="00DD1B66" w:rsidP="00DD1B66">
      <w:pPr>
        <w:pStyle w:val="a5"/>
        <w:spacing w:line="360" w:lineRule="auto"/>
        <w:ind w:firstLine="709"/>
        <w:jc w:val="both"/>
        <w:rPr>
          <w:b/>
          <w:sz w:val="28"/>
          <w:szCs w:val="28"/>
        </w:rPr>
      </w:pPr>
      <w:r w:rsidRPr="00DD1B66">
        <w:rPr>
          <w:b/>
          <w:sz w:val="28"/>
          <w:szCs w:val="28"/>
        </w:rPr>
        <w:lastRenderedPageBreak/>
        <w:t xml:space="preserve">  Глава 3. Регистрационный учет граждан Российской Федерации</w:t>
      </w:r>
    </w:p>
    <w:p w:rsidR="00487D4D" w:rsidRPr="00DD1B66" w:rsidRDefault="00487D4D" w:rsidP="00DD1B66">
      <w:pPr>
        <w:pStyle w:val="a5"/>
        <w:spacing w:line="360" w:lineRule="auto"/>
        <w:ind w:firstLine="709"/>
        <w:jc w:val="both"/>
        <w:rPr>
          <w:b/>
          <w:sz w:val="28"/>
          <w:szCs w:val="28"/>
        </w:rPr>
      </w:pPr>
    </w:p>
    <w:p w:rsidR="00DD1B66" w:rsidRPr="00DD1B66" w:rsidRDefault="00F70F2B" w:rsidP="00487D4D">
      <w:pPr>
        <w:pStyle w:val="a5"/>
        <w:spacing w:line="360" w:lineRule="auto"/>
        <w:ind w:firstLine="709"/>
        <w:rPr>
          <w:sz w:val="28"/>
          <w:szCs w:val="28"/>
        </w:rPr>
      </w:pPr>
      <w:r w:rsidRPr="00487D4D">
        <w:rPr>
          <w:sz w:val="28"/>
          <w:szCs w:val="28"/>
        </w:rPr>
        <w:t>§ 3.1</w:t>
      </w:r>
      <w:r w:rsidR="00DD1B66" w:rsidRPr="00487D4D">
        <w:rPr>
          <w:sz w:val="28"/>
          <w:szCs w:val="28"/>
        </w:rPr>
        <w:t xml:space="preserve"> Понятие и сущность регистрационного учета граждан Российской Федерации</w:t>
      </w:r>
    </w:p>
    <w:p w:rsidR="00DD1B66" w:rsidRPr="00DD1B66" w:rsidRDefault="00DD1B66" w:rsidP="00DD1B66">
      <w:pPr>
        <w:pStyle w:val="a5"/>
        <w:spacing w:line="360" w:lineRule="auto"/>
        <w:ind w:firstLine="709"/>
        <w:jc w:val="both"/>
        <w:rPr>
          <w:sz w:val="28"/>
          <w:szCs w:val="28"/>
        </w:rPr>
      </w:pPr>
      <w:r w:rsidRPr="00DD1B66">
        <w:rPr>
          <w:sz w:val="28"/>
          <w:szCs w:val="28"/>
        </w:rPr>
        <w:t>Необходимость введения регистрационного учета была обусловлена демократическими изменениями в нашем обществе, реформированием правовой системы с целью обеспечения реального соблюдения конституционных прав человека. Регистрационный учет граждан более отвечает этим требованиям, чем прописка, которая носила разрешительный характер. Однако, в таком виде, как он существует в настоящее время, институт регистрации граждан слабо отличается от прописки. Под регистрацией подразумевается не столько специальный учет граждан, осуществляемый уполномоченными на то органами, сколько предоставление данными органами своего рода разрешения на проживание (пребывание) по определенному адресу в конкретном населенном пункте.</w:t>
      </w:r>
    </w:p>
    <w:p w:rsidR="00487D4D" w:rsidRDefault="00DD1B66" w:rsidP="00DD1B66">
      <w:pPr>
        <w:pStyle w:val="a5"/>
        <w:spacing w:line="360" w:lineRule="auto"/>
        <w:ind w:firstLine="709"/>
        <w:jc w:val="both"/>
        <w:rPr>
          <w:sz w:val="28"/>
          <w:szCs w:val="28"/>
        </w:rPr>
      </w:pPr>
      <w:r w:rsidRPr="00DD1B66">
        <w:rPr>
          <w:sz w:val="28"/>
          <w:szCs w:val="28"/>
        </w:rPr>
        <w:t xml:space="preserve">Существование института регистрации обосновывалось необходимостью ведения такого учета целях </w:t>
      </w:r>
      <w:proofErr w:type="gramStart"/>
      <w:r w:rsidRPr="00DD1B66">
        <w:rPr>
          <w:sz w:val="28"/>
          <w:szCs w:val="28"/>
        </w:rPr>
        <w:t>контроля за</w:t>
      </w:r>
      <w:proofErr w:type="gramEnd"/>
      <w:r w:rsidRPr="00DD1B66">
        <w:rPr>
          <w:sz w:val="28"/>
          <w:szCs w:val="28"/>
        </w:rPr>
        <w:t xml:space="preserve"> передвижением граждан и получения статистических данных о миграции населения. Однако благодаря регистрации государство получало возможность контролировать миграционные процессы в интересах обеспечения плановой системы экономики. Единственным и довольно значимым отличием регистрационного учета от прописки является продекларированное Конституцией и законодательно закрепленное положение об уведомительном характере такого учета. </w:t>
      </w:r>
    </w:p>
    <w:p w:rsidR="00DD1B66" w:rsidRPr="00DD1B66" w:rsidRDefault="00DD1B66" w:rsidP="00DD1B66">
      <w:pPr>
        <w:pStyle w:val="a5"/>
        <w:spacing w:line="360" w:lineRule="auto"/>
        <w:ind w:firstLine="709"/>
        <w:jc w:val="both"/>
        <w:rPr>
          <w:sz w:val="28"/>
          <w:szCs w:val="28"/>
        </w:rPr>
      </w:pPr>
      <w:r w:rsidRPr="00DD1B66">
        <w:rPr>
          <w:sz w:val="28"/>
          <w:szCs w:val="28"/>
        </w:rPr>
        <w:t xml:space="preserve">Государство путем законодательного регулирования общественных отношений, стремится обеспечить условия для реализации гражданами такой свободы. Но в тоже время, оно призвано обеспечивать выполнение таких функций, как экономическая, финансовая, социальная, охранительная и другие. Для их выполнения необходимо производить учет населения, определять его </w:t>
      </w:r>
      <w:r w:rsidRPr="00DD1B66">
        <w:rPr>
          <w:sz w:val="28"/>
          <w:szCs w:val="28"/>
        </w:rPr>
        <w:lastRenderedPageBreak/>
        <w:t>социальную структуру. В настоящее время, кроме уже существующего регистрационного учета, нет других способов для его осуществления.</w:t>
      </w:r>
    </w:p>
    <w:p w:rsidR="00081843" w:rsidRPr="00081843" w:rsidRDefault="00081843" w:rsidP="00081843">
      <w:pPr>
        <w:pStyle w:val="a5"/>
        <w:spacing w:line="360" w:lineRule="auto"/>
        <w:ind w:firstLine="709"/>
        <w:jc w:val="both"/>
        <w:rPr>
          <w:sz w:val="28"/>
          <w:szCs w:val="28"/>
        </w:rPr>
      </w:pPr>
      <w:r w:rsidRPr="00081843">
        <w:rPr>
          <w:sz w:val="28"/>
          <w:szCs w:val="28"/>
        </w:rPr>
        <w:t>Для того</w:t>
      </w:r>
      <w:proofErr w:type="gramStart"/>
      <w:r w:rsidRPr="00081843">
        <w:rPr>
          <w:sz w:val="28"/>
          <w:szCs w:val="28"/>
        </w:rPr>
        <w:t>,</w:t>
      </w:r>
      <w:proofErr w:type="gramEnd"/>
      <w:r w:rsidRPr="00081843">
        <w:rPr>
          <w:sz w:val="28"/>
          <w:szCs w:val="28"/>
        </w:rPr>
        <w:t xml:space="preserve"> чтобы иметь лучшее представление о регистрации населения страны, необходимо установить, что такое регистрация. "</w:t>
      </w:r>
      <w:proofErr w:type="gramStart"/>
      <w:r w:rsidRPr="00081843">
        <w:rPr>
          <w:sz w:val="28"/>
          <w:szCs w:val="28"/>
        </w:rPr>
        <w:t>Регистр-регистры</w:t>
      </w:r>
      <w:proofErr w:type="gramEnd"/>
      <w:r w:rsidRPr="00081843">
        <w:rPr>
          <w:sz w:val="28"/>
          <w:szCs w:val="28"/>
        </w:rPr>
        <w:t>, учет, дающие эффект научного наблю</w:t>
      </w:r>
      <w:r w:rsidR="0061096B">
        <w:rPr>
          <w:sz w:val="28"/>
          <w:szCs w:val="28"/>
        </w:rPr>
        <w:t xml:space="preserve">дения и т. д. </w:t>
      </w:r>
      <w:r w:rsidRPr="00081843">
        <w:rPr>
          <w:sz w:val="28"/>
          <w:szCs w:val="28"/>
        </w:rPr>
        <w:t>в словаре можно понимать ведение конкретных видов записей, содержащих сведения, относящиеся к юридическому факту, являющемуся, в данном случае, временным или постоянным местом жительства по месту жительства гражданина Российской Федерации.</w:t>
      </w:r>
    </w:p>
    <w:p w:rsidR="00081843" w:rsidRPr="00081843" w:rsidRDefault="00081843" w:rsidP="00081843">
      <w:pPr>
        <w:pStyle w:val="a5"/>
        <w:spacing w:line="360" w:lineRule="auto"/>
        <w:ind w:firstLine="709"/>
        <w:jc w:val="both"/>
        <w:rPr>
          <w:sz w:val="28"/>
          <w:szCs w:val="28"/>
        </w:rPr>
      </w:pPr>
      <w:proofErr w:type="gramStart"/>
      <w:r w:rsidRPr="00081843">
        <w:rPr>
          <w:sz w:val="28"/>
          <w:szCs w:val="28"/>
        </w:rPr>
        <w:t>При регистрации, которая подтверждается наличием национального волеизъявления на выбор места пребывания или проживания в определенном жилом районе, путем подачи заявления на регистрацию в орган государственной власти по форме, установленной законом, при предъявлении документов, удостоверяющих личность, а также документов (или их надлежащим образом заверенных копий), являющихся основанием для прохода в жилое помещение.</w:t>
      </w:r>
      <w:proofErr w:type="gramEnd"/>
    </w:p>
    <w:p w:rsidR="00DD1B66" w:rsidRPr="00DD1B66" w:rsidRDefault="00081843" w:rsidP="00081843">
      <w:pPr>
        <w:pStyle w:val="a5"/>
        <w:spacing w:line="360" w:lineRule="auto"/>
        <w:ind w:firstLine="709"/>
        <w:jc w:val="both"/>
        <w:rPr>
          <w:sz w:val="28"/>
          <w:szCs w:val="28"/>
        </w:rPr>
      </w:pPr>
      <w:r w:rsidRPr="00081843">
        <w:rPr>
          <w:sz w:val="28"/>
          <w:szCs w:val="28"/>
        </w:rPr>
        <w:t xml:space="preserve">Национальные органы власти обязаны зарегистрировать гражданина по месту жительства или жительства, подтвердив факт свободного волеизъявления граждан. Это, в частности, в соответствии с Решением Конституционного суда РФ "О правилах регистрации и </w:t>
      </w:r>
      <w:proofErr w:type="gramStart"/>
      <w:r w:rsidRPr="00081843">
        <w:rPr>
          <w:sz w:val="28"/>
          <w:szCs w:val="28"/>
        </w:rPr>
        <w:t>выдворения</w:t>
      </w:r>
      <w:proofErr w:type="gramEnd"/>
      <w:r w:rsidRPr="00081843">
        <w:rPr>
          <w:sz w:val="28"/>
          <w:szCs w:val="28"/>
        </w:rPr>
        <w:t xml:space="preserve"> граждан Российской Федерации, регистрации по месту жительства или месту жительства в Российской Федерации", регистрации по месту пребывания или месту жительства, и это обязанность лица, а не право. Данная мера никоим образом не ограничивает право свободного передвижения лица, поскольку выбор места жительства (жительства) непосредственно осуществляется Гражданином.</w:t>
      </w:r>
      <w:r>
        <w:rPr>
          <w:sz w:val="28"/>
          <w:szCs w:val="28"/>
        </w:rPr>
        <w:t xml:space="preserve"> </w:t>
      </w:r>
      <w:r w:rsidR="00DD1B66" w:rsidRPr="00DD1B66">
        <w:rPr>
          <w:sz w:val="28"/>
          <w:szCs w:val="28"/>
        </w:rPr>
        <w:t>Снятие граждан с учета происходит либо по заявлению о регистрации их по новому месту жительства, либо по иным, указанным в законе, причинам. Нарушение должностными лицами и гражданами правил регистрационного учета влечет за собой ответственность, в зависимости от конкретного случая: уголовную, административную, дисциплинарную или материальную.</w:t>
      </w:r>
    </w:p>
    <w:p w:rsidR="00DD1B66" w:rsidRPr="00DD1B66" w:rsidRDefault="00487D4D" w:rsidP="00DD1B66">
      <w:pPr>
        <w:pStyle w:val="a5"/>
        <w:spacing w:line="360" w:lineRule="auto"/>
        <w:ind w:firstLine="709"/>
        <w:jc w:val="both"/>
        <w:rPr>
          <w:sz w:val="28"/>
          <w:szCs w:val="28"/>
        </w:rPr>
      </w:pPr>
      <w:proofErr w:type="gramStart"/>
      <w:r>
        <w:rPr>
          <w:sz w:val="28"/>
          <w:szCs w:val="28"/>
        </w:rPr>
        <w:lastRenderedPageBreak/>
        <w:t xml:space="preserve">Это </w:t>
      </w:r>
      <w:r w:rsidR="00DD1B66" w:rsidRPr="00DD1B66">
        <w:rPr>
          <w:sz w:val="28"/>
          <w:szCs w:val="28"/>
        </w:rPr>
        <w:t xml:space="preserve"> позволяет сделать вывод о том, что под регистрацией можно понимать специальный учет, осуществляемый в порядке, определенном законом, уполномоченными на то государственными органами либо должностными лицами с целью установления факта выбора гражданином Российской Федерации нормативно определенных мест пребывания или проживания в целях обеспечения необходимых условий для реализации своих субъективных прав и свобод, а также исполнения обязанностей перед другими гражданами, обществом</w:t>
      </w:r>
      <w:proofErr w:type="gramEnd"/>
      <w:r w:rsidR="00DD1B66" w:rsidRPr="00DD1B66">
        <w:rPr>
          <w:sz w:val="28"/>
          <w:szCs w:val="28"/>
        </w:rPr>
        <w:t xml:space="preserve"> и государством.</w:t>
      </w:r>
    </w:p>
    <w:p w:rsidR="009C7D88" w:rsidRDefault="00DD1B66" w:rsidP="00DD1B66">
      <w:pPr>
        <w:pStyle w:val="a5"/>
        <w:spacing w:line="360" w:lineRule="auto"/>
        <w:ind w:firstLine="709"/>
        <w:jc w:val="both"/>
        <w:rPr>
          <w:sz w:val="28"/>
          <w:szCs w:val="28"/>
        </w:rPr>
      </w:pPr>
      <w:r w:rsidRPr="00DD1B66">
        <w:rPr>
          <w:sz w:val="28"/>
          <w:szCs w:val="28"/>
        </w:rPr>
        <w:t xml:space="preserve">В научной литературе встречаются следующие виды учета граждан. </w:t>
      </w:r>
      <w:proofErr w:type="gramStart"/>
      <w:r w:rsidRPr="00DD1B66">
        <w:rPr>
          <w:sz w:val="28"/>
          <w:szCs w:val="28"/>
        </w:rPr>
        <w:t>Текущий оперативный (статистический) учет, который представляет собой сбор и накопление информации о зарегистрированных и снятых с учета гражданах, передачу этих сведений в органы государственной статистики, где те проходят обработку и анализ с целью получения статистики, отражающей характер демографических изменений как на территории государства в целом, так и на территории отдельного субъекта Федерации.</w:t>
      </w:r>
      <w:proofErr w:type="gramEnd"/>
      <w:r w:rsidRPr="00DD1B66">
        <w:rPr>
          <w:sz w:val="28"/>
          <w:szCs w:val="28"/>
        </w:rPr>
        <w:t xml:space="preserve"> Персональный или адресный учет граждан, осуществляемый федеральной миграционной службой и ее адресно-справочной службой, играет большую роль для установления местонахождения отдельных граждан. </w:t>
      </w:r>
    </w:p>
    <w:p w:rsidR="00487D4D" w:rsidRDefault="00DD1B66" w:rsidP="00DD1B66">
      <w:pPr>
        <w:pStyle w:val="a5"/>
        <w:spacing w:line="360" w:lineRule="auto"/>
        <w:ind w:firstLine="709"/>
        <w:jc w:val="both"/>
        <w:rPr>
          <w:sz w:val="28"/>
          <w:szCs w:val="28"/>
        </w:rPr>
      </w:pPr>
      <w:r w:rsidRPr="00DD1B66">
        <w:rPr>
          <w:sz w:val="28"/>
          <w:szCs w:val="28"/>
        </w:rPr>
        <w:t>Это имеет значение, как для профилактической работы органов внутренних дел, так и для розыска преступников и других правонарушителей. Возможности адресно-справочных бюро способствуют восстановлению семей, помогая разыскивать граждан, утра</w:t>
      </w:r>
      <w:r w:rsidR="009C7D88">
        <w:rPr>
          <w:sz w:val="28"/>
          <w:szCs w:val="28"/>
        </w:rPr>
        <w:t>тивших связь с родственниками. «</w:t>
      </w:r>
      <w:r w:rsidRPr="00DD1B66">
        <w:rPr>
          <w:sz w:val="28"/>
          <w:szCs w:val="28"/>
        </w:rPr>
        <w:t>Данные статистического и персонального учета граждан необходимы также органам гражданской обороны для составления планов эвакуации населения и проведения иных мероприятий, а также военным комиссариатам и другим органам Министерства обороны России для работы с призывн</w:t>
      </w:r>
      <w:r w:rsidR="009C7D88">
        <w:rPr>
          <w:sz w:val="28"/>
          <w:szCs w:val="28"/>
        </w:rPr>
        <w:t>иками и военнообязанными лицами</w:t>
      </w:r>
      <w:r w:rsidR="009C7D88">
        <w:rPr>
          <w:rStyle w:val="a4"/>
          <w:sz w:val="28"/>
          <w:szCs w:val="28"/>
        </w:rPr>
        <w:footnoteReference w:id="11"/>
      </w:r>
      <w:r w:rsidR="009C7D88">
        <w:rPr>
          <w:sz w:val="28"/>
          <w:szCs w:val="28"/>
        </w:rPr>
        <w:t xml:space="preserve">». </w:t>
      </w:r>
    </w:p>
    <w:p w:rsidR="00487D4D" w:rsidRDefault="00DD1B66" w:rsidP="00DD1B66">
      <w:pPr>
        <w:pStyle w:val="a5"/>
        <w:spacing w:line="360" w:lineRule="auto"/>
        <w:ind w:firstLine="709"/>
        <w:jc w:val="both"/>
        <w:rPr>
          <w:sz w:val="28"/>
          <w:szCs w:val="28"/>
        </w:rPr>
      </w:pPr>
      <w:r w:rsidRPr="00DD1B66">
        <w:rPr>
          <w:sz w:val="28"/>
          <w:szCs w:val="28"/>
        </w:rPr>
        <w:lastRenderedPageBreak/>
        <w:t xml:space="preserve">Современный период характеризуется изменениями в экономике, влияющими на многие факторы жизни человека, в том числе и на материальные. Это усиливает миграционные процессы, люди стремятся изменить место жительства в надежде получить заработок в больших городах с развитой промышленной инфраструктурой. </w:t>
      </w:r>
    </w:p>
    <w:p w:rsidR="00081843" w:rsidRPr="00081843" w:rsidRDefault="00081843" w:rsidP="00081843">
      <w:pPr>
        <w:pStyle w:val="a5"/>
        <w:spacing w:line="360" w:lineRule="auto"/>
        <w:ind w:firstLine="709"/>
        <w:jc w:val="both"/>
        <w:rPr>
          <w:sz w:val="28"/>
          <w:szCs w:val="28"/>
        </w:rPr>
      </w:pPr>
      <w:r w:rsidRPr="00081843">
        <w:rPr>
          <w:sz w:val="28"/>
          <w:szCs w:val="28"/>
        </w:rPr>
        <w:t>Таким образом, на законодательном уровне и в научной литературе можно найти обоснованные выше трудности ограничения свободного передвижения граждан, лишения их прав и свобод, установленных законом. В этой связи до недавнего времени система регистрации в той же мере, что и предыдущая система регистрации, была предназначена для выполнения задачи мониторинга и регулирования миграционных процессов.</w:t>
      </w:r>
    </w:p>
    <w:p w:rsidR="00DD1B66" w:rsidRPr="00DD1B66" w:rsidRDefault="00081843" w:rsidP="00081843">
      <w:pPr>
        <w:pStyle w:val="a5"/>
        <w:spacing w:line="360" w:lineRule="auto"/>
        <w:ind w:firstLine="709"/>
        <w:jc w:val="both"/>
        <w:rPr>
          <w:sz w:val="28"/>
          <w:szCs w:val="28"/>
        </w:rPr>
      </w:pPr>
      <w:r w:rsidRPr="00081843">
        <w:rPr>
          <w:sz w:val="28"/>
          <w:szCs w:val="28"/>
        </w:rPr>
        <w:t xml:space="preserve">Действующее законодательство обосновывает необходимость введения регистрации граждан путем создания условий для реализации их прав и свобод и выполнения ими своих обязанностей по отношению к другим гражданам. Лица, подлежащие различным отношениям, в том числе и с правовой точки зрения, являются одновременно обладателями биографических и демографических характеристик, некоторых признанных законом нематериальными благами (право на наименование) и подлежащих правовой охране, одним из </w:t>
      </w:r>
      <w:proofErr w:type="gramStart"/>
      <w:r w:rsidRPr="00081843">
        <w:rPr>
          <w:sz w:val="28"/>
          <w:szCs w:val="28"/>
        </w:rPr>
        <w:t>средств</w:t>
      </w:r>
      <w:proofErr w:type="gramEnd"/>
      <w:r w:rsidRPr="00081843">
        <w:rPr>
          <w:sz w:val="28"/>
          <w:szCs w:val="28"/>
        </w:rPr>
        <w:t xml:space="preserve"> предоставления которых является документ, удостоверяющий личность.</w:t>
      </w:r>
      <w:r>
        <w:rPr>
          <w:sz w:val="28"/>
          <w:szCs w:val="28"/>
        </w:rPr>
        <w:t xml:space="preserve"> </w:t>
      </w:r>
      <w:r w:rsidR="00DD1B66" w:rsidRPr="00DD1B66">
        <w:rPr>
          <w:sz w:val="28"/>
          <w:szCs w:val="28"/>
        </w:rPr>
        <w:t>В Российской Федерации этими документами являются:</w:t>
      </w:r>
    </w:p>
    <w:p w:rsidR="00DD1B66" w:rsidRPr="00DD1B66" w:rsidRDefault="00DD1B66" w:rsidP="00DD1B66">
      <w:pPr>
        <w:pStyle w:val="a5"/>
        <w:spacing w:line="360" w:lineRule="auto"/>
        <w:ind w:firstLine="709"/>
        <w:jc w:val="both"/>
        <w:rPr>
          <w:sz w:val="28"/>
          <w:szCs w:val="28"/>
        </w:rPr>
      </w:pPr>
      <w:r w:rsidRPr="00DD1B66">
        <w:rPr>
          <w:sz w:val="28"/>
          <w:szCs w:val="28"/>
        </w:rPr>
        <w:t>- паспорт;</w:t>
      </w:r>
    </w:p>
    <w:p w:rsidR="00DD1B66" w:rsidRPr="00DD1B66" w:rsidRDefault="00DD1B66" w:rsidP="00DD1B66">
      <w:pPr>
        <w:pStyle w:val="a5"/>
        <w:spacing w:line="360" w:lineRule="auto"/>
        <w:ind w:firstLine="709"/>
        <w:jc w:val="both"/>
        <w:rPr>
          <w:sz w:val="28"/>
          <w:szCs w:val="28"/>
        </w:rPr>
      </w:pPr>
      <w:r w:rsidRPr="00DD1B66">
        <w:rPr>
          <w:sz w:val="28"/>
          <w:szCs w:val="28"/>
        </w:rPr>
        <w:t>- свидетельство о рождении - для лиц, не достигших четырнадцатилетнего возраста;</w:t>
      </w:r>
    </w:p>
    <w:p w:rsidR="00DD1B66" w:rsidRPr="00DD1B66" w:rsidRDefault="00DD1B66" w:rsidP="00DD1B66">
      <w:pPr>
        <w:pStyle w:val="a5"/>
        <w:spacing w:line="360" w:lineRule="auto"/>
        <w:ind w:firstLine="709"/>
        <w:jc w:val="both"/>
        <w:rPr>
          <w:sz w:val="28"/>
          <w:szCs w:val="28"/>
        </w:rPr>
      </w:pPr>
      <w:r w:rsidRPr="00DD1B66">
        <w:rPr>
          <w:sz w:val="28"/>
          <w:szCs w:val="28"/>
        </w:rPr>
        <w:t>- заграничный паспорт - для постоянно проживающих за границей граждан, которые временно находятся на территории Российской Федерации;</w:t>
      </w:r>
    </w:p>
    <w:p w:rsidR="00DD1B66" w:rsidRPr="00DD1B66" w:rsidRDefault="00DD1B66" w:rsidP="00DD1B66">
      <w:pPr>
        <w:pStyle w:val="a5"/>
        <w:spacing w:line="360" w:lineRule="auto"/>
        <w:ind w:firstLine="709"/>
        <w:jc w:val="both"/>
        <w:rPr>
          <w:sz w:val="28"/>
          <w:szCs w:val="28"/>
        </w:rPr>
      </w:pPr>
      <w:r w:rsidRPr="00DD1B66">
        <w:rPr>
          <w:sz w:val="28"/>
          <w:szCs w:val="28"/>
        </w:rPr>
        <w:t>- удостоверение личности - для военнослужащих (офицеров, прапорщиков, мичманов);</w:t>
      </w:r>
    </w:p>
    <w:p w:rsidR="00DD1B66" w:rsidRPr="00DD1B66" w:rsidRDefault="00DD1B66" w:rsidP="00DD1B66">
      <w:pPr>
        <w:pStyle w:val="a5"/>
        <w:spacing w:line="360" w:lineRule="auto"/>
        <w:ind w:firstLine="709"/>
        <w:jc w:val="both"/>
        <w:rPr>
          <w:sz w:val="28"/>
          <w:szCs w:val="28"/>
        </w:rPr>
      </w:pPr>
      <w:r w:rsidRPr="00DD1B66">
        <w:rPr>
          <w:sz w:val="28"/>
          <w:szCs w:val="28"/>
        </w:rPr>
        <w:lastRenderedPageBreak/>
        <w:t>- военный билет - для солдат, матросов, сержантов и старшин, проходящих военную службу по призыву или контракту;</w:t>
      </w:r>
    </w:p>
    <w:p w:rsidR="00DD1B66" w:rsidRPr="00DD1B66" w:rsidRDefault="00DD1B66" w:rsidP="00DD1B66">
      <w:pPr>
        <w:pStyle w:val="a5"/>
        <w:spacing w:line="360" w:lineRule="auto"/>
        <w:ind w:firstLine="709"/>
        <w:jc w:val="both"/>
        <w:rPr>
          <w:sz w:val="28"/>
          <w:szCs w:val="28"/>
        </w:rPr>
      </w:pPr>
      <w:r w:rsidRPr="00DD1B66">
        <w:rPr>
          <w:sz w:val="28"/>
          <w:szCs w:val="28"/>
        </w:rPr>
        <w:t>- справка об освобождении из мест лишения свободы - для лиц, освободившихся из мест лишения свободы;</w:t>
      </w:r>
    </w:p>
    <w:p w:rsidR="00DD1B66" w:rsidRPr="00DD1B66" w:rsidRDefault="00DD1B66" w:rsidP="00DD1B66">
      <w:pPr>
        <w:pStyle w:val="a5"/>
        <w:spacing w:line="360" w:lineRule="auto"/>
        <w:ind w:firstLine="709"/>
        <w:jc w:val="both"/>
        <w:rPr>
          <w:sz w:val="28"/>
          <w:szCs w:val="28"/>
        </w:rPr>
      </w:pPr>
      <w:r w:rsidRPr="00DD1B66">
        <w:rPr>
          <w:sz w:val="28"/>
          <w:szCs w:val="28"/>
        </w:rPr>
        <w:t>- вид на жительство - для иностранных граждан и лиц без гражданства;</w:t>
      </w:r>
    </w:p>
    <w:p w:rsidR="00DD1B66" w:rsidRPr="00DD1B66" w:rsidRDefault="00DD1B66" w:rsidP="00DD1B66">
      <w:pPr>
        <w:pStyle w:val="a5"/>
        <w:spacing w:line="360" w:lineRule="auto"/>
        <w:ind w:firstLine="709"/>
        <w:jc w:val="both"/>
        <w:rPr>
          <w:sz w:val="28"/>
          <w:szCs w:val="28"/>
        </w:rPr>
      </w:pPr>
      <w:r w:rsidRPr="00DD1B66">
        <w:rPr>
          <w:sz w:val="28"/>
          <w:szCs w:val="28"/>
        </w:rPr>
        <w:t>- иные документы, удо</w:t>
      </w:r>
      <w:r w:rsidR="00F70F2B">
        <w:rPr>
          <w:sz w:val="28"/>
          <w:szCs w:val="28"/>
        </w:rPr>
        <w:t>стоверяющие личность гражданина.</w:t>
      </w:r>
    </w:p>
    <w:p w:rsidR="00DD1B66" w:rsidRPr="00DD1B66" w:rsidRDefault="00DD1B66" w:rsidP="00DD1B66">
      <w:pPr>
        <w:pStyle w:val="a5"/>
        <w:spacing w:line="360" w:lineRule="auto"/>
        <w:ind w:firstLine="709"/>
        <w:jc w:val="both"/>
        <w:rPr>
          <w:sz w:val="28"/>
          <w:szCs w:val="28"/>
        </w:rPr>
      </w:pPr>
      <w:r w:rsidRPr="00DD1B66">
        <w:rPr>
          <w:sz w:val="28"/>
          <w:szCs w:val="28"/>
        </w:rPr>
        <w:t>При всем разнообразии перечисленных документов, удостоверяющих личность, основным из них для большинства людей был и остается паспорт гражданина Российской Федерации, поскольку он является носителем идентификационной информации об индивидууме, который обеспечивает реализацию его субъективных прав.</w:t>
      </w:r>
    </w:p>
    <w:p w:rsidR="00DD1B66" w:rsidRPr="00DD1B66" w:rsidRDefault="00DD1B66" w:rsidP="00DD1B66">
      <w:pPr>
        <w:pStyle w:val="a5"/>
        <w:spacing w:line="360" w:lineRule="auto"/>
        <w:ind w:firstLine="709"/>
        <w:jc w:val="both"/>
        <w:rPr>
          <w:sz w:val="28"/>
          <w:szCs w:val="28"/>
        </w:rPr>
      </w:pPr>
      <w:r w:rsidRPr="00DD1B66">
        <w:rPr>
          <w:sz w:val="28"/>
          <w:szCs w:val="28"/>
        </w:rPr>
        <w:t>Основными задачами, стоящими перед федеральной миграционной системой являются:</w:t>
      </w:r>
    </w:p>
    <w:p w:rsidR="00DD1B66" w:rsidRPr="00DD1B66" w:rsidRDefault="00DD1B66" w:rsidP="00DD1B66">
      <w:pPr>
        <w:pStyle w:val="a5"/>
        <w:spacing w:line="360" w:lineRule="auto"/>
        <w:ind w:firstLine="709"/>
        <w:jc w:val="both"/>
        <w:rPr>
          <w:sz w:val="28"/>
          <w:szCs w:val="28"/>
        </w:rPr>
      </w:pPr>
      <w:r w:rsidRPr="00DD1B66">
        <w:rPr>
          <w:sz w:val="28"/>
          <w:szCs w:val="28"/>
        </w:rPr>
        <w:t xml:space="preserve">1) текущий оперативный учет населения, который позволяет производить механический подсчет миграции населения как внутри административно - территориальных единиц, так и за их пределами. Это позволяет органам учета и статистики иметь ясное, в </w:t>
      </w:r>
      <w:proofErr w:type="gramStart"/>
      <w:r w:rsidRPr="00DD1B66">
        <w:rPr>
          <w:sz w:val="28"/>
          <w:szCs w:val="28"/>
        </w:rPr>
        <w:t>какой то</w:t>
      </w:r>
      <w:proofErr w:type="gramEnd"/>
      <w:r w:rsidRPr="00DD1B66">
        <w:rPr>
          <w:sz w:val="28"/>
          <w:szCs w:val="28"/>
        </w:rPr>
        <w:t xml:space="preserve"> мере, представление о миграционных процессах, что в свою очередь, влияет на социально - экономическую политику, как в отдельных регионах, так и в масштабе всего государства. Подобного рода информация используется при разработке прогнозов, а также сводных, целевых, отраслевых и межотраслевых программ соци</w:t>
      </w:r>
      <w:r w:rsidR="00F70F2B">
        <w:rPr>
          <w:sz w:val="28"/>
          <w:szCs w:val="28"/>
        </w:rPr>
        <w:t>ально - экономического развития.</w:t>
      </w:r>
    </w:p>
    <w:p w:rsidR="00DD1B66" w:rsidRPr="00DD1B66" w:rsidRDefault="00DD1B66" w:rsidP="00DD1B66">
      <w:pPr>
        <w:pStyle w:val="a5"/>
        <w:spacing w:line="360" w:lineRule="auto"/>
        <w:ind w:firstLine="709"/>
        <w:jc w:val="both"/>
        <w:rPr>
          <w:sz w:val="28"/>
          <w:szCs w:val="28"/>
        </w:rPr>
      </w:pPr>
      <w:r w:rsidRPr="00DD1B66">
        <w:rPr>
          <w:sz w:val="28"/>
          <w:szCs w:val="28"/>
        </w:rPr>
        <w:t>2) контроль и регулирование передвижения населе</w:t>
      </w:r>
      <w:r w:rsidR="009C7D88">
        <w:rPr>
          <w:sz w:val="28"/>
          <w:szCs w:val="28"/>
        </w:rPr>
        <w:t xml:space="preserve">ния производится </w:t>
      </w:r>
      <w:r w:rsidRPr="00DD1B66">
        <w:rPr>
          <w:sz w:val="28"/>
          <w:szCs w:val="28"/>
        </w:rPr>
        <w:t>путем установления специальных правил проживания в различных местностях и переезде на жительство в другие районы страны.</w:t>
      </w:r>
    </w:p>
    <w:p w:rsidR="009C7D88" w:rsidRDefault="00DD1B66" w:rsidP="00DD1B66">
      <w:pPr>
        <w:pStyle w:val="a5"/>
        <w:spacing w:line="360" w:lineRule="auto"/>
        <w:ind w:firstLine="709"/>
        <w:jc w:val="both"/>
        <w:rPr>
          <w:sz w:val="28"/>
          <w:szCs w:val="28"/>
        </w:rPr>
      </w:pPr>
      <w:r w:rsidRPr="00DD1B66">
        <w:rPr>
          <w:sz w:val="28"/>
          <w:szCs w:val="28"/>
        </w:rPr>
        <w:t xml:space="preserve">Законом определен порядок ограничения передвижения на территориях, где введено чрезвычайное положение, в зонах стихийного бедствия и экологических катастроф, местах расположения военных городков, приграничных районах. </w:t>
      </w:r>
      <w:r w:rsidRPr="00DD1B66">
        <w:rPr>
          <w:sz w:val="28"/>
          <w:szCs w:val="28"/>
        </w:rPr>
        <w:lastRenderedPageBreak/>
        <w:t xml:space="preserve">Такие ограничения диктуются соображениями общественной и государственной безопасности и не противоречат действующим конституционным нормам и международным договорам. Однако до сих пор в некоторых регионах действуют правила, ограничивающие регистрацию граждан, прибывающих из-за пределов данных местностей (Москва и Московская область, Санкт-Петербург, Ставропольский и Краснодарский края и некоторых других), </w:t>
      </w:r>
      <w:proofErr w:type="gramStart"/>
      <w:r w:rsidRPr="00DD1B66">
        <w:rPr>
          <w:sz w:val="28"/>
          <w:szCs w:val="28"/>
        </w:rPr>
        <w:t>что</w:t>
      </w:r>
      <w:proofErr w:type="gramEnd"/>
      <w:r w:rsidRPr="00DD1B66">
        <w:rPr>
          <w:sz w:val="28"/>
          <w:szCs w:val="28"/>
        </w:rPr>
        <w:t xml:space="preserve"> несомненно вступает в конфликт с требованиями Конституции и федерального законодательства о свободе передвижения и выбора места пребывания и жительства на территории России. </w:t>
      </w:r>
    </w:p>
    <w:p w:rsidR="00F70F2B" w:rsidRDefault="00DD1B66" w:rsidP="00DD1B66">
      <w:pPr>
        <w:pStyle w:val="a5"/>
        <w:spacing w:line="360" w:lineRule="auto"/>
        <w:ind w:firstLine="709"/>
        <w:jc w:val="both"/>
        <w:rPr>
          <w:sz w:val="28"/>
          <w:szCs w:val="28"/>
        </w:rPr>
      </w:pPr>
      <w:r w:rsidRPr="00DD1B66">
        <w:rPr>
          <w:sz w:val="28"/>
          <w:szCs w:val="28"/>
        </w:rPr>
        <w:t xml:space="preserve">Непростая экономическая и общественно - политическая ситуация диктует неоднозначный подход к решению данной проблемы, так как массовая миграция населения, в том числе и граждан иностранных государств, взывает откровенное недовольство среди жителей перечисленных населенных пунктов и территорий. </w:t>
      </w:r>
    </w:p>
    <w:p w:rsidR="00F70F2B" w:rsidRDefault="00DD1B66" w:rsidP="00F70F2B">
      <w:pPr>
        <w:pStyle w:val="a5"/>
        <w:spacing w:line="360" w:lineRule="auto"/>
        <w:ind w:firstLine="709"/>
        <w:jc w:val="both"/>
        <w:rPr>
          <w:sz w:val="28"/>
          <w:szCs w:val="28"/>
        </w:rPr>
      </w:pPr>
      <w:r w:rsidRPr="00DD1B66">
        <w:rPr>
          <w:sz w:val="28"/>
          <w:szCs w:val="28"/>
        </w:rPr>
        <w:t>3) обеспечение реализации субъективных прав и обязанностей граждан.</w:t>
      </w:r>
      <w:r w:rsidR="00F70F2B">
        <w:rPr>
          <w:sz w:val="28"/>
          <w:szCs w:val="28"/>
        </w:rPr>
        <w:t xml:space="preserve"> </w:t>
      </w:r>
      <w:r w:rsidRPr="00DD1B66">
        <w:rPr>
          <w:sz w:val="28"/>
          <w:szCs w:val="28"/>
        </w:rPr>
        <w:t>Федеральная миграционная система не только обеспечивает право человека на свободу передвижения, выбора места пребывания и жительства. Ее действие, в некоторых случаях, способствует соблюдению иных суб</w:t>
      </w:r>
      <w:r w:rsidR="00F70F2B">
        <w:rPr>
          <w:sz w:val="28"/>
          <w:szCs w:val="28"/>
        </w:rPr>
        <w:t>ъективных прав и свобод.</w:t>
      </w:r>
    </w:p>
    <w:p w:rsidR="00DD1B66" w:rsidRPr="00DD1B66" w:rsidRDefault="00DD1B66" w:rsidP="00DD1B66">
      <w:pPr>
        <w:pStyle w:val="a5"/>
        <w:spacing w:line="360" w:lineRule="auto"/>
        <w:ind w:firstLine="709"/>
        <w:jc w:val="both"/>
        <w:rPr>
          <w:sz w:val="28"/>
          <w:szCs w:val="28"/>
        </w:rPr>
      </w:pPr>
      <w:r w:rsidRPr="00DD1B66">
        <w:rPr>
          <w:sz w:val="28"/>
          <w:szCs w:val="28"/>
        </w:rPr>
        <w:t>4) охрана общественного порядка и обеспечение личной, общественной и государственной безопасности. Данная задача является одной из наиболее важных задач. Под обеспечением личной безопасности здесь понимается защита имущественных, в основном жилищных, интересов граждан, поскольку наличие или отсутствие регистрационного учета существенным образом влияют на некоторые отношения в области распределения муниципального жилья, рассмотрения в суде спорных вопросов в сфере владения, распоряжения пользования жилыми помещениями различных видов собственности.</w:t>
      </w:r>
    </w:p>
    <w:p w:rsidR="00DD1B66" w:rsidRPr="00DD1B66" w:rsidRDefault="00F70F2B" w:rsidP="00DD1B66">
      <w:pPr>
        <w:pStyle w:val="a5"/>
        <w:spacing w:line="360" w:lineRule="auto"/>
        <w:ind w:firstLine="709"/>
        <w:jc w:val="both"/>
        <w:rPr>
          <w:sz w:val="28"/>
          <w:szCs w:val="28"/>
        </w:rPr>
      </w:pPr>
      <w:proofErr w:type="gramStart"/>
      <w:r>
        <w:rPr>
          <w:sz w:val="28"/>
          <w:szCs w:val="28"/>
        </w:rPr>
        <w:t>Все вышесказанное</w:t>
      </w:r>
      <w:r w:rsidR="00DD1B66" w:rsidRPr="00DD1B66">
        <w:rPr>
          <w:sz w:val="28"/>
          <w:szCs w:val="28"/>
        </w:rPr>
        <w:t xml:space="preserve"> позволяет нам говорить о том, что паспортно-регистрационная система представляет собой совокупность урегулированных правовыми нормами отношений по поводу выдачи, обмена и изъятия паспортов и </w:t>
      </w:r>
      <w:r w:rsidR="00DD1B66" w:rsidRPr="00DD1B66">
        <w:rPr>
          <w:sz w:val="28"/>
          <w:szCs w:val="28"/>
        </w:rPr>
        <w:lastRenderedPageBreak/>
        <w:t>иных, выдаваемых уполномоченными на то органами документов, удостоверяющих личность гражданина, регистрации по месту пребывания и месту жительства в целях учета и регулирования передвижения населения, обеспечения условий для реализации субъективных прав, свобод и обязанностей, а также</w:t>
      </w:r>
      <w:proofErr w:type="gramEnd"/>
      <w:r w:rsidR="00DD1B66" w:rsidRPr="00DD1B66">
        <w:rPr>
          <w:sz w:val="28"/>
          <w:szCs w:val="28"/>
        </w:rPr>
        <w:t xml:space="preserve"> обеспечения охраны общественного порядка, личной, общественной, государственной безопасности.</w:t>
      </w:r>
    </w:p>
    <w:p w:rsidR="00DD1B66" w:rsidRPr="00DD1B66" w:rsidRDefault="00DD1B66" w:rsidP="00DD1B66">
      <w:pPr>
        <w:pStyle w:val="a5"/>
        <w:spacing w:line="360" w:lineRule="auto"/>
        <w:ind w:firstLine="709"/>
        <w:jc w:val="both"/>
        <w:rPr>
          <w:sz w:val="28"/>
          <w:szCs w:val="28"/>
        </w:rPr>
      </w:pPr>
    </w:p>
    <w:p w:rsidR="00DD1B66" w:rsidRPr="00F70F2B" w:rsidRDefault="00F70F2B" w:rsidP="00DD1B66">
      <w:pPr>
        <w:pStyle w:val="a5"/>
        <w:spacing w:line="360" w:lineRule="auto"/>
        <w:ind w:firstLine="709"/>
        <w:jc w:val="both"/>
        <w:rPr>
          <w:sz w:val="28"/>
          <w:szCs w:val="28"/>
        </w:rPr>
      </w:pPr>
      <w:r w:rsidRPr="00F70F2B">
        <w:rPr>
          <w:sz w:val="28"/>
          <w:szCs w:val="28"/>
        </w:rPr>
        <w:t xml:space="preserve">§ </w:t>
      </w:r>
      <w:r w:rsidR="00DD1B66" w:rsidRPr="00F70F2B">
        <w:rPr>
          <w:sz w:val="28"/>
          <w:szCs w:val="28"/>
        </w:rPr>
        <w:t>3.2 Нормативно-правовое регулирование регистрационного учета граждан в Российской Федерации</w:t>
      </w:r>
    </w:p>
    <w:p w:rsidR="00DD1B66" w:rsidRPr="00DD1B66" w:rsidRDefault="00DD1B66" w:rsidP="00F70F2B">
      <w:pPr>
        <w:pStyle w:val="a5"/>
        <w:spacing w:line="360" w:lineRule="auto"/>
        <w:ind w:firstLine="709"/>
        <w:jc w:val="both"/>
        <w:rPr>
          <w:sz w:val="28"/>
          <w:szCs w:val="28"/>
        </w:rPr>
      </w:pPr>
      <w:r w:rsidRPr="00DD1B66">
        <w:rPr>
          <w:sz w:val="28"/>
          <w:szCs w:val="28"/>
        </w:rPr>
        <w:t xml:space="preserve">Правовую основу института регистрационного учета граждан составляют: Конституция Российской Федерации и международные акты: </w:t>
      </w:r>
      <w:proofErr w:type="gramStart"/>
      <w:r w:rsidR="00A5262A">
        <w:rPr>
          <w:sz w:val="28"/>
          <w:szCs w:val="28"/>
        </w:rPr>
        <w:t>«</w:t>
      </w:r>
      <w:r w:rsidRPr="00DD1B66">
        <w:rPr>
          <w:sz w:val="28"/>
          <w:szCs w:val="28"/>
        </w:rPr>
        <w:t>Всеобщая декларация прав человека</w:t>
      </w:r>
      <w:r w:rsidR="00A5262A">
        <w:rPr>
          <w:rStyle w:val="a4"/>
          <w:sz w:val="28"/>
          <w:szCs w:val="28"/>
        </w:rPr>
        <w:footnoteReference w:id="12"/>
      </w:r>
      <w:r w:rsidR="00A5262A">
        <w:rPr>
          <w:sz w:val="28"/>
          <w:szCs w:val="28"/>
        </w:rPr>
        <w:t>»</w:t>
      </w:r>
      <w:r w:rsidRPr="00DD1B66">
        <w:rPr>
          <w:sz w:val="28"/>
          <w:szCs w:val="28"/>
        </w:rPr>
        <w:t xml:space="preserve">, </w:t>
      </w:r>
      <w:r w:rsidR="00A5262A">
        <w:rPr>
          <w:sz w:val="28"/>
          <w:szCs w:val="28"/>
        </w:rPr>
        <w:t>Международный пакт «</w:t>
      </w:r>
      <w:r w:rsidRPr="00DD1B66">
        <w:rPr>
          <w:sz w:val="28"/>
          <w:szCs w:val="28"/>
        </w:rPr>
        <w:t>О гражданских и п</w:t>
      </w:r>
      <w:r w:rsidR="00A5262A">
        <w:rPr>
          <w:sz w:val="28"/>
          <w:szCs w:val="28"/>
        </w:rPr>
        <w:t>олитических правах</w:t>
      </w:r>
      <w:r w:rsidR="00F745B8">
        <w:rPr>
          <w:rStyle w:val="a4"/>
          <w:sz w:val="28"/>
          <w:szCs w:val="28"/>
        </w:rPr>
        <w:footnoteReference w:id="13"/>
      </w:r>
      <w:r w:rsidR="00A5262A">
        <w:rPr>
          <w:sz w:val="28"/>
          <w:szCs w:val="28"/>
        </w:rPr>
        <w:t>»</w:t>
      </w:r>
      <w:r w:rsidRPr="00DD1B66">
        <w:rPr>
          <w:sz w:val="28"/>
          <w:szCs w:val="28"/>
        </w:rPr>
        <w:t>, содержащие нормы, закрепляющие за личностью право на свободу передвижения, выбор места пребывания и места жительства, которые не могут быть объектом никаких ограничений, кроме тех, которые предусмотрены законом, необходимы для охраны государственной безопасности, общественного порядка, здоровья и нравственности населения или прав и свобод других граждан и совместимы с другими личными</w:t>
      </w:r>
      <w:proofErr w:type="gramEnd"/>
      <w:r w:rsidRPr="00DD1B66">
        <w:rPr>
          <w:sz w:val="28"/>
          <w:szCs w:val="28"/>
        </w:rPr>
        <w:t xml:space="preserve"> правами и свободами.</w:t>
      </w:r>
      <w:r w:rsidR="00F70F2B">
        <w:rPr>
          <w:sz w:val="28"/>
          <w:szCs w:val="28"/>
        </w:rPr>
        <w:t xml:space="preserve">  </w:t>
      </w:r>
      <w:r w:rsidRPr="00DD1B66">
        <w:rPr>
          <w:sz w:val="28"/>
          <w:szCs w:val="28"/>
        </w:rPr>
        <w:t>Ограничение права граждан Российской Федерации на свободу передвижения, выбор места пребывания и жительства в пределах Российской Федерации допускается</w:t>
      </w:r>
      <w:r w:rsidR="00A5262A">
        <w:rPr>
          <w:sz w:val="28"/>
          <w:szCs w:val="28"/>
        </w:rPr>
        <w:t xml:space="preserve"> только на основании закона.</w:t>
      </w:r>
    </w:p>
    <w:p w:rsidR="00DD1B66" w:rsidRPr="00DD1B66" w:rsidRDefault="00DD1B66" w:rsidP="00DD1B66">
      <w:pPr>
        <w:pStyle w:val="a5"/>
        <w:spacing w:line="360" w:lineRule="auto"/>
        <w:ind w:firstLine="709"/>
        <w:jc w:val="both"/>
        <w:rPr>
          <w:sz w:val="28"/>
          <w:szCs w:val="28"/>
        </w:rPr>
      </w:pPr>
      <w:r w:rsidRPr="00DD1B66">
        <w:rPr>
          <w:sz w:val="28"/>
          <w:szCs w:val="28"/>
        </w:rPr>
        <w:t>Целью введения регистрационного учёта закон называет «обеспечение необходимых условий для реализации гражданином Российской Федерации его прав и свобод, а также исполнения им обязанностей перед другими гражданами».</w:t>
      </w:r>
    </w:p>
    <w:p w:rsidR="00DD1B66" w:rsidRPr="00DD1B66" w:rsidRDefault="00DD1B66" w:rsidP="00DD1B66">
      <w:pPr>
        <w:pStyle w:val="a5"/>
        <w:spacing w:line="360" w:lineRule="auto"/>
        <w:ind w:firstLine="709"/>
        <w:jc w:val="both"/>
        <w:rPr>
          <w:sz w:val="28"/>
          <w:szCs w:val="28"/>
        </w:rPr>
      </w:pPr>
      <w:r w:rsidRPr="00DD1B66">
        <w:rPr>
          <w:sz w:val="28"/>
          <w:szCs w:val="28"/>
        </w:rPr>
        <w:lastRenderedPageBreak/>
        <w:t>В ноябре 2002 года вступил в силу Федеральный Закон РФ «О правовом положении иностранных граждан в Российской Федерации</w:t>
      </w:r>
      <w:r w:rsidR="00A5262A">
        <w:rPr>
          <w:rStyle w:val="a4"/>
          <w:sz w:val="28"/>
          <w:szCs w:val="28"/>
        </w:rPr>
        <w:footnoteReference w:id="14"/>
      </w:r>
      <w:r w:rsidRPr="00DD1B66">
        <w:rPr>
          <w:sz w:val="28"/>
          <w:szCs w:val="28"/>
        </w:rPr>
        <w:t>». Закон не отличает живущих в России иностранных граждан от лиц без гражданства и не признает ни ними права постоянного проживания на территории РФ, даже при наличии у них регистрации по месту жительства. ФЗ определяет три последовательные формы нахождения иностранного гражданина в РФ: временное пребывание, временное проживание, постоянное проживание.</w:t>
      </w:r>
    </w:p>
    <w:p w:rsidR="00DD1B66" w:rsidRPr="00DD1B66" w:rsidRDefault="00DD1B66" w:rsidP="00DD1B66">
      <w:pPr>
        <w:pStyle w:val="a5"/>
        <w:spacing w:line="360" w:lineRule="auto"/>
        <w:ind w:firstLine="709"/>
        <w:jc w:val="both"/>
        <w:rPr>
          <w:sz w:val="28"/>
          <w:szCs w:val="28"/>
        </w:rPr>
      </w:pPr>
      <w:r w:rsidRPr="00DD1B66">
        <w:rPr>
          <w:sz w:val="28"/>
          <w:szCs w:val="28"/>
        </w:rPr>
        <w:t xml:space="preserve">Приказом Федеральной миграционной службы (ФМС России) от 20 сентября 2007 года №208 был утвержден «Административный регламент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w:t>
      </w:r>
      <w:r w:rsidR="00A5262A">
        <w:rPr>
          <w:sz w:val="28"/>
          <w:szCs w:val="28"/>
        </w:rPr>
        <w:t>в пределах Российской Федерации</w:t>
      </w:r>
      <w:r w:rsidR="00A5262A">
        <w:rPr>
          <w:rStyle w:val="a4"/>
          <w:sz w:val="28"/>
          <w:szCs w:val="28"/>
        </w:rPr>
        <w:footnoteReference w:id="15"/>
      </w:r>
      <w:r w:rsidR="00A5262A">
        <w:rPr>
          <w:sz w:val="28"/>
          <w:szCs w:val="28"/>
        </w:rPr>
        <w:t>»</w:t>
      </w:r>
      <w:r w:rsidRPr="00DD1B66">
        <w:rPr>
          <w:sz w:val="28"/>
          <w:szCs w:val="28"/>
        </w:rPr>
        <w:t>.</w:t>
      </w:r>
    </w:p>
    <w:p w:rsidR="00DD1B66" w:rsidRPr="00DD1B66" w:rsidRDefault="00DD1B66" w:rsidP="00DD1B66">
      <w:pPr>
        <w:pStyle w:val="a5"/>
        <w:spacing w:line="360" w:lineRule="auto"/>
        <w:ind w:firstLine="709"/>
        <w:jc w:val="both"/>
        <w:rPr>
          <w:sz w:val="28"/>
          <w:szCs w:val="28"/>
        </w:rPr>
      </w:pPr>
    </w:p>
    <w:p w:rsidR="00DD1B66" w:rsidRPr="00DD1B66" w:rsidRDefault="00F70F2B" w:rsidP="00F70F2B">
      <w:pPr>
        <w:pStyle w:val="a5"/>
        <w:spacing w:line="360" w:lineRule="auto"/>
        <w:ind w:firstLine="709"/>
        <w:jc w:val="both"/>
        <w:rPr>
          <w:sz w:val="28"/>
          <w:szCs w:val="28"/>
        </w:rPr>
      </w:pPr>
      <w:r w:rsidRPr="00F70F2B">
        <w:rPr>
          <w:sz w:val="28"/>
          <w:szCs w:val="28"/>
        </w:rPr>
        <w:t xml:space="preserve">§ </w:t>
      </w:r>
      <w:r w:rsidRPr="00DD1B66">
        <w:rPr>
          <w:sz w:val="28"/>
          <w:szCs w:val="28"/>
        </w:rPr>
        <w:t>3.3</w:t>
      </w:r>
      <w:r w:rsidR="00DD1B66" w:rsidRPr="00F70F2B">
        <w:rPr>
          <w:sz w:val="28"/>
          <w:szCs w:val="28"/>
        </w:rPr>
        <w:t xml:space="preserve"> Ответственность за нарушение правил регистрационного учета.</w:t>
      </w:r>
    </w:p>
    <w:p w:rsidR="00DD1B66" w:rsidRPr="00DD1B66" w:rsidRDefault="00DD1B66" w:rsidP="00DD1B66">
      <w:pPr>
        <w:pStyle w:val="a5"/>
        <w:spacing w:line="360" w:lineRule="auto"/>
        <w:ind w:firstLine="709"/>
        <w:jc w:val="both"/>
        <w:rPr>
          <w:sz w:val="28"/>
          <w:szCs w:val="28"/>
        </w:rPr>
      </w:pPr>
      <w:r w:rsidRPr="00DD1B66">
        <w:rPr>
          <w:sz w:val="28"/>
          <w:szCs w:val="28"/>
        </w:rPr>
        <w:t>Регистрационный учет граждан Российской Федерации по месту пребывания и по месту жительства в пределах РФ ведут органы МВД России. Граждане РФ, прибывшие на срок более чем 90 дней для временного проживания в жилых помещениях, не являющихся их местом жительства, обязаны до истечения этого срока обратиться к лицам, ответственным за прием и передачу в территориальный орган МВД России документов для регистрации.</w:t>
      </w:r>
    </w:p>
    <w:p w:rsidR="00DD1B66" w:rsidRPr="00DD1B66" w:rsidRDefault="00DD1B66" w:rsidP="00DD1B66">
      <w:pPr>
        <w:pStyle w:val="a5"/>
        <w:spacing w:line="360" w:lineRule="auto"/>
        <w:ind w:firstLine="709"/>
        <w:jc w:val="both"/>
        <w:rPr>
          <w:sz w:val="28"/>
          <w:szCs w:val="28"/>
        </w:rPr>
      </w:pPr>
      <w:proofErr w:type="gramStart"/>
      <w:r w:rsidRPr="00DD1B66">
        <w:rPr>
          <w:sz w:val="28"/>
          <w:szCs w:val="28"/>
        </w:rPr>
        <w:t xml:space="preserve">За проживание гражданина РФ по месту пребывания или по месту жительства в жилом помещении без регистрации предусмотрена административная ответственность в виде штрафа в размере от 2 000 до 3 000 руб. Нанимателя или собственника жилого помещения (физическое лицо) привлекают к ответственности в виде штрафа в размере от 2 000 до 5 000 руб., если он </w:t>
      </w:r>
      <w:r w:rsidRPr="00DD1B66">
        <w:rPr>
          <w:sz w:val="28"/>
          <w:szCs w:val="28"/>
        </w:rPr>
        <w:lastRenderedPageBreak/>
        <w:t>допустил проживание лиц без регистрации</w:t>
      </w:r>
      <w:proofErr w:type="gramEnd"/>
      <w:r w:rsidRPr="00DD1B66">
        <w:rPr>
          <w:sz w:val="28"/>
          <w:szCs w:val="28"/>
        </w:rPr>
        <w:t xml:space="preserve"> по месту пребывания или по месту жительства свыше установленных законом сроков </w:t>
      </w:r>
    </w:p>
    <w:p w:rsidR="00DD1B66" w:rsidRPr="00DD1B66" w:rsidRDefault="00DD1B66" w:rsidP="00DD1B66">
      <w:pPr>
        <w:pStyle w:val="a5"/>
        <w:spacing w:line="360" w:lineRule="auto"/>
        <w:ind w:firstLine="709"/>
        <w:jc w:val="both"/>
        <w:rPr>
          <w:sz w:val="28"/>
          <w:szCs w:val="28"/>
        </w:rPr>
      </w:pPr>
      <w:r w:rsidRPr="00DD1B66">
        <w:rPr>
          <w:sz w:val="28"/>
          <w:szCs w:val="28"/>
        </w:rPr>
        <w:t>Случаи освобождения граждан РФ от указанной административной ответственности определены в примечании (например, проживание без регистрации по месту пребывания в жилом помещении, находящемся в соответствующем населенном пункте субъекта РФ, если они зарегистрированы по месту жительства в другом жилом помещении, находящемся в том же или ином населенном пункте того же субъекта РФ; 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 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 и др.).</w:t>
      </w:r>
    </w:p>
    <w:p w:rsidR="00DD1B66" w:rsidRPr="00DD1B66" w:rsidRDefault="00DD1B66" w:rsidP="00DD1B66">
      <w:pPr>
        <w:pStyle w:val="a5"/>
        <w:spacing w:line="360" w:lineRule="auto"/>
        <w:ind w:firstLine="709"/>
        <w:jc w:val="both"/>
        <w:rPr>
          <w:sz w:val="28"/>
          <w:szCs w:val="28"/>
        </w:rPr>
      </w:pPr>
      <w:proofErr w:type="gramStart"/>
      <w:r w:rsidRPr="00DD1B66">
        <w:rPr>
          <w:sz w:val="28"/>
          <w:szCs w:val="28"/>
        </w:rPr>
        <w:t>За нарушение правил регистрации гражданина РФ по месту пребывания или по месту жительства предусмотрена административная ответственность в виде штрафа, если эти действия не содержат признаков уголовно наказуемого деяния  для граждан - в размере от 2 000 до 3 000 руб.; для нанимателей и собственников жилого помещения (физических лиц) - в размере от 2 000 до 5 000 руб.</w:t>
      </w:r>
      <w:proofErr w:type="gramEnd"/>
    </w:p>
    <w:p w:rsidR="00DD1B66" w:rsidRPr="00DD1B66" w:rsidRDefault="00DD1B66" w:rsidP="00DD1B66">
      <w:pPr>
        <w:pStyle w:val="a5"/>
        <w:spacing w:line="360" w:lineRule="auto"/>
        <w:ind w:firstLine="709"/>
        <w:jc w:val="both"/>
        <w:rPr>
          <w:sz w:val="28"/>
          <w:szCs w:val="28"/>
        </w:rPr>
      </w:pPr>
      <w:proofErr w:type="gramStart"/>
      <w:r w:rsidRPr="00DD1B66">
        <w:rPr>
          <w:sz w:val="28"/>
          <w:szCs w:val="28"/>
        </w:rPr>
        <w:t xml:space="preserve">Если наниматель или собственник, предоставившие жилое помещение гражданину РФ, нарушили без уважительных причин сроки уведомления МВД России о проживании гражданина в жилом помещении без регистрации, а также если представили заведомо недостоверные сведения о его регистрации (если нет признаков уголовно наказуемого деяния), то предусматривается административная ответственность в виде штрафа в размере от 2 000 до 3 000 руб. </w:t>
      </w:r>
      <w:r w:rsidRPr="00DD1B66">
        <w:rPr>
          <w:sz w:val="28"/>
          <w:szCs w:val="28"/>
        </w:rPr>
        <w:lastRenderedPageBreak/>
        <w:t>(ч. 3, 4</w:t>
      </w:r>
      <w:proofErr w:type="gramEnd"/>
      <w:r w:rsidRPr="00DD1B66">
        <w:rPr>
          <w:sz w:val="28"/>
          <w:szCs w:val="28"/>
        </w:rPr>
        <w:t xml:space="preserve"> ст. 19.15.2</w:t>
      </w:r>
      <w:proofErr w:type="gramStart"/>
      <w:r w:rsidRPr="00DD1B66">
        <w:rPr>
          <w:sz w:val="28"/>
          <w:szCs w:val="28"/>
        </w:rPr>
        <w:t xml:space="preserve"> </w:t>
      </w:r>
      <w:r w:rsidR="00D16244">
        <w:rPr>
          <w:sz w:val="28"/>
          <w:szCs w:val="28"/>
        </w:rPr>
        <w:t>)</w:t>
      </w:r>
      <w:proofErr w:type="gramEnd"/>
      <w:r w:rsidR="00D16244">
        <w:rPr>
          <w:sz w:val="28"/>
          <w:szCs w:val="28"/>
        </w:rPr>
        <w:t xml:space="preserve"> </w:t>
      </w:r>
      <w:r w:rsidRPr="00DD1B66">
        <w:rPr>
          <w:sz w:val="28"/>
          <w:szCs w:val="28"/>
        </w:rPr>
        <w:t>К</w:t>
      </w:r>
      <w:r w:rsidR="00D16244">
        <w:rPr>
          <w:sz w:val="28"/>
          <w:szCs w:val="28"/>
        </w:rPr>
        <w:t xml:space="preserve">одекс </w:t>
      </w:r>
      <w:r w:rsidRPr="00DD1B66">
        <w:rPr>
          <w:sz w:val="28"/>
          <w:szCs w:val="28"/>
        </w:rPr>
        <w:t>о</w:t>
      </w:r>
      <w:r w:rsidR="00D16244">
        <w:rPr>
          <w:sz w:val="28"/>
          <w:szCs w:val="28"/>
        </w:rPr>
        <w:t xml:space="preserve">б </w:t>
      </w:r>
      <w:r w:rsidR="00D16244" w:rsidRPr="00DD1B66">
        <w:rPr>
          <w:sz w:val="28"/>
          <w:szCs w:val="28"/>
        </w:rPr>
        <w:t>А</w:t>
      </w:r>
      <w:r w:rsidR="00D16244">
        <w:rPr>
          <w:sz w:val="28"/>
          <w:szCs w:val="28"/>
        </w:rPr>
        <w:t xml:space="preserve">дминистративных </w:t>
      </w:r>
      <w:r w:rsidRPr="00DD1B66">
        <w:rPr>
          <w:sz w:val="28"/>
          <w:szCs w:val="28"/>
        </w:rPr>
        <w:t>П</w:t>
      </w:r>
      <w:r w:rsidR="00D16244">
        <w:rPr>
          <w:sz w:val="28"/>
          <w:szCs w:val="28"/>
        </w:rPr>
        <w:t xml:space="preserve">равонарушениях </w:t>
      </w:r>
      <w:r w:rsidRPr="00DD1B66">
        <w:rPr>
          <w:sz w:val="28"/>
          <w:szCs w:val="28"/>
        </w:rPr>
        <w:t xml:space="preserve"> Р</w:t>
      </w:r>
      <w:r w:rsidR="00D16244">
        <w:rPr>
          <w:sz w:val="28"/>
          <w:szCs w:val="28"/>
        </w:rPr>
        <w:t xml:space="preserve">оссийской </w:t>
      </w:r>
      <w:r w:rsidRPr="00DD1B66">
        <w:rPr>
          <w:sz w:val="28"/>
          <w:szCs w:val="28"/>
        </w:rPr>
        <w:t>Ф</w:t>
      </w:r>
      <w:r w:rsidR="00D16244">
        <w:rPr>
          <w:sz w:val="28"/>
          <w:szCs w:val="28"/>
        </w:rPr>
        <w:t>едерации</w:t>
      </w:r>
      <w:r w:rsidRPr="00DD1B66">
        <w:rPr>
          <w:sz w:val="28"/>
          <w:szCs w:val="28"/>
        </w:rPr>
        <w:t>.</w:t>
      </w:r>
    </w:p>
    <w:p w:rsidR="00D16244" w:rsidRDefault="00DD1B66" w:rsidP="00DD1B66">
      <w:pPr>
        <w:pStyle w:val="a5"/>
        <w:spacing w:line="360" w:lineRule="auto"/>
        <w:ind w:firstLine="709"/>
        <w:jc w:val="both"/>
        <w:rPr>
          <w:sz w:val="28"/>
          <w:szCs w:val="28"/>
        </w:rPr>
      </w:pPr>
      <w:r w:rsidRPr="00DD1B66">
        <w:rPr>
          <w:sz w:val="28"/>
          <w:szCs w:val="28"/>
        </w:rPr>
        <w:t>За фиктивную регистрацию гражданина РФ по месту пребывания или по месту жительства в жилом помещении в РФ предусмотрена уголовная ответственность (ст. 322.2</w:t>
      </w:r>
      <w:r w:rsidR="00D16244">
        <w:rPr>
          <w:sz w:val="28"/>
          <w:szCs w:val="28"/>
        </w:rPr>
        <w:t>)</w:t>
      </w:r>
      <w:r w:rsidRPr="00DD1B66">
        <w:rPr>
          <w:sz w:val="28"/>
          <w:szCs w:val="28"/>
        </w:rPr>
        <w:t xml:space="preserve"> У</w:t>
      </w:r>
      <w:r w:rsidR="00D16244">
        <w:rPr>
          <w:sz w:val="28"/>
          <w:szCs w:val="28"/>
        </w:rPr>
        <w:t xml:space="preserve">головный </w:t>
      </w:r>
      <w:r w:rsidRPr="00DD1B66">
        <w:rPr>
          <w:sz w:val="28"/>
          <w:szCs w:val="28"/>
        </w:rPr>
        <w:t>К</w:t>
      </w:r>
      <w:r w:rsidR="00D16244">
        <w:rPr>
          <w:sz w:val="28"/>
          <w:szCs w:val="28"/>
        </w:rPr>
        <w:t>одекс</w:t>
      </w:r>
      <w:r w:rsidRPr="00DD1B66">
        <w:rPr>
          <w:sz w:val="28"/>
          <w:szCs w:val="28"/>
        </w:rPr>
        <w:t xml:space="preserve"> Р</w:t>
      </w:r>
      <w:r w:rsidR="00D16244">
        <w:rPr>
          <w:sz w:val="28"/>
          <w:szCs w:val="28"/>
        </w:rPr>
        <w:t xml:space="preserve">оссийской </w:t>
      </w:r>
      <w:r w:rsidRPr="00DD1B66">
        <w:rPr>
          <w:sz w:val="28"/>
          <w:szCs w:val="28"/>
        </w:rPr>
        <w:t>Ф</w:t>
      </w:r>
      <w:r w:rsidR="00D16244">
        <w:rPr>
          <w:sz w:val="28"/>
          <w:szCs w:val="28"/>
        </w:rPr>
        <w:t>едерации</w:t>
      </w:r>
      <w:r w:rsidR="00F332C1">
        <w:rPr>
          <w:rStyle w:val="a4"/>
          <w:sz w:val="28"/>
          <w:szCs w:val="28"/>
        </w:rPr>
        <w:footnoteReference w:id="16"/>
      </w:r>
      <w:r w:rsidR="0061096B">
        <w:rPr>
          <w:sz w:val="28"/>
          <w:szCs w:val="28"/>
        </w:rPr>
        <w:t xml:space="preserve"> (далее УК РФ)</w:t>
      </w:r>
      <w:r w:rsidRPr="00DD1B66">
        <w:rPr>
          <w:sz w:val="28"/>
          <w:szCs w:val="28"/>
        </w:rPr>
        <w:t>. Под фиктивной регистрацией понимается регистрация гражданина РФ по месту пребывания или по месту жительства на основании представления заведомо недостоверных сведений или до</w:t>
      </w:r>
      <w:r w:rsidR="00D16244">
        <w:rPr>
          <w:sz w:val="28"/>
          <w:szCs w:val="28"/>
        </w:rPr>
        <w:t>кументов для такой регистрации.</w:t>
      </w:r>
    </w:p>
    <w:p w:rsidR="00DD1B66" w:rsidRPr="00DD1B66" w:rsidRDefault="00DD1B66" w:rsidP="00DD1B66">
      <w:pPr>
        <w:pStyle w:val="a5"/>
        <w:spacing w:line="360" w:lineRule="auto"/>
        <w:ind w:firstLine="709"/>
        <w:jc w:val="both"/>
        <w:rPr>
          <w:sz w:val="28"/>
          <w:szCs w:val="28"/>
        </w:rPr>
      </w:pPr>
      <w:proofErr w:type="gramStart"/>
      <w:r w:rsidRPr="00DD1B66">
        <w:rPr>
          <w:sz w:val="28"/>
          <w:szCs w:val="28"/>
        </w:rPr>
        <w:t>Иностранные граждане и лица без гражданства (далее - иностранный гражданин), временно пребывающие в РФ, постоянно или временно проживающие в РФ, при нахождении в месте пребывания, не являющемся их местом жительства, подлежат постановке на учет по месту пребывания и обязаны выехать из РФ по истечении срока действия визы или иного срока временного пребывания.</w:t>
      </w:r>
      <w:proofErr w:type="gramEnd"/>
    </w:p>
    <w:p w:rsidR="00DD1B66" w:rsidRPr="00DD1B66" w:rsidRDefault="00DD1B66" w:rsidP="00DD1B66">
      <w:pPr>
        <w:pStyle w:val="a5"/>
        <w:spacing w:line="360" w:lineRule="auto"/>
        <w:ind w:firstLine="709"/>
        <w:jc w:val="both"/>
        <w:rPr>
          <w:sz w:val="28"/>
          <w:szCs w:val="28"/>
        </w:rPr>
      </w:pPr>
      <w:r w:rsidRPr="00DD1B66">
        <w:rPr>
          <w:sz w:val="28"/>
          <w:szCs w:val="28"/>
        </w:rPr>
        <w:t>Адми</w:t>
      </w:r>
      <w:r w:rsidR="00D16244">
        <w:rPr>
          <w:sz w:val="28"/>
          <w:szCs w:val="28"/>
        </w:rPr>
        <w:t xml:space="preserve">нистративная ответственность </w:t>
      </w:r>
      <w:r w:rsidRPr="00DD1B66">
        <w:rPr>
          <w:sz w:val="28"/>
          <w:szCs w:val="28"/>
        </w:rPr>
        <w:t xml:space="preserve">наступает, если нарушены правила миграционного учета; нарушены правила передвижения, порядок выбора места пребывания или жительства; нарушены правила транзитного проезда через территорию РФ; не исполнены обязанности по уведомлению о подтверждении своего проживания в РФ в случаях, установленных законом; заявленная цель въезда иностранного гражданина в РФ не соответствует деятельности или роду занятий, которые он ведет во время пребывания (проживания) в РФ. Кроме того, административная ответственность в виде штрафа в размере от 2 000 до 5 000 руб. с выдворением за пределы РФ предусмотрена за нарушение иностранным </w:t>
      </w:r>
      <w:proofErr w:type="gramStart"/>
      <w:r w:rsidRPr="00DD1B66">
        <w:rPr>
          <w:sz w:val="28"/>
          <w:szCs w:val="28"/>
        </w:rPr>
        <w:t>гражданином</w:t>
      </w:r>
      <w:proofErr w:type="gramEnd"/>
      <w:r w:rsidRPr="00DD1B66">
        <w:rPr>
          <w:sz w:val="28"/>
          <w:szCs w:val="28"/>
        </w:rPr>
        <w:t xml:space="preserve"> в том числе режима пребывания (проживания) в РФ, выразившееся в следующем (ч. 1.1 ст. 18.8 КоАП РФ): отсутствуют документы, подтверждающие право на пребывание (проживание) в РФ; не подано заявление об утрате документов, подтверждающих право на пребывание (проживание) в РФ, </w:t>
      </w:r>
      <w:r w:rsidRPr="00DD1B66">
        <w:rPr>
          <w:sz w:val="28"/>
          <w:szCs w:val="28"/>
        </w:rPr>
        <w:lastRenderedPageBreak/>
        <w:t>если такие документы утрачены; иностранный гражданин уклоняется от выезда из РФ по истечении определенного срока пребывания. За фиктивную регистрацию иностранного гражданина по месту жительства в жилом помещении в РФ предусмотре</w:t>
      </w:r>
      <w:r w:rsidR="00D16244">
        <w:rPr>
          <w:sz w:val="28"/>
          <w:szCs w:val="28"/>
        </w:rPr>
        <w:t>на уголовная ответственность (ст. 322.2 УК РФ).</w:t>
      </w:r>
    </w:p>
    <w:p w:rsidR="00DD1B66" w:rsidRPr="00DD1B66" w:rsidRDefault="00DD1B66" w:rsidP="00DD1B66">
      <w:pPr>
        <w:pStyle w:val="a5"/>
        <w:spacing w:line="360" w:lineRule="auto"/>
        <w:ind w:firstLine="709"/>
        <w:jc w:val="both"/>
        <w:rPr>
          <w:sz w:val="28"/>
          <w:szCs w:val="28"/>
        </w:rPr>
      </w:pPr>
      <w:r w:rsidRPr="00DD1B66">
        <w:rPr>
          <w:sz w:val="28"/>
          <w:szCs w:val="28"/>
        </w:rPr>
        <w:t xml:space="preserve">Уголовная ответственность предусмотрена также за фиктивную постановку на учет иностранного гражданина по месту пребывания в РФ (ст. 322.3 УК РФ). </w:t>
      </w:r>
      <w:proofErr w:type="gramStart"/>
      <w:r w:rsidRPr="00DD1B66">
        <w:rPr>
          <w:sz w:val="28"/>
          <w:szCs w:val="28"/>
        </w:rPr>
        <w:t>Под фиктивной постановкой на учет иностранных граждан по месту пребывания в РФ понимается постановка их на учет по месту пребывания (примечание к ст. 322.3 УК РФ): на основании представления заведомо недостоверных (ложных) сведений или документов; в помещении без намерения иностранных граждан фактически проживать (пребывать) в этом помещении или без намерения принимающей стороны предоставить это помещение для фактического проживания (пребывания);</w:t>
      </w:r>
      <w:proofErr w:type="gramEnd"/>
      <w:r w:rsidRPr="00DD1B66">
        <w:rPr>
          <w:sz w:val="28"/>
          <w:szCs w:val="28"/>
        </w:rPr>
        <w:t xml:space="preserve"> по адресу организации, в которой иностранные граждане в установленном порядке не осуществляют трудовую или иную не запрещенную законодательством деятельность.</w:t>
      </w:r>
    </w:p>
    <w:p w:rsidR="00DD1B66" w:rsidRDefault="00DD1B66" w:rsidP="00A5262A">
      <w:pPr>
        <w:pStyle w:val="a5"/>
        <w:spacing w:line="360" w:lineRule="auto"/>
        <w:ind w:firstLine="709"/>
        <w:jc w:val="both"/>
        <w:rPr>
          <w:sz w:val="28"/>
          <w:szCs w:val="28"/>
        </w:rPr>
      </w:pPr>
      <w:r w:rsidRPr="00DD1B66">
        <w:rPr>
          <w:sz w:val="28"/>
          <w:szCs w:val="28"/>
        </w:rPr>
        <w:t xml:space="preserve">После установления факта фиктивной регистрации либо факта фиктивной постановки на учет территориальный орган МВД России снимает иностранного гражданина соответственно с регистрации по месту жительства или с учета по месту пребывания. </w:t>
      </w:r>
    </w:p>
    <w:p w:rsidR="00D16244" w:rsidRDefault="00D16244" w:rsidP="00A5262A">
      <w:pPr>
        <w:pStyle w:val="a5"/>
        <w:spacing w:line="360" w:lineRule="auto"/>
        <w:ind w:firstLine="709"/>
        <w:jc w:val="both"/>
        <w:rPr>
          <w:sz w:val="28"/>
          <w:szCs w:val="28"/>
        </w:rPr>
      </w:pPr>
    </w:p>
    <w:p w:rsidR="00D16244" w:rsidRDefault="00D16244" w:rsidP="00A5262A">
      <w:pPr>
        <w:pStyle w:val="a5"/>
        <w:spacing w:line="360" w:lineRule="auto"/>
        <w:ind w:firstLine="709"/>
        <w:jc w:val="both"/>
        <w:rPr>
          <w:sz w:val="28"/>
          <w:szCs w:val="28"/>
        </w:rPr>
      </w:pPr>
    </w:p>
    <w:p w:rsidR="0061096B" w:rsidRDefault="0061096B" w:rsidP="00A5262A">
      <w:pPr>
        <w:pStyle w:val="a5"/>
        <w:spacing w:line="360" w:lineRule="auto"/>
        <w:ind w:firstLine="709"/>
        <w:jc w:val="both"/>
        <w:rPr>
          <w:sz w:val="28"/>
          <w:szCs w:val="28"/>
        </w:rPr>
      </w:pPr>
    </w:p>
    <w:p w:rsidR="0061096B" w:rsidRDefault="0061096B" w:rsidP="00A5262A">
      <w:pPr>
        <w:pStyle w:val="a5"/>
        <w:spacing w:line="360" w:lineRule="auto"/>
        <w:ind w:firstLine="709"/>
        <w:jc w:val="both"/>
        <w:rPr>
          <w:sz w:val="28"/>
          <w:szCs w:val="28"/>
        </w:rPr>
      </w:pPr>
    </w:p>
    <w:p w:rsidR="0061096B" w:rsidRDefault="0061096B" w:rsidP="00A5262A">
      <w:pPr>
        <w:pStyle w:val="a5"/>
        <w:spacing w:line="360" w:lineRule="auto"/>
        <w:ind w:firstLine="709"/>
        <w:jc w:val="both"/>
        <w:rPr>
          <w:sz w:val="28"/>
          <w:szCs w:val="28"/>
        </w:rPr>
      </w:pPr>
    </w:p>
    <w:p w:rsidR="0061096B" w:rsidRDefault="0061096B" w:rsidP="00A5262A">
      <w:pPr>
        <w:pStyle w:val="a5"/>
        <w:spacing w:line="360" w:lineRule="auto"/>
        <w:ind w:firstLine="709"/>
        <w:jc w:val="both"/>
        <w:rPr>
          <w:sz w:val="28"/>
          <w:szCs w:val="28"/>
        </w:rPr>
      </w:pPr>
    </w:p>
    <w:p w:rsidR="00D16244" w:rsidRPr="00DD1B66" w:rsidRDefault="00D16244" w:rsidP="00246490">
      <w:pPr>
        <w:pStyle w:val="a5"/>
        <w:spacing w:line="360" w:lineRule="auto"/>
        <w:jc w:val="both"/>
        <w:rPr>
          <w:sz w:val="28"/>
          <w:szCs w:val="28"/>
        </w:rPr>
      </w:pPr>
    </w:p>
    <w:p w:rsidR="00DD1B66" w:rsidRPr="00DD1B66" w:rsidRDefault="00DD1B66" w:rsidP="00DD1B66">
      <w:pPr>
        <w:pStyle w:val="a5"/>
        <w:spacing w:line="360" w:lineRule="auto"/>
        <w:ind w:firstLine="709"/>
        <w:jc w:val="both"/>
        <w:rPr>
          <w:b/>
          <w:sz w:val="28"/>
          <w:szCs w:val="28"/>
        </w:rPr>
      </w:pPr>
      <w:r w:rsidRPr="00DD1B66">
        <w:rPr>
          <w:sz w:val="28"/>
          <w:szCs w:val="28"/>
        </w:rPr>
        <w:lastRenderedPageBreak/>
        <w:t xml:space="preserve">        </w:t>
      </w:r>
      <w:r>
        <w:rPr>
          <w:sz w:val="28"/>
          <w:szCs w:val="28"/>
        </w:rPr>
        <w:t xml:space="preserve">                   </w:t>
      </w:r>
      <w:r w:rsidRPr="00DD1B66">
        <w:rPr>
          <w:sz w:val="28"/>
          <w:szCs w:val="28"/>
        </w:rPr>
        <w:t xml:space="preserve">   </w:t>
      </w:r>
      <w:r w:rsidRPr="00DD1B66">
        <w:rPr>
          <w:b/>
          <w:sz w:val="28"/>
          <w:szCs w:val="28"/>
        </w:rPr>
        <w:t>ЗАКЛЮЧЕНИЕ</w:t>
      </w:r>
    </w:p>
    <w:p w:rsidR="00DD1B66" w:rsidRPr="00DD1B66" w:rsidRDefault="00DD1B66" w:rsidP="00DD1B66">
      <w:pPr>
        <w:pStyle w:val="a5"/>
        <w:spacing w:line="360" w:lineRule="auto"/>
        <w:ind w:firstLine="709"/>
        <w:jc w:val="both"/>
        <w:rPr>
          <w:sz w:val="28"/>
          <w:szCs w:val="28"/>
        </w:rPr>
      </w:pPr>
    </w:p>
    <w:p w:rsidR="00DD1B66" w:rsidRPr="00DD1B66" w:rsidRDefault="00DD1B66" w:rsidP="00DD1B66">
      <w:pPr>
        <w:pStyle w:val="a5"/>
        <w:spacing w:line="360" w:lineRule="auto"/>
        <w:ind w:firstLine="709"/>
        <w:jc w:val="both"/>
        <w:rPr>
          <w:sz w:val="28"/>
          <w:szCs w:val="28"/>
        </w:rPr>
      </w:pPr>
      <w:r w:rsidRPr="00DD1B66">
        <w:rPr>
          <w:sz w:val="28"/>
          <w:szCs w:val="28"/>
        </w:rPr>
        <w:t>Ре</w:t>
      </w:r>
      <w:r w:rsidR="0061096B">
        <w:rPr>
          <w:sz w:val="28"/>
          <w:szCs w:val="28"/>
        </w:rPr>
        <w:t xml:space="preserve">ализация основных прав и свобод </w:t>
      </w:r>
      <w:r w:rsidRPr="00DD1B66">
        <w:rPr>
          <w:sz w:val="28"/>
          <w:szCs w:val="28"/>
        </w:rPr>
        <w:t>человека и гражданина определяет состояние и уровень развития гражданского общества и правовой государственности.</w:t>
      </w:r>
    </w:p>
    <w:p w:rsidR="00DD1B66" w:rsidRPr="00DD1B66" w:rsidRDefault="00DD1B66" w:rsidP="00D16244">
      <w:pPr>
        <w:pStyle w:val="a5"/>
        <w:spacing w:line="360" w:lineRule="auto"/>
        <w:ind w:firstLine="709"/>
        <w:jc w:val="both"/>
        <w:rPr>
          <w:sz w:val="28"/>
          <w:szCs w:val="28"/>
        </w:rPr>
      </w:pPr>
      <w:r w:rsidRPr="00DD1B66">
        <w:rPr>
          <w:sz w:val="28"/>
          <w:szCs w:val="28"/>
        </w:rPr>
        <w:t>Возможность выбора места проживания, свободы в сфере передвижения и жительства является существенным элементом свободы личности, условием</w:t>
      </w:r>
      <w:r w:rsidR="00D16244">
        <w:rPr>
          <w:sz w:val="28"/>
          <w:szCs w:val="28"/>
        </w:rPr>
        <w:t xml:space="preserve"> </w:t>
      </w:r>
      <w:r w:rsidRPr="00DD1B66">
        <w:rPr>
          <w:sz w:val="28"/>
          <w:szCs w:val="28"/>
        </w:rPr>
        <w:t>профессионального и духовного развития человека. Российская Федерация, не только как правовое, демократическое, но и как социальное государство, должна проводить политику, обеспечивающую такое развитие.</w:t>
      </w:r>
    </w:p>
    <w:p w:rsidR="00DD1B66" w:rsidRPr="00DD1B66" w:rsidRDefault="00DD1B66" w:rsidP="00DD1B66">
      <w:pPr>
        <w:pStyle w:val="a5"/>
        <w:spacing w:line="360" w:lineRule="auto"/>
        <w:ind w:firstLine="709"/>
        <w:jc w:val="both"/>
        <w:rPr>
          <w:sz w:val="28"/>
          <w:szCs w:val="28"/>
        </w:rPr>
      </w:pPr>
      <w:r w:rsidRPr="00DD1B66">
        <w:rPr>
          <w:sz w:val="28"/>
          <w:szCs w:val="28"/>
        </w:rPr>
        <w:t>Нормативное содержание рассматриваемых прав включает: свободу передвижения каждого по территории Российской Федерации; свободу выбора места пребывания; свободу выбора ме</w:t>
      </w:r>
      <w:r>
        <w:rPr>
          <w:sz w:val="28"/>
          <w:szCs w:val="28"/>
        </w:rPr>
        <w:t>ста жительства</w:t>
      </w:r>
    </w:p>
    <w:p w:rsidR="00DD1B66" w:rsidRPr="00DD1B66" w:rsidRDefault="00DD1B66" w:rsidP="00DD1B66">
      <w:pPr>
        <w:pStyle w:val="a5"/>
        <w:spacing w:line="360" w:lineRule="auto"/>
        <w:ind w:firstLine="709"/>
        <w:jc w:val="both"/>
        <w:rPr>
          <w:sz w:val="28"/>
          <w:szCs w:val="28"/>
        </w:rPr>
      </w:pPr>
      <w:r w:rsidRPr="00DD1B66">
        <w:rPr>
          <w:sz w:val="28"/>
          <w:szCs w:val="28"/>
        </w:rPr>
        <w:t>Местом пребывания является жилое помещение, в котором человек проживает временно. Место жительства – это место, где гражданин постоянно или преимущественно проживает. Государством предоставляется гражданину свобода в решении вопроса о выборе места жительства, но это право реализуется дееспособными гражданами. Несовершеннолетние, не достигшие 14 лет, а также граждане, находящиеся под опекой, не могут по своему усмотрению выбирать место жительства: местом их жительства признается место жительства их законных представителей – родителей, усыновителей, опекунов. Несовершеннолетние в возрасте от 14 до 18 лет и граждане, дееспособность которых ограничена, могут выбирать место жительства с согласия родителей, усыновителей, попечителей.</w:t>
      </w:r>
    </w:p>
    <w:p w:rsidR="00DD1B66" w:rsidRPr="00DD1B66" w:rsidRDefault="00DD1B66" w:rsidP="00DD1B66">
      <w:pPr>
        <w:pStyle w:val="a5"/>
        <w:spacing w:line="360" w:lineRule="auto"/>
        <w:ind w:firstLine="709"/>
        <w:jc w:val="both"/>
        <w:rPr>
          <w:sz w:val="28"/>
          <w:szCs w:val="28"/>
        </w:rPr>
      </w:pPr>
      <w:r w:rsidRPr="00DD1B66">
        <w:rPr>
          <w:sz w:val="28"/>
          <w:szCs w:val="28"/>
        </w:rPr>
        <w:t xml:space="preserve">Запрещать человеку и гражданину какой-либо страны свободно передвигаться и самостоятельно осуществлять выбор места работы или места жительства, является противозаконным и </w:t>
      </w:r>
      <w:r w:rsidR="00D16244" w:rsidRPr="00DD1B66">
        <w:rPr>
          <w:sz w:val="28"/>
          <w:szCs w:val="28"/>
        </w:rPr>
        <w:t>противоречащим многим международным нормам,</w:t>
      </w:r>
      <w:r w:rsidRPr="00DD1B66">
        <w:rPr>
          <w:sz w:val="28"/>
          <w:szCs w:val="28"/>
        </w:rPr>
        <w:t xml:space="preserve"> и законам Российской Федерации. Между тем, права и </w:t>
      </w:r>
      <w:r w:rsidRPr="00DD1B66">
        <w:rPr>
          <w:sz w:val="28"/>
          <w:szCs w:val="28"/>
        </w:rPr>
        <w:lastRenderedPageBreak/>
        <w:t>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D1B66" w:rsidRPr="00DD1B66" w:rsidRDefault="00DD1B66" w:rsidP="00D16244">
      <w:pPr>
        <w:pStyle w:val="a5"/>
        <w:spacing w:line="360" w:lineRule="auto"/>
        <w:ind w:firstLine="709"/>
        <w:jc w:val="both"/>
        <w:rPr>
          <w:sz w:val="28"/>
          <w:szCs w:val="28"/>
        </w:rPr>
      </w:pPr>
      <w:r w:rsidRPr="00DD1B66">
        <w:rPr>
          <w:sz w:val="28"/>
          <w:szCs w:val="28"/>
        </w:rPr>
        <w:t xml:space="preserve">Так, в соответствии с современным законодательством РФ государство на отдельных территориях или </w:t>
      </w:r>
      <w:r w:rsidR="00D16244" w:rsidRPr="00DD1B66">
        <w:rPr>
          <w:sz w:val="28"/>
          <w:szCs w:val="28"/>
        </w:rPr>
        <w:t>конкретным гражданам,</w:t>
      </w:r>
      <w:r w:rsidRPr="00DD1B66">
        <w:rPr>
          <w:sz w:val="28"/>
          <w:szCs w:val="28"/>
        </w:rPr>
        <w:t xml:space="preserve"> или группам лиц может наложить арест на выезд за границу, или ограничить свободное передвижение внутри страны. </w:t>
      </w:r>
      <w:r w:rsidR="00D16244" w:rsidRPr="00DD1B66">
        <w:rPr>
          <w:sz w:val="28"/>
          <w:szCs w:val="28"/>
        </w:rPr>
        <w:t>В частности,</w:t>
      </w:r>
      <w:r w:rsidRPr="00DD1B66">
        <w:rPr>
          <w:sz w:val="28"/>
          <w:szCs w:val="28"/>
        </w:rPr>
        <w:t xml:space="preserve"> нельзя свободно передвигаться: в закрытых административно-территориальных образованиях, в пограничной зоне, в зонах с чрезвычайным положением или где объявлено экологическое бедствие, в</w:t>
      </w:r>
      <w:r w:rsidR="00D16244">
        <w:rPr>
          <w:sz w:val="28"/>
          <w:szCs w:val="28"/>
        </w:rPr>
        <w:t xml:space="preserve"> </w:t>
      </w:r>
      <w:r w:rsidRPr="00DD1B66">
        <w:rPr>
          <w:sz w:val="28"/>
          <w:szCs w:val="28"/>
        </w:rPr>
        <w:t>закрытых военных городках, а также в местностях, где введены особые условия и режим проживания из-за угрозы распространения заболеваний и отравлений.</w:t>
      </w:r>
    </w:p>
    <w:p w:rsidR="00DD1B66" w:rsidRPr="00DD1B66" w:rsidRDefault="00DD1B66" w:rsidP="00DD1B66">
      <w:pPr>
        <w:pStyle w:val="a5"/>
        <w:spacing w:line="360" w:lineRule="auto"/>
        <w:ind w:firstLine="709"/>
        <w:jc w:val="both"/>
        <w:rPr>
          <w:sz w:val="28"/>
          <w:szCs w:val="28"/>
        </w:rPr>
      </w:pPr>
      <w:r w:rsidRPr="00DD1B66">
        <w:rPr>
          <w:sz w:val="28"/>
          <w:szCs w:val="28"/>
        </w:rPr>
        <w:t>Регистрационный учет в РФ – это фиксация в установленном порядке органом регистрационного учета сведений о месте жительства гражданина Российской Федерации и о его нахождении в данном месте жительства.</w:t>
      </w:r>
    </w:p>
    <w:p w:rsidR="00DD1B66" w:rsidRPr="00DD1B66" w:rsidRDefault="00DD1B66" w:rsidP="00DD1B66">
      <w:pPr>
        <w:pStyle w:val="a5"/>
        <w:spacing w:line="360" w:lineRule="auto"/>
        <w:ind w:firstLine="709"/>
        <w:jc w:val="both"/>
        <w:rPr>
          <w:sz w:val="28"/>
          <w:szCs w:val="28"/>
        </w:rPr>
      </w:pPr>
      <w:r w:rsidRPr="00DD1B66">
        <w:rPr>
          <w:sz w:val="28"/>
          <w:szCs w:val="28"/>
        </w:rPr>
        <w:t>Миграционный учет в РФ – это деятельность, направленная на фиксацию и обобщение сведений о месте жительства и месте пребывания иностранных граждан и лиц без гражданства. Регистрационный и миграционный учет граждан РФ по месту жительства осуществляется в соответствии с правилами регистрации и снятия граждан РФ с регистрационного учета по месту пребывания и по месту жительства, а иностранных граждан соответственно с правилами миграционного учета.</w:t>
      </w:r>
    </w:p>
    <w:p w:rsidR="00DD1B66" w:rsidRPr="00DD1B66" w:rsidRDefault="00DD1B66" w:rsidP="00DD1B66">
      <w:pPr>
        <w:pStyle w:val="a5"/>
        <w:spacing w:line="360" w:lineRule="auto"/>
        <w:ind w:firstLine="709"/>
        <w:jc w:val="both"/>
        <w:rPr>
          <w:sz w:val="28"/>
          <w:szCs w:val="28"/>
        </w:rPr>
      </w:pPr>
      <w:r w:rsidRPr="00DD1B66">
        <w:rPr>
          <w:sz w:val="28"/>
          <w:szCs w:val="28"/>
        </w:rPr>
        <w:t xml:space="preserve">Регистрация представляет собой административно - правовые отношения, однако на практике этот институт играет роль некого условия, юридического факта, при регулировании правоотношений в других областях. Зачастую ограничение прав и свобод граждан в области гражданских, жилищных, трудовых и иных правоотношений происходит по причине отсутствия регистрации, что является грубым нарушением закона. Во многом сложившаяся ситуация связана и </w:t>
      </w:r>
      <w:r w:rsidRPr="00DD1B66">
        <w:rPr>
          <w:sz w:val="28"/>
          <w:szCs w:val="28"/>
        </w:rPr>
        <w:lastRenderedPageBreak/>
        <w:t>с тем, что должностные лица и организации нередко связывают штамп в паспорте с возможностью осуществления прав гражданами, наглядно показывая низкий уровень правовой культуры и создавая проблемы в реализации прав.</w:t>
      </w:r>
    </w:p>
    <w:p w:rsidR="00DD1B66" w:rsidRDefault="00DD1B66" w:rsidP="00DD1B66">
      <w:pPr>
        <w:pStyle w:val="a5"/>
        <w:spacing w:line="360" w:lineRule="auto"/>
        <w:ind w:firstLine="709"/>
        <w:jc w:val="both"/>
        <w:rPr>
          <w:sz w:val="28"/>
          <w:szCs w:val="28"/>
        </w:rPr>
      </w:pPr>
      <w:r w:rsidRPr="00DD1B66">
        <w:rPr>
          <w:sz w:val="28"/>
          <w:szCs w:val="28"/>
        </w:rPr>
        <w:t xml:space="preserve">Между тем, механизм реализации права на свободу передвижения в Российской Федерации далек от совершенства, причем не только на уровне </w:t>
      </w:r>
      <w:r w:rsidR="00D16244" w:rsidRPr="00DD1B66">
        <w:rPr>
          <w:sz w:val="28"/>
          <w:szCs w:val="28"/>
        </w:rPr>
        <w:t>право применения</w:t>
      </w:r>
      <w:r w:rsidRPr="00DD1B66">
        <w:rPr>
          <w:sz w:val="28"/>
          <w:szCs w:val="28"/>
        </w:rPr>
        <w:t>, но и нормативно-правового регулирования данного права. Не случайно различные аспекты права на свободу передвижения постоянно являются объектом пристального внимания со стороны Конституционного Суда Российской Федерации.</w:t>
      </w:r>
    </w:p>
    <w:p w:rsidR="00D16244" w:rsidRPr="00DD1B66" w:rsidRDefault="00D16244" w:rsidP="00DD1B66">
      <w:pPr>
        <w:pStyle w:val="a5"/>
        <w:spacing w:line="360" w:lineRule="auto"/>
        <w:ind w:firstLine="709"/>
        <w:jc w:val="both"/>
        <w:rPr>
          <w:sz w:val="28"/>
          <w:szCs w:val="28"/>
        </w:rPr>
      </w:pPr>
      <w:r>
        <w:rPr>
          <w:sz w:val="28"/>
          <w:szCs w:val="28"/>
        </w:rPr>
        <w:t xml:space="preserve">На основании </w:t>
      </w:r>
      <w:proofErr w:type="gramStart"/>
      <w:r>
        <w:rPr>
          <w:sz w:val="28"/>
          <w:szCs w:val="28"/>
        </w:rPr>
        <w:t>вышеизложенного</w:t>
      </w:r>
      <w:proofErr w:type="gramEnd"/>
      <w:r>
        <w:rPr>
          <w:sz w:val="28"/>
          <w:szCs w:val="28"/>
        </w:rPr>
        <w:t xml:space="preserve"> можно сделать вывод от том, что </w:t>
      </w:r>
      <w:r w:rsidR="00F1131F">
        <w:rPr>
          <w:sz w:val="28"/>
          <w:szCs w:val="28"/>
        </w:rPr>
        <w:t>цели и задачи</w:t>
      </w:r>
      <w:r>
        <w:rPr>
          <w:sz w:val="28"/>
          <w:szCs w:val="28"/>
        </w:rPr>
        <w:t xml:space="preserve"> моей курсовой были достигнуты путем </w:t>
      </w:r>
      <w:r w:rsidR="00F1131F">
        <w:rPr>
          <w:sz w:val="28"/>
          <w:szCs w:val="28"/>
        </w:rPr>
        <w:t>исследовательской работы.</w:t>
      </w:r>
    </w:p>
    <w:p w:rsidR="00DD1B66" w:rsidRPr="00DD1B66" w:rsidRDefault="00DD1B66" w:rsidP="00DD1B66">
      <w:pPr>
        <w:pStyle w:val="a5"/>
        <w:spacing w:line="360" w:lineRule="auto"/>
        <w:ind w:firstLine="709"/>
        <w:jc w:val="both"/>
        <w:rPr>
          <w:sz w:val="28"/>
          <w:szCs w:val="28"/>
        </w:rPr>
      </w:pPr>
    </w:p>
    <w:p w:rsidR="00DD1B66" w:rsidRDefault="00DD1B66" w:rsidP="00DD1B66">
      <w:pPr>
        <w:pStyle w:val="a5"/>
        <w:spacing w:line="360" w:lineRule="auto"/>
        <w:ind w:firstLine="709"/>
        <w:jc w:val="both"/>
        <w:rPr>
          <w:sz w:val="28"/>
          <w:szCs w:val="28"/>
        </w:rPr>
      </w:pPr>
    </w:p>
    <w:p w:rsidR="00F1131F" w:rsidRDefault="00F1131F" w:rsidP="00DD1B66">
      <w:pPr>
        <w:pStyle w:val="a5"/>
        <w:spacing w:line="360" w:lineRule="auto"/>
        <w:ind w:firstLine="709"/>
        <w:jc w:val="both"/>
        <w:rPr>
          <w:sz w:val="28"/>
          <w:szCs w:val="28"/>
        </w:rPr>
      </w:pPr>
    </w:p>
    <w:p w:rsidR="00F1131F" w:rsidRDefault="00F1131F" w:rsidP="00DD1B66">
      <w:pPr>
        <w:pStyle w:val="a5"/>
        <w:spacing w:line="360" w:lineRule="auto"/>
        <w:ind w:firstLine="709"/>
        <w:jc w:val="both"/>
        <w:rPr>
          <w:sz w:val="28"/>
          <w:szCs w:val="28"/>
        </w:rPr>
      </w:pPr>
    </w:p>
    <w:p w:rsidR="00F1131F" w:rsidRDefault="00F1131F" w:rsidP="00DD1B66">
      <w:pPr>
        <w:pStyle w:val="a5"/>
        <w:spacing w:line="360" w:lineRule="auto"/>
        <w:ind w:firstLine="709"/>
        <w:jc w:val="both"/>
        <w:rPr>
          <w:sz w:val="28"/>
          <w:szCs w:val="28"/>
        </w:rPr>
      </w:pPr>
    </w:p>
    <w:p w:rsidR="00F1131F" w:rsidRDefault="00F1131F" w:rsidP="00DD1B66">
      <w:pPr>
        <w:pStyle w:val="a5"/>
        <w:spacing w:line="360" w:lineRule="auto"/>
        <w:ind w:firstLine="709"/>
        <w:jc w:val="both"/>
        <w:rPr>
          <w:sz w:val="28"/>
          <w:szCs w:val="28"/>
        </w:rPr>
      </w:pPr>
    </w:p>
    <w:p w:rsidR="00F1131F" w:rsidRDefault="00F1131F" w:rsidP="00DD1B66">
      <w:pPr>
        <w:pStyle w:val="a5"/>
        <w:spacing w:line="360" w:lineRule="auto"/>
        <w:ind w:firstLine="709"/>
        <w:jc w:val="both"/>
        <w:rPr>
          <w:sz w:val="28"/>
          <w:szCs w:val="28"/>
        </w:rPr>
      </w:pPr>
    </w:p>
    <w:p w:rsidR="00F1131F" w:rsidRDefault="00F1131F" w:rsidP="00DD1B66">
      <w:pPr>
        <w:pStyle w:val="a5"/>
        <w:spacing w:line="360" w:lineRule="auto"/>
        <w:ind w:firstLine="709"/>
        <w:jc w:val="both"/>
        <w:rPr>
          <w:sz w:val="28"/>
          <w:szCs w:val="28"/>
        </w:rPr>
      </w:pPr>
    </w:p>
    <w:p w:rsidR="00F1131F" w:rsidRDefault="00F1131F" w:rsidP="00DD1B66">
      <w:pPr>
        <w:pStyle w:val="a5"/>
        <w:spacing w:line="360" w:lineRule="auto"/>
        <w:ind w:firstLine="709"/>
        <w:jc w:val="both"/>
        <w:rPr>
          <w:sz w:val="28"/>
          <w:szCs w:val="28"/>
        </w:rPr>
      </w:pPr>
    </w:p>
    <w:p w:rsidR="00F1131F" w:rsidRDefault="00F1131F" w:rsidP="00DD1B66">
      <w:pPr>
        <w:pStyle w:val="a5"/>
        <w:spacing w:line="360" w:lineRule="auto"/>
        <w:ind w:firstLine="709"/>
        <w:jc w:val="both"/>
        <w:rPr>
          <w:sz w:val="28"/>
          <w:szCs w:val="28"/>
        </w:rPr>
      </w:pPr>
    </w:p>
    <w:p w:rsidR="00F1131F" w:rsidRDefault="00F1131F" w:rsidP="00DD1B66">
      <w:pPr>
        <w:pStyle w:val="a5"/>
        <w:spacing w:line="360" w:lineRule="auto"/>
        <w:ind w:firstLine="709"/>
        <w:jc w:val="both"/>
        <w:rPr>
          <w:sz w:val="28"/>
          <w:szCs w:val="28"/>
        </w:rPr>
      </w:pPr>
    </w:p>
    <w:p w:rsidR="00F1131F" w:rsidRDefault="00F1131F" w:rsidP="00DD1B66">
      <w:pPr>
        <w:pStyle w:val="a5"/>
        <w:spacing w:line="360" w:lineRule="auto"/>
        <w:ind w:firstLine="709"/>
        <w:jc w:val="both"/>
        <w:rPr>
          <w:sz w:val="28"/>
          <w:szCs w:val="28"/>
        </w:rPr>
      </w:pPr>
    </w:p>
    <w:p w:rsidR="00F1131F" w:rsidRDefault="00F1131F" w:rsidP="00DD1B66">
      <w:pPr>
        <w:pStyle w:val="a5"/>
        <w:spacing w:line="360" w:lineRule="auto"/>
        <w:ind w:firstLine="709"/>
        <w:jc w:val="both"/>
        <w:rPr>
          <w:sz w:val="28"/>
          <w:szCs w:val="28"/>
        </w:rPr>
      </w:pPr>
    </w:p>
    <w:p w:rsidR="00A02EA8" w:rsidRDefault="00DD1B66" w:rsidP="00A02EA8">
      <w:pPr>
        <w:pStyle w:val="a5"/>
        <w:spacing w:line="360" w:lineRule="auto"/>
        <w:ind w:firstLine="709"/>
        <w:jc w:val="both"/>
        <w:rPr>
          <w:b/>
          <w:sz w:val="28"/>
          <w:szCs w:val="28"/>
        </w:rPr>
      </w:pPr>
      <w:r w:rsidRPr="00DD1B66">
        <w:rPr>
          <w:b/>
          <w:sz w:val="28"/>
          <w:szCs w:val="28"/>
        </w:rPr>
        <w:lastRenderedPageBreak/>
        <w:t xml:space="preserve">        </w:t>
      </w:r>
      <w:r w:rsidR="00F1131F">
        <w:rPr>
          <w:b/>
          <w:sz w:val="28"/>
          <w:szCs w:val="28"/>
        </w:rPr>
        <w:t xml:space="preserve">    </w:t>
      </w:r>
      <w:r w:rsidR="00A02EA8">
        <w:rPr>
          <w:b/>
          <w:sz w:val="28"/>
          <w:szCs w:val="28"/>
        </w:rPr>
        <w:t xml:space="preserve">   </w:t>
      </w:r>
      <w:r w:rsidR="00F1131F">
        <w:rPr>
          <w:b/>
          <w:sz w:val="28"/>
          <w:szCs w:val="28"/>
        </w:rPr>
        <w:t xml:space="preserve">    БИБЛИОГРАФИЧЕСКИЙ СПИСОК </w:t>
      </w:r>
    </w:p>
    <w:p w:rsidR="00A02EA8" w:rsidRDefault="00A02EA8" w:rsidP="00A02EA8">
      <w:pPr>
        <w:pStyle w:val="a5"/>
        <w:spacing w:line="360" w:lineRule="auto"/>
        <w:ind w:firstLine="709"/>
        <w:jc w:val="both"/>
        <w:rPr>
          <w:b/>
          <w:sz w:val="28"/>
          <w:szCs w:val="28"/>
        </w:rPr>
      </w:pPr>
      <w:r w:rsidRPr="00A02EA8">
        <w:rPr>
          <w:b/>
          <w:sz w:val="28"/>
          <w:szCs w:val="28"/>
        </w:rPr>
        <w:t>Нормативные правовые акты</w:t>
      </w:r>
    </w:p>
    <w:p w:rsidR="00A02EA8" w:rsidRDefault="00DD1B66" w:rsidP="00DD1B66">
      <w:pPr>
        <w:pStyle w:val="a5"/>
        <w:spacing w:line="360" w:lineRule="auto"/>
        <w:ind w:firstLine="709"/>
        <w:jc w:val="both"/>
        <w:rPr>
          <w:sz w:val="28"/>
          <w:szCs w:val="28"/>
        </w:rPr>
      </w:pPr>
      <w:r w:rsidRPr="00DD1B66">
        <w:rPr>
          <w:sz w:val="28"/>
          <w:szCs w:val="28"/>
        </w:rPr>
        <w:t>1.</w:t>
      </w:r>
      <w:r w:rsidR="000E0469">
        <w:rPr>
          <w:sz w:val="28"/>
          <w:szCs w:val="28"/>
        </w:rPr>
        <w:t xml:space="preserve"> </w:t>
      </w:r>
      <w:r w:rsidR="00A02EA8" w:rsidRPr="00A02EA8">
        <w:rPr>
          <w:sz w:val="28"/>
          <w:szCs w:val="28"/>
        </w:rPr>
        <w:t>Всеобщая декларация прав человека (принятая и провозглашенная резолюцией</w:t>
      </w:r>
      <w:proofErr w:type="gramStart"/>
      <w:r w:rsidR="00A02EA8" w:rsidRPr="00A02EA8">
        <w:rPr>
          <w:sz w:val="28"/>
          <w:szCs w:val="28"/>
        </w:rPr>
        <w:t xml:space="preserve"> )</w:t>
      </w:r>
      <w:proofErr w:type="gramEnd"/>
      <w:r w:rsidR="00A02EA8" w:rsidRPr="00A02EA8">
        <w:rPr>
          <w:sz w:val="28"/>
          <w:szCs w:val="28"/>
        </w:rPr>
        <w:t>17А (111) Генеральной Ассамблеи от 10 декабря 1948 года</w:t>
      </w:r>
    </w:p>
    <w:p w:rsidR="00A02EA8" w:rsidRDefault="00A02EA8" w:rsidP="00DD1B66">
      <w:pPr>
        <w:pStyle w:val="a5"/>
        <w:spacing w:line="360" w:lineRule="auto"/>
        <w:ind w:firstLine="709"/>
        <w:jc w:val="both"/>
        <w:rPr>
          <w:sz w:val="28"/>
          <w:szCs w:val="28"/>
        </w:rPr>
      </w:pPr>
      <w:r>
        <w:rPr>
          <w:sz w:val="28"/>
          <w:szCs w:val="28"/>
        </w:rPr>
        <w:t xml:space="preserve">2. </w:t>
      </w:r>
      <w:r w:rsidRPr="00A02EA8">
        <w:rPr>
          <w:sz w:val="28"/>
          <w:szCs w:val="28"/>
        </w:rPr>
        <w:t>"Международный пакт о гражданских и политических правах" (Принят 16.12.1966 Резолюцией 2200 (XXI) на 1496-ом пленарном заседании Генеральной Ассамбл</w:t>
      </w:r>
      <w:proofErr w:type="gramStart"/>
      <w:r w:rsidRPr="00A02EA8">
        <w:rPr>
          <w:sz w:val="28"/>
          <w:szCs w:val="28"/>
        </w:rPr>
        <w:t>еи ОО</w:t>
      </w:r>
      <w:proofErr w:type="gramEnd"/>
      <w:r w:rsidRPr="00A02EA8">
        <w:rPr>
          <w:sz w:val="28"/>
          <w:szCs w:val="28"/>
        </w:rPr>
        <w:t>Н)</w:t>
      </w:r>
    </w:p>
    <w:p w:rsidR="00F745B8" w:rsidRDefault="00A02EA8" w:rsidP="00DD1B66">
      <w:pPr>
        <w:pStyle w:val="a5"/>
        <w:spacing w:line="360" w:lineRule="auto"/>
        <w:ind w:firstLine="709"/>
        <w:jc w:val="both"/>
        <w:rPr>
          <w:sz w:val="28"/>
          <w:szCs w:val="28"/>
        </w:rPr>
      </w:pPr>
      <w:r>
        <w:rPr>
          <w:sz w:val="28"/>
          <w:szCs w:val="28"/>
        </w:rPr>
        <w:t xml:space="preserve">3. </w:t>
      </w:r>
      <w:r w:rsidR="00F745B8" w:rsidRPr="00F745B8">
        <w:rPr>
          <w:sz w:val="28"/>
          <w:szCs w:val="28"/>
        </w:rPr>
        <w:t>Конституция Российской Федерации (принята на всенародном голосовании 12 декабря 1993 г.) //. № 237. (с изм. от 04.07.2020) // Российская газета от 12.12.1993</w:t>
      </w:r>
    </w:p>
    <w:p w:rsidR="00F745B8" w:rsidRDefault="00A02EA8" w:rsidP="00A02EA8">
      <w:pPr>
        <w:pStyle w:val="a5"/>
        <w:spacing w:line="360" w:lineRule="auto"/>
        <w:ind w:firstLine="709"/>
        <w:jc w:val="both"/>
        <w:rPr>
          <w:sz w:val="28"/>
          <w:szCs w:val="28"/>
        </w:rPr>
      </w:pPr>
      <w:r>
        <w:rPr>
          <w:sz w:val="28"/>
          <w:szCs w:val="28"/>
        </w:rPr>
        <w:t>4</w:t>
      </w:r>
      <w:r w:rsidR="00F745B8">
        <w:rPr>
          <w:sz w:val="28"/>
          <w:szCs w:val="28"/>
        </w:rPr>
        <w:t xml:space="preserve">. </w:t>
      </w:r>
      <w:r w:rsidR="00F745B8" w:rsidRPr="00F745B8">
        <w:rPr>
          <w:sz w:val="28"/>
          <w:szCs w:val="28"/>
        </w:rPr>
        <w:t>Гражданский кодекс РФ от 30 ноября 1994 года N 51-ФЗ // Российская газета от  № 173(8227)</w:t>
      </w:r>
    </w:p>
    <w:p w:rsidR="00DD1B66" w:rsidRPr="00DD1B66" w:rsidRDefault="00A02EA8" w:rsidP="00DD1B66">
      <w:pPr>
        <w:pStyle w:val="a5"/>
        <w:spacing w:line="360" w:lineRule="auto"/>
        <w:ind w:firstLine="709"/>
        <w:jc w:val="both"/>
        <w:rPr>
          <w:sz w:val="28"/>
          <w:szCs w:val="28"/>
        </w:rPr>
      </w:pPr>
      <w:r>
        <w:rPr>
          <w:sz w:val="28"/>
          <w:szCs w:val="28"/>
        </w:rPr>
        <w:t>5</w:t>
      </w:r>
      <w:r w:rsidR="00DD1B66" w:rsidRPr="00DD1B66">
        <w:rPr>
          <w:sz w:val="28"/>
          <w:szCs w:val="28"/>
        </w:rPr>
        <w:t>.</w:t>
      </w:r>
      <w:r w:rsidR="00F745B8" w:rsidRPr="00F745B8">
        <w:t xml:space="preserve"> </w:t>
      </w:r>
      <w:r w:rsidR="00F745B8" w:rsidRPr="00F745B8">
        <w:rPr>
          <w:sz w:val="28"/>
          <w:szCs w:val="28"/>
        </w:rPr>
        <w:t>Федеральный закон 25.06.1993 N 5242-1 (последняя редакция)</w:t>
      </w:r>
      <w:r w:rsidR="00DD1B66" w:rsidRPr="00DD1B66">
        <w:rPr>
          <w:sz w:val="28"/>
          <w:szCs w:val="28"/>
        </w:rPr>
        <w:t>.</w:t>
      </w:r>
    </w:p>
    <w:p w:rsidR="00F745B8" w:rsidRDefault="00A02EA8" w:rsidP="00DD1B66">
      <w:pPr>
        <w:pStyle w:val="a5"/>
        <w:spacing w:line="360" w:lineRule="auto"/>
        <w:ind w:firstLine="709"/>
        <w:jc w:val="both"/>
        <w:rPr>
          <w:sz w:val="28"/>
          <w:szCs w:val="28"/>
        </w:rPr>
      </w:pPr>
      <w:r>
        <w:rPr>
          <w:sz w:val="28"/>
          <w:szCs w:val="28"/>
        </w:rPr>
        <w:t>6</w:t>
      </w:r>
      <w:r w:rsidR="00F745B8">
        <w:rPr>
          <w:sz w:val="28"/>
          <w:szCs w:val="28"/>
        </w:rPr>
        <w:t>.</w:t>
      </w:r>
      <w:r w:rsidR="00F745B8" w:rsidRPr="00F745B8">
        <w:t xml:space="preserve"> </w:t>
      </w:r>
      <w:r w:rsidR="00F745B8" w:rsidRPr="00F745B8">
        <w:rPr>
          <w:sz w:val="28"/>
          <w:szCs w:val="28"/>
        </w:rPr>
        <w:t>В.П. Мозолин, М.Н. Малеин/ Научно-Практический Комментарий к Гражданскому Кодексу Российской Федерации, части первой М.: Юрист, 2017 г.</w:t>
      </w:r>
    </w:p>
    <w:p w:rsidR="00F745B8" w:rsidRDefault="00A02EA8" w:rsidP="00DD1B66">
      <w:pPr>
        <w:pStyle w:val="a5"/>
        <w:spacing w:line="360" w:lineRule="auto"/>
        <w:ind w:firstLine="709"/>
        <w:jc w:val="both"/>
        <w:rPr>
          <w:sz w:val="28"/>
          <w:szCs w:val="28"/>
        </w:rPr>
      </w:pPr>
      <w:r>
        <w:rPr>
          <w:sz w:val="28"/>
          <w:szCs w:val="28"/>
        </w:rPr>
        <w:t>7</w:t>
      </w:r>
      <w:r w:rsidR="00DD1B66" w:rsidRPr="00DD1B66">
        <w:rPr>
          <w:sz w:val="28"/>
          <w:szCs w:val="28"/>
        </w:rPr>
        <w:t xml:space="preserve">. </w:t>
      </w:r>
      <w:r w:rsidR="00F745B8" w:rsidRPr="00F745B8">
        <w:rPr>
          <w:sz w:val="28"/>
          <w:szCs w:val="28"/>
        </w:rPr>
        <w:t>"Семейный кодекс Российской Федерации" от 29.12.1995 N 223-ФЗ (ред. от 06.02.2020)// Российская газета  29 декабря 1995 года N 223-ФЗ</w:t>
      </w:r>
    </w:p>
    <w:p w:rsidR="00F745B8" w:rsidRDefault="00A02EA8" w:rsidP="00DD1B66">
      <w:pPr>
        <w:pStyle w:val="a5"/>
        <w:spacing w:line="360" w:lineRule="auto"/>
        <w:ind w:firstLine="709"/>
        <w:jc w:val="both"/>
        <w:rPr>
          <w:sz w:val="28"/>
          <w:szCs w:val="28"/>
        </w:rPr>
      </w:pPr>
      <w:r>
        <w:rPr>
          <w:sz w:val="28"/>
          <w:szCs w:val="28"/>
        </w:rPr>
        <w:t>8</w:t>
      </w:r>
      <w:r w:rsidR="00DD1B66" w:rsidRPr="00DD1B66">
        <w:rPr>
          <w:sz w:val="28"/>
          <w:szCs w:val="28"/>
        </w:rPr>
        <w:t xml:space="preserve">. </w:t>
      </w:r>
      <w:r w:rsidR="00F745B8" w:rsidRPr="00F745B8">
        <w:rPr>
          <w:sz w:val="28"/>
          <w:szCs w:val="28"/>
        </w:rPr>
        <w:t>"Жилищный кодекс Российской Федерации" от 29.12.2004 N 188-ФЗ (ред. от 30.12.2020) (с изм. и доп., вступ. в силу с 02.01.2021)// Российская газета от 29 декабря 1995 года N 223-ФЗ</w:t>
      </w:r>
    </w:p>
    <w:p w:rsidR="00F745B8" w:rsidRDefault="00A02EA8" w:rsidP="00DD1B66">
      <w:pPr>
        <w:pStyle w:val="a5"/>
        <w:spacing w:line="360" w:lineRule="auto"/>
        <w:ind w:firstLine="709"/>
        <w:jc w:val="both"/>
        <w:rPr>
          <w:sz w:val="28"/>
          <w:szCs w:val="28"/>
        </w:rPr>
      </w:pPr>
      <w:r>
        <w:rPr>
          <w:sz w:val="28"/>
          <w:szCs w:val="28"/>
        </w:rPr>
        <w:t>9</w:t>
      </w:r>
      <w:r w:rsidR="00DD1B66" w:rsidRPr="00DD1B66">
        <w:rPr>
          <w:sz w:val="28"/>
          <w:szCs w:val="28"/>
        </w:rPr>
        <w:t xml:space="preserve">. </w:t>
      </w:r>
      <w:r w:rsidR="00F745B8" w:rsidRPr="00F745B8">
        <w:rPr>
          <w:sz w:val="28"/>
          <w:szCs w:val="28"/>
        </w:rPr>
        <w:t>"Арбитражный процессуальный кодекс Российской Федерации" от 24.07.2002 N 95-ФЗ (ред. от 08.12.2020)// 24 июля 2004 г</w:t>
      </w:r>
      <w:proofErr w:type="gramStart"/>
      <w:r w:rsidR="00F745B8" w:rsidRPr="00F745B8">
        <w:rPr>
          <w:sz w:val="28"/>
          <w:szCs w:val="28"/>
        </w:rPr>
        <w:t>.Р</w:t>
      </w:r>
      <w:proofErr w:type="gramEnd"/>
      <w:r w:rsidR="00F745B8" w:rsidRPr="00F745B8">
        <w:rPr>
          <w:sz w:val="28"/>
          <w:szCs w:val="28"/>
        </w:rPr>
        <w:t>оссийская газета - Федеральный выпуск № 0(3534)</w:t>
      </w:r>
    </w:p>
    <w:p w:rsidR="00DD1B66" w:rsidRPr="00DD1B66" w:rsidRDefault="00A02EA8" w:rsidP="00DD1B66">
      <w:pPr>
        <w:pStyle w:val="a5"/>
        <w:spacing w:line="360" w:lineRule="auto"/>
        <w:ind w:firstLine="709"/>
        <w:jc w:val="both"/>
        <w:rPr>
          <w:sz w:val="28"/>
          <w:szCs w:val="28"/>
        </w:rPr>
      </w:pPr>
      <w:r>
        <w:rPr>
          <w:sz w:val="28"/>
          <w:szCs w:val="28"/>
        </w:rPr>
        <w:lastRenderedPageBreak/>
        <w:t>9</w:t>
      </w:r>
      <w:r w:rsidR="00DD1B66" w:rsidRPr="00DD1B66">
        <w:rPr>
          <w:sz w:val="28"/>
          <w:szCs w:val="28"/>
        </w:rPr>
        <w:t>.</w:t>
      </w:r>
      <w:r w:rsidR="00F745B8" w:rsidRPr="00F745B8">
        <w:rPr>
          <w:sz w:val="28"/>
          <w:szCs w:val="28"/>
        </w:rPr>
        <w:t>"Гражданский процессуальный кодекс Российской Федерации" от 14.11.2002 N 138-ФЗ (ред. от 08.12.2020, с изм. от 12.01.2021) // Российская газета 14 ноября 2002 г. N 138-ФЗ</w:t>
      </w:r>
    </w:p>
    <w:p w:rsidR="000E0469" w:rsidRDefault="00A02EA8" w:rsidP="00DD1B66">
      <w:pPr>
        <w:pStyle w:val="a5"/>
        <w:spacing w:line="360" w:lineRule="auto"/>
        <w:ind w:firstLine="709"/>
        <w:jc w:val="both"/>
        <w:rPr>
          <w:sz w:val="28"/>
          <w:szCs w:val="28"/>
        </w:rPr>
      </w:pPr>
      <w:r>
        <w:rPr>
          <w:sz w:val="28"/>
          <w:szCs w:val="28"/>
        </w:rPr>
        <w:t>10</w:t>
      </w:r>
      <w:r w:rsidR="00DD1B66" w:rsidRPr="00DD1B66">
        <w:rPr>
          <w:sz w:val="28"/>
          <w:szCs w:val="28"/>
        </w:rPr>
        <w:t>.</w:t>
      </w:r>
      <w:r w:rsidR="000E0469" w:rsidRPr="000E0469">
        <w:t xml:space="preserve"> </w:t>
      </w:r>
      <w:r w:rsidR="000E0469" w:rsidRPr="000E0469">
        <w:rPr>
          <w:sz w:val="28"/>
          <w:szCs w:val="28"/>
        </w:rPr>
        <w:t>С. И. Ожегов</w:t>
      </w:r>
      <w:proofErr w:type="gramStart"/>
      <w:r w:rsidR="000E0469" w:rsidRPr="000E0469">
        <w:rPr>
          <w:sz w:val="28"/>
          <w:szCs w:val="28"/>
        </w:rPr>
        <w:t xml:space="preserve"> ,</w:t>
      </w:r>
      <w:proofErr w:type="gramEnd"/>
      <w:r w:rsidR="000E0469" w:rsidRPr="000E0469">
        <w:rPr>
          <w:sz w:val="28"/>
          <w:szCs w:val="28"/>
        </w:rPr>
        <w:t xml:space="preserve"> «Словарь русского языка» -6-е  </w:t>
      </w:r>
      <w:r w:rsidR="0061096B">
        <w:rPr>
          <w:sz w:val="28"/>
          <w:szCs w:val="28"/>
        </w:rPr>
        <w:t>изд. ,стереотипное.,изд .: «советс</w:t>
      </w:r>
      <w:r w:rsidR="000E0469" w:rsidRPr="000E0469">
        <w:rPr>
          <w:sz w:val="28"/>
          <w:szCs w:val="28"/>
        </w:rPr>
        <w:t xml:space="preserve">кая </w:t>
      </w:r>
      <w:r w:rsidR="0061096B" w:rsidRPr="000E0469">
        <w:rPr>
          <w:sz w:val="28"/>
          <w:szCs w:val="28"/>
        </w:rPr>
        <w:t>энциклопедия</w:t>
      </w:r>
      <w:r w:rsidR="000E0469" w:rsidRPr="000E0469">
        <w:rPr>
          <w:sz w:val="28"/>
          <w:szCs w:val="28"/>
        </w:rPr>
        <w:t xml:space="preserve"> », Москва 1964 г.</w:t>
      </w:r>
    </w:p>
    <w:p w:rsidR="00DD1B66" w:rsidRPr="00DD1B66" w:rsidRDefault="000E0469" w:rsidP="00DD1B66">
      <w:pPr>
        <w:pStyle w:val="a5"/>
        <w:spacing w:line="360" w:lineRule="auto"/>
        <w:ind w:firstLine="709"/>
        <w:jc w:val="both"/>
        <w:rPr>
          <w:sz w:val="28"/>
          <w:szCs w:val="28"/>
        </w:rPr>
      </w:pPr>
      <w:r w:rsidRPr="00DD1B66">
        <w:rPr>
          <w:sz w:val="28"/>
          <w:szCs w:val="28"/>
        </w:rPr>
        <w:t xml:space="preserve"> </w:t>
      </w:r>
      <w:r w:rsidR="00A02EA8">
        <w:rPr>
          <w:sz w:val="28"/>
          <w:szCs w:val="28"/>
        </w:rPr>
        <w:t>11</w:t>
      </w:r>
      <w:r w:rsidR="00DD1B66" w:rsidRPr="00DD1B66">
        <w:rPr>
          <w:sz w:val="28"/>
          <w:szCs w:val="28"/>
        </w:rPr>
        <w:t xml:space="preserve">. </w:t>
      </w:r>
      <w:r w:rsidRPr="000E0469">
        <w:rPr>
          <w:sz w:val="28"/>
          <w:szCs w:val="28"/>
        </w:rPr>
        <w:t>Всеобщая декларация прав человека (принятая и провозглашенная резолюцией</w:t>
      </w:r>
      <w:proofErr w:type="gramStart"/>
      <w:r w:rsidRPr="000E0469">
        <w:rPr>
          <w:sz w:val="28"/>
          <w:szCs w:val="28"/>
        </w:rPr>
        <w:t xml:space="preserve"> )</w:t>
      </w:r>
      <w:proofErr w:type="gramEnd"/>
      <w:r w:rsidRPr="000E0469">
        <w:rPr>
          <w:sz w:val="28"/>
          <w:szCs w:val="28"/>
        </w:rPr>
        <w:t>17А (111) Генеральной Ассамблеи от 10 декабря 1948 года</w:t>
      </w:r>
    </w:p>
    <w:p w:rsidR="000E0469" w:rsidRDefault="00A02EA8" w:rsidP="00DD1B66">
      <w:pPr>
        <w:pStyle w:val="a5"/>
        <w:spacing w:line="360" w:lineRule="auto"/>
        <w:ind w:firstLine="709"/>
        <w:jc w:val="both"/>
        <w:rPr>
          <w:sz w:val="28"/>
          <w:szCs w:val="28"/>
        </w:rPr>
      </w:pPr>
      <w:r>
        <w:rPr>
          <w:sz w:val="28"/>
          <w:szCs w:val="28"/>
        </w:rPr>
        <w:t>12</w:t>
      </w:r>
      <w:r w:rsidR="00DD1B66" w:rsidRPr="00DD1B66">
        <w:rPr>
          <w:sz w:val="28"/>
          <w:szCs w:val="28"/>
        </w:rPr>
        <w:t>.</w:t>
      </w:r>
      <w:r w:rsidRPr="00A02EA8">
        <w:rPr>
          <w:sz w:val="28"/>
          <w:szCs w:val="28"/>
        </w:rPr>
        <w:t xml:space="preserve"> </w:t>
      </w:r>
      <w:r w:rsidRPr="000E0469">
        <w:rPr>
          <w:sz w:val="28"/>
          <w:szCs w:val="28"/>
        </w:rPr>
        <w:t>"Международный</w:t>
      </w:r>
      <w:r w:rsidR="00DD1B66" w:rsidRPr="00DD1B66">
        <w:rPr>
          <w:sz w:val="28"/>
          <w:szCs w:val="28"/>
        </w:rPr>
        <w:t xml:space="preserve"> </w:t>
      </w:r>
      <w:r w:rsidR="000E0469" w:rsidRPr="000E0469">
        <w:rPr>
          <w:sz w:val="28"/>
          <w:szCs w:val="28"/>
        </w:rPr>
        <w:t>пакт о гражданских и политических правах" (Принят 16.12.1966 Резолюцией 2200 (XXI) на 1496-ом пленарном заседании Генеральной Ассамбл</w:t>
      </w:r>
      <w:proofErr w:type="gramStart"/>
      <w:r w:rsidR="000E0469" w:rsidRPr="000E0469">
        <w:rPr>
          <w:sz w:val="28"/>
          <w:szCs w:val="28"/>
        </w:rPr>
        <w:t>еи ОО</w:t>
      </w:r>
      <w:proofErr w:type="gramEnd"/>
      <w:r w:rsidR="000E0469" w:rsidRPr="000E0469">
        <w:rPr>
          <w:sz w:val="28"/>
          <w:szCs w:val="28"/>
        </w:rPr>
        <w:t>Н)</w:t>
      </w:r>
    </w:p>
    <w:p w:rsidR="000E0469" w:rsidRDefault="00A02EA8" w:rsidP="00DD1B66">
      <w:pPr>
        <w:pStyle w:val="a5"/>
        <w:spacing w:line="360" w:lineRule="auto"/>
        <w:ind w:firstLine="709"/>
        <w:jc w:val="both"/>
        <w:rPr>
          <w:sz w:val="28"/>
          <w:szCs w:val="28"/>
        </w:rPr>
      </w:pPr>
      <w:r>
        <w:rPr>
          <w:sz w:val="28"/>
          <w:szCs w:val="28"/>
        </w:rPr>
        <w:t>13</w:t>
      </w:r>
      <w:r w:rsidR="00DD1B66" w:rsidRPr="00DD1B66">
        <w:rPr>
          <w:sz w:val="28"/>
          <w:szCs w:val="28"/>
        </w:rPr>
        <w:t xml:space="preserve">. </w:t>
      </w:r>
      <w:r w:rsidR="000E0469" w:rsidRPr="000E0469">
        <w:rPr>
          <w:sz w:val="28"/>
          <w:szCs w:val="28"/>
        </w:rPr>
        <w:t>Федеральный закон "О правовом положении иностранных граждан в Российской Федерации" от 25.07.2002 N 115-ФЗ (последняя редакция)</w:t>
      </w:r>
    </w:p>
    <w:p w:rsidR="000E0469" w:rsidRDefault="00A02EA8" w:rsidP="00DD1B66">
      <w:pPr>
        <w:pStyle w:val="a5"/>
        <w:spacing w:line="360" w:lineRule="auto"/>
        <w:ind w:firstLine="709"/>
        <w:jc w:val="both"/>
        <w:rPr>
          <w:sz w:val="28"/>
          <w:szCs w:val="28"/>
        </w:rPr>
      </w:pPr>
      <w:r>
        <w:rPr>
          <w:sz w:val="28"/>
          <w:szCs w:val="28"/>
        </w:rPr>
        <w:t>14</w:t>
      </w:r>
      <w:r w:rsidR="00DD1B66" w:rsidRPr="00DD1B66">
        <w:rPr>
          <w:sz w:val="28"/>
          <w:szCs w:val="28"/>
        </w:rPr>
        <w:t xml:space="preserve">. </w:t>
      </w:r>
      <w:r w:rsidR="000E0469" w:rsidRPr="000E0469">
        <w:rPr>
          <w:sz w:val="28"/>
          <w:szCs w:val="28"/>
        </w:rPr>
        <w:t>Уголовный кодекс Российской Федерации от 13.06.1996 N 63-ФЗ (ред. от 29.07.2017)//Собрание законодательства РФ. 1996. N 25 ст.322.2</w:t>
      </w:r>
    </w:p>
    <w:p w:rsidR="00DD1B66" w:rsidRPr="00DD1B66" w:rsidRDefault="00A02EA8" w:rsidP="00DD1B66">
      <w:pPr>
        <w:pStyle w:val="a5"/>
        <w:spacing w:line="360" w:lineRule="auto"/>
        <w:ind w:firstLine="709"/>
        <w:jc w:val="both"/>
        <w:rPr>
          <w:sz w:val="28"/>
          <w:szCs w:val="28"/>
        </w:rPr>
      </w:pPr>
      <w:r>
        <w:rPr>
          <w:sz w:val="28"/>
          <w:szCs w:val="28"/>
        </w:rPr>
        <w:t>15</w:t>
      </w:r>
      <w:r w:rsidR="00DD1B66" w:rsidRPr="00DD1B66">
        <w:rPr>
          <w:sz w:val="28"/>
          <w:szCs w:val="28"/>
        </w:rPr>
        <w:t>. Федеральный закон от 19 февраля 1993 г. № 4528-1 «О беженцах» // Ведомости СНД и ВС РФ. 1993. № 12. Ст. 425.</w:t>
      </w:r>
    </w:p>
    <w:p w:rsidR="00DD1B66" w:rsidRPr="00DD1B66" w:rsidRDefault="00A02EA8" w:rsidP="00DD1B66">
      <w:pPr>
        <w:pStyle w:val="a5"/>
        <w:spacing w:line="360" w:lineRule="auto"/>
        <w:ind w:firstLine="709"/>
        <w:jc w:val="both"/>
        <w:rPr>
          <w:sz w:val="28"/>
          <w:szCs w:val="28"/>
        </w:rPr>
      </w:pPr>
      <w:r>
        <w:rPr>
          <w:sz w:val="28"/>
          <w:szCs w:val="28"/>
        </w:rPr>
        <w:t>16</w:t>
      </w:r>
      <w:r w:rsidR="00DD1B66" w:rsidRPr="00DD1B66">
        <w:rPr>
          <w:sz w:val="28"/>
          <w:szCs w:val="28"/>
        </w:rPr>
        <w:t>. Закон РФ от 1 апреля 1993 г. № 4730-1 «О Государственной границе Российской Федерации» // Ведомости СНД и ВС РФ. 1993. № 17. Ст. 594</w:t>
      </w:r>
    </w:p>
    <w:p w:rsidR="00DD1B66" w:rsidRPr="00DD1B66" w:rsidRDefault="00A02EA8" w:rsidP="00DD1B66">
      <w:pPr>
        <w:pStyle w:val="a5"/>
        <w:spacing w:line="360" w:lineRule="auto"/>
        <w:ind w:firstLine="709"/>
        <w:jc w:val="both"/>
        <w:rPr>
          <w:sz w:val="28"/>
          <w:szCs w:val="28"/>
        </w:rPr>
      </w:pPr>
      <w:r>
        <w:rPr>
          <w:sz w:val="28"/>
          <w:szCs w:val="28"/>
        </w:rPr>
        <w:t>17</w:t>
      </w:r>
      <w:r w:rsidR="00DD1B66" w:rsidRPr="00DD1B66">
        <w:rPr>
          <w:sz w:val="28"/>
          <w:szCs w:val="28"/>
        </w:rPr>
        <w:t>. Федеральный закон от 15 августа 1996 г. № 114-ФЗ «О порядке выезда из Российской Федерации и въезда в Российскую Федерацию» // СЗ РФ.</w:t>
      </w:r>
    </w:p>
    <w:p w:rsidR="00DD1B66" w:rsidRPr="00DD1B66" w:rsidRDefault="00DD1B66" w:rsidP="00DD1B66">
      <w:pPr>
        <w:pStyle w:val="a5"/>
        <w:spacing w:line="360" w:lineRule="auto"/>
        <w:ind w:firstLine="709"/>
        <w:jc w:val="both"/>
        <w:rPr>
          <w:sz w:val="28"/>
          <w:szCs w:val="28"/>
        </w:rPr>
      </w:pPr>
      <w:r w:rsidRPr="00DD1B66">
        <w:rPr>
          <w:sz w:val="28"/>
          <w:szCs w:val="28"/>
        </w:rPr>
        <w:t>1996. № 34. Ст. 4029.</w:t>
      </w:r>
    </w:p>
    <w:p w:rsidR="00DD1B66" w:rsidRPr="00DD1B66" w:rsidRDefault="00A02EA8" w:rsidP="00DD1B66">
      <w:pPr>
        <w:pStyle w:val="a5"/>
        <w:spacing w:line="360" w:lineRule="auto"/>
        <w:ind w:firstLine="709"/>
        <w:jc w:val="both"/>
        <w:rPr>
          <w:sz w:val="28"/>
          <w:szCs w:val="28"/>
        </w:rPr>
      </w:pPr>
      <w:r>
        <w:rPr>
          <w:sz w:val="28"/>
          <w:szCs w:val="28"/>
        </w:rPr>
        <w:t>18</w:t>
      </w:r>
      <w:r w:rsidR="00DD1B66" w:rsidRPr="00DD1B66">
        <w:rPr>
          <w:sz w:val="28"/>
          <w:szCs w:val="28"/>
        </w:rPr>
        <w:t>. Постановление Правительства Российской Федерации от 30 июня 1998 г. № 679 «Об утверждении Общего положения о месте временного содержания лиц, ходатайствующих о признании беженцами» // СЗ РФ. 1998. № 27. Ст. 3196.</w:t>
      </w:r>
    </w:p>
    <w:p w:rsidR="00DD1B66" w:rsidRDefault="00DD1B66" w:rsidP="00DD1B66">
      <w:pPr>
        <w:pStyle w:val="a5"/>
        <w:spacing w:line="360" w:lineRule="auto"/>
        <w:ind w:firstLine="709"/>
        <w:jc w:val="both"/>
        <w:rPr>
          <w:b/>
          <w:sz w:val="28"/>
          <w:szCs w:val="28"/>
        </w:rPr>
      </w:pPr>
      <w:r>
        <w:rPr>
          <w:b/>
          <w:sz w:val="28"/>
          <w:szCs w:val="28"/>
        </w:rPr>
        <w:t xml:space="preserve">        </w:t>
      </w:r>
    </w:p>
    <w:p w:rsidR="00DD1B66" w:rsidRDefault="00DD1B66" w:rsidP="00F332C1">
      <w:pPr>
        <w:pStyle w:val="a5"/>
        <w:spacing w:line="360" w:lineRule="auto"/>
        <w:jc w:val="both"/>
        <w:rPr>
          <w:b/>
          <w:sz w:val="28"/>
          <w:szCs w:val="28"/>
        </w:rPr>
      </w:pPr>
    </w:p>
    <w:p w:rsidR="00DD1B66" w:rsidRPr="00DD1B66" w:rsidRDefault="00DD1B66" w:rsidP="00DD1B66">
      <w:pPr>
        <w:pStyle w:val="a5"/>
        <w:spacing w:line="360" w:lineRule="auto"/>
        <w:ind w:firstLine="709"/>
        <w:jc w:val="both"/>
        <w:rPr>
          <w:sz w:val="28"/>
          <w:szCs w:val="28"/>
        </w:rPr>
      </w:pPr>
      <w:r w:rsidRPr="00DD1B66">
        <w:rPr>
          <w:sz w:val="28"/>
          <w:szCs w:val="28"/>
        </w:rPr>
        <w:t>.</w:t>
      </w:r>
    </w:p>
    <w:p w:rsidR="00376239" w:rsidRDefault="00376239" w:rsidP="00376239">
      <w:pPr>
        <w:pStyle w:val="a5"/>
        <w:spacing w:before="0" w:beforeAutospacing="0" w:after="0" w:afterAutospacing="0" w:line="360" w:lineRule="auto"/>
        <w:ind w:firstLine="709"/>
        <w:jc w:val="both"/>
        <w:rPr>
          <w:sz w:val="28"/>
          <w:szCs w:val="28"/>
        </w:rPr>
      </w:pPr>
    </w:p>
    <w:p w:rsidR="00376239" w:rsidRDefault="00376239" w:rsidP="00376239">
      <w:pPr>
        <w:pStyle w:val="a5"/>
        <w:spacing w:before="0" w:beforeAutospacing="0" w:after="0" w:afterAutospacing="0" w:line="360" w:lineRule="auto"/>
        <w:ind w:firstLine="709"/>
        <w:jc w:val="both"/>
        <w:rPr>
          <w:sz w:val="28"/>
          <w:szCs w:val="28"/>
        </w:rPr>
      </w:pPr>
    </w:p>
    <w:p w:rsidR="00376239" w:rsidRPr="00565238" w:rsidRDefault="00376239" w:rsidP="00376239">
      <w:pPr>
        <w:pStyle w:val="a5"/>
        <w:spacing w:before="0" w:beforeAutospacing="0" w:after="0" w:afterAutospacing="0" w:line="360" w:lineRule="auto"/>
        <w:ind w:firstLine="709"/>
        <w:jc w:val="both"/>
        <w:rPr>
          <w:sz w:val="28"/>
          <w:szCs w:val="28"/>
        </w:rPr>
      </w:pPr>
    </w:p>
    <w:sectPr w:rsidR="00376239" w:rsidRPr="00565238" w:rsidSect="00565238">
      <w:pgSz w:w="11909" w:h="16834"/>
      <w:pgMar w:top="1134" w:right="567" w:bottom="1134"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4A5" w:rsidRDefault="005164A5">
      <w:r>
        <w:separator/>
      </w:r>
    </w:p>
  </w:endnote>
  <w:endnote w:type="continuationSeparator" w:id="0">
    <w:p w:rsidR="005164A5" w:rsidRDefault="0051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4A5" w:rsidRDefault="005164A5">
      <w:r>
        <w:separator/>
      </w:r>
    </w:p>
  </w:footnote>
  <w:footnote w:type="continuationSeparator" w:id="0">
    <w:p w:rsidR="005164A5" w:rsidRDefault="005164A5">
      <w:r>
        <w:continuationSeparator/>
      </w:r>
    </w:p>
  </w:footnote>
  <w:footnote w:id="1">
    <w:p w:rsidR="00D943A9" w:rsidRPr="003F23C5" w:rsidRDefault="00D943A9">
      <w:pPr>
        <w:pStyle w:val="a3"/>
      </w:pPr>
      <w:r>
        <w:rPr>
          <w:rStyle w:val="a4"/>
        </w:rPr>
        <w:footnoteRef/>
      </w:r>
      <w:r>
        <w:t xml:space="preserve"> </w:t>
      </w:r>
      <w:r w:rsidRPr="00D943A9">
        <w:t>Конституция Российской Федерации (принята на всенародном голосовании 12 декабря 1993 г.) //. № 237.</w:t>
      </w:r>
      <w:r w:rsidR="003F23C5" w:rsidRPr="003F23C5">
        <w:t xml:space="preserve"> (</w:t>
      </w:r>
      <w:r w:rsidR="003F23C5">
        <w:t>с изм. от 04.07.2020)</w:t>
      </w:r>
      <w:r w:rsidR="003F23C5" w:rsidRPr="003F23C5">
        <w:t xml:space="preserve"> </w:t>
      </w:r>
      <w:r w:rsidR="003F23C5">
        <w:t xml:space="preserve">// </w:t>
      </w:r>
      <w:r w:rsidR="003F23C5" w:rsidRPr="00D943A9">
        <w:t>Российская газета</w:t>
      </w:r>
      <w:r w:rsidR="003F23C5">
        <w:t xml:space="preserve"> </w:t>
      </w:r>
      <w:r w:rsidR="003F23C5" w:rsidRPr="003F23C5">
        <w:t>от 12.12.1993</w:t>
      </w:r>
      <w:r w:rsidR="0037614A">
        <w:t xml:space="preserve"> </w:t>
      </w:r>
    </w:p>
  </w:footnote>
  <w:footnote w:id="2">
    <w:p w:rsidR="00366C1C" w:rsidRDefault="00366C1C" w:rsidP="00366C1C">
      <w:pPr>
        <w:pStyle w:val="a3"/>
      </w:pPr>
      <w:r>
        <w:rPr>
          <w:rStyle w:val="a4"/>
        </w:rPr>
        <w:footnoteRef/>
      </w:r>
      <w:r>
        <w:t xml:space="preserve"> Гражданский кодекс</w:t>
      </w:r>
      <w:r w:rsidRPr="00D943A9">
        <w:t xml:space="preserve"> РФ </w:t>
      </w:r>
      <w:r>
        <w:t xml:space="preserve">от </w:t>
      </w:r>
      <w:r w:rsidRPr="00D943A9">
        <w:t>30 ноября 1994 года N 51-ФЗ</w:t>
      </w:r>
      <w:r>
        <w:t xml:space="preserve"> //</w:t>
      </w:r>
      <w:r w:rsidRPr="00D943A9">
        <w:t xml:space="preserve"> Россий</w:t>
      </w:r>
      <w:r>
        <w:t xml:space="preserve">ская газета от </w:t>
      </w:r>
      <w:r w:rsidRPr="00D943A9">
        <w:t xml:space="preserve"> № 173(8227)</w:t>
      </w:r>
    </w:p>
  </w:footnote>
  <w:footnote w:id="3">
    <w:p w:rsidR="00332683" w:rsidRDefault="00332683">
      <w:pPr>
        <w:pStyle w:val="a3"/>
      </w:pPr>
      <w:r>
        <w:rPr>
          <w:rStyle w:val="a4"/>
        </w:rPr>
        <w:footnoteRef/>
      </w:r>
      <w:r>
        <w:t xml:space="preserve"> Федеральный закон</w:t>
      </w:r>
      <w:r w:rsidR="0037614A">
        <w:t xml:space="preserve"> </w:t>
      </w:r>
      <w:r w:rsidR="0037614A" w:rsidRPr="0037614A">
        <w:t>25.06.1993 N 5242-1 (последняя редакция)</w:t>
      </w:r>
    </w:p>
  </w:footnote>
  <w:footnote w:id="4">
    <w:p w:rsidR="00332683" w:rsidRDefault="00332683">
      <w:pPr>
        <w:pStyle w:val="a3"/>
      </w:pPr>
      <w:r>
        <w:rPr>
          <w:rStyle w:val="a4"/>
        </w:rPr>
        <w:footnoteRef/>
      </w:r>
      <w:r>
        <w:t xml:space="preserve"> В.П. Мозолин, М.Н. Малеин/</w:t>
      </w:r>
      <w:r w:rsidRPr="00332683">
        <w:t xml:space="preserve"> Научно-Практический Комментарий к Гражданскому Кодексу Российской Федерац</w:t>
      </w:r>
      <w:r>
        <w:t>ии, части первой М.: Юрист, 2017 г.</w:t>
      </w:r>
    </w:p>
  </w:footnote>
  <w:footnote w:id="5">
    <w:p w:rsidR="006005E7" w:rsidRDefault="006005E7">
      <w:pPr>
        <w:pStyle w:val="a3"/>
      </w:pPr>
      <w:r>
        <w:rPr>
          <w:rStyle w:val="a4"/>
        </w:rPr>
        <w:footnoteRef/>
      </w:r>
      <w:r>
        <w:t xml:space="preserve"> </w:t>
      </w:r>
      <w:r w:rsidRPr="006005E7">
        <w:t>Постановление Правительства РФ от 17.07.1995 N 713 (ред. от 25.05.2017)</w:t>
      </w:r>
      <w:r w:rsidR="00332683">
        <w:t>//</w:t>
      </w:r>
    </w:p>
  </w:footnote>
  <w:footnote w:id="6">
    <w:p w:rsidR="00332683" w:rsidRDefault="00332683">
      <w:pPr>
        <w:pStyle w:val="a3"/>
      </w:pPr>
      <w:r>
        <w:rPr>
          <w:rStyle w:val="a4"/>
        </w:rPr>
        <w:footnoteRef/>
      </w:r>
      <w:r>
        <w:t xml:space="preserve"> </w:t>
      </w:r>
      <w:r w:rsidRPr="00332683">
        <w:t>Закон РФ от 25 июня 1993 г. "О праве граждан Российской Федерации на свободу передвижения, выбор места пребывания и жительства в пределах Российской Федерации"</w:t>
      </w:r>
      <w:r w:rsidR="0037614A" w:rsidRPr="0037614A">
        <w:t>// Российская газета 25 июня 1993 года N 5242-1</w:t>
      </w:r>
    </w:p>
  </w:footnote>
  <w:footnote w:id="7">
    <w:p w:rsidR="006075AB" w:rsidRDefault="006075AB">
      <w:pPr>
        <w:pStyle w:val="a3"/>
      </w:pPr>
      <w:r>
        <w:rPr>
          <w:rStyle w:val="a4"/>
        </w:rPr>
        <w:footnoteRef/>
      </w:r>
      <w:r>
        <w:t xml:space="preserve"> </w:t>
      </w:r>
      <w:r w:rsidRPr="006075AB">
        <w:t>"Семейный кодекс Российской Федерации" от 29.12.1995 N 223-ФЗ (ред. от 06.02.2020)</w:t>
      </w:r>
      <w:r w:rsidR="00332683">
        <w:t xml:space="preserve">// </w:t>
      </w:r>
      <w:r w:rsidR="0037614A">
        <w:t xml:space="preserve">Российская газета </w:t>
      </w:r>
      <w:r w:rsidR="0037614A" w:rsidRPr="0037614A">
        <w:t xml:space="preserve"> 29 декабря 1995 года N 223-ФЗ</w:t>
      </w:r>
    </w:p>
  </w:footnote>
  <w:footnote w:id="8">
    <w:p w:rsidR="00332683" w:rsidRDefault="00332683">
      <w:pPr>
        <w:pStyle w:val="a3"/>
      </w:pPr>
      <w:r>
        <w:rPr>
          <w:rStyle w:val="a4"/>
        </w:rPr>
        <w:footnoteRef/>
      </w:r>
      <w:r>
        <w:t xml:space="preserve"> </w:t>
      </w:r>
      <w:r w:rsidRPr="00332683">
        <w:t xml:space="preserve">  "Жилищный кодекс Российской Федерации" от 29.12.2004 N 188-ФЗ (ред. от 30.12.2020) (с изм. и доп., вступ. в силу с 02.01.2021)</w:t>
      </w:r>
      <w:r>
        <w:t xml:space="preserve">// </w:t>
      </w:r>
      <w:r w:rsidR="0037614A">
        <w:t xml:space="preserve">Российская газета </w:t>
      </w:r>
      <w:r w:rsidR="0037614A" w:rsidRPr="0037614A">
        <w:t>от 29 декабря 1995 года N 223-ФЗ</w:t>
      </w:r>
    </w:p>
  </w:footnote>
  <w:footnote w:id="9">
    <w:p w:rsidR="006075AB" w:rsidRDefault="006075AB">
      <w:pPr>
        <w:pStyle w:val="a3"/>
      </w:pPr>
      <w:r>
        <w:rPr>
          <w:rStyle w:val="a4"/>
        </w:rPr>
        <w:footnoteRef/>
      </w:r>
      <w:r>
        <w:t xml:space="preserve"> </w:t>
      </w:r>
      <w:r w:rsidRPr="006075AB">
        <w:t>"Арбитражный процессуальный кодекс Российской Федерации" от 24.07.2002 N 95-ФЗ (ред. от 08.12.2020)</w:t>
      </w:r>
      <w:r w:rsidR="009C7D88">
        <w:t>//</w:t>
      </w:r>
      <w:r w:rsidR="00152F4F" w:rsidRPr="00152F4F">
        <w:t xml:space="preserve"> 24 июля 2004 г</w:t>
      </w:r>
      <w:proofErr w:type="gramStart"/>
      <w:r w:rsidR="00152F4F" w:rsidRPr="00152F4F">
        <w:t>.Р</w:t>
      </w:r>
      <w:proofErr w:type="gramEnd"/>
      <w:r w:rsidR="00152F4F" w:rsidRPr="00152F4F">
        <w:t>оссийская газета - Федеральный выпуск № 0(3534)</w:t>
      </w:r>
    </w:p>
  </w:footnote>
  <w:footnote w:id="10">
    <w:p w:rsidR="009C7D88" w:rsidRDefault="009C7D88">
      <w:pPr>
        <w:pStyle w:val="a3"/>
      </w:pPr>
      <w:r>
        <w:rPr>
          <w:rStyle w:val="a4"/>
        </w:rPr>
        <w:footnoteRef/>
      </w:r>
      <w:r>
        <w:t xml:space="preserve"> </w:t>
      </w:r>
      <w:r w:rsidRPr="009C7D88">
        <w:t xml:space="preserve">  "Гражданский процессуальный кодекс Российской Федерации" от 14.11.2002 N 138-ФЗ (ред. от 08.12.2020, с изм. от 12.01.2021)</w:t>
      </w:r>
      <w:r>
        <w:t xml:space="preserve"> // </w:t>
      </w:r>
      <w:r w:rsidR="00152F4F">
        <w:t xml:space="preserve">Российская газета </w:t>
      </w:r>
      <w:r w:rsidR="00152F4F" w:rsidRPr="00152F4F">
        <w:t>14 ноября 2002 г. N 138-ФЗ</w:t>
      </w:r>
    </w:p>
  </w:footnote>
  <w:footnote w:id="11">
    <w:p w:rsidR="009C7D88" w:rsidRDefault="009C7D88">
      <w:pPr>
        <w:pStyle w:val="a3"/>
      </w:pPr>
      <w:r>
        <w:rPr>
          <w:rStyle w:val="a4"/>
        </w:rPr>
        <w:footnoteRef/>
      </w:r>
      <w:r>
        <w:t xml:space="preserve"> </w:t>
      </w:r>
      <w:r w:rsidRPr="009C7D88">
        <w:t>Коренев А.П. Административная деятельность органов внутренних дел: Учебник/А.П. Коренев.- М.:МЮИ МВД. 2007.-С.161..</w:t>
      </w:r>
      <w:r w:rsidR="00152F4F">
        <w:t>2017 г.</w:t>
      </w:r>
    </w:p>
  </w:footnote>
  <w:footnote w:id="12">
    <w:p w:rsidR="00A5262A" w:rsidRDefault="00A5262A">
      <w:pPr>
        <w:pStyle w:val="a3"/>
      </w:pPr>
      <w:r>
        <w:rPr>
          <w:rStyle w:val="a4"/>
        </w:rPr>
        <w:footnoteRef/>
      </w:r>
      <w:r>
        <w:t xml:space="preserve"> </w:t>
      </w:r>
      <w:r w:rsidRPr="00A5262A">
        <w:t>Всео</w:t>
      </w:r>
      <w:r>
        <w:t>бщая декларация прав человека (</w:t>
      </w:r>
      <w:r w:rsidRPr="00A5262A">
        <w:t>принята</w:t>
      </w:r>
      <w:r>
        <w:t>я и провозглашенная резолюцией</w:t>
      </w:r>
      <w:proofErr w:type="gramStart"/>
      <w:r>
        <w:t xml:space="preserve"> )</w:t>
      </w:r>
      <w:proofErr w:type="gramEnd"/>
      <w:r w:rsidRPr="00A5262A">
        <w:t>17А (111) Генеральной Ассамблеи от 10 декабря 1948 года</w:t>
      </w:r>
    </w:p>
  </w:footnote>
  <w:footnote w:id="13">
    <w:p w:rsidR="00F745B8" w:rsidRDefault="00F745B8">
      <w:pPr>
        <w:pStyle w:val="a3"/>
      </w:pPr>
      <w:r>
        <w:rPr>
          <w:rStyle w:val="a4"/>
        </w:rPr>
        <w:footnoteRef/>
      </w:r>
      <w:r>
        <w:t xml:space="preserve"> </w:t>
      </w:r>
      <w:r w:rsidRPr="00F745B8">
        <w:t>"Международный пакт о гражданских и политических правах" (Принят 16.12.1966 Резолюцией 2200 (XXI) на 1496-ом пленарном заседании Генеральной Ассамбл</w:t>
      </w:r>
      <w:proofErr w:type="gramStart"/>
      <w:r w:rsidRPr="00F745B8">
        <w:t>еи ОО</w:t>
      </w:r>
      <w:proofErr w:type="gramEnd"/>
      <w:r w:rsidRPr="00F745B8">
        <w:t>Н)</w:t>
      </w:r>
    </w:p>
  </w:footnote>
  <w:footnote w:id="14">
    <w:p w:rsidR="00A5262A" w:rsidRDefault="00A5262A">
      <w:pPr>
        <w:pStyle w:val="a3"/>
      </w:pPr>
      <w:r>
        <w:rPr>
          <w:rStyle w:val="a4"/>
        </w:rPr>
        <w:footnoteRef/>
      </w:r>
      <w:r>
        <w:t xml:space="preserve"> </w:t>
      </w:r>
      <w:r w:rsidR="00F745B8" w:rsidRPr="00F745B8">
        <w:t>Федеральный закон "О правовом положении иностранных граждан в Российской Федерации" от 25.07.2002 N 115-ФЗ (последняя редакция)</w:t>
      </w:r>
    </w:p>
  </w:footnote>
  <w:footnote w:id="15">
    <w:p w:rsidR="00A5262A" w:rsidRDefault="00A5262A">
      <w:pPr>
        <w:pStyle w:val="a3"/>
      </w:pPr>
      <w:r>
        <w:rPr>
          <w:rStyle w:val="a4"/>
        </w:rPr>
        <w:footnoteRef/>
      </w:r>
      <w:r>
        <w:t xml:space="preserve"> </w:t>
      </w:r>
      <w:r w:rsidRPr="00A5262A">
        <w:t>Приказом Федеральной миграционной службы (ФМС России</w:t>
      </w:r>
      <w:r>
        <w:t xml:space="preserve">) от 20 сентября 2007 года №208 </w:t>
      </w:r>
      <w:r w:rsidRPr="00A5262A">
        <w:t>«Административный регламент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footnote>
  <w:footnote w:id="16">
    <w:p w:rsidR="00F332C1" w:rsidRDefault="00F332C1">
      <w:pPr>
        <w:pStyle w:val="a3"/>
      </w:pPr>
      <w:r>
        <w:rPr>
          <w:rStyle w:val="a4"/>
        </w:rPr>
        <w:footnoteRef/>
      </w:r>
      <w:r>
        <w:t xml:space="preserve"> </w:t>
      </w:r>
      <w:r w:rsidRPr="00F332C1">
        <w:t>Уголовный кодекс Российской Федерации от 13.06.1996 N 63-ФЗ (ред. от 29.07.2017)//Собрание законодательства РФ. 1996. N 25</w:t>
      </w:r>
      <w:r w:rsidR="0019609C">
        <w:t xml:space="preserve"> ст.322.2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D004E40"/>
    <w:lvl w:ilvl="0">
      <w:numFmt w:val="bullet"/>
      <w:lvlText w:val="*"/>
      <w:lvlJc w:val="left"/>
    </w:lvl>
  </w:abstractNum>
  <w:abstractNum w:abstractNumId="1">
    <w:nsid w:val="11CD0891"/>
    <w:multiLevelType w:val="singleLevel"/>
    <w:tmpl w:val="A93A8660"/>
    <w:lvl w:ilvl="0">
      <w:start w:val="2"/>
      <w:numFmt w:val="decimal"/>
      <w:lvlText w:val="%1."/>
      <w:legacy w:legacy="1" w:legacySpace="0" w:legacyIndent="288"/>
      <w:lvlJc w:val="left"/>
      <w:rPr>
        <w:rFonts w:ascii="Times New Roman" w:hAnsi="Times New Roman" w:cs="Times New Roman" w:hint="default"/>
      </w:rPr>
    </w:lvl>
  </w:abstractNum>
  <w:abstractNum w:abstractNumId="2">
    <w:nsid w:val="14CE4C0B"/>
    <w:multiLevelType w:val="hybridMultilevel"/>
    <w:tmpl w:val="9F54F468"/>
    <w:lvl w:ilvl="0" w:tplc="FAE85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6025FE"/>
    <w:multiLevelType w:val="hybridMultilevel"/>
    <w:tmpl w:val="619280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E28BC"/>
    <w:multiLevelType w:val="hybridMultilevel"/>
    <w:tmpl w:val="8382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C94576"/>
    <w:multiLevelType w:val="singleLevel"/>
    <w:tmpl w:val="0576F976"/>
    <w:lvl w:ilvl="0">
      <w:start w:val="30"/>
      <w:numFmt w:val="decimal"/>
      <w:lvlText w:val="%1."/>
      <w:legacy w:legacy="1" w:legacySpace="0" w:legacyIndent="427"/>
      <w:lvlJc w:val="left"/>
      <w:rPr>
        <w:rFonts w:ascii="Times New Roman" w:hAnsi="Times New Roman" w:cs="Times New Roman" w:hint="default"/>
      </w:rPr>
    </w:lvl>
  </w:abstractNum>
  <w:abstractNum w:abstractNumId="6">
    <w:nsid w:val="2E9F3A11"/>
    <w:multiLevelType w:val="hybridMultilevel"/>
    <w:tmpl w:val="A0E287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F16D45"/>
    <w:multiLevelType w:val="singleLevel"/>
    <w:tmpl w:val="90CA40DC"/>
    <w:lvl w:ilvl="0">
      <w:start w:val="1"/>
      <w:numFmt w:val="decimal"/>
      <w:lvlText w:val="%1."/>
      <w:legacy w:legacy="1" w:legacySpace="0" w:legacyIndent="356"/>
      <w:lvlJc w:val="left"/>
      <w:rPr>
        <w:rFonts w:ascii="Times New Roman" w:hAnsi="Times New Roman" w:cs="Times New Roman" w:hint="default"/>
      </w:rPr>
    </w:lvl>
  </w:abstractNum>
  <w:abstractNum w:abstractNumId="8">
    <w:nsid w:val="392A46B4"/>
    <w:multiLevelType w:val="singleLevel"/>
    <w:tmpl w:val="626066F6"/>
    <w:lvl w:ilvl="0">
      <w:start w:val="4"/>
      <w:numFmt w:val="decimal"/>
      <w:lvlText w:val="%1)"/>
      <w:legacy w:legacy="1" w:legacySpace="0" w:legacyIndent="489"/>
      <w:lvlJc w:val="left"/>
      <w:rPr>
        <w:rFonts w:ascii="Times New Roman" w:hAnsi="Times New Roman" w:cs="Times New Roman" w:hint="default"/>
      </w:rPr>
    </w:lvl>
  </w:abstractNum>
  <w:abstractNum w:abstractNumId="9">
    <w:nsid w:val="43D86540"/>
    <w:multiLevelType w:val="singleLevel"/>
    <w:tmpl w:val="30A6DC54"/>
    <w:lvl w:ilvl="0">
      <w:start w:val="1"/>
      <w:numFmt w:val="decimal"/>
      <w:lvlText w:val="%1)"/>
      <w:legacy w:legacy="1" w:legacySpace="0" w:legacyIndent="322"/>
      <w:lvlJc w:val="left"/>
      <w:rPr>
        <w:rFonts w:ascii="Times New Roman" w:hAnsi="Times New Roman" w:cs="Times New Roman" w:hint="default"/>
      </w:rPr>
    </w:lvl>
  </w:abstractNum>
  <w:abstractNum w:abstractNumId="10">
    <w:nsid w:val="5475449F"/>
    <w:multiLevelType w:val="singleLevel"/>
    <w:tmpl w:val="A93E6192"/>
    <w:lvl w:ilvl="0">
      <w:start w:val="1"/>
      <w:numFmt w:val="decimal"/>
      <w:lvlText w:val="%1."/>
      <w:legacy w:legacy="1" w:legacySpace="0" w:legacyIndent="1104"/>
      <w:lvlJc w:val="left"/>
      <w:rPr>
        <w:rFonts w:ascii="Times New Roman" w:hAnsi="Times New Roman" w:cs="Times New Roman" w:hint="default"/>
      </w:rPr>
    </w:lvl>
  </w:abstractNum>
  <w:abstractNum w:abstractNumId="11">
    <w:nsid w:val="5631672F"/>
    <w:multiLevelType w:val="singleLevel"/>
    <w:tmpl w:val="787CC730"/>
    <w:lvl w:ilvl="0">
      <w:start w:val="4"/>
      <w:numFmt w:val="decimal"/>
      <w:lvlText w:val="%1."/>
      <w:legacy w:legacy="1" w:legacySpace="0" w:legacyIndent="283"/>
      <w:lvlJc w:val="left"/>
      <w:rPr>
        <w:rFonts w:ascii="Times New Roman" w:hAnsi="Times New Roman" w:cs="Times New Roman" w:hint="default"/>
      </w:rPr>
    </w:lvl>
  </w:abstractNum>
  <w:abstractNum w:abstractNumId="12">
    <w:nsid w:val="5CEE6F7D"/>
    <w:multiLevelType w:val="hybridMultilevel"/>
    <w:tmpl w:val="B7BC4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D700C"/>
    <w:multiLevelType w:val="singleLevel"/>
    <w:tmpl w:val="B5786BD6"/>
    <w:lvl w:ilvl="0">
      <w:start w:val="1"/>
      <w:numFmt w:val="decimal"/>
      <w:lvlText w:val="%1."/>
      <w:legacy w:legacy="1" w:legacySpace="0" w:legacyIndent="360"/>
      <w:lvlJc w:val="left"/>
      <w:rPr>
        <w:rFonts w:ascii="Times New Roman" w:hAnsi="Times New Roman" w:cs="Times New Roman" w:hint="default"/>
      </w:rPr>
    </w:lvl>
  </w:abstractNum>
  <w:abstractNum w:abstractNumId="14">
    <w:nsid w:val="66871E9A"/>
    <w:multiLevelType w:val="singleLevel"/>
    <w:tmpl w:val="71984740"/>
    <w:lvl w:ilvl="0">
      <w:start w:val="43"/>
      <w:numFmt w:val="decimal"/>
      <w:lvlText w:val="%1."/>
      <w:legacy w:legacy="1" w:legacySpace="0" w:legacyIndent="437"/>
      <w:lvlJc w:val="left"/>
      <w:rPr>
        <w:rFonts w:ascii="Times New Roman" w:hAnsi="Times New Roman" w:cs="Times New Roman" w:hint="default"/>
      </w:rPr>
    </w:lvl>
  </w:abstractNum>
  <w:abstractNum w:abstractNumId="15">
    <w:nsid w:val="673B215E"/>
    <w:multiLevelType w:val="hybridMultilevel"/>
    <w:tmpl w:val="A85EC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8C6B48"/>
    <w:multiLevelType w:val="singleLevel"/>
    <w:tmpl w:val="C922ABA4"/>
    <w:lvl w:ilvl="0">
      <w:start w:val="1"/>
      <w:numFmt w:val="decimal"/>
      <w:lvlText w:val="%1)"/>
      <w:legacy w:legacy="1" w:legacySpace="0" w:legacyIndent="350"/>
      <w:lvlJc w:val="left"/>
      <w:rPr>
        <w:rFonts w:ascii="Times New Roman" w:hAnsi="Times New Roman" w:cs="Times New Roman" w:hint="default"/>
      </w:rPr>
    </w:lvl>
  </w:abstractNum>
  <w:abstractNum w:abstractNumId="17">
    <w:nsid w:val="7DBF6A76"/>
    <w:multiLevelType w:val="singleLevel"/>
    <w:tmpl w:val="E092BE7C"/>
    <w:lvl w:ilvl="0">
      <w:start w:val="19"/>
      <w:numFmt w:val="decimal"/>
      <w:lvlText w:val="%1."/>
      <w:legacy w:legacy="1" w:legacySpace="0" w:legacyIndent="422"/>
      <w:lvlJc w:val="left"/>
      <w:rPr>
        <w:rFonts w:ascii="Times New Roman" w:hAnsi="Times New Roman" w:cs="Times New Roman" w:hint="default"/>
      </w:rPr>
    </w:lvl>
  </w:abstractNum>
  <w:num w:numId="1">
    <w:abstractNumId w:val="10"/>
  </w:num>
  <w:num w:numId="2">
    <w:abstractNumId w:val="0"/>
    <w:lvlOverride w:ilvl="0">
      <w:lvl w:ilvl="0">
        <w:start w:val="65535"/>
        <w:numFmt w:val="bullet"/>
        <w:lvlText w:val="•"/>
        <w:legacy w:legacy="1" w:legacySpace="0" w:legacyIndent="778"/>
        <w:lvlJc w:val="left"/>
        <w:rPr>
          <w:rFonts w:ascii="Arial" w:hAnsi="Arial" w:cs="Arial" w:hint="default"/>
        </w:rPr>
      </w:lvl>
    </w:lvlOverride>
  </w:num>
  <w:num w:numId="3">
    <w:abstractNumId w:val="0"/>
    <w:lvlOverride w:ilvl="0">
      <w:lvl w:ilvl="0">
        <w:start w:val="65535"/>
        <w:numFmt w:val="bullet"/>
        <w:lvlText w:val="•"/>
        <w:legacy w:legacy="1" w:legacySpace="0" w:legacyIndent="336"/>
        <w:lvlJc w:val="left"/>
        <w:rPr>
          <w:rFonts w:ascii="Arial" w:hAnsi="Arial" w:cs="Arial" w:hint="default"/>
        </w:rPr>
      </w:lvl>
    </w:lvlOverride>
  </w:num>
  <w:num w:numId="4">
    <w:abstractNumId w:val="0"/>
    <w:lvlOverride w:ilvl="0">
      <w:lvl w:ilvl="0">
        <w:start w:val="65535"/>
        <w:numFmt w:val="bullet"/>
        <w:lvlText w:val="•"/>
        <w:legacy w:legacy="1" w:legacySpace="0" w:legacyIndent="278"/>
        <w:lvlJc w:val="left"/>
        <w:rPr>
          <w:rFonts w:ascii="Arial" w:hAnsi="Arial" w:cs="Arial" w:hint="default"/>
        </w:rPr>
      </w:lvl>
    </w:lvlOverride>
  </w:num>
  <w:num w:numId="5">
    <w:abstractNumId w:val="0"/>
    <w:lvlOverride w:ilvl="0">
      <w:lvl w:ilvl="0">
        <w:start w:val="65535"/>
        <w:numFmt w:val="bullet"/>
        <w:lvlText w:val="•"/>
        <w:legacy w:legacy="1" w:legacySpace="0" w:legacyIndent="705"/>
        <w:lvlJc w:val="left"/>
        <w:rPr>
          <w:rFonts w:ascii="Arial" w:hAnsi="Arial" w:cs="Arial" w:hint="default"/>
        </w:rPr>
      </w:lvl>
    </w:lvlOverride>
  </w:num>
  <w:num w:numId="6">
    <w:abstractNumId w:val="0"/>
    <w:lvlOverride w:ilvl="0">
      <w:lvl w:ilvl="0">
        <w:start w:val="65535"/>
        <w:numFmt w:val="bullet"/>
        <w:lvlText w:val="•"/>
        <w:legacy w:legacy="1" w:legacySpace="0" w:legacyIndent="706"/>
        <w:lvlJc w:val="left"/>
        <w:rPr>
          <w:rFonts w:ascii="Arial" w:hAnsi="Arial" w:cs="Arial" w:hint="default"/>
        </w:rPr>
      </w:lvl>
    </w:lvlOverride>
  </w:num>
  <w:num w:numId="7">
    <w:abstractNumId w:val="7"/>
  </w:num>
  <w:num w:numId="8">
    <w:abstractNumId w:val="7"/>
    <w:lvlOverride w:ilvl="0">
      <w:lvl w:ilvl="0">
        <w:start w:val="1"/>
        <w:numFmt w:val="decimal"/>
        <w:lvlText w:val="%1."/>
        <w:legacy w:legacy="1" w:legacySpace="0" w:legacyIndent="35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11">
    <w:abstractNumId w:val="13"/>
  </w:num>
  <w:num w:numId="12">
    <w:abstractNumId w:val="8"/>
  </w:num>
  <w:num w:numId="13">
    <w:abstractNumId w:val="9"/>
  </w:num>
  <w:num w:numId="14">
    <w:abstractNumId w:val="1"/>
  </w:num>
  <w:num w:numId="15">
    <w:abstractNumId w:val="11"/>
  </w:num>
  <w:num w:numId="16">
    <w:abstractNumId w:val="17"/>
  </w:num>
  <w:num w:numId="17">
    <w:abstractNumId w:val="5"/>
  </w:num>
  <w:num w:numId="18">
    <w:abstractNumId w:val="14"/>
  </w:num>
  <w:num w:numId="19">
    <w:abstractNumId w:val="16"/>
  </w:num>
  <w:num w:numId="20">
    <w:abstractNumId w:val="4"/>
  </w:num>
  <w:num w:numId="21">
    <w:abstractNumId w:val="2"/>
  </w:num>
  <w:num w:numId="22">
    <w:abstractNumId w:val="12"/>
  </w:num>
  <w:num w:numId="23">
    <w:abstractNumId w:val="6"/>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99"/>
    <w:rsid w:val="0006132F"/>
    <w:rsid w:val="00081843"/>
    <w:rsid w:val="000A52A8"/>
    <w:rsid w:val="000E0469"/>
    <w:rsid w:val="00146539"/>
    <w:rsid w:val="00152F4F"/>
    <w:rsid w:val="00157366"/>
    <w:rsid w:val="0019609C"/>
    <w:rsid w:val="001F30A5"/>
    <w:rsid w:val="0023606E"/>
    <w:rsid w:val="00246490"/>
    <w:rsid w:val="002D0501"/>
    <w:rsid w:val="00332683"/>
    <w:rsid w:val="00366C1C"/>
    <w:rsid w:val="0037614A"/>
    <w:rsid w:val="00376239"/>
    <w:rsid w:val="003B1A84"/>
    <w:rsid w:val="003D19AB"/>
    <w:rsid w:val="003F23C5"/>
    <w:rsid w:val="00480104"/>
    <w:rsid w:val="0048458F"/>
    <w:rsid w:val="00487D4D"/>
    <w:rsid w:val="004A071F"/>
    <w:rsid w:val="004F3A92"/>
    <w:rsid w:val="00502E17"/>
    <w:rsid w:val="005164A5"/>
    <w:rsid w:val="00526D22"/>
    <w:rsid w:val="00565238"/>
    <w:rsid w:val="005A0884"/>
    <w:rsid w:val="006005E7"/>
    <w:rsid w:val="006075AB"/>
    <w:rsid w:val="0061096B"/>
    <w:rsid w:val="0062784E"/>
    <w:rsid w:val="006815D4"/>
    <w:rsid w:val="006A06BD"/>
    <w:rsid w:val="006B4C0B"/>
    <w:rsid w:val="006D173F"/>
    <w:rsid w:val="00760BB3"/>
    <w:rsid w:val="00760F04"/>
    <w:rsid w:val="007A4C29"/>
    <w:rsid w:val="007A5199"/>
    <w:rsid w:val="00801E36"/>
    <w:rsid w:val="008423F9"/>
    <w:rsid w:val="008E5062"/>
    <w:rsid w:val="008E78CA"/>
    <w:rsid w:val="00920201"/>
    <w:rsid w:val="009C7D88"/>
    <w:rsid w:val="009F4C47"/>
    <w:rsid w:val="00A02EA8"/>
    <w:rsid w:val="00A157A8"/>
    <w:rsid w:val="00A43691"/>
    <w:rsid w:val="00A5262A"/>
    <w:rsid w:val="00A72677"/>
    <w:rsid w:val="00AB7A2F"/>
    <w:rsid w:val="00AC2698"/>
    <w:rsid w:val="00B4129E"/>
    <w:rsid w:val="00B82CCD"/>
    <w:rsid w:val="00C1226C"/>
    <w:rsid w:val="00C1483D"/>
    <w:rsid w:val="00C14851"/>
    <w:rsid w:val="00C568A5"/>
    <w:rsid w:val="00CA30F1"/>
    <w:rsid w:val="00D16244"/>
    <w:rsid w:val="00D943A9"/>
    <w:rsid w:val="00DC155E"/>
    <w:rsid w:val="00DD1B66"/>
    <w:rsid w:val="00DE1755"/>
    <w:rsid w:val="00E16071"/>
    <w:rsid w:val="00F1131F"/>
    <w:rsid w:val="00F332C1"/>
    <w:rsid w:val="00F41E66"/>
    <w:rsid w:val="00F70F2B"/>
    <w:rsid w:val="00F71B2F"/>
    <w:rsid w:val="00F745B8"/>
    <w:rsid w:val="00FE0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4F3A92"/>
    <w:pPr>
      <w:keepNext/>
      <w:widowControl/>
      <w:autoSpaceDE/>
      <w:autoSpaceDN/>
      <w:adjustRightInd/>
      <w:spacing w:before="240" w:after="60"/>
      <w:outlineLvl w:val="0"/>
    </w:pPr>
    <w:rPr>
      <w:rFonts w:ascii="Arial" w:eastAsia="Calibri" w:hAnsi="Arial" w:cs="Arial"/>
      <w:b/>
      <w:bCs/>
      <w:kern w:val="32"/>
      <w:sz w:val="32"/>
      <w:szCs w:val="32"/>
    </w:rPr>
  </w:style>
  <w:style w:type="paragraph" w:styleId="2">
    <w:name w:val="heading 2"/>
    <w:basedOn w:val="a"/>
    <w:next w:val="a"/>
    <w:qFormat/>
    <w:rsid w:val="00480104"/>
    <w:pPr>
      <w:keepNext/>
      <w:spacing w:before="240" w:after="60"/>
      <w:outlineLvl w:val="1"/>
    </w:pPr>
    <w:rPr>
      <w:rFonts w:ascii="Arial" w:hAnsi="Arial" w:cs="Arial"/>
      <w:b/>
      <w:bCs/>
      <w:i/>
      <w:iCs/>
      <w:sz w:val="28"/>
      <w:szCs w:val="28"/>
    </w:rPr>
  </w:style>
  <w:style w:type="paragraph" w:styleId="7">
    <w:name w:val="heading 7"/>
    <w:basedOn w:val="a"/>
    <w:next w:val="a"/>
    <w:link w:val="70"/>
    <w:qFormat/>
    <w:rsid w:val="004F3A92"/>
    <w:pPr>
      <w:keepNext/>
      <w:keepLines/>
      <w:widowControl/>
      <w:autoSpaceDE/>
      <w:autoSpaceDN/>
      <w:adjustRightInd/>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4F3A92"/>
  </w:style>
  <w:style w:type="character" w:styleId="a4">
    <w:name w:val="footnote reference"/>
    <w:semiHidden/>
    <w:rsid w:val="004F3A92"/>
    <w:rPr>
      <w:vertAlign w:val="superscript"/>
    </w:rPr>
  </w:style>
  <w:style w:type="character" w:customStyle="1" w:styleId="10">
    <w:name w:val="Заголовок 1 Знак"/>
    <w:link w:val="1"/>
    <w:locked/>
    <w:rsid w:val="004F3A92"/>
    <w:rPr>
      <w:rFonts w:ascii="Arial" w:eastAsia="Calibri" w:hAnsi="Arial" w:cs="Arial"/>
      <w:b/>
      <w:bCs/>
      <w:kern w:val="32"/>
      <w:sz w:val="32"/>
      <w:szCs w:val="32"/>
      <w:lang w:val="ru-RU" w:eastAsia="ru-RU" w:bidi="ar-SA"/>
    </w:rPr>
  </w:style>
  <w:style w:type="character" w:customStyle="1" w:styleId="70">
    <w:name w:val="Заголовок 7 Знак"/>
    <w:link w:val="7"/>
    <w:locked/>
    <w:rsid w:val="004F3A92"/>
    <w:rPr>
      <w:rFonts w:ascii="Cambria" w:eastAsia="Calibri" w:hAnsi="Cambria"/>
      <w:i/>
      <w:iCs/>
      <w:color w:val="404040"/>
      <w:sz w:val="22"/>
      <w:szCs w:val="22"/>
      <w:lang w:val="ru-RU" w:eastAsia="en-US" w:bidi="ar-SA"/>
    </w:rPr>
  </w:style>
  <w:style w:type="paragraph" w:styleId="a5">
    <w:name w:val="Normal (Web)"/>
    <w:basedOn w:val="a"/>
    <w:semiHidden/>
    <w:rsid w:val="004F3A92"/>
    <w:pPr>
      <w:widowControl/>
      <w:autoSpaceDE/>
      <w:autoSpaceDN/>
      <w:adjustRightInd/>
      <w:spacing w:before="100" w:beforeAutospacing="1" w:after="100" w:afterAutospacing="1"/>
    </w:pPr>
    <w:rPr>
      <w:rFonts w:eastAsia="Calibri"/>
      <w:sz w:val="24"/>
      <w:szCs w:val="24"/>
    </w:rPr>
  </w:style>
  <w:style w:type="paragraph" w:styleId="a6">
    <w:name w:val="List Paragraph"/>
    <w:basedOn w:val="a"/>
    <w:uiPriority w:val="34"/>
    <w:qFormat/>
    <w:rsid w:val="00502E17"/>
    <w:pPr>
      <w:ind w:left="708"/>
    </w:pPr>
  </w:style>
  <w:style w:type="table" w:styleId="a7">
    <w:name w:val="Table Grid"/>
    <w:basedOn w:val="a1"/>
    <w:rsid w:val="00B82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4F3A92"/>
    <w:pPr>
      <w:keepNext/>
      <w:widowControl/>
      <w:autoSpaceDE/>
      <w:autoSpaceDN/>
      <w:adjustRightInd/>
      <w:spacing w:before="240" w:after="60"/>
      <w:outlineLvl w:val="0"/>
    </w:pPr>
    <w:rPr>
      <w:rFonts w:ascii="Arial" w:eastAsia="Calibri" w:hAnsi="Arial" w:cs="Arial"/>
      <w:b/>
      <w:bCs/>
      <w:kern w:val="32"/>
      <w:sz w:val="32"/>
      <w:szCs w:val="32"/>
    </w:rPr>
  </w:style>
  <w:style w:type="paragraph" w:styleId="2">
    <w:name w:val="heading 2"/>
    <w:basedOn w:val="a"/>
    <w:next w:val="a"/>
    <w:qFormat/>
    <w:rsid w:val="00480104"/>
    <w:pPr>
      <w:keepNext/>
      <w:spacing w:before="240" w:after="60"/>
      <w:outlineLvl w:val="1"/>
    </w:pPr>
    <w:rPr>
      <w:rFonts w:ascii="Arial" w:hAnsi="Arial" w:cs="Arial"/>
      <w:b/>
      <w:bCs/>
      <w:i/>
      <w:iCs/>
      <w:sz w:val="28"/>
      <w:szCs w:val="28"/>
    </w:rPr>
  </w:style>
  <w:style w:type="paragraph" w:styleId="7">
    <w:name w:val="heading 7"/>
    <w:basedOn w:val="a"/>
    <w:next w:val="a"/>
    <w:link w:val="70"/>
    <w:qFormat/>
    <w:rsid w:val="004F3A92"/>
    <w:pPr>
      <w:keepNext/>
      <w:keepLines/>
      <w:widowControl/>
      <w:autoSpaceDE/>
      <w:autoSpaceDN/>
      <w:adjustRightInd/>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4F3A92"/>
  </w:style>
  <w:style w:type="character" w:styleId="a4">
    <w:name w:val="footnote reference"/>
    <w:semiHidden/>
    <w:rsid w:val="004F3A92"/>
    <w:rPr>
      <w:vertAlign w:val="superscript"/>
    </w:rPr>
  </w:style>
  <w:style w:type="character" w:customStyle="1" w:styleId="10">
    <w:name w:val="Заголовок 1 Знак"/>
    <w:link w:val="1"/>
    <w:locked/>
    <w:rsid w:val="004F3A92"/>
    <w:rPr>
      <w:rFonts w:ascii="Arial" w:eastAsia="Calibri" w:hAnsi="Arial" w:cs="Arial"/>
      <w:b/>
      <w:bCs/>
      <w:kern w:val="32"/>
      <w:sz w:val="32"/>
      <w:szCs w:val="32"/>
      <w:lang w:val="ru-RU" w:eastAsia="ru-RU" w:bidi="ar-SA"/>
    </w:rPr>
  </w:style>
  <w:style w:type="character" w:customStyle="1" w:styleId="70">
    <w:name w:val="Заголовок 7 Знак"/>
    <w:link w:val="7"/>
    <w:locked/>
    <w:rsid w:val="004F3A92"/>
    <w:rPr>
      <w:rFonts w:ascii="Cambria" w:eastAsia="Calibri" w:hAnsi="Cambria"/>
      <w:i/>
      <w:iCs/>
      <w:color w:val="404040"/>
      <w:sz w:val="22"/>
      <w:szCs w:val="22"/>
      <w:lang w:val="ru-RU" w:eastAsia="en-US" w:bidi="ar-SA"/>
    </w:rPr>
  </w:style>
  <w:style w:type="paragraph" w:styleId="a5">
    <w:name w:val="Normal (Web)"/>
    <w:basedOn w:val="a"/>
    <w:semiHidden/>
    <w:rsid w:val="004F3A92"/>
    <w:pPr>
      <w:widowControl/>
      <w:autoSpaceDE/>
      <w:autoSpaceDN/>
      <w:adjustRightInd/>
      <w:spacing w:before="100" w:beforeAutospacing="1" w:after="100" w:afterAutospacing="1"/>
    </w:pPr>
    <w:rPr>
      <w:rFonts w:eastAsia="Calibri"/>
      <w:sz w:val="24"/>
      <w:szCs w:val="24"/>
    </w:rPr>
  </w:style>
  <w:style w:type="paragraph" w:styleId="a6">
    <w:name w:val="List Paragraph"/>
    <w:basedOn w:val="a"/>
    <w:uiPriority w:val="34"/>
    <w:qFormat/>
    <w:rsid w:val="00502E17"/>
    <w:pPr>
      <w:ind w:left="708"/>
    </w:pPr>
  </w:style>
  <w:style w:type="table" w:styleId="a7">
    <w:name w:val="Table Grid"/>
    <w:basedOn w:val="a1"/>
    <w:rsid w:val="00B82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202FC-6861-4077-A5B5-4C1B3294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6698</Words>
  <Characters>38181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Microsoft Word - МУ КР МЮИ СПО _40.02.01 - 2016_.doc</vt:lpstr>
    </vt:vector>
  </TitlesOfParts>
  <Company/>
  <LinksUpToDate>false</LinksUpToDate>
  <CharactersWithSpaces>44790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МУ КР МЮИ СПО _40.02.01 - 2016_.doc</dc:title>
  <dc:creator>.</dc:creator>
  <cp:lastModifiedBy>Dmitry V Stolpovskih</cp:lastModifiedBy>
  <cp:revision>2</cp:revision>
  <dcterms:created xsi:type="dcterms:W3CDTF">2021-04-27T03:03:00Z</dcterms:created>
  <dcterms:modified xsi:type="dcterms:W3CDTF">2021-04-27T03:03:00Z</dcterms:modified>
</cp:coreProperties>
</file>