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13" w:rsidRPr="002C77D5" w:rsidRDefault="00E77B13" w:rsidP="00E77B13">
      <w:pPr>
        <w:jc w:val="center"/>
        <w:rPr>
          <w:sz w:val="32"/>
          <w:szCs w:val="32"/>
        </w:rPr>
      </w:pPr>
      <w:bookmarkStart w:id="0" w:name="_GoBack"/>
      <w:bookmarkEnd w:id="0"/>
      <w:r w:rsidRPr="002C77D5">
        <w:rPr>
          <w:sz w:val="32"/>
          <w:szCs w:val="32"/>
        </w:rPr>
        <w:t>РОССИЙСКИЙ УНИВЕРСИТЕТ ДРУЖБЫ НАРОДОВ</w:t>
      </w:r>
    </w:p>
    <w:p w:rsidR="00E77B13" w:rsidRPr="002C77D5" w:rsidRDefault="00E77B13" w:rsidP="00E77B13">
      <w:pPr>
        <w:jc w:val="center"/>
        <w:rPr>
          <w:sz w:val="32"/>
          <w:szCs w:val="32"/>
        </w:rPr>
      </w:pPr>
      <w:r w:rsidRPr="002C77D5">
        <w:rPr>
          <w:sz w:val="32"/>
          <w:szCs w:val="32"/>
        </w:rPr>
        <w:t xml:space="preserve">Институт юридический </w:t>
      </w:r>
    </w:p>
    <w:p w:rsidR="00E77B13" w:rsidRPr="002C77D5" w:rsidRDefault="00E77B13" w:rsidP="00E77B13">
      <w:pPr>
        <w:jc w:val="center"/>
        <w:rPr>
          <w:sz w:val="32"/>
          <w:szCs w:val="32"/>
        </w:rPr>
      </w:pPr>
      <w:r w:rsidRPr="002C77D5">
        <w:rPr>
          <w:sz w:val="32"/>
          <w:szCs w:val="32"/>
        </w:rPr>
        <w:t xml:space="preserve">Кафедра </w:t>
      </w:r>
      <w:r>
        <w:rPr>
          <w:sz w:val="32"/>
          <w:szCs w:val="32"/>
        </w:rPr>
        <w:t>гражданского и трудового права</w:t>
      </w:r>
    </w:p>
    <w:p w:rsidR="00E77B13" w:rsidRPr="002C77D5" w:rsidRDefault="00E77B13" w:rsidP="00E77B13">
      <w:pPr>
        <w:jc w:val="center"/>
        <w:rPr>
          <w:sz w:val="32"/>
          <w:szCs w:val="32"/>
        </w:rPr>
      </w:pPr>
    </w:p>
    <w:p w:rsidR="00E77B13" w:rsidRPr="002C77D5" w:rsidRDefault="00E77B13" w:rsidP="00E77B13">
      <w:pPr>
        <w:jc w:val="right"/>
        <w:rPr>
          <w:sz w:val="32"/>
          <w:szCs w:val="32"/>
        </w:rPr>
      </w:pPr>
      <w:r w:rsidRPr="002C77D5">
        <w:rPr>
          <w:sz w:val="32"/>
          <w:szCs w:val="32"/>
        </w:rPr>
        <w:t>УТВЕРЖДАЮ</w:t>
      </w:r>
    </w:p>
    <w:p w:rsidR="00E77B13" w:rsidRPr="002C77D5" w:rsidRDefault="00FE6C7B" w:rsidP="00E77B13">
      <w:pPr>
        <w:jc w:val="right"/>
        <w:rPr>
          <w:sz w:val="32"/>
          <w:szCs w:val="32"/>
        </w:rPr>
      </w:pPr>
      <w:r>
        <w:rPr>
          <w:sz w:val="32"/>
          <w:szCs w:val="32"/>
        </w:rPr>
        <w:t>и.о.</w:t>
      </w:r>
      <w:r w:rsidR="00E77B13">
        <w:rPr>
          <w:sz w:val="32"/>
          <w:szCs w:val="32"/>
        </w:rPr>
        <w:t>з</w:t>
      </w:r>
      <w:r w:rsidR="00E77B13" w:rsidRPr="002C77D5">
        <w:rPr>
          <w:sz w:val="32"/>
          <w:szCs w:val="32"/>
        </w:rPr>
        <w:t>ав.кафедрой.</w:t>
      </w:r>
      <w:r w:rsidR="00E77B13" w:rsidRPr="00E77B13">
        <w:rPr>
          <w:rFonts w:ascii="Arial" w:hAnsi="Arial" w:cs="Arial"/>
        </w:rPr>
        <w:t xml:space="preserve"> </w:t>
      </w:r>
      <w:r w:rsidR="00E77B13" w:rsidRPr="00FE6C7B">
        <w:rPr>
          <w:sz w:val="32"/>
          <w:szCs w:val="32"/>
        </w:rPr>
        <w:t>Фролова Евгения Евгеньевна</w:t>
      </w:r>
    </w:p>
    <w:p w:rsidR="00E77B13" w:rsidRPr="002C77D5" w:rsidRDefault="00E77B13" w:rsidP="00E77B13">
      <w:pPr>
        <w:jc w:val="right"/>
        <w:rPr>
          <w:sz w:val="32"/>
          <w:szCs w:val="32"/>
        </w:rPr>
      </w:pPr>
      <w:r>
        <w:rPr>
          <w:sz w:val="32"/>
          <w:szCs w:val="32"/>
        </w:rPr>
        <w:t xml:space="preserve"> «15» мая 2016</w:t>
      </w:r>
      <w:r w:rsidRPr="002C77D5">
        <w:rPr>
          <w:sz w:val="32"/>
          <w:szCs w:val="32"/>
        </w:rPr>
        <w:t>г.</w:t>
      </w:r>
    </w:p>
    <w:p w:rsidR="00E77B13" w:rsidRPr="002C77D5" w:rsidRDefault="00E77B13" w:rsidP="00E77B13">
      <w:pPr>
        <w:jc w:val="right"/>
        <w:rPr>
          <w:sz w:val="32"/>
          <w:szCs w:val="32"/>
        </w:rPr>
      </w:pPr>
    </w:p>
    <w:p w:rsidR="00FE6C7B" w:rsidRDefault="00FE6C7B" w:rsidP="00E77B13">
      <w:pPr>
        <w:jc w:val="center"/>
        <w:rPr>
          <w:sz w:val="32"/>
          <w:szCs w:val="32"/>
        </w:rPr>
      </w:pPr>
    </w:p>
    <w:p w:rsidR="00FE6C7B" w:rsidRDefault="00FE6C7B" w:rsidP="00E77B13">
      <w:pPr>
        <w:jc w:val="center"/>
        <w:rPr>
          <w:sz w:val="32"/>
          <w:szCs w:val="32"/>
        </w:rPr>
      </w:pPr>
    </w:p>
    <w:p w:rsidR="00E77B13" w:rsidRPr="002C77D5" w:rsidRDefault="00E77B13" w:rsidP="00E77B13">
      <w:pPr>
        <w:jc w:val="center"/>
        <w:rPr>
          <w:sz w:val="32"/>
          <w:szCs w:val="32"/>
        </w:rPr>
      </w:pPr>
      <w:r w:rsidRPr="002C77D5">
        <w:rPr>
          <w:sz w:val="32"/>
          <w:szCs w:val="32"/>
        </w:rPr>
        <w:t>КУРСОВАЯ РАБОТА</w:t>
      </w:r>
    </w:p>
    <w:p w:rsidR="00E77B13" w:rsidRPr="002C77D5" w:rsidRDefault="00E77B13" w:rsidP="00E77B13">
      <w:pPr>
        <w:jc w:val="center"/>
        <w:rPr>
          <w:sz w:val="32"/>
          <w:szCs w:val="32"/>
        </w:rPr>
      </w:pPr>
      <w:r w:rsidRPr="002C77D5">
        <w:rPr>
          <w:sz w:val="32"/>
          <w:szCs w:val="32"/>
        </w:rPr>
        <w:t xml:space="preserve">На тему </w:t>
      </w:r>
    </w:p>
    <w:p w:rsidR="00E77B13" w:rsidRPr="00A86371" w:rsidRDefault="00E77B13" w:rsidP="00E77B13">
      <w:pPr>
        <w:jc w:val="center"/>
        <w:rPr>
          <w:sz w:val="32"/>
          <w:szCs w:val="32"/>
        </w:rPr>
      </w:pPr>
      <w:r w:rsidRPr="00A86371">
        <w:rPr>
          <w:sz w:val="32"/>
          <w:szCs w:val="32"/>
        </w:rPr>
        <w:t>«</w:t>
      </w:r>
      <w:r>
        <w:rPr>
          <w:sz w:val="32"/>
          <w:szCs w:val="32"/>
        </w:rPr>
        <w:t>Нотариальная деятельность в Российской Федерации</w:t>
      </w:r>
      <w:r w:rsidRPr="00A86371">
        <w:rPr>
          <w:sz w:val="32"/>
          <w:szCs w:val="32"/>
        </w:rPr>
        <w:t>»</w:t>
      </w:r>
    </w:p>
    <w:p w:rsidR="00E77B13" w:rsidRPr="00A86371" w:rsidRDefault="00E77B13" w:rsidP="00E77B13">
      <w:pPr>
        <w:jc w:val="center"/>
        <w:rPr>
          <w:sz w:val="32"/>
          <w:szCs w:val="32"/>
        </w:rPr>
      </w:pPr>
    </w:p>
    <w:p w:rsidR="00E77B13" w:rsidRPr="00A86371" w:rsidRDefault="00E77B13" w:rsidP="00E77B13">
      <w:pPr>
        <w:jc w:val="right"/>
        <w:rPr>
          <w:sz w:val="32"/>
          <w:szCs w:val="32"/>
        </w:rPr>
      </w:pPr>
    </w:p>
    <w:p w:rsidR="00FE6C7B" w:rsidRDefault="00FE6C7B" w:rsidP="00E77B13">
      <w:pPr>
        <w:jc w:val="right"/>
        <w:rPr>
          <w:sz w:val="32"/>
          <w:szCs w:val="32"/>
        </w:rPr>
      </w:pPr>
    </w:p>
    <w:p w:rsidR="00FE6C7B" w:rsidRDefault="00FE6C7B" w:rsidP="00E77B13">
      <w:pPr>
        <w:jc w:val="right"/>
        <w:rPr>
          <w:sz w:val="32"/>
          <w:szCs w:val="32"/>
        </w:rPr>
      </w:pPr>
    </w:p>
    <w:p w:rsidR="00FE6C7B" w:rsidRDefault="00FE6C7B" w:rsidP="00E77B13">
      <w:pPr>
        <w:jc w:val="right"/>
        <w:rPr>
          <w:sz w:val="32"/>
          <w:szCs w:val="32"/>
        </w:rPr>
      </w:pPr>
    </w:p>
    <w:p w:rsidR="00FE6C7B" w:rsidRDefault="00FE6C7B" w:rsidP="00FE6C7B">
      <w:pPr>
        <w:jc w:val="right"/>
        <w:rPr>
          <w:sz w:val="32"/>
          <w:szCs w:val="32"/>
        </w:rPr>
      </w:pPr>
    </w:p>
    <w:p w:rsidR="00FE6C7B" w:rsidRDefault="00FE6C7B" w:rsidP="00FE6C7B">
      <w:pPr>
        <w:jc w:val="right"/>
        <w:rPr>
          <w:sz w:val="32"/>
          <w:szCs w:val="32"/>
        </w:rPr>
      </w:pPr>
    </w:p>
    <w:p w:rsidR="00E77B13" w:rsidRPr="002C77D5" w:rsidRDefault="00E77B13" w:rsidP="00FE6C7B">
      <w:pPr>
        <w:jc w:val="right"/>
        <w:rPr>
          <w:sz w:val="32"/>
          <w:szCs w:val="32"/>
        </w:rPr>
      </w:pPr>
      <w:r w:rsidRPr="002C77D5">
        <w:rPr>
          <w:sz w:val="32"/>
          <w:szCs w:val="32"/>
        </w:rPr>
        <w:t>Выполнил</w:t>
      </w:r>
    </w:p>
    <w:p w:rsidR="00E77B13" w:rsidRPr="002C77D5" w:rsidRDefault="00E77B13" w:rsidP="00E77B13">
      <w:pPr>
        <w:jc w:val="right"/>
        <w:rPr>
          <w:sz w:val="32"/>
          <w:szCs w:val="32"/>
        </w:rPr>
      </w:pPr>
      <w:r w:rsidRPr="002C77D5">
        <w:rPr>
          <w:sz w:val="32"/>
          <w:szCs w:val="32"/>
        </w:rPr>
        <w:t xml:space="preserve">Студент группы </w:t>
      </w:r>
      <w:r>
        <w:rPr>
          <w:sz w:val="32"/>
          <w:szCs w:val="32"/>
        </w:rPr>
        <w:t>ЮЮ-2</w:t>
      </w:r>
      <w:r w:rsidRPr="002C77D5">
        <w:rPr>
          <w:sz w:val="32"/>
          <w:szCs w:val="32"/>
        </w:rPr>
        <w:t>03</w:t>
      </w:r>
    </w:p>
    <w:p w:rsidR="00E77B13" w:rsidRPr="002C77D5" w:rsidRDefault="00E77B13" w:rsidP="00E77B13">
      <w:pPr>
        <w:jc w:val="right"/>
        <w:rPr>
          <w:sz w:val="32"/>
          <w:szCs w:val="32"/>
        </w:rPr>
      </w:pPr>
      <w:r w:rsidRPr="002C77D5">
        <w:rPr>
          <w:sz w:val="32"/>
          <w:szCs w:val="32"/>
        </w:rPr>
        <w:t>Студенческий билет №103214</w:t>
      </w:r>
      <w:r>
        <w:rPr>
          <w:sz w:val="32"/>
          <w:szCs w:val="32"/>
        </w:rPr>
        <w:t>1940</w:t>
      </w:r>
    </w:p>
    <w:p w:rsidR="00E77B13" w:rsidRPr="002C77D5" w:rsidRDefault="00E77B13" w:rsidP="00E77B13">
      <w:pPr>
        <w:jc w:val="right"/>
        <w:rPr>
          <w:sz w:val="32"/>
          <w:szCs w:val="32"/>
        </w:rPr>
      </w:pPr>
      <w:r>
        <w:rPr>
          <w:sz w:val="32"/>
          <w:szCs w:val="32"/>
        </w:rPr>
        <w:t>Гречушкин Артем Владиславович</w:t>
      </w:r>
    </w:p>
    <w:p w:rsidR="00E77B13" w:rsidRPr="002C77D5" w:rsidRDefault="00E77B13" w:rsidP="00E77B13">
      <w:pPr>
        <w:jc w:val="right"/>
        <w:rPr>
          <w:sz w:val="32"/>
          <w:szCs w:val="32"/>
        </w:rPr>
      </w:pPr>
      <w:r w:rsidRPr="002C77D5">
        <w:rPr>
          <w:sz w:val="32"/>
          <w:szCs w:val="32"/>
        </w:rPr>
        <w:t>Руководитель</w:t>
      </w:r>
    </w:p>
    <w:p w:rsidR="00E77B13" w:rsidRDefault="00E77B13" w:rsidP="00E77B13">
      <w:pPr>
        <w:jc w:val="right"/>
        <w:rPr>
          <w:sz w:val="32"/>
          <w:szCs w:val="32"/>
        </w:rPr>
      </w:pPr>
      <w:r w:rsidRPr="002C77D5">
        <w:rPr>
          <w:sz w:val="32"/>
          <w:szCs w:val="32"/>
        </w:rPr>
        <w:t xml:space="preserve">к.ю.н., </w:t>
      </w:r>
      <w:r>
        <w:rPr>
          <w:sz w:val="32"/>
          <w:szCs w:val="32"/>
        </w:rPr>
        <w:t xml:space="preserve">старший преподаватель </w:t>
      </w:r>
    </w:p>
    <w:p w:rsidR="00E77B13" w:rsidRPr="002C77D5" w:rsidRDefault="00E77B13" w:rsidP="00E77B13">
      <w:pPr>
        <w:jc w:val="right"/>
        <w:rPr>
          <w:sz w:val="32"/>
          <w:szCs w:val="32"/>
        </w:rPr>
      </w:pPr>
      <w:r>
        <w:rPr>
          <w:sz w:val="32"/>
          <w:szCs w:val="32"/>
        </w:rPr>
        <w:t>Пухарт А.А</w:t>
      </w:r>
    </w:p>
    <w:p w:rsidR="00E77B13" w:rsidRPr="002C77D5" w:rsidRDefault="00E77B13" w:rsidP="00E77B13">
      <w:pPr>
        <w:rPr>
          <w:sz w:val="32"/>
          <w:szCs w:val="32"/>
        </w:rPr>
      </w:pPr>
    </w:p>
    <w:p w:rsidR="00E77B13" w:rsidRPr="002C77D5" w:rsidRDefault="00E77B13" w:rsidP="00E77B13">
      <w:pPr>
        <w:rPr>
          <w:sz w:val="32"/>
          <w:szCs w:val="32"/>
        </w:rPr>
      </w:pPr>
    </w:p>
    <w:p w:rsidR="000F66B2" w:rsidRDefault="000F66B2" w:rsidP="002F0121">
      <w:pPr>
        <w:pStyle w:val="a7"/>
        <w:tabs>
          <w:tab w:val="left" w:pos="708"/>
          <w:tab w:val="left" w:pos="3820"/>
        </w:tabs>
        <w:spacing w:line="360" w:lineRule="auto"/>
        <w:ind w:right="73" w:firstLine="0"/>
        <w:jc w:val="center"/>
        <w:rPr>
          <w:b/>
          <w:sz w:val="28"/>
          <w:szCs w:val="28"/>
        </w:rPr>
      </w:pPr>
    </w:p>
    <w:p w:rsidR="000F66B2" w:rsidRDefault="000F66B2" w:rsidP="002F0121">
      <w:pPr>
        <w:pStyle w:val="a7"/>
        <w:tabs>
          <w:tab w:val="left" w:pos="708"/>
          <w:tab w:val="left" w:pos="3820"/>
        </w:tabs>
        <w:spacing w:line="360" w:lineRule="auto"/>
        <w:ind w:right="73" w:firstLine="0"/>
        <w:jc w:val="center"/>
        <w:rPr>
          <w:b/>
          <w:sz w:val="28"/>
          <w:szCs w:val="28"/>
        </w:rPr>
      </w:pPr>
    </w:p>
    <w:p w:rsidR="00175DD2" w:rsidRDefault="00175DD2" w:rsidP="00FE6C7B">
      <w:pPr>
        <w:tabs>
          <w:tab w:val="left" w:pos="3533"/>
        </w:tabs>
        <w:jc w:val="center"/>
        <w:rPr>
          <w:rFonts w:eastAsia="Times New Roman"/>
          <w:b/>
          <w:lang w:eastAsia="ru-RU"/>
        </w:rPr>
      </w:pPr>
    </w:p>
    <w:p w:rsidR="00175DD2" w:rsidRDefault="00175DD2" w:rsidP="00FE6C7B">
      <w:pPr>
        <w:tabs>
          <w:tab w:val="left" w:pos="3533"/>
        </w:tabs>
        <w:jc w:val="center"/>
        <w:rPr>
          <w:rFonts w:eastAsia="Times New Roman"/>
          <w:b/>
          <w:lang w:eastAsia="ru-RU"/>
        </w:rPr>
      </w:pPr>
    </w:p>
    <w:p w:rsidR="00175DD2" w:rsidRDefault="00175DD2" w:rsidP="00FE6C7B">
      <w:pPr>
        <w:tabs>
          <w:tab w:val="left" w:pos="3533"/>
        </w:tabs>
        <w:jc w:val="center"/>
        <w:rPr>
          <w:rFonts w:eastAsia="Times New Roman"/>
          <w:b/>
          <w:lang w:eastAsia="ru-RU"/>
        </w:rPr>
      </w:pPr>
    </w:p>
    <w:p w:rsidR="00175DD2" w:rsidRDefault="00175DD2" w:rsidP="00FE6C7B">
      <w:pPr>
        <w:tabs>
          <w:tab w:val="left" w:pos="3533"/>
        </w:tabs>
        <w:jc w:val="center"/>
        <w:rPr>
          <w:rFonts w:eastAsia="Times New Roman"/>
          <w:b/>
          <w:lang w:eastAsia="ru-RU"/>
        </w:rPr>
      </w:pPr>
    </w:p>
    <w:p w:rsidR="00FE6C7B" w:rsidRDefault="00E77B13" w:rsidP="00FE6C7B">
      <w:pPr>
        <w:tabs>
          <w:tab w:val="left" w:pos="3533"/>
        </w:tabs>
        <w:jc w:val="center"/>
        <w:rPr>
          <w:sz w:val="32"/>
          <w:szCs w:val="32"/>
        </w:rPr>
      </w:pPr>
      <w:r w:rsidRPr="002C77D5">
        <w:rPr>
          <w:sz w:val="32"/>
          <w:szCs w:val="32"/>
        </w:rPr>
        <w:t>Москва, 2015</w:t>
      </w:r>
    </w:p>
    <w:p w:rsidR="005F1C5F" w:rsidRPr="00FE6C7B" w:rsidRDefault="002F0121" w:rsidP="00FE6C7B">
      <w:pPr>
        <w:tabs>
          <w:tab w:val="left" w:pos="3533"/>
        </w:tabs>
        <w:jc w:val="center"/>
        <w:rPr>
          <w:sz w:val="32"/>
          <w:szCs w:val="32"/>
        </w:rPr>
      </w:pPr>
      <w:r w:rsidRPr="00A762A6">
        <w:rPr>
          <w:b/>
        </w:rPr>
        <w:lastRenderedPageBreak/>
        <w:t>Нотариальная деятельность в Российской Федерации.</w:t>
      </w:r>
    </w:p>
    <w:sdt>
      <w:sdtPr>
        <w:id w:val="13706872"/>
        <w:docPartObj>
          <w:docPartGallery w:val="Table of Contents"/>
          <w:docPartUnique/>
        </w:docPartObj>
      </w:sdtPr>
      <w:sdtEndPr/>
      <w:sdtContent>
        <w:p w:rsidR="00FE6C7B" w:rsidRDefault="00BE0204" w:rsidP="001624F2">
          <w:pPr>
            <w:spacing w:line="360" w:lineRule="auto"/>
          </w:pPr>
          <w:r>
            <w:tab/>
          </w:r>
        </w:p>
        <w:p w:rsidR="00322AC5" w:rsidRDefault="00FE6C7B" w:rsidP="001624F2">
          <w:pPr>
            <w:spacing w:line="360" w:lineRule="auto"/>
            <w:rPr>
              <w:b/>
            </w:rPr>
          </w:pPr>
          <w:r>
            <w:tab/>
          </w:r>
          <w:r w:rsidR="00BE0204" w:rsidRPr="00BE0204">
            <w:rPr>
              <w:b/>
            </w:rPr>
            <w:t>Введение</w:t>
          </w:r>
          <w:r w:rsidR="007C7D13" w:rsidRPr="001624F2">
            <w:rPr>
              <w:b/>
            </w:rPr>
            <w:ptab w:relativeTo="margin" w:alignment="right" w:leader="dot"/>
          </w:r>
        </w:p>
        <w:p w:rsidR="00322AC5" w:rsidRPr="001624F2" w:rsidRDefault="00BE0204" w:rsidP="001624F2">
          <w:pPr>
            <w:pStyle w:val="11"/>
            <w:spacing w:line="360" w:lineRule="auto"/>
            <w:rPr>
              <w:rFonts w:ascii="Times New Roman" w:hAnsi="Times New Roman" w:cs="Times New Roman"/>
              <w:b/>
              <w:sz w:val="28"/>
              <w:szCs w:val="28"/>
            </w:rPr>
          </w:pPr>
          <w:r w:rsidRPr="001624F2">
            <w:rPr>
              <w:rFonts w:ascii="Times New Roman" w:hAnsi="Times New Roman" w:cs="Times New Roman"/>
              <w:b/>
              <w:sz w:val="28"/>
              <w:szCs w:val="28"/>
            </w:rPr>
            <w:t xml:space="preserve">Глава 1. </w:t>
          </w:r>
          <w:r w:rsidR="00322AC5" w:rsidRPr="001624F2">
            <w:rPr>
              <w:rFonts w:ascii="Times New Roman" w:hAnsi="Times New Roman" w:cs="Times New Roman"/>
              <w:b/>
              <w:sz w:val="28"/>
              <w:szCs w:val="28"/>
            </w:rPr>
            <w:t>История осуществления нотариальной деятельности в России</w:t>
          </w:r>
          <w:r w:rsidR="00322AC5" w:rsidRPr="001624F2">
            <w:rPr>
              <w:rFonts w:ascii="Times New Roman" w:hAnsi="Times New Roman" w:cs="Times New Roman"/>
              <w:b/>
              <w:sz w:val="28"/>
              <w:szCs w:val="28"/>
            </w:rPr>
            <w:ptab w:relativeTo="margin" w:alignment="right" w:leader="dot"/>
          </w:r>
        </w:p>
        <w:p w:rsidR="00322AC5" w:rsidRPr="001624F2" w:rsidRDefault="00BE0204" w:rsidP="001624F2">
          <w:pPr>
            <w:pStyle w:val="21"/>
            <w:spacing w:line="360" w:lineRule="auto"/>
            <w:ind w:left="0"/>
            <w:rPr>
              <w:rFonts w:ascii="Times New Roman" w:hAnsi="Times New Roman" w:cs="Times New Roman"/>
              <w:b/>
              <w:sz w:val="28"/>
              <w:szCs w:val="28"/>
            </w:rPr>
          </w:pPr>
          <w:r w:rsidRPr="001624F2">
            <w:rPr>
              <w:rFonts w:ascii="Times New Roman" w:hAnsi="Times New Roman" w:cs="Times New Roman"/>
              <w:b/>
              <w:sz w:val="28"/>
              <w:szCs w:val="28"/>
            </w:rPr>
            <w:tab/>
            <w:t xml:space="preserve">1.1. </w:t>
          </w:r>
          <w:r w:rsidR="00322AC5" w:rsidRPr="001624F2">
            <w:rPr>
              <w:rFonts w:ascii="Times New Roman" w:hAnsi="Times New Roman" w:cs="Times New Roman"/>
              <w:b/>
              <w:sz w:val="28"/>
              <w:szCs w:val="28"/>
            </w:rPr>
            <w:t>Нотариат в досоветский период</w:t>
          </w:r>
          <w:r w:rsidR="00322AC5" w:rsidRPr="001624F2">
            <w:rPr>
              <w:rFonts w:ascii="Times New Roman" w:hAnsi="Times New Roman" w:cs="Times New Roman"/>
              <w:b/>
              <w:sz w:val="28"/>
              <w:szCs w:val="28"/>
            </w:rPr>
            <w:ptab w:relativeTo="margin" w:alignment="right" w:leader="dot"/>
          </w:r>
        </w:p>
        <w:p w:rsidR="00322AC5" w:rsidRPr="001624F2" w:rsidRDefault="00BE0204" w:rsidP="001624F2">
          <w:pPr>
            <w:pStyle w:val="31"/>
            <w:ind w:left="0"/>
          </w:pPr>
          <w:r w:rsidRPr="001624F2">
            <w:tab/>
            <w:t xml:space="preserve">1.2. </w:t>
          </w:r>
          <w:r w:rsidR="00322AC5" w:rsidRPr="001624F2">
            <w:t>Деятельность нотариуса в советское время</w:t>
          </w:r>
          <w:r w:rsidR="00322AC5" w:rsidRPr="001624F2">
            <w:ptab w:relativeTo="margin" w:alignment="right" w:leader="dot"/>
          </w:r>
        </w:p>
        <w:p w:rsidR="00322AC5" w:rsidRPr="001624F2" w:rsidRDefault="00BE0204" w:rsidP="001624F2">
          <w:pPr>
            <w:pStyle w:val="31"/>
            <w:ind w:left="0"/>
          </w:pPr>
          <w:r w:rsidRPr="001624F2">
            <w:tab/>
            <w:t xml:space="preserve">1.3. </w:t>
          </w:r>
          <w:r w:rsidR="00322AC5" w:rsidRPr="001624F2">
            <w:t xml:space="preserve">Современный этап нотариальной </w:t>
          </w:r>
          <w:r w:rsidR="009C1B96" w:rsidRPr="001624F2">
            <w:t>деятельности</w:t>
          </w:r>
          <w:r w:rsidR="00322AC5" w:rsidRPr="001624F2">
            <w:ptab w:relativeTo="margin" w:alignment="right" w:leader="dot"/>
          </w:r>
        </w:p>
        <w:p w:rsidR="00322AC5" w:rsidRPr="001624F2" w:rsidRDefault="00BE0204" w:rsidP="001624F2">
          <w:pPr>
            <w:pStyle w:val="11"/>
            <w:spacing w:line="360" w:lineRule="auto"/>
            <w:rPr>
              <w:rFonts w:ascii="Times New Roman" w:hAnsi="Times New Roman" w:cs="Times New Roman"/>
              <w:b/>
              <w:sz w:val="28"/>
              <w:szCs w:val="28"/>
            </w:rPr>
          </w:pPr>
          <w:r w:rsidRPr="001624F2">
            <w:rPr>
              <w:rFonts w:ascii="Times New Roman" w:hAnsi="Times New Roman" w:cs="Times New Roman"/>
              <w:b/>
              <w:sz w:val="28"/>
              <w:szCs w:val="28"/>
            </w:rPr>
            <w:t xml:space="preserve">Глава 2. </w:t>
          </w:r>
          <w:r w:rsidR="00322AC5" w:rsidRPr="001624F2">
            <w:rPr>
              <w:rFonts w:ascii="Times New Roman" w:hAnsi="Times New Roman" w:cs="Times New Roman"/>
              <w:b/>
              <w:sz w:val="28"/>
              <w:szCs w:val="28"/>
            </w:rPr>
            <w:t>Основные положения о нотари</w:t>
          </w:r>
          <w:r w:rsidR="00C6594C" w:rsidRPr="001624F2">
            <w:rPr>
              <w:rFonts w:ascii="Times New Roman" w:hAnsi="Times New Roman" w:cs="Times New Roman"/>
              <w:b/>
              <w:sz w:val="28"/>
              <w:szCs w:val="28"/>
            </w:rPr>
            <w:t>ате</w:t>
          </w:r>
          <w:r w:rsidR="00322AC5" w:rsidRPr="001624F2">
            <w:rPr>
              <w:rFonts w:ascii="Times New Roman" w:hAnsi="Times New Roman" w:cs="Times New Roman"/>
              <w:b/>
              <w:sz w:val="28"/>
              <w:szCs w:val="28"/>
            </w:rPr>
            <w:t xml:space="preserve"> и его деятельности</w:t>
          </w:r>
          <w:r w:rsidR="00322AC5" w:rsidRPr="001624F2">
            <w:rPr>
              <w:rFonts w:ascii="Times New Roman" w:hAnsi="Times New Roman" w:cs="Times New Roman"/>
              <w:b/>
              <w:sz w:val="28"/>
              <w:szCs w:val="28"/>
            </w:rPr>
            <w:ptab w:relativeTo="margin" w:alignment="right" w:leader="dot"/>
          </w:r>
        </w:p>
        <w:p w:rsidR="00322AC5" w:rsidRPr="001624F2" w:rsidRDefault="00BE0204" w:rsidP="001624F2">
          <w:pPr>
            <w:spacing w:line="360" w:lineRule="auto"/>
            <w:ind w:firstLine="708"/>
            <w:rPr>
              <w:b/>
            </w:rPr>
          </w:pPr>
          <w:r w:rsidRPr="001624F2">
            <w:rPr>
              <w:b/>
            </w:rPr>
            <w:t>2.1. П</w:t>
          </w:r>
          <w:r w:rsidR="00322AC5" w:rsidRPr="001624F2">
            <w:rPr>
              <w:b/>
            </w:rPr>
            <w:t>онятие нотариуса</w:t>
          </w:r>
          <w:r w:rsidR="001624F2" w:rsidRPr="001624F2">
            <w:rPr>
              <w:b/>
            </w:rPr>
            <w:t>. Виды нотариальных действий</w:t>
          </w:r>
          <w:r w:rsidR="001624F2">
            <w:rPr>
              <w:b/>
            </w:rPr>
            <w:t>.</w:t>
          </w:r>
          <w:r w:rsidR="001624F2" w:rsidRPr="001624F2">
            <w:rPr>
              <w:b/>
            </w:rPr>
            <w:ptab w:relativeTo="margin" w:alignment="right" w:leader="dot"/>
          </w:r>
          <w:r w:rsidRPr="001624F2">
            <w:rPr>
              <w:b/>
            </w:rPr>
            <w:ptab w:relativeTo="margin" w:alignment="right" w:leader="dot"/>
          </w:r>
        </w:p>
        <w:p w:rsidR="00322AC5" w:rsidRPr="001624F2" w:rsidRDefault="00BE0204" w:rsidP="001624F2">
          <w:pPr>
            <w:pStyle w:val="21"/>
            <w:spacing w:line="360" w:lineRule="auto"/>
            <w:ind w:left="0"/>
            <w:rPr>
              <w:rFonts w:ascii="Times New Roman" w:hAnsi="Times New Roman" w:cs="Times New Roman"/>
              <w:b/>
              <w:sz w:val="28"/>
              <w:szCs w:val="28"/>
            </w:rPr>
          </w:pPr>
          <w:r w:rsidRPr="001624F2">
            <w:rPr>
              <w:rFonts w:ascii="Times New Roman" w:hAnsi="Times New Roman" w:cs="Times New Roman"/>
              <w:b/>
              <w:sz w:val="28"/>
              <w:szCs w:val="28"/>
            </w:rPr>
            <w:tab/>
            <w:t>2</w:t>
          </w:r>
          <w:r w:rsidR="001624F2" w:rsidRPr="001624F2">
            <w:rPr>
              <w:rFonts w:ascii="Times New Roman" w:hAnsi="Times New Roman" w:cs="Times New Roman"/>
              <w:b/>
              <w:sz w:val="28"/>
              <w:szCs w:val="28"/>
            </w:rPr>
            <w:t>.</w:t>
          </w:r>
          <w:r w:rsidRPr="001624F2">
            <w:rPr>
              <w:rFonts w:ascii="Times New Roman" w:hAnsi="Times New Roman" w:cs="Times New Roman"/>
              <w:b/>
              <w:sz w:val="28"/>
              <w:szCs w:val="28"/>
            </w:rPr>
            <w:t xml:space="preserve">2. </w:t>
          </w:r>
          <w:r w:rsidR="001624F2" w:rsidRPr="001624F2">
            <w:rPr>
              <w:rFonts w:ascii="Times New Roman" w:hAnsi="Times New Roman" w:cs="Times New Roman"/>
              <w:b/>
              <w:sz w:val="28"/>
              <w:szCs w:val="28"/>
            </w:rPr>
            <w:t>Ц</w:t>
          </w:r>
          <w:r w:rsidR="008428E8">
            <w:rPr>
              <w:rFonts w:ascii="Times New Roman" w:hAnsi="Times New Roman" w:cs="Times New Roman"/>
              <w:b/>
              <w:sz w:val="28"/>
              <w:szCs w:val="28"/>
            </w:rPr>
            <w:t>ель</w:t>
          </w:r>
          <w:r w:rsidR="001624F2" w:rsidRPr="001624F2">
            <w:rPr>
              <w:rFonts w:ascii="Times New Roman" w:hAnsi="Times New Roman" w:cs="Times New Roman"/>
              <w:b/>
              <w:sz w:val="28"/>
              <w:szCs w:val="28"/>
            </w:rPr>
            <w:t>,</w:t>
          </w:r>
          <w:r w:rsidR="00322AC5" w:rsidRPr="001624F2">
            <w:rPr>
              <w:rFonts w:ascii="Times New Roman" w:hAnsi="Times New Roman" w:cs="Times New Roman"/>
              <w:b/>
              <w:sz w:val="28"/>
              <w:szCs w:val="28"/>
            </w:rPr>
            <w:t xml:space="preserve"> задачи </w:t>
          </w:r>
          <w:r w:rsidR="001624F2" w:rsidRPr="001624F2">
            <w:rPr>
              <w:rFonts w:ascii="Times New Roman" w:hAnsi="Times New Roman" w:cs="Times New Roman"/>
              <w:b/>
              <w:sz w:val="28"/>
              <w:szCs w:val="28"/>
            </w:rPr>
            <w:t xml:space="preserve">и функции нотариуса </w:t>
          </w:r>
          <w:r w:rsidR="00322AC5" w:rsidRPr="001624F2">
            <w:rPr>
              <w:rFonts w:ascii="Times New Roman" w:hAnsi="Times New Roman" w:cs="Times New Roman"/>
              <w:b/>
              <w:sz w:val="28"/>
              <w:szCs w:val="28"/>
            </w:rPr>
            <w:ptab w:relativeTo="margin" w:alignment="right" w:leader="dot"/>
          </w:r>
        </w:p>
        <w:p w:rsidR="001624F2" w:rsidRPr="001624F2" w:rsidRDefault="001624F2" w:rsidP="001624F2">
          <w:pPr>
            <w:spacing w:line="360" w:lineRule="auto"/>
            <w:rPr>
              <w:b/>
            </w:rPr>
          </w:pPr>
          <w:r w:rsidRPr="001624F2">
            <w:rPr>
              <w:b/>
            </w:rPr>
            <w:tab/>
            <w:t>2.3. Права, обязанности и ответственность нотариуса</w:t>
          </w:r>
          <w:r w:rsidRPr="001624F2">
            <w:rPr>
              <w:b/>
            </w:rPr>
            <w:ptab w:relativeTo="margin" w:alignment="right" w:leader="dot"/>
          </w:r>
        </w:p>
        <w:p w:rsidR="000F66B2" w:rsidRDefault="007C7D13" w:rsidP="001624F2">
          <w:pPr>
            <w:spacing w:line="360" w:lineRule="auto"/>
            <w:rPr>
              <w:b/>
            </w:rPr>
          </w:pPr>
          <w:r>
            <w:rPr>
              <w:b/>
            </w:rPr>
            <w:tab/>
          </w:r>
          <w:r w:rsidR="00BE0204" w:rsidRPr="001624F2">
            <w:rPr>
              <w:b/>
            </w:rPr>
            <w:t>Заключение</w:t>
          </w:r>
          <w:r w:rsidRPr="001624F2">
            <w:rPr>
              <w:b/>
            </w:rPr>
            <w:ptab w:relativeTo="margin" w:alignment="right" w:leader="dot"/>
          </w:r>
        </w:p>
        <w:p w:rsidR="00322AC5" w:rsidRPr="000F66B2" w:rsidRDefault="000F66B2" w:rsidP="001624F2">
          <w:pPr>
            <w:spacing w:line="360" w:lineRule="auto"/>
            <w:rPr>
              <w:b/>
            </w:rPr>
          </w:pPr>
          <w:r>
            <w:rPr>
              <w:b/>
            </w:rPr>
            <w:tab/>
            <w:t>Список используемых источников</w:t>
          </w:r>
        </w:p>
      </w:sdtContent>
    </w:sdt>
    <w:p w:rsidR="002F0121" w:rsidRDefault="002F0121" w:rsidP="002F0121">
      <w:pPr>
        <w:pStyle w:val="a7"/>
        <w:tabs>
          <w:tab w:val="left" w:pos="708"/>
          <w:tab w:val="left" w:pos="3820"/>
        </w:tabs>
        <w:spacing w:line="360" w:lineRule="auto"/>
        <w:ind w:right="73" w:firstLine="0"/>
        <w:jc w:val="center"/>
        <w:rPr>
          <w:sz w:val="28"/>
          <w:szCs w:val="28"/>
        </w:rPr>
      </w:pPr>
    </w:p>
    <w:p w:rsidR="002F0121" w:rsidRPr="002F0121" w:rsidRDefault="002F0121" w:rsidP="002F0121">
      <w:pPr>
        <w:pStyle w:val="a7"/>
        <w:tabs>
          <w:tab w:val="left" w:pos="708"/>
          <w:tab w:val="left" w:pos="3820"/>
        </w:tabs>
        <w:spacing w:line="360" w:lineRule="auto"/>
        <w:ind w:right="73" w:firstLine="0"/>
        <w:rPr>
          <w:sz w:val="28"/>
          <w:szCs w:val="28"/>
        </w:rPr>
      </w:pPr>
    </w:p>
    <w:p w:rsidR="005F1C5F" w:rsidRDefault="005F1C5F" w:rsidP="005F1C5F">
      <w:pPr>
        <w:pStyle w:val="a7"/>
        <w:tabs>
          <w:tab w:val="left" w:pos="708"/>
          <w:tab w:val="left" w:pos="3820"/>
        </w:tabs>
        <w:spacing w:line="360" w:lineRule="auto"/>
        <w:ind w:right="73" w:firstLine="0"/>
        <w:jc w:val="center"/>
        <w:rPr>
          <w:b/>
          <w:sz w:val="28"/>
          <w:szCs w:val="28"/>
        </w:rPr>
      </w:pPr>
    </w:p>
    <w:p w:rsidR="005F1C5F" w:rsidRDefault="005F1C5F" w:rsidP="005F1C5F">
      <w:pPr>
        <w:pStyle w:val="a7"/>
        <w:tabs>
          <w:tab w:val="left" w:pos="708"/>
          <w:tab w:val="left" w:pos="3820"/>
        </w:tabs>
        <w:spacing w:line="360" w:lineRule="auto"/>
        <w:ind w:right="73" w:firstLine="0"/>
        <w:jc w:val="center"/>
        <w:rPr>
          <w:b/>
          <w:sz w:val="28"/>
          <w:szCs w:val="28"/>
        </w:rPr>
      </w:pPr>
    </w:p>
    <w:p w:rsidR="005F1C5F" w:rsidRDefault="005F1C5F" w:rsidP="005F1C5F">
      <w:pPr>
        <w:pStyle w:val="a7"/>
        <w:tabs>
          <w:tab w:val="left" w:pos="708"/>
          <w:tab w:val="left" w:pos="3820"/>
        </w:tabs>
        <w:spacing w:line="360" w:lineRule="auto"/>
        <w:ind w:right="73" w:firstLine="0"/>
        <w:jc w:val="center"/>
        <w:rPr>
          <w:b/>
          <w:sz w:val="28"/>
          <w:szCs w:val="28"/>
        </w:rPr>
      </w:pPr>
    </w:p>
    <w:p w:rsidR="005F1C5F" w:rsidRDefault="005F1C5F" w:rsidP="005F1C5F">
      <w:pPr>
        <w:pStyle w:val="a7"/>
        <w:tabs>
          <w:tab w:val="left" w:pos="708"/>
          <w:tab w:val="left" w:pos="3820"/>
        </w:tabs>
        <w:spacing w:line="360" w:lineRule="auto"/>
        <w:ind w:right="73" w:firstLine="0"/>
        <w:jc w:val="center"/>
        <w:rPr>
          <w:b/>
          <w:sz w:val="28"/>
          <w:szCs w:val="28"/>
        </w:rPr>
      </w:pPr>
    </w:p>
    <w:p w:rsidR="00BE0204" w:rsidRDefault="00BE0204" w:rsidP="005F1C5F">
      <w:pPr>
        <w:pStyle w:val="a7"/>
        <w:tabs>
          <w:tab w:val="left" w:pos="708"/>
          <w:tab w:val="left" w:pos="3820"/>
        </w:tabs>
        <w:spacing w:line="360" w:lineRule="auto"/>
        <w:ind w:right="73" w:firstLine="0"/>
        <w:jc w:val="center"/>
        <w:rPr>
          <w:b/>
          <w:sz w:val="28"/>
          <w:szCs w:val="28"/>
        </w:rPr>
      </w:pPr>
    </w:p>
    <w:p w:rsidR="00CF0D8F" w:rsidRDefault="00CF0D8F" w:rsidP="005F1C5F">
      <w:pPr>
        <w:pStyle w:val="a7"/>
        <w:tabs>
          <w:tab w:val="left" w:pos="708"/>
          <w:tab w:val="left" w:pos="3820"/>
        </w:tabs>
        <w:spacing w:line="360" w:lineRule="auto"/>
        <w:ind w:right="73" w:firstLine="0"/>
        <w:jc w:val="center"/>
        <w:rPr>
          <w:b/>
          <w:sz w:val="28"/>
          <w:szCs w:val="28"/>
        </w:rPr>
      </w:pPr>
    </w:p>
    <w:p w:rsidR="00A762A6" w:rsidRDefault="00A762A6" w:rsidP="005F1C5F">
      <w:pPr>
        <w:pStyle w:val="a7"/>
        <w:tabs>
          <w:tab w:val="left" w:pos="708"/>
          <w:tab w:val="left" w:pos="3820"/>
        </w:tabs>
        <w:spacing w:line="360" w:lineRule="auto"/>
        <w:ind w:right="73" w:firstLine="0"/>
        <w:jc w:val="center"/>
        <w:rPr>
          <w:b/>
          <w:sz w:val="28"/>
          <w:szCs w:val="28"/>
        </w:rPr>
      </w:pPr>
    </w:p>
    <w:p w:rsidR="000F66B2" w:rsidRDefault="000F66B2" w:rsidP="005F1C5F">
      <w:pPr>
        <w:pStyle w:val="a7"/>
        <w:tabs>
          <w:tab w:val="left" w:pos="708"/>
          <w:tab w:val="left" w:pos="3820"/>
        </w:tabs>
        <w:spacing w:line="360" w:lineRule="auto"/>
        <w:ind w:right="73" w:firstLine="0"/>
        <w:jc w:val="center"/>
        <w:rPr>
          <w:b/>
          <w:sz w:val="28"/>
          <w:szCs w:val="28"/>
        </w:rPr>
      </w:pPr>
    </w:p>
    <w:p w:rsidR="005F1C5F" w:rsidRPr="005F1C5F" w:rsidRDefault="005F1C5F" w:rsidP="005F1C5F">
      <w:pPr>
        <w:pStyle w:val="a7"/>
        <w:tabs>
          <w:tab w:val="left" w:pos="708"/>
          <w:tab w:val="left" w:pos="3820"/>
        </w:tabs>
        <w:spacing w:line="360" w:lineRule="auto"/>
        <w:ind w:right="73" w:firstLine="0"/>
        <w:jc w:val="center"/>
        <w:rPr>
          <w:b/>
          <w:sz w:val="28"/>
          <w:szCs w:val="28"/>
        </w:rPr>
      </w:pPr>
      <w:r w:rsidRPr="005F1C5F">
        <w:rPr>
          <w:b/>
          <w:sz w:val="28"/>
          <w:szCs w:val="28"/>
        </w:rPr>
        <w:lastRenderedPageBreak/>
        <w:t>Введение</w:t>
      </w:r>
    </w:p>
    <w:p w:rsidR="00282BDD" w:rsidRPr="00282BDD" w:rsidRDefault="005F1C5F" w:rsidP="005F1C5F">
      <w:pPr>
        <w:pStyle w:val="a7"/>
        <w:spacing w:line="360" w:lineRule="auto"/>
        <w:ind w:right="73" w:firstLine="0"/>
        <w:jc w:val="both"/>
        <w:rPr>
          <w:sz w:val="28"/>
          <w:szCs w:val="28"/>
        </w:rPr>
      </w:pPr>
      <w:r>
        <w:rPr>
          <w:sz w:val="28"/>
          <w:szCs w:val="28"/>
        </w:rPr>
        <w:tab/>
      </w:r>
      <w:r w:rsidR="00BD5D3D" w:rsidRPr="00282BDD">
        <w:rPr>
          <w:sz w:val="28"/>
          <w:szCs w:val="28"/>
        </w:rPr>
        <w:t xml:space="preserve">В процессе истории  развития как и гражданских правоотношений, так и </w:t>
      </w:r>
      <w:r w:rsidR="00696B61" w:rsidRPr="00282BDD">
        <w:rPr>
          <w:sz w:val="28"/>
          <w:szCs w:val="28"/>
        </w:rPr>
        <w:t>право</w:t>
      </w:r>
      <w:r w:rsidR="00BD5D3D" w:rsidRPr="00282BDD">
        <w:rPr>
          <w:sz w:val="28"/>
          <w:szCs w:val="28"/>
        </w:rPr>
        <w:t>отношений в общем, нотариат играл разные роли. Связанно это с множеством факторов</w:t>
      </w:r>
      <w:r w:rsidR="00696B61" w:rsidRPr="00282BDD">
        <w:rPr>
          <w:sz w:val="28"/>
          <w:szCs w:val="28"/>
        </w:rPr>
        <w:t xml:space="preserve">, но основным все-таки является форма государства, в котором существовал и существует орган, совершающий нотариальные действия. В зависимости от ,в большей степени, государственного режима, роль нотариусов совершенно различалась. Это будет доказано, в процессе данной курсовой работы. </w:t>
      </w:r>
      <w:r w:rsidR="00BD5D3D" w:rsidRPr="00282BDD">
        <w:rPr>
          <w:sz w:val="28"/>
          <w:szCs w:val="28"/>
        </w:rPr>
        <w:t xml:space="preserve"> </w:t>
      </w:r>
    </w:p>
    <w:p w:rsidR="00282BDD" w:rsidRPr="00282BDD" w:rsidRDefault="00282BDD" w:rsidP="005F1C5F">
      <w:pPr>
        <w:pStyle w:val="a7"/>
        <w:spacing w:line="360" w:lineRule="auto"/>
        <w:ind w:right="73" w:firstLine="0"/>
        <w:jc w:val="both"/>
        <w:rPr>
          <w:sz w:val="28"/>
          <w:szCs w:val="28"/>
        </w:rPr>
      </w:pPr>
      <w:r>
        <w:rPr>
          <w:sz w:val="28"/>
          <w:szCs w:val="28"/>
        </w:rPr>
        <w:tab/>
      </w:r>
      <w:r w:rsidR="004F611B" w:rsidRPr="00282BDD">
        <w:rPr>
          <w:sz w:val="28"/>
          <w:szCs w:val="28"/>
        </w:rPr>
        <w:t xml:space="preserve">На сегодняшний день в гражданском </w:t>
      </w:r>
      <w:r w:rsidR="00696B61" w:rsidRPr="00282BDD">
        <w:rPr>
          <w:sz w:val="28"/>
          <w:szCs w:val="28"/>
        </w:rPr>
        <w:t xml:space="preserve">процессе Нотариус институт как занимает </w:t>
      </w:r>
      <w:r w:rsidR="004F611B" w:rsidRPr="00282BDD">
        <w:rPr>
          <w:sz w:val="28"/>
          <w:szCs w:val="28"/>
        </w:rPr>
        <w:t xml:space="preserve">весомое место. </w:t>
      </w:r>
      <w:r w:rsidRPr="00282BDD">
        <w:rPr>
          <w:sz w:val="28"/>
          <w:szCs w:val="28"/>
        </w:rPr>
        <w:t xml:space="preserve">Нотариальная деятельность является одним из важнейших регуляторов жизни гражданского общества. Нотариус </w:t>
      </w:r>
      <w:r>
        <w:rPr>
          <w:sz w:val="28"/>
          <w:szCs w:val="28"/>
        </w:rPr>
        <w:t xml:space="preserve">есть конкретный </w:t>
      </w:r>
      <w:r w:rsidRPr="00282BDD">
        <w:rPr>
          <w:sz w:val="28"/>
          <w:szCs w:val="28"/>
        </w:rPr>
        <w:t>свидетель и удостоверитель</w:t>
      </w:r>
      <w:r>
        <w:rPr>
          <w:sz w:val="28"/>
          <w:szCs w:val="28"/>
        </w:rPr>
        <w:t xml:space="preserve"> очень</w:t>
      </w:r>
      <w:r w:rsidRPr="00282BDD">
        <w:rPr>
          <w:sz w:val="28"/>
          <w:szCs w:val="28"/>
        </w:rPr>
        <w:t xml:space="preserve"> </w:t>
      </w:r>
      <w:r>
        <w:rPr>
          <w:sz w:val="28"/>
          <w:szCs w:val="28"/>
        </w:rPr>
        <w:t xml:space="preserve">значимых в гражданском праве </w:t>
      </w:r>
      <w:r w:rsidRPr="00282BDD">
        <w:rPr>
          <w:sz w:val="28"/>
          <w:szCs w:val="28"/>
        </w:rPr>
        <w:t>юридических фактов и действий, и в этом качестве нотариальная деятельность затрагивает интересы и жизни множества людей и организаций.</w:t>
      </w:r>
    </w:p>
    <w:p w:rsidR="004E2755" w:rsidRPr="00282BDD" w:rsidRDefault="00282BDD" w:rsidP="005F1C5F">
      <w:pPr>
        <w:pStyle w:val="a7"/>
        <w:spacing w:line="360" w:lineRule="auto"/>
        <w:ind w:right="73" w:firstLine="0"/>
        <w:jc w:val="both"/>
        <w:rPr>
          <w:sz w:val="28"/>
          <w:szCs w:val="28"/>
        </w:rPr>
      </w:pPr>
      <w:r>
        <w:rPr>
          <w:sz w:val="28"/>
          <w:szCs w:val="28"/>
        </w:rPr>
        <w:tab/>
      </w:r>
      <w:r w:rsidRPr="00282BDD">
        <w:rPr>
          <w:sz w:val="28"/>
          <w:szCs w:val="28"/>
        </w:rPr>
        <w:t>От качества работы нотариальных органов зависит нормальное функционирование гражданского оборота, эффективность защиты имущественных прав и законных интересов граждан и юри</w:t>
      </w:r>
      <w:r>
        <w:rPr>
          <w:sz w:val="28"/>
          <w:szCs w:val="28"/>
        </w:rPr>
        <w:t>дических лиц. Значение нотариальной деятельности и нотариуса в принципе</w:t>
      </w:r>
      <w:r w:rsidR="005F1C5F">
        <w:rPr>
          <w:sz w:val="28"/>
          <w:szCs w:val="28"/>
        </w:rPr>
        <w:t xml:space="preserve">, </w:t>
      </w:r>
      <w:r>
        <w:rPr>
          <w:sz w:val="28"/>
          <w:szCs w:val="28"/>
        </w:rPr>
        <w:t>особенно значимо в условиях рыночной экономики и рыночных</w:t>
      </w:r>
      <w:r w:rsidRPr="00282BDD">
        <w:rPr>
          <w:sz w:val="28"/>
          <w:szCs w:val="28"/>
        </w:rPr>
        <w:t xml:space="preserve"> отношений</w:t>
      </w:r>
      <w:r w:rsidR="005F1C5F">
        <w:rPr>
          <w:sz w:val="28"/>
          <w:szCs w:val="28"/>
        </w:rPr>
        <w:t>, ведь интересы</w:t>
      </w:r>
      <w:r w:rsidRPr="00282BDD">
        <w:rPr>
          <w:sz w:val="28"/>
          <w:szCs w:val="28"/>
        </w:rPr>
        <w:t xml:space="preserve"> предпринимателей, связанных с оформлением и регистрацией договоров, созданием различных фо</w:t>
      </w:r>
      <w:r w:rsidR="005F1C5F">
        <w:rPr>
          <w:sz w:val="28"/>
          <w:szCs w:val="28"/>
        </w:rPr>
        <w:t xml:space="preserve">рм собственности и сделок с ней, относятся к сфере деятельности нотариуса. </w:t>
      </w:r>
      <w:r w:rsidR="005F1C5F">
        <w:t>И</w:t>
      </w:r>
      <w:r w:rsidR="004F611B" w:rsidRPr="00282BDD">
        <w:rPr>
          <w:sz w:val="28"/>
          <w:szCs w:val="28"/>
        </w:rPr>
        <w:t xml:space="preserve">менно нотариусы совершают многие крайне важные для повседневной жизни действия, без которых сложно было бы представить современный гражданский оборот. </w:t>
      </w:r>
      <w:r w:rsidR="005F1C5F">
        <w:rPr>
          <w:sz w:val="28"/>
          <w:szCs w:val="28"/>
        </w:rPr>
        <w:t xml:space="preserve">В связи с этим, </w:t>
      </w:r>
      <w:r w:rsidR="004F611B" w:rsidRPr="00282BDD">
        <w:rPr>
          <w:sz w:val="28"/>
          <w:szCs w:val="28"/>
        </w:rPr>
        <w:t xml:space="preserve">будет актуально </w:t>
      </w:r>
      <w:r w:rsidR="00BD5D3D" w:rsidRPr="00282BDD">
        <w:rPr>
          <w:sz w:val="28"/>
          <w:szCs w:val="28"/>
        </w:rPr>
        <w:t xml:space="preserve">провести исследование, связанное с историей возникновения и развитие нотариусов на территории России, с действиями совершаемыми нотариусами и значением этих действий для гражданского процесса. </w:t>
      </w:r>
    </w:p>
    <w:p w:rsidR="00B74A68" w:rsidRPr="00282BDD" w:rsidRDefault="00696B61" w:rsidP="005F1C5F">
      <w:pPr>
        <w:spacing w:line="360" w:lineRule="auto"/>
        <w:jc w:val="both"/>
      </w:pPr>
      <w:r w:rsidRPr="00282BDD">
        <w:tab/>
        <w:t>Объектом</w:t>
      </w:r>
      <w:r w:rsidR="000F66B2">
        <w:t xml:space="preserve"> данной курсовой работы станет н</w:t>
      </w:r>
      <w:r w:rsidRPr="00282BDD">
        <w:t>отариат, как институт гражданского права. В рамках работы, мною будут освещены этапы становления данного института на протяжении всей его истории</w:t>
      </w:r>
      <w:r w:rsidR="00B74A68" w:rsidRPr="00282BDD">
        <w:t xml:space="preserve">, понятие данного института и деятельности, осуществляемого им. Также необходимо затронуть основные принципы, цели и задачи органов осуществляющих нотариальную деятельность и ознакомиться с органами занимающимися данной деятельностью. Предметом исследования являются компетенция, а также непосредственно сфера, на которую распространяются действия, совершаемые нотариусами. </w:t>
      </w:r>
    </w:p>
    <w:p w:rsidR="00FD5150" w:rsidRPr="00282BDD" w:rsidRDefault="00B74A68" w:rsidP="005F1C5F">
      <w:pPr>
        <w:spacing w:line="360" w:lineRule="auto"/>
        <w:jc w:val="both"/>
      </w:pPr>
      <w:r w:rsidRPr="00282BDD">
        <w:tab/>
        <w:t>После определения объекта и предмета, целесообразно перейти к формулировке целей и задай данной курсовой работы. Целью является подробное изучении</w:t>
      </w:r>
      <w:r w:rsidR="00800797" w:rsidRPr="00282BDD">
        <w:t xml:space="preserve"> деятельности,</w:t>
      </w:r>
      <w:r w:rsidRPr="00282BDD">
        <w:t xml:space="preserve"> правовой природы и зна</w:t>
      </w:r>
      <w:r w:rsidR="00FD5150" w:rsidRPr="00282BDD">
        <w:t>чения института нотариуса в Росс</w:t>
      </w:r>
      <w:r w:rsidRPr="00282BDD">
        <w:t>ии</w:t>
      </w:r>
      <w:r w:rsidR="00FD5150" w:rsidRPr="00282BDD">
        <w:t xml:space="preserve">. Что касается задач, то они следующие: </w:t>
      </w:r>
    </w:p>
    <w:p w:rsidR="00FD5150" w:rsidRPr="00282BDD" w:rsidRDefault="00FD5150" w:rsidP="005F1C5F">
      <w:pPr>
        <w:pStyle w:val="a6"/>
        <w:numPr>
          <w:ilvl w:val="0"/>
          <w:numId w:val="4"/>
        </w:numPr>
        <w:spacing w:line="360" w:lineRule="auto"/>
        <w:jc w:val="both"/>
      </w:pPr>
      <w:r w:rsidRPr="00282BDD">
        <w:t>исследовать происхождение и развитие института нотариуса в различные периоды истории России</w:t>
      </w:r>
    </w:p>
    <w:p w:rsidR="00FD5150" w:rsidRPr="00282BDD" w:rsidRDefault="00FD5150" w:rsidP="005F1C5F">
      <w:pPr>
        <w:pStyle w:val="a6"/>
        <w:numPr>
          <w:ilvl w:val="0"/>
          <w:numId w:val="4"/>
        </w:numPr>
        <w:spacing w:line="360" w:lineRule="auto"/>
        <w:jc w:val="both"/>
      </w:pPr>
      <w:r w:rsidRPr="00282BDD">
        <w:t>раскрыть суть данного института(понятие, принципы деятельности и т</w:t>
      </w:r>
      <w:r w:rsidR="00800797" w:rsidRPr="00282BDD">
        <w:t>.</w:t>
      </w:r>
      <w:r w:rsidRPr="00282BDD">
        <w:t>д</w:t>
      </w:r>
      <w:r w:rsidR="00800797" w:rsidRPr="00282BDD">
        <w:t>.</w:t>
      </w:r>
      <w:r w:rsidRPr="00282BDD">
        <w:t>)</w:t>
      </w:r>
      <w:r w:rsidR="00800797" w:rsidRPr="00282BDD">
        <w:t>,</w:t>
      </w:r>
      <w:r w:rsidRPr="00282BDD">
        <w:t xml:space="preserve"> и его правовое значение в настоящее время</w:t>
      </w:r>
    </w:p>
    <w:p w:rsidR="00800797" w:rsidRPr="00282BDD" w:rsidRDefault="00800797" w:rsidP="005F1C5F">
      <w:pPr>
        <w:pStyle w:val="a6"/>
        <w:numPr>
          <w:ilvl w:val="0"/>
          <w:numId w:val="4"/>
        </w:numPr>
        <w:spacing w:line="360" w:lineRule="auto"/>
        <w:jc w:val="both"/>
      </w:pPr>
      <w:r w:rsidRPr="00282BDD">
        <w:t>указать виды действий, которые могут совершать нотариусы в Российской Федерации, согласно законодательству.</w:t>
      </w:r>
    </w:p>
    <w:p w:rsidR="00800797" w:rsidRPr="00282BDD" w:rsidRDefault="00800797" w:rsidP="005F1C5F">
      <w:pPr>
        <w:pStyle w:val="a6"/>
        <w:numPr>
          <w:ilvl w:val="0"/>
          <w:numId w:val="4"/>
        </w:numPr>
        <w:spacing w:line="360" w:lineRule="auto"/>
        <w:jc w:val="both"/>
      </w:pPr>
      <w:r w:rsidRPr="00282BDD">
        <w:t>систематизировать функции нотариуса</w:t>
      </w:r>
    </w:p>
    <w:p w:rsidR="00800797" w:rsidRPr="00282BDD" w:rsidRDefault="00800797" w:rsidP="005F1C5F">
      <w:pPr>
        <w:pStyle w:val="a6"/>
        <w:numPr>
          <w:ilvl w:val="0"/>
          <w:numId w:val="4"/>
        </w:numPr>
        <w:spacing w:line="360" w:lineRule="auto"/>
        <w:jc w:val="both"/>
      </w:pPr>
      <w:r w:rsidRPr="00282BDD">
        <w:t xml:space="preserve">подробно изучить права, обязанности и ответственность нотариусов.  </w:t>
      </w:r>
    </w:p>
    <w:p w:rsidR="00282BDD" w:rsidRPr="00282BDD" w:rsidRDefault="00282BDD" w:rsidP="005F1C5F">
      <w:pPr>
        <w:pStyle w:val="a6"/>
        <w:numPr>
          <w:ilvl w:val="0"/>
          <w:numId w:val="4"/>
        </w:numPr>
        <w:spacing w:line="360" w:lineRule="auto"/>
        <w:jc w:val="both"/>
      </w:pPr>
      <w:r w:rsidRPr="00282BDD">
        <w:t>выявить, каким образом государство может воздействовать на деятельность  нотариата</w:t>
      </w:r>
    </w:p>
    <w:p w:rsidR="00800797" w:rsidRPr="00282BDD" w:rsidRDefault="00800797" w:rsidP="005F1C5F">
      <w:pPr>
        <w:pStyle w:val="a6"/>
        <w:spacing w:line="360" w:lineRule="auto"/>
        <w:jc w:val="both"/>
      </w:pPr>
    </w:p>
    <w:p w:rsidR="009C26C2" w:rsidRPr="00282BDD" w:rsidRDefault="009C26C2" w:rsidP="005F1C5F">
      <w:pPr>
        <w:pStyle w:val="a6"/>
        <w:spacing w:line="360" w:lineRule="auto"/>
        <w:ind w:left="0"/>
        <w:jc w:val="both"/>
      </w:pPr>
      <w:r w:rsidRPr="00282BDD">
        <w:tab/>
      </w:r>
      <w:r w:rsidR="00800797" w:rsidRPr="00282BDD">
        <w:t>В данной работе мною будут использоваться как и общенаучные методы исследования, так и частнонаучные</w:t>
      </w:r>
      <w:r w:rsidRPr="00282BDD">
        <w:t xml:space="preserve"> со специальными.</w:t>
      </w:r>
    </w:p>
    <w:p w:rsidR="009C26C2" w:rsidRPr="00282BDD" w:rsidRDefault="00B70F2B" w:rsidP="005F1C5F">
      <w:pPr>
        <w:spacing w:line="360" w:lineRule="auto"/>
        <w:jc w:val="both"/>
      </w:pPr>
      <w:r>
        <w:tab/>
      </w:r>
      <w:r w:rsidR="009C26C2" w:rsidRPr="00282BDD">
        <w:t>При написании данной курсовой работы, я оперировал прежде всего Федеральным Законом № 4462-1</w:t>
      </w:r>
      <w:r>
        <w:t xml:space="preserve"> от 13.02.1993 года об " О</w:t>
      </w:r>
      <w:r w:rsidR="009C26C2" w:rsidRPr="00282BDD">
        <w:t>сновах законодательства Российской Федерации о нотариате", а также научной литературой.</w:t>
      </w:r>
    </w:p>
    <w:p w:rsidR="009C26C2" w:rsidRDefault="00282BDD" w:rsidP="005F1C5F">
      <w:pPr>
        <w:spacing w:line="360" w:lineRule="auto"/>
        <w:jc w:val="both"/>
      </w:pPr>
      <w:r w:rsidRPr="00282BDD">
        <w:tab/>
        <w:t xml:space="preserve">Работа  состоит </w:t>
      </w:r>
      <w:r w:rsidR="00DD498A">
        <w:t>из данного введения, 2-х глав, 6-т</w:t>
      </w:r>
      <w:r w:rsidR="00CF0D8F">
        <w:t xml:space="preserve">и параграфов, заключения. </w:t>
      </w: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Default="005F1C5F" w:rsidP="00282BDD">
      <w:pPr>
        <w:spacing w:line="276" w:lineRule="auto"/>
        <w:jc w:val="both"/>
      </w:pPr>
    </w:p>
    <w:p w:rsidR="005F1C5F" w:rsidRPr="00282BDD" w:rsidRDefault="005F1C5F" w:rsidP="00282BDD">
      <w:pPr>
        <w:spacing w:line="276" w:lineRule="auto"/>
        <w:jc w:val="both"/>
      </w:pPr>
    </w:p>
    <w:p w:rsidR="009C26C2" w:rsidRPr="00282BDD" w:rsidRDefault="009C26C2" w:rsidP="00282BDD">
      <w:pPr>
        <w:tabs>
          <w:tab w:val="left" w:pos="6480"/>
        </w:tabs>
        <w:spacing w:line="276" w:lineRule="auto"/>
        <w:jc w:val="both"/>
      </w:pPr>
    </w:p>
    <w:p w:rsidR="00800797" w:rsidRPr="00282BDD" w:rsidRDefault="00800797" w:rsidP="00282BDD">
      <w:pPr>
        <w:pStyle w:val="a6"/>
        <w:spacing w:line="276" w:lineRule="auto"/>
        <w:ind w:left="0"/>
        <w:jc w:val="both"/>
      </w:pPr>
      <w:r w:rsidRPr="00282BDD">
        <w:t xml:space="preserve">  </w:t>
      </w:r>
    </w:p>
    <w:p w:rsidR="00BE0204" w:rsidRDefault="00FD5150" w:rsidP="00282BDD">
      <w:pPr>
        <w:spacing w:line="276" w:lineRule="auto"/>
      </w:pPr>
      <w:r w:rsidRPr="00282BDD">
        <w:t xml:space="preserve"> </w:t>
      </w:r>
      <w:r w:rsidR="00B74A68" w:rsidRPr="00282BDD">
        <w:t xml:space="preserve">  </w:t>
      </w:r>
    </w:p>
    <w:p w:rsidR="00BE0204" w:rsidRPr="00BE0204" w:rsidRDefault="00BE0204" w:rsidP="00BE0204"/>
    <w:p w:rsidR="00BE0204" w:rsidRPr="00BE0204" w:rsidRDefault="00BE0204" w:rsidP="00BE0204"/>
    <w:p w:rsidR="00BE0204" w:rsidRPr="00BE0204" w:rsidRDefault="00BE0204" w:rsidP="00BE0204"/>
    <w:p w:rsidR="00BE0204" w:rsidRPr="00BE0204" w:rsidRDefault="00BE0204" w:rsidP="00BE0204"/>
    <w:p w:rsidR="00BE0204" w:rsidRPr="00BE0204" w:rsidRDefault="00BE0204" w:rsidP="00BE0204"/>
    <w:p w:rsidR="00BE0204" w:rsidRPr="00BE0204" w:rsidRDefault="00BE0204" w:rsidP="00BE0204"/>
    <w:p w:rsidR="00BE0204" w:rsidRPr="00BE0204" w:rsidRDefault="00BE0204" w:rsidP="00BE0204"/>
    <w:p w:rsidR="00BE0204" w:rsidRPr="00BE0204" w:rsidRDefault="00BE0204" w:rsidP="00BE0204"/>
    <w:p w:rsidR="00BE0204" w:rsidRPr="00BE0204" w:rsidRDefault="00BE0204" w:rsidP="00BE0204"/>
    <w:p w:rsidR="00175DD2" w:rsidRDefault="00175DD2" w:rsidP="00FE6C7B">
      <w:pPr>
        <w:tabs>
          <w:tab w:val="left" w:pos="5701"/>
        </w:tabs>
        <w:spacing w:line="480" w:lineRule="auto"/>
        <w:jc w:val="both"/>
        <w:rPr>
          <w:b/>
        </w:rPr>
      </w:pPr>
    </w:p>
    <w:p w:rsidR="00175DD2" w:rsidRDefault="00175DD2" w:rsidP="00FE6C7B">
      <w:pPr>
        <w:tabs>
          <w:tab w:val="left" w:pos="5701"/>
        </w:tabs>
        <w:spacing w:line="480" w:lineRule="auto"/>
        <w:jc w:val="both"/>
        <w:rPr>
          <w:b/>
        </w:rPr>
      </w:pPr>
    </w:p>
    <w:p w:rsidR="00BE0204" w:rsidRDefault="00924787" w:rsidP="00FE6C7B">
      <w:pPr>
        <w:tabs>
          <w:tab w:val="left" w:pos="5701"/>
        </w:tabs>
        <w:spacing w:line="480" w:lineRule="auto"/>
        <w:jc w:val="both"/>
      </w:pPr>
      <w:r>
        <w:rPr>
          <w:b/>
        </w:rPr>
        <w:t xml:space="preserve">Глава 1. </w:t>
      </w:r>
      <w:r w:rsidRPr="00BE0204">
        <w:rPr>
          <w:b/>
        </w:rPr>
        <w:t>История осуществления нотариальной деятельности в России</w:t>
      </w:r>
      <w:r>
        <w:t>.</w:t>
      </w:r>
    </w:p>
    <w:p w:rsidR="00924787" w:rsidRDefault="00924787" w:rsidP="00FE6C7B">
      <w:pPr>
        <w:tabs>
          <w:tab w:val="left" w:pos="5701"/>
        </w:tabs>
        <w:spacing w:line="480" w:lineRule="auto"/>
        <w:jc w:val="center"/>
        <w:rPr>
          <w:b/>
        </w:rPr>
      </w:pPr>
      <w:r>
        <w:rPr>
          <w:b/>
        </w:rPr>
        <w:t xml:space="preserve">1.1. </w:t>
      </w:r>
      <w:r w:rsidRPr="00924787">
        <w:rPr>
          <w:b/>
        </w:rPr>
        <w:t>Нотариат в досоветское время</w:t>
      </w:r>
    </w:p>
    <w:p w:rsidR="001063DF" w:rsidRDefault="00924787" w:rsidP="00172AE9">
      <w:pPr>
        <w:pStyle w:val="a7"/>
        <w:shd w:val="clear" w:color="auto" w:fill="F8F8F8"/>
        <w:spacing w:line="360" w:lineRule="auto"/>
        <w:jc w:val="both"/>
        <w:rPr>
          <w:sz w:val="28"/>
          <w:szCs w:val="28"/>
        </w:rPr>
      </w:pPr>
      <w:r w:rsidRPr="001063DF">
        <w:rPr>
          <w:sz w:val="28"/>
          <w:szCs w:val="28"/>
        </w:rPr>
        <w:tab/>
        <w:t xml:space="preserve">Возникновение нотариусов уходит еще в древний мир, в котором полномочиями крайне отдаленными в сравнении современными, обладали так называемые писари. По-настоящему родоначальниками профессии нотариус можно считать особые категории должностных лиц, наделенных полномочиями формировать и закреплять юридические доказательства и факты. Разных очагах цивилизации они назывались по-разному: В </w:t>
      </w:r>
      <w:r w:rsidRPr="001063DF">
        <w:rPr>
          <w:rFonts w:eastAsiaTheme="majorEastAsia"/>
          <w:sz w:val="28"/>
          <w:szCs w:val="28"/>
        </w:rPr>
        <w:t>Древнем Египте</w:t>
      </w:r>
      <w:r w:rsidRPr="001063DF">
        <w:rPr>
          <w:sz w:val="28"/>
          <w:szCs w:val="28"/>
        </w:rPr>
        <w:t xml:space="preserve"> это были </w:t>
      </w:r>
      <w:r w:rsidRPr="001063DF">
        <w:rPr>
          <w:iCs/>
          <w:sz w:val="28"/>
          <w:szCs w:val="28"/>
        </w:rPr>
        <w:t>агораномосы</w:t>
      </w:r>
      <w:r w:rsidRPr="001063DF">
        <w:rPr>
          <w:sz w:val="28"/>
          <w:szCs w:val="28"/>
        </w:rPr>
        <w:t xml:space="preserve">, в </w:t>
      </w:r>
      <w:r w:rsidRPr="001063DF">
        <w:rPr>
          <w:rFonts w:eastAsiaTheme="majorEastAsia"/>
          <w:sz w:val="28"/>
          <w:szCs w:val="28"/>
        </w:rPr>
        <w:t>Древней Греции</w:t>
      </w:r>
      <w:r w:rsidRPr="001063DF">
        <w:rPr>
          <w:sz w:val="28"/>
          <w:szCs w:val="28"/>
        </w:rPr>
        <w:t xml:space="preserve"> — </w:t>
      </w:r>
      <w:r w:rsidRPr="001063DF">
        <w:rPr>
          <w:iCs/>
          <w:sz w:val="28"/>
          <w:szCs w:val="28"/>
        </w:rPr>
        <w:t>иеромемнесы</w:t>
      </w:r>
      <w:r w:rsidR="001063DF" w:rsidRPr="001063DF">
        <w:rPr>
          <w:rStyle w:val="ae"/>
          <w:iCs/>
          <w:sz w:val="28"/>
          <w:szCs w:val="28"/>
        </w:rPr>
        <w:footnoteReference w:id="1"/>
      </w:r>
      <w:r w:rsidRPr="001063DF">
        <w:rPr>
          <w:sz w:val="28"/>
          <w:szCs w:val="28"/>
        </w:rPr>
        <w:t xml:space="preserve"> или </w:t>
      </w:r>
      <w:r w:rsidRPr="001063DF">
        <w:rPr>
          <w:iCs/>
          <w:sz w:val="28"/>
          <w:szCs w:val="28"/>
        </w:rPr>
        <w:t>эпистаты</w:t>
      </w:r>
      <w:r w:rsidR="001063DF" w:rsidRPr="001063DF">
        <w:rPr>
          <w:rStyle w:val="ae"/>
          <w:iCs/>
          <w:sz w:val="28"/>
          <w:szCs w:val="28"/>
        </w:rPr>
        <w:footnoteReference w:id="2"/>
      </w:r>
      <w:r w:rsidRPr="001063DF">
        <w:rPr>
          <w:sz w:val="28"/>
          <w:szCs w:val="28"/>
        </w:rPr>
        <w:t>, являвшиеся священнослужителями.</w:t>
      </w:r>
      <w:r w:rsidR="001063DF" w:rsidRPr="001063DF">
        <w:rPr>
          <w:sz w:val="28"/>
          <w:szCs w:val="28"/>
        </w:rPr>
        <w:t xml:space="preserve"> Историю современного нотариата принято возводить к </w:t>
      </w:r>
      <w:r w:rsidR="001063DF" w:rsidRPr="001063DF">
        <w:rPr>
          <w:color w:val="000000"/>
          <w:sz w:val="28"/>
          <w:szCs w:val="28"/>
        </w:rPr>
        <w:t>Древнему Риму</w:t>
      </w:r>
      <w:r w:rsidR="001063DF" w:rsidRPr="001063DF">
        <w:rPr>
          <w:sz w:val="28"/>
          <w:szCs w:val="28"/>
        </w:rPr>
        <w:t xml:space="preserve">. Прообразами и предвестниками нотариусов в Древнем Риме были писцы. Недаром в переводе </w:t>
      </w:r>
      <w:r w:rsidR="00B70F2B">
        <w:rPr>
          <w:sz w:val="28"/>
          <w:szCs w:val="28"/>
        </w:rPr>
        <w:t>с латинского "нотариус"</w:t>
      </w:r>
      <w:r w:rsidR="001063DF" w:rsidRPr="001063DF">
        <w:rPr>
          <w:sz w:val="28"/>
          <w:szCs w:val="28"/>
        </w:rPr>
        <w:t xml:space="preserve"> - писец.</w:t>
      </w:r>
      <w:r w:rsidR="001063DF">
        <w:rPr>
          <w:sz w:val="28"/>
          <w:szCs w:val="28"/>
        </w:rPr>
        <w:t xml:space="preserve"> </w:t>
      </w:r>
      <w:r w:rsidR="001063DF" w:rsidRPr="001063DF">
        <w:rPr>
          <w:sz w:val="28"/>
          <w:szCs w:val="28"/>
        </w:rPr>
        <w:t xml:space="preserve">В их обязанности входило </w:t>
      </w:r>
      <w:r w:rsidR="001063DF">
        <w:rPr>
          <w:sz w:val="28"/>
          <w:szCs w:val="28"/>
        </w:rPr>
        <w:t>не только формирование</w:t>
      </w:r>
      <w:r w:rsidR="001063DF" w:rsidRPr="001063DF">
        <w:rPr>
          <w:sz w:val="28"/>
          <w:szCs w:val="28"/>
        </w:rPr>
        <w:t xml:space="preserve"> разного рода </w:t>
      </w:r>
      <w:r w:rsidR="001063DF">
        <w:rPr>
          <w:sz w:val="28"/>
          <w:szCs w:val="28"/>
        </w:rPr>
        <w:t xml:space="preserve">поручений, </w:t>
      </w:r>
      <w:r w:rsidR="001063DF" w:rsidRPr="001063DF">
        <w:rPr>
          <w:sz w:val="28"/>
          <w:szCs w:val="28"/>
        </w:rPr>
        <w:t>прошений</w:t>
      </w:r>
      <w:r w:rsidR="001063DF">
        <w:rPr>
          <w:sz w:val="28"/>
          <w:szCs w:val="28"/>
        </w:rPr>
        <w:t xml:space="preserve"> и посланий</w:t>
      </w:r>
      <w:r w:rsidR="001063DF" w:rsidRPr="001063DF">
        <w:rPr>
          <w:sz w:val="28"/>
          <w:szCs w:val="28"/>
        </w:rPr>
        <w:t xml:space="preserve">, но и составление сделок. </w:t>
      </w:r>
      <w:r w:rsidR="001063DF">
        <w:rPr>
          <w:sz w:val="28"/>
          <w:szCs w:val="28"/>
        </w:rPr>
        <w:t xml:space="preserve">Существовало две категории писцов: государственные (scribae) и частные </w:t>
      </w:r>
      <w:r w:rsidR="001063DF" w:rsidRPr="001063DF">
        <w:rPr>
          <w:sz w:val="28"/>
          <w:szCs w:val="28"/>
        </w:rPr>
        <w:t>(exceptores et notarii).</w:t>
      </w:r>
      <w:r w:rsidR="001063DF">
        <w:rPr>
          <w:sz w:val="28"/>
          <w:szCs w:val="28"/>
        </w:rPr>
        <w:t xml:space="preserve"> Однако существовала еще одна</w:t>
      </w:r>
      <w:r w:rsidR="001063DF" w:rsidRPr="001063DF">
        <w:rPr>
          <w:sz w:val="28"/>
          <w:szCs w:val="28"/>
        </w:rPr>
        <w:t>, особая к</w:t>
      </w:r>
      <w:r w:rsidR="001063DF">
        <w:rPr>
          <w:sz w:val="28"/>
          <w:szCs w:val="28"/>
        </w:rPr>
        <w:t xml:space="preserve">атегория лиц, в основные задачи которых входило </w:t>
      </w:r>
      <w:r w:rsidR="001063DF" w:rsidRPr="001063DF">
        <w:rPr>
          <w:sz w:val="28"/>
          <w:szCs w:val="28"/>
        </w:rPr>
        <w:t>оформлением правовых</w:t>
      </w:r>
      <w:r w:rsidR="001063DF">
        <w:rPr>
          <w:sz w:val="28"/>
          <w:szCs w:val="28"/>
        </w:rPr>
        <w:t xml:space="preserve"> документов и материалов. Ими были </w:t>
      </w:r>
      <w:r w:rsidR="001063DF" w:rsidRPr="001063DF">
        <w:rPr>
          <w:sz w:val="28"/>
          <w:szCs w:val="28"/>
        </w:rPr>
        <w:t>табеллионы</w:t>
      </w:r>
      <w:r w:rsidR="001063DF">
        <w:rPr>
          <w:rStyle w:val="ae"/>
          <w:sz w:val="28"/>
          <w:szCs w:val="28"/>
        </w:rPr>
        <w:footnoteReference w:id="3"/>
      </w:r>
      <w:r w:rsidR="001063DF" w:rsidRPr="001063DF">
        <w:rPr>
          <w:sz w:val="28"/>
          <w:szCs w:val="28"/>
        </w:rPr>
        <w:t>. Они были свободными людьми, не состоявшими на службе государства и частных лиц. Табеллионы занимались составлением для всех желающих юридических актов и судебных бумаг - за вознаграждение и под контролем государства. Свои функции они могли отправлять только в конторах. Для придания документу, составленному табеллионом, характера публичного акта, его необходимо было внести в судебный протокол, после чего спор о подлинности этого акта становился невозможным. Табеллионом мог стать свободный римский гражданин, обладающий правовыми знаниями, принятый в корпорацию табеллионов и утвержденный в должности префектом города.</w:t>
      </w:r>
      <w:r w:rsidR="00172AE9">
        <w:rPr>
          <w:sz w:val="28"/>
          <w:szCs w:val="28"/>
        </w:rPr>
        <w:t xml:space="preserve"> </w:t>
      </w:r>
      <w:r w:rsidR="001063DF" w:rsidRPr="001063DF">
        <w:rPr>
          <w:sz w:val="28"/>
          <w:szCs w:val="28"/>
        </w:rPr>
        <w:t>Именно табеллионы стали «отцами» нотариата.</w:t>
      </w:r>
    </w:p>
    <w:p w:rsidR="00172AE9" w:rsidRDefault="003A121E" w:rsidP="003A121E">
      <w:pPr>
        <w:pStyle w:val="a7"/>
        <w:shd w:val="clear" w:color="auto" w:fill="F8F8F8"/>
        <w:spacing w:line="360" w:lineRule="auto"/>
        <w:ind w:firstLine="0"/>
        <w:jc w:val="both"/>
        <w:rPr>
          <w:sz w:val="28"/>
          <w:szCs w:val="28"/>
        </w:rPr>
      </w:pPr>
      <w:r>
        <w:rPr>
          <w:sz w:val="28"/>
          <w:szCs w:val="28"/>
        </w:rPr>
        <w:tab/>
      </w:r>
      <w:r w:rsidR="00172AE9">
        <w:rPr>
          <w:sz w:val="28"/>
          <w:szCs w:val="28"/>
        </w:rPr>
        <w:t>А теперь, я бы хотел отвлечься от древнего мира и перейти к истории отечественной. Прежде всего необходимо определить периодизацию в истории развития нотариата. На мой взгляд, самой удобной и уместной будет классификация</w:t>
      </w:r>
      <w:r>
        <w:rPr>
          <w:sz w:val="28"/>
          <w:szCs w:val="28"/>
        </w:rPr>
        <w:t>, в которой своеобразным фреймом будет 1917 революционный год. Из этого предлагаю следующий вариант</w:t>
      </w:r>
      <w:r w:rsidR="00172AE9">
        <w:rPr>
          <w:sz w:val="28"/>
          <w:szCs w:val="28"/>
        </w:rPr>
        <w:t xml:space="preserve">: </w:t>
      </w:r>
    </w:p>
    <w:p w:rsidR="00172AE9" w:rsidRDefault="00172AE9" w:rsidP="00172AE9">
      <w:pPr>
        <w:pStyle w:val="a7"/>
        <w:numPr>
          <w:ilvl w:val="0"/>
          <w:numId w:val="7"/>
        </w:numPr>
        <w:shd w:val="clear" w:color="auto" w:fill="F8F8F8"/>
        <w:spacing w:line="360" w:lineRule="auto"/>
        <w:jc w:val="both"/>
        <w:rPr>
          <w:sz w:val="28"/>
          <w:szCs w:val="28"/>
        </w:rPr>
      </w:pPr>
      <w:r>
        <w:rPr>
          <w:sz w:val="28"/>
          <w:szCs w:val="28"/>
        </w:rPr>
        <w:t xml:space="preserve">нотариат досоветского периода (до 1917 года), </w:t>
      </w:r>
    </w:p>
    <w:p w:rsidR="00172AE9" w:rsidRDefault="00172AE9" w:rsidP="00172AE9">
      <w:pPr>
        <w:pStyle w:val="a7"/>
        <w:numPr>
          <w:ilvl w:val="0"/>
          <w:numId w:val="7"/>
        </w:numPr>
        <w:shd w:val="clear" w:color="auto" w:fill="F8F8F8"/>
        <w:spacing w:line="360" w:lineRule="auto"/>
        <w:jc w:val="both"/>
        <w:rPr>
          <w:sz w:val="28"/>
          <w:szCs w:val="28"/>
        </w:rPr>
      </w:pPr>
      <w:r>
        <w:rPr>
          <w:sz w:val="28"/>
          <w:szCs w:val="28"/>
        </w:rPr>
        <w:t xml:space="preserve">нотариат советского периода (1917-1991) </w:t>
      </w:r>
    </w:p>
    <w:p w:rsidR="00172AE9" w:rsidRPr="00172AE9" w:rsidRDefault="00172AE9" w:rsidP="00172AE9">
      <w:pPr>
        <w:pStyle w:val="a7"/>
        <w:numPr>
          <w:ilvl w:val="0"/>
          <w:numId w:val="7"/>
        </w:numPr>
        <w:shd w:val="clear" w:color="auto" w:fill="F8F8F8"/>
        <w:spacing w:line="360" w:lineRule="auto"/>
        <w:jc w:val="both"/>
        <w:rPr>
          <w:sz w:val="28"/>
          <w:szCs w:val="28"/>
        </w:rPr>
      </w:pPr>
      <w:r>
        <w:rPr>
          <w:sz w:val="28"/>
          <w:szCs w:val="28"/>
        </w:rPr>
        <w:t xml:space="preserve">нотариат постсоветского (современного) периода </w:t>
      </w:r>
      <w:r w:rsidRPr="00172AE9">
        <w:rPr>
          <w:sz w:val="28"/>
          <w:szCs w:val="28"/>
        </w:rPr>
        <w:t>(1991- настоящее время).</w:t>
      </w:r>
    </w:p>
    <w:p w:rsidR="00172AE9" w:rsidRPr="00172AE9" w:rsidRDefault="00172AE9" w:rsidP="00172AE9">
      <w:pPr>
        <w:pStyle w:val="a6"/>
        <w:spacing w:before="100" w:beforeAutospacing="1" w:after="100" w:afterAutospacing="1" w:line="360" w:lineRule="auto"/>
        <w:ind w:left="0"/>
        <w:jc w:val="both"/>
        <w:rPr>
          <w:rFonts w:eastAsia="Times New Roman"/>
          <w:lang w:eastAsia="ru-RU"/>
        </w:rPr>
      </w:pPr>
      <w:r>
        <w:rPr>
          <w:rFonts w:eastAsia="Times New Roman"/>
          <w:sz w:val="24"/>
          <w:szCs w:val="24"/>
          <w:lang w:eastAsia="ru-RU"/>
        </w:rPr>
        <w:tab/>
      </w:r>
      <w:r w:rsidRPr="00172AE9">
        <w:rPr>
          <w:rFonts w:eastAsia="Times New Roman"/>
          <w:lang w:eastAsia="ru-RU"/>
        </w:rPr>
        <w:t xml:space="preserve">В России первое упоминание о нотариате содержалось в </w:t>
      </w:r>
      <w:r w:rsidRPr="00172AE9">
        <w:rPr>
          <w:lang w:eastAsia="ru-RU"/>
        </w:rPr>
        <w:t>Псковской судной грамоте (XV век).</w:t>
      </w:r>
      <w:r w:rsidRPr="00172AE9">
        <w:rPr>
          <w:rFonts w:eastAsia="Times New Roman"/>
          <w:lang w:eastAsia="ru-RU"/>
        </w:rPr>
        <w:t xml:space="preserve"> Она содержала положение, согласно которому отдавалось предпочтение письменному акту перед всеми другими (появление письменных доказательств указывает на существование института нотариата). Так, например, ст. 14 Псковской судной грамоты</w:t>
      </w:r>
      <w:r>
        <w:rPr>
          <w:rFonts w:eastAsia="Times New Roman"/>
          <w:vertAlign w:val="superscript"/>
          <w:lang w:eastAsia="ru-RU"/>
        </w:rPr>
        <w:t xml:space="preserve"> </w:t>
      </w:r>
      <w:r w:rsidRPr="00172AE9">
        <w:rPr>
          <w:rFonts w:eastAsia="Times New Roman"/>
          <w:lang w:eastAsia="ru-RU"/>
        </w:rPr>
        <w:t xml:space="preserve">предъявляла к завещанию определённые формальные требования: оно должно было быть составлено в письменном виде и храниться в архиве </w:t>
      </w:r>
      <w:r w:rsidRPr="00172AE9">
        <w:rPr>
          <w:lang w:eastAsia="ru-RU"/>
        </w:rPr>
        <w:t>Кремля</w:t>
      </w:r>
      <w:r w:rsidRPr="00172AE9">
        <w:rPr>
          <w:rFonts w:eastAsia="Times New Roman"/>
          <w:lang w:eastAsia="ru-RU"/>
        </w:rPr>
        <w:t>. Оформление завещаний, как и других сделок, производилось княжим писцом (ст. 50), но в этой статье содержалась ссылка на то, что документы могли удостоверяться и другими лицами. Кроме того, ст. 50 указывала на то, что на документ должна быть наложена княжеская печать, для чего необходимо было обратиться в архив Троицкого собора либо непосредственно к князю.</w:t>
      </w:r>
    </w:p>
    <w:p w:rsidR="00172AE9" w:rsidRPr="00172AE9" w:rsidRDefault="00172AE9" w:rsidP="00172AE9">
      <w:pPr>
        <w:pStyle w:val="a6"/>
        <w:spacing w:before="100" w:beforeAutospacing="1" w:after="100" w:afterAutospacing="1" w:line="360" w:lineRule="auto"/>
        <w:ind w:left="0"/>
        <w:jc w:val="both"/>
        <w:rPr>
          <w:rFonts w:eastAsia="Times New Roman"/>
          <w:lang w:eastAsia="ru-RU"/>
        </w:rPr>
      </w:pPr>
      <w:r w:rsidRPr="00172AE9">
        <w:rPr>
          <w:rFonts w:eastAsia="Times New Roman"/>
          <w:lang w:eastAsia="ru-RU"/>
        </w:rPr>
        <w:t>К числу единоличных органов, удостоверяющих сделки (такие, как дарственные, завещания), Псковская судная грамота относила и попов.</w:t>
      </w:r>
    </w:p>
    <w:p w:rsidR="00C2410B" w:rsidRDefault="00172AE9" w:rsidP="00C2410B">
      <w:pPr>
        <w:pStyle w:val="a6"/>
        <w:spacing w:before="100" w:beforeAutospacing="1" w:after="100" w:afterAutospacing="1" w:line="360" w:lineRule="auto"/>
        <w:ind w:left="0"/>
        <w:jc w:val="both"/>
        <w:rPr>
          <w:rFonts w:eastAsia="Times New Roman"/>
          <w:lang w:eastAsia="ru-RU"/>
        </w:rPr>
      </w:pPr>
      <w:r w:rsidRPr="00172AE9">
        <w:rPr>
          <w:rFonts w:eastAsia="Times New Roman"/>
          <w:lang w:eastAsia="ru-RU"/>
        </w:rPr>
        <w:t xml:space="preserve">Дальнейшее развитие этот институт получил в Белозерской таможенной грамоте </w:t>
      </w:r>
      <w:r w:rsidRPr="00172AE9">
        <w:rPr>
          <w:lang w:eastAsia="ru-RU"/>
        </w:rPr>
        <w:t>1497 года</w:t>
      </w:r>
      <w:r w:rsidRPr="00172AE9">
        <w:rPr>
          <w:rFonts w:eastAsia="Times New Roman"/>
          <w:lang w:eastAsia="ru-RU"/>
        </w:rPr>
        <w:t>, где ст. 9 закрепляла состав органов, исполняющих функции, аналогичные нотариальным, устанавливая примитивные формы участия государства при заключении сделок. Так, например, при совершении таких сделок, как купля-продажа лошадей, должны были присутствовать наместники, удостоверяющие факт заключения такой сделки, взимая при этом определённую плату — пятенное.</w:t>
      </w:r>
      <w:r w:rsidR="00C2410B">
        <w:rPr>
          <w:rFonts w:eastAsia="Times New Roman"/>
          <w:lang w:eastAsia="ru-RU"/>
        </w:rPr>
        <w:t xml:space="preserve"> </w:t>
      </w:r>
    </w:p>
    <w:p w:rsidR="00C2410B" w:rsidRDefault="00C2410B" w:rsidP="00C2410B">
      <w:pPr>
        <w:pStyle w:val="a6"/>
        <w:spacing w:before="100" w:beforeAutospacing="1" w:after="100" w:afterAutospacing="1" w:line="360" w:lineRule="auto"/>
        <w:ind w:left="0"/>
        <w:jc w:val="both"/>
        <w:rPr>
          <w:rFonts w:eastAsia="Times New Roman"/>
          <w:lang w:eastAsia="ru-RU"/>
        </w:rPr>
      </w:pPr>
    </w:p>
    <w:p w:rsidR="00C2410B" w:rsidRPr="00C2410B" w:rsidRDefault="00C2410B" w:rsidP="00C2410B">
      <w:pPr>
        <w:pStyle w:val="a6"/>
        <w:spacing w:before="100" w:beforeAutospacing="1" w:after="100" w:afterAutospacing="1" w:line="360" w:lineRule="auto"/>
        <w:ind w:left="0"/>
        <w:jc w:val="both"/>
        <w:rPr>
          <w:rFonts w:eastAsia="Times New Roman"/>
          <w:lang w:eastAsia="ru-RU"/>
        </w:rPr>
      </w:pPr>
      <w:r>
        <w:rPr>
          <w:rFonts w:eastAsia="Times New Roman"/>
          <w:lang w:eastAsia="ru-RU"/>
        </w:rPr>
        <w:tab/>
      </w:r>
      <w:r w:rsidR="00172AE9" w:rsidRPr="00C2410B">
        <w:t>Следующий шаг в развитие нотариата в Р</w:t>
      </w:r>
      <w:r w:rsidR="00B70F2B">
        <w:t>оссии внёс Судебник 1550 года (</w:t>
      </w:r>
      <w:r w:rsidRPr="00C2410B">
        <w:t>Судебник Ивана Грозного</w:t>
      </w:r>
      <w:r w:rsidR="00172AE9" w:rsidRPr="00C2410B">
        <w:t xml:space="preserve">). По этому нормативному акту удостоверение </w:t>
      </w:r>
      <w:r>
        <w:t>сделок</w:t>
      </w:r>
      <w:r w:rsidR="00172AE9" w:rsidRPr="00C2410B">
        <w:t>, возлагалось на судебные органы.</w:t>
      </w:r>
      <w:r w:rsidRPr="00C2410B">
        <w:t xml:space="preserve"> </w:t>
      </w:r>
    </w:p>
    <w:p w:rsidR="00C2410B" w:rsidRPr="00C2410B" w:rsidRDefault="00C2410B" w:rsidP="001624F2">
      <w:pPr>
        <w:spacing w:line="360" w:lineRule="auto"/>
        <w:jc w:val="both"/>
      </w:pPr>
      <w:r>
        <w:tab/>
        <w:t xml:space="preserve">Далее следовало Соборном уложении 1649 года, по которому появились так называемые </w:t>
      </w:r>
      <w:r w:rsidR="00B70F2B">
        <w:t>"</w:t>
      </w:r>
      <w:r>
        <w:t>крепости</w:t>
      </w:r>
      <w:r w:rsidR="00B70F2B">
        <w:t>"</w:t>
      </w:r>
      <w:r>
        <w:t>.  П</w:t>
      </w:r>
      <w:r w:rsidR="00B70F2B">
        <w:t>од названием крепостей</w:t>
      </w:r>
      <w:r w:rsidRPr="00C2410B">
        <w:t xml:space="preserve"> имелись в виду не только купчие, закладные, дарственные записи и другие акты, совершаемые крепостным порядком, но и вообще все письменные обязательства и договоры.</w:t>
      </w:r>
      <w:r>
        <w:t xml:space="preserve"> Письменные договоры </w:t>
      </w:r>
      <w:r w:rsidRPr="00C2410B">
        <w:t>составлялись «площадными подьячими», которые с 1701 года получили название подьячих крепостных дел. Оформление крепостей регулировалось на государственном уровне: вначале подьячие крепостных дел находились под контролем Оружейной палаты, с 1706 года они были в ведении Московской ратуши, с 1719 года в ведении Юстиц-коллегии</w:t>
      </w:r>
      <w:r w:rsidRPr="00B03EE5">
        <w:t xml:space="preserve">. </w:t>
      </w:r>
      <w:r w:rsidR="00B03EE5" w:rsidRPr="00B03EE5">
        <w:t xml:space="preserve">Впервые понятие </w:t>
      </w:r>
      <w:r w:rsidR="00B03EE5">
        <w:t>"</w:t>
      </w:r>
      <w:r w:rsidR="00B03EE5" w:rsidRPr="00B03EE5">
        <w:t>нотариус</w:t>
      </w:r>
      <w:r w:rsidR="00B03EE5">
        <w:t>"</w:t>
      </w:r>
      <w:r w:rsidR="00B03EE5">
        <w:rPr>
          <w:rFonts w:ascii="Cambria Math" w:hAnsi="Cambria Math"/>
        </w:rPr>
        <w:t xml:space="preserve"> </w:t>
      </w:r>
      <w:r w:rsidR="00B03EE5" w:rsidRPr="00B03EE5">
        <w:t>появилось в Вексельном</w:t>
      </w:r>
      <w:r w:rsidR="00B03EE5">
        <w:t xml:space="preserve"> </w:t>
      </w:r>
      <w:r w:rsidR="00B03EE5" w:rsidRPr="00B03EE5">
        <w:t>уставе 1729 г</w:t>
      </w:r>
      <w:r w:rsidR="00B03EE5">
        <w:t>оду</w:t>
      </w:r>
      <w:r w:rsidR="00B03EE5">
        <w:rPr>
          <w:rStyle w:val="ae"/>
        </w:rPr>
        <w:footnoteReference w:id="4"/>
      </w:r>
      <w:r w:rsidR="00B03EE5" w:rsidRPr="00B03EE5">
        <w:t>, содержащем упоминание о публичных нотариусах, которые записывали протесты в неплатеже векселей и отсрочки в платеже.</w:t>
      </w:r>
      <w:r w:rsidR="00B03EE5">
        <w:t xml:space="preserve"> </w:t>
      </w:r>
      <w:r w:rsidRPr="00C2410B">
        <w:t>В 1775 году Юстиц-коллегия была ликвидирована, и в рамках проводимой губернской реформы надзор стал децентрализованным; крепостным засвидетельствованием начали заниматься палаты гражданского суда и уездные суды.</w:t>
      </w:r>
    </w:p>
    <w:p w:rsidR="00C2410B" w:rsidRPr="00C2410B" w:rsidRDefault="00C2410B" w:rsidP="001624F2">
      <w:pPr>
        <w:spacing w:line="360" w:lineRule="auto"/>
        <w:jc w:val="both"/>
      </w:pPr>
      <w:r w:rsidRPr="00C2410B">
        <w:t>До введения нотариального положения 1866 года различались крепостные акты двух типов:</w:t>
      </w:r>
    </w:p>
    <w:p w:rsidR="00C2410B" w:rsidRPr="00C2410B" w:rsidRDefault="00C2410B" w:rsidP="00C2410B">
      <w:pPr>
        <w:pStyle w:val="a6"/>
        <w:numPr>
          <w:ilvl w:val="0"/>
          <w:numId w:val="9"/>
        </w:numPr>
        <w:spacing w:line="360" w:lineRule="auto"/>
        <w:jc w:val="both"/>
      </w:pPr>
      <w:r w:rsidRPr="00C2410B">
        <w:t>акты, совершенные крепостным порядком</w:t>
      </w:r>
    </w:p>
    <w:p w:rsidR="00C2410B" w:rsidRPr="00C2410B" w:rsidRDefault="00C2410B" w:rsidP="00C2410B">
      <w:pPr>
        <w:pStyle w:val="a6"/>
        <w:numPr>
          <w:ilvl w:val="0"/>
          <w:numId w:val="9"/>
        </w:numPr>
        <w:spacing w:line="360" w:lineRule="auto"/>
        <w:jc w:val="both"/>
      </w:pPr>
      <w:r w:rsidRPr="00C2410B">
        <w:t>акты, вносимые в книги у крепостных дел только для явки и засвидетельствования.</w:t>
      </w:r>
    </w:p>
    <w:p w:rsidR="007B26EA" w:rsidRDefault="00C2410B" w:rsidP="00CF0D8F">
      <w:pPr>
        <w:spacing w:line="360" w:lineRule="auto"/>
        <w:jc w:val="both"/>
      </w:pPr>
      <w:r w:rsidRPr="00C2410B">
        <w:t>К первому роду относились акты о переходе вещных прав на недвижимость (купчие, закладные, дарственные), ко второму — акты явочные (завещания, заёмные письма, закладные на движимость и т. д.). Те и другие акт</w:t>
      </w:r>
      <w:r w:rsidR="007C7D13">
        <w:t>ы совершались "у крепостных дел"</w:t>
      </w:r>
      <w:r w:rsidRPr="00C2410B">
        <w:t>, которые находились при палатах гражданского суда.</w:t>
      </w:r>
      <w:r>
        <w:t xml:space="preserve"> Данный порядок действовал вплоть до 1866 года, когда в продолжении судебной реформы, была необходима и реформа, образовавшая </w:t>
      </w:r>
      <w:r w:rsidRPr="003A121E">
        <w:t>нотариат.</w:t>
      </w:r>
      <w:r w:rsidR="003A121E" w:rsidRPr="003A121E">
        <w:t xml:space="preserve"> В эпоху великих реформ 60-х годов 19 столетия, охвативших все отрасли общественной и государственной жизни России, было преобразовано и нотариальное дело. Вместе с новыми Судебными Уставами императора Александра II было выработано и Положение о нотариате. Результатом этой законодательной деятельности стали два проекта 1863 и 1866 годов. Первый из них наиболее приближенный к жизни, не прошел через Государственный совет. Второй проект Положения был утверждён 14 апреля 1866 года. А 27 апреля 1866, указом Императора Александра II, был учрежден нотариат, как отдельный правовой институт. Вместе с введением нотариального Положения все прежние нотариусы и маклеры, кроме биржевых, прекратили свою деятельность.  Отделив по образцу Запада нотариальную часть от судебной, законодатель создал самостоятельный нотариальный институт с обширным и независимым кругом действий и нотариат стал одним из структурных подразделений Министерства Юстиции</w:t>
      </w:r>
      <w:r w:rsidR="007B26EA" w:rsidRPr="003A121E">
        <w:t xml:space="preserve"> После 1866 года совершение явочных актов перешло к нотариусам, а регистрация актов, прежде совершаемых у крепостных дел «крепостным порядком» (и которые только и сохранили после 1866 года название «крепостных актов»), перешла к нотариальным архивам, которыми заведовали старшие нотариусы</w:t>
      </w:r>
      <w:r w:rsidR="00CF0D8F">
        <w:t>.</w:t>
      </w:r>
    </w:p>
    <w:p w:rsidR="00CF0D8F" w:rsidRDefault="00CF0D8F" w:rsidP="00CF0D8F">
      <w:pPr>
        <w:spacing w:line="360" w:lineRule="auto"/>
        <w:jc w:val="center"/>
        <w:rPr>
          <w:b/>
        </w:rPr>
      </w:pPr>
    </w:p>
    <w:p w:rsidR="00CF0D8F" w:rsidRDefault="00CF0D8F" w:rsidP="00CF0D8F">
      <w:pPr>
        <w:spacing w:line="360" w:lineRule="auto"/>
        <w:jc w:val="center"/>
        <w:rPr>
          <w:b/>
        </w:rPr>
      </w:pPr>
      <w:r>
        <w:rPr>
          <w:b/>
        </w:rPr>
        <w:t>1.2. Нотариат в советский период</w:t>
      </w:r>
    </w:p>
    <w:p w:rsidR="00CF0D8F" w:rsidRPr="009C1B96" w:rsidRDefault="00CF0D8F" w:rsidP="009C1B96">
      <w:pPr>
        <w:spacing w:line="360" w:lineRule="auto"/>
        <w:jc w:val="both"/>
      </w:pPr>
      <w:r w:rsidRPr="009C1B96">
        <w:t>В октябре 1917 года произошло событие, перевернувшее ход российской истории- Октябрьское вооруженное восстание</w:t>
      </w:r>
      <w:r w:rsidR="009C1B96">
        <w:t xml:space="preserve"> </w:t>
      </w:r>
      <w:r w:rsidRPr="009C1B96">
        <w:t>(Октябрьская революция). Последствия данного событие отразились буквально на всех элементах общественной жизни. Нотариат исключением не стал. Нотариат России коренным образом изменил свой правовой статус. Отмена частной собственности на землю, на средства производства, на жилище обрекла некогда мощный российский нотариат на гибель - он оказался на задворках юриспруденции.</w:t>
      </w:r>
      <w:r w:rsidR="009C1B96" w:rsidRPr="009C1B96">
        <w:t xml:space="preserve"> В период военного коммунизма это было особенно актуально, ведь все области экономики были национализированы, деньги отменены, введена продразверстка, понятие частной собственности ликвидировано, и поэтому возникла и тенденция к ликвидации нотариата.</w:t>
      </w:r>
    </w:p>
    <w:p w:rsidR="009C1B96" w:rsidRPr="009C1B96" w:rsidRDefault="009C1B96" w:rsidP="009C1B96">
      <w:pPr>
        <w:spacing w:line="360" w:lineRule="auto"/>
        <w:jc w:val="both"/>
      </w:pPr>
      <w:r w:rsidRPr="009C1B96">
        <w:t>В 1918 г. нотариат, наряду с другими юрисдикционными органами, был упразднен ввиду отпадения надобности регулирования общественных отношений, складывающихся по поводу частной собственности и защиты имущественных прав субъектов гражданского оборота. Однако нотариат не исчезает бесследно. Даже советская власть убеждается в необходимости таких органов. В связи с этим в актах новой власти, направленных на слом старого бюрократического аппарата, нотариат впервые упомянут 23 марта 1918 года, в новом Положении о муниципализации нотариальных контор. При местных Советах Рабочих, Крестьянских, Солдатских и Казачьих депутатов создавались нотариальные отделы, возглавляемые народными нотариусами, которые позднее преобразовывались в нотариальные столы – в городах при судебно-следственных подотделах губернских отделов юстиции, а в уезд</w:t>
      </w:r>
      <w:r>
        <w:t xml:space="preserve">ах – при местных народных судах. По сути, в данный период нотариат просто не работал. Но, как известно из истории, военный коммунизм был временной мерой необходимой для того, чтобы закрепить новую власть. Последствиями данной политики стало полное разрушение экономики, и для преодоления подобной ситуации был введен "НЭП", который предполагал наличие капиталистического элемента в экономической сфере. Отсюда и необходимость применения института нотариата. </w:t>
      </w:r>
      <w:r w:rsidRPr="009C1B96">
        <w:t>Д</w:t>
      </w:r>
      <w:r>
        <w:t>екретом СНК РСФСР от 12.08.1921 года</w:t>
      </w:r>
      <w:r w:rsidRPr="009C1B96">
        <w:t xml:space="preserve"> учреждаются нотариальные столы губернских отделов юстиции и уездных бюро юстиции с целью засвидетельствования сделок. 4 октября 1922 г. Декретом СНК РСФСР принято </w:t>
      </w:r>
      <w:r>
        <w:t>"</w:t>
      </w:r>
      <w:r w:rsidRPr="009C1B96">
        <w:t>Положение о государственном нотариате РСФСР</w:t>
      </w:r>
      <w:r>
        <w:t>"</w:t>
      </w:r>
      <w:r w:rsidRPr="009C1B96">
        <w:t>, согласно которому нотариат получил статус государственного учреждения в с</w:t>
      </w:r>
      <w:r>
        <w:t>оставе системы органов Юстиции</w:t>
      </w:r>
      <w:r w:rsidRPr="009C1B96">
        <w:t xml:space="preserve">. </w:t>
      </w:r>
      <w:r>
        <w:t>В 14.05.1926 году в</w:t>
      </w:r>
      <w:r w:rsidRPr="009C1B96">
        <w:t xml:space="preserve"> действие</w:t>
      </w:r>
      <w:r>
        <w:t xml:space="preserve"> вводится</w:t>
      </w:r>
      <w:r w:rsidRPr="009C1B96">
        <w:t xml:space="preserve"> Постановление</w:t>
      </w:r>
      <w:r>
        <w:t xml:space="preserve"> ЦИК</w:t>
      </w:r>
      <w:r w:rsidRPr="009C1B96">
        <w:t xml:space="preserve"> «Об основных принципах организации государственного нотариата», согласно которому осуществление нотариальных действий возлагается на государственные нотариальные конторы. На этом этапе главной функцией нотариуса по сути были лишь регистрация сделок с автомобилями и заверение завещаний и копий документов, как правило на получение пенсии и заработной платы.</w:t>
      </w:r>
    </w:p>
    <w:p w:rsidR="009C1B96" w:rsidRDefault="009C1B96" w:rsidP="009C1B96">
      <w:pPr>
        <w:spacing w:line="360" w:lineRule="auto"/>
        <w:jc w:val="both"/>
      </w:pPr>
      <w:r w:rsidRPr="009C1B96">
        <w:t>Дальнейшее развитие законодательства о нотариате в Советском Союзе характеризуется принятием ряда поочередно сменяющихся положений о государственном н</w:t>
      </w:r>
      <w:r>
        <w:t>отариате 1930 года, 1947 года, 1965 года</w:t>
      </w:r>
      <w:r w:rsidRPr="009C1B96">
        <w:t>, соответственно, и принятием единого кодифицированного общесоюзного Закона СССР от 19.07.</w:t>
      </w:r>
      <w:r>
        <w:t>19</w:t>
      </w:r>
      <w:r w:rsidRPr="009C1B96">
        <w:t>73 г</w:t>
      </w:r>
      <w:r>
        <w:t xml:space="preserve">ода </w:t>
      </w:r>
      <w:r w:rsidRPr="009C1B96">
        <w:t xml:space="preserve"> «О государственном нотариате», который действовал вплоть до 11 февраля 1993 года, когда постановлением Верховного совета РСФСР, данный акт утратил силу, в связи с принятием ФЗ № 4462-1 " Основы законодательства Российской Федерации о нотариате". </w:t>
      </w:r>
    </w:p>
    <w:p w:rsidR="009C1B96" w:rsidRDefault="009C1B96" w:rsidP="009C1B96">
      <w:pPr>
        <w:spacing w:line="360" w:lineRule="auto"/>
        <w:jc w:val="both"/>
      </w:pPr>
    </w:p>
    <w:p w:rsidR="009C1B96" w:rsidRDefault="009C1B96" w:rsidP="009C1B96">
      <w:pPr>
        <w:spacing w:line="360" w:lineRule="auto"/>
        <w:jc w:val="center"/>
        <w:rPr>
          <w:b/>
        </w:rPr>
      </w:pPr>
      <w:r>
        <w:rPr>
          <w:b/>
        </w:rPr>
        <w:t xml:space="preserve">1.3 </w:t>
      </w:r>
      <w:r w:rsidRPr="009C1B96">
        <w:rPr>
          <w:b/>
        </w:rPr>
        <w:t>Со</w:t>
      </w:r>
      <w:r>
        <w:rPr>
          <w:b/>
        </w:rPr>
        <w:t>временный этап нотариальной деятельности</w:t>
      </w:r>
    </w:p>
    <w:p w:rsidR="00CF6627" w:rsidRDefault="00CF6627" w:rsidP="00CF6627">
      <w:pPr>
        <w:spacing w:line="360" w:lineRule="auto"/>
        <w:jc w:val="both"/>
      </w:pPr>
      <w:r>
        <w:tab/>
      </w:r>
      <w:r w:rsidR="003F0AAA">
        <w:t xml:space="preserve">С реформированием политической системы, ликвидацией системы советов и внедрением рыночных механизмов и рыночных отношений, роль нотариусов существенно повышается. Ввел нотариус в том виде, в котором мы его знаем в настоящее время, упомянутый выше ФЗ </w:t>
      </w:r>
      <w:r w:rsidR="003F0AAA" w:rsidRPr="009C1B96">
        <w:t>№ 4462-1</w:t>
      </w:r>
      <w:r w:rsidR="003F0AAA">
        <w:rPr>
          <w:rStyle w:val="ae"/>
        </w:rPr>
        <w:footnoteReference w:id="5"/>
      </w:r>
      <w:r>
        <w:t>.</w:t>
      </w:r>
      <w:r w:rsidR="003F0AAA">
        <w:t xml:space="preserve"> </w:t>
      </w:r>
      <w:r w:rsidR="003F0AAA" w:rsidRPr="003F0AAA">
        <w:t xml:space="preserve"> </w:t>
      </w:r>
      <w:r w:rsidR="003F0AAA" w:rsidRPr="00CF6627">
        <w:t>Этот закон кардинально реформировал институт нотариата, возродил в России независимый нотариат латинского типа. Считается, что нотариат латинского типа осуществляет предварительное правосудие, помимо общих для нотариата удостоверительных функций. С 1993 года, после проведения реформы нотариата и вступления в силу "Основ законодательства РФ о нотариате", в одном экономическом пространстве работают два нотариуса: один в государственной конторе, другой - в частной</w:t>
      </w:r>
      <w:r>
        <w:t>.</w:t>
      </w:r>
      <w:r w:rsidRPr="00CF6627">
        <w:t xml:space="preserve"> В том же году решением Учредительной конференции представителей региональных нотариальных палат учреждена, а чуть позже зарегистрирована Федеральная нотариальная палата. </w:t>
      </w:r>
    </w:p>
    <w:p w:rsidR="00A762A6" w:rsidRDefault="00A762A6"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DD498A" w:rsidRDefault="00DD498A" w:rsidP="00C6594C">
      <w:pPr>
        <w:spacing w:line="360" w:lineRule="auto"/>
        <w:jc w:val="center"/>
        <w:rPr>
          <w:b/>
        </w:rPr>
      </w:pPr>
    </w:p>
    <w:p w:rsidR="00C6594C" w:rsidRDefault="00C6594C" w:rsidP="00C6594C">
      <w:pPr>
        <w:spacing w:line="360" w:lineRule="auto"/>
        <w:jc w:val="center"/>
        <w:rPr>
          <w:b/>
        </w:rPr>
      </w:pPr>
      <w:r w:rsidRPr="00C6594C">
        <w:rPr>
          <w:b/>
        </w:rPr>
        <w:t>Глава 2. Основные положения о нотариате и его деятельности</w:t>
      </w:r>
      <w:r>
        <w:rPr>
          <w:b/>
        </w:rPr>
        <w:t>.</w:t>
      </w:r>
    </w:p>
    <w:p w:rsidR="00C6594C" w:rsidRDefault="00C6594C" w:rsidP="00C6594C">
      <w:pPr>
        <w:spacing w:line="360" w:lineRule="auto"/>
        <w:jc w:val="center"/>
        <w:rPr>
          <w:b/>
        </w:rPr>
      </w:pPr>
      <w:r>
        <w:rPr>
          <w:b/>
        </w:rPr>
        <w:t>1.1 Понятие нотариуса.</w:t>
      </w:r>
      <w:r w:rsidR="001624F2">
        <w:rPr>
          <w:b/>
        </w:rPr>
        <w:t xml:space="preserve"> Виды нотариальных действий</w:t>
      </w:r>
    </w:p>
    <w:p w:rsidR="00FC0890" w:rsidRDefault="00C0116C" w:rsidP="00C0116C">
      <w:pPr>
        <w:spacing w:line="360" w:lineRule="auto"/>
        <w:jc w:val="both"/>
      </w:pPr>
      <w:r w:rsidRPr="00C0116C">
        <w:tab/>
      </w:r>
      <w:r w:rsidR="00C6594C" w:rsidRPr="00C0116C">
        <w:t>Нотариат в РФ служит целям защиты прав и законных интересов граждан и юридических лиц, обеспечивая совершение нотариусами, работающими в государственных конторах либо занимающимися частной практикой, предусмотренных законодательными актами нотариальных действий от имени РФ</w:t>
      </w:r>
      <w:r w:rsidR="00DD498A">
        <w:rPr>
          <w:rStyle w:val="ae"/>
        </w:rPr>
        <w:footnoteReference w:id="6"/>
      </w:r>
      <w:r w:rsidRPr="00C0116C">
        <w:t xml:space="preserve"> </w:t>
      </w:r>
      <w:r w:rsidR="00C6594C" w:rsidRPr="00C0116C">
        <w:t>, что гарантирует доказательственную силу и публичное признание нотариально оформленных документов</w:t>
      </w:r>
      <w:r w:rsidRPr="00C0116C">
        <w:t xml:space="preserve">. Исходя из положений данной статьи можно дать следующее определение нотариата: Нотариат - это система государственных органов и должностных лиц, задачей которых является удостоверение бесспорных прав и фактов и совершение иных нотариальных действии. А нотариус, в свою очередь, является лицом, которое от имени Российской Федерации данные действия осуществляет. </w:t>
      </w:r>
      <w:r w:rsidR="00DD498A">
        <w:t>С</w:t>
      </w:r>
      <w:r w:rsidR="00FC0890">
        <w:t>ейчас хотелось бы рассмотреть круг лиц, которые имеют право совершать нотариальные действия. Прежде всего это нотариусы, которые согласно закону бывают двух видов:</w:t>
      </w:r>
    </w:p>
    <w:p w:rsidR="00FC0890" w:rsidRDefault="00FC0890" w:rsidP="00FC0890">
      <w:pPr>
        <w:pStyle w:val="a6"/>
        <w:numPr>
          <w:ilvl w:val="0"/>
          <w:numId w:val="10"/>
        </w:numPr>
        <w:spacing w:line="360" w:lineRule="auto"/>
        <w:jc w:val="both"/>
      </w:pPr>
      <w:r>
        <w:t>государственные</w:t>
      </w:r>
    </w:p>
    <w:p w:rsidR="00FC0890" w:rsidRDefault="00FC0890" w:rsidP="00FC0890">
      <w:pPr>
        <w:pStyle w:val="a6"/>
        <w:numPr>
          <w:ilvl w:val="0"/>
          <w:numId w:val="10"/>
        </w:numPr>
        <w:spacing w:line="360" w:lineRule="auto"/>
        <w:jc w:val="both"/>
      </w:pPr>
      <w:r>
        <w:t>занимающиеся частной практикой</w:t>
      </w:r>
      <w:r>
        <w:rPr>
          <w:rStyle w:val="ae"/>
        </w:rPr>
        <w:footnoteReference w:id="7"/>
      </w:r>
      <w:r>
        <w:t xml:space="preserve"> </w:t>
      </w:r>
      <w:r>
        <w:tab/>
      </w:r>
      <w:r>
        <w:tab/>
      </w:r>
    </w:p>
    <w:p w:rsidR="00805B7C" w:rsidRDefault="00805B7C" w:rsidP="00DD498A">
      <w:pPr>
        <w:spacing w:before="100" w:beforeAutospacing="1" w:after="100" w:afterAutospacing="1" w:line="360" w:lineRule="auto"/>
      </w:pPr>
      <w:r>
        <w:t>Но</w:t>
      </w:r>
      <w:r w:rsidR="00FC0890">
        <w:t xml:space="preserve"> не только нотариусы могут совершать нотариальные действия</w:t>
      </w:r>
      <w:r>
        <w:t>, существуют и другие субъекты, которых закон наделил правом совершения нотариальных действий. К таковым относятся:</w:t>
      </w:r>
      <w:r w:rsidRPr="00805B7C">
        <w:t xml:space="preserve"> </w:t>
      </w:r>
    </w:p>
    <w:p w:rsidR="00805B7C" w:rsidRPr="00805B7C" w:rsidRDefault="00805B7C" w:rsidP="007415B6">
      <w:pPr>
        <w:pStyle w:val="a6"/>
        <w:numPr>
          <w:ilvl w:val="0"/>
          <w:numId w:val="11"/>
        </w:numPr>
        <w:spacing w:before="100" w:beforeAutospacing="1" w:after="100" w:afterAutospacing="1" w:line="360" w:lineRule="auto"/>
        <w:jc w:val="both"/>
        <w:rPr>
          <w:rFonts w:eastAsia="Times New Roman"/>
          <w:lang w:eastAsia="ru-RU"/>
        </w:rPr>
      </w:pPr>
      <w:r w:rsidRPr="00805B7C">
        <w:rPr>
          <w:rFonts w:eastAsia="Times New Roman"/>
          <w:lang w:eastAsia="ru-RU"/>
        </w:rPr>
        <w:t>должностные лица органов исполнительной власти, уполномоченные на совершение нотариальных действий в установленных законом случаях;</w:t>
      </w:r>
    </w:p>
    <w:p w:rsidR="00805B7C" w:rsidRPr="00805B7C" w:rsidRDefault="00805B7C" w:rsidP="007415B6">
      <w:pPr>
        <w:pStyle w:val="a6"/>
        <w:numPr>
          <w:ilvl w:val="0"/>
          <w:numId w:val="11"/>
        </w:numPr>
        <w:spacing w:before="100" w:beforeAutospacing="1" w:after="100" w:afterAutospacing="1" w:line="360" w:lineRule="auto"/>
        <w:jc w:val="both"/>
        <w:rPr>
          <w:rFonts w:eastAsia="Times New Roman"/>
          <w:lang w:eastAsia="ru-RU"/>
        </w:rPr>
      </w:pPr>
      <w:r w:rsidRPr="00805B7C">
        <w:rPr>
          <w:rFonts w:eastAsia="Times New Roman"/>
          <w:lang w:eastAsia="ru-RU"/>
        </w:rPr>
        <w:t>должностные лица консульских учреждений Российской Федерации, уполномоченные на совершение нотариальных действий в установленных законом случаях ;</w:t>
      </w:r>
    </w:p>
    <w:p w:rsidR="00805B7C" w:rsidRDefault="00805B7C" w:rsidP="007415B6">
      <w:pPr>
        <w:pStyle w:val="a6"/>
        <w:numPr>
          <w:ilvl w:val="0"/>
          <w:numId w:val="11"/>
        </w:numPr>
        <w:spacing w:before="100" w:beforeAutospacing="1" w:after="100" w:afterAutospacing="1" w:line="360" w:lineRule="auto"/>
        <w:jc w:val="both"/>
        <w:rPr>
          <w:rFonts w:eastAsia="Times New Roman"/>
          <w:lang w:eastAsia="ru-RU"/>
        </w:rPr>
      </w:pPr>
      <w:r w:rsidRPr="00805B7C">
        <w:rPr>
          <w:rFonts w:eastAsia="Times New Roman"/>
          <w:lang w:eastAsia="ru-RU"/>
        </w:rPr>
        <w:t>лица, замещающие временно отсутствующего нотариуса, наделенные полномочиями нотариуса в установленном законом порядке для исполнения обязанностей временно отсутствующего</w:t>
      </w:r>
      <w:r>
        <w:rPr>
          <w:rFonts w:eastAsia="Times New Roman"/>
          <w:lang w:eastAsia="ru-RU"/>
        </w:rPr>
        <w:t xml:space="preserve"> нотариуса </w:t>
      </w:r>
    </w:p>
    <w:p w:rsidR="00805B7C" w:rsidRPr="00805B7C" w:rsidRDefault="00805B7C" w:rsidP="007415B6">
      <w:pPr>
        <w:pStyle w:val="a6"/>
        <w:spacing w:before="100" w:beforeAutospacing="1" w:after="100" w:afterAutospacing="1" w:line="360" w:lineRule="auto"/>
        <w:jc w:val="both"/>
        <w:rPr>
          <w:rFonts w:eastAsia="Times New Roman"/>
          <w:lang w:eastAsia="ru-RU"/>
        </w:rPr>
      </w:pPr>
      <w:r>
        <w:rPr>
          <w:rFonts w:eastAsia="Times New Roman"/>
          <w:lang w:eastAsia="ru-RU"/>
        </w:rPr>
        <w:t>(в основном это помощ</w:t>
      </w:r>
      <w:r w:rsidRPr="00805B7C">
        <w:rPr>
          <w:rFonts w:eastAsia="Times New Roman"/>
          <w:lang w:eastAsia="ru-RU"/>
        </w:rPr>
        <w:t>ник нотариуса)</w:t>
      </w:r>
      <w:r>
        <w:rPr>
          <w:rFonts w:eastAsia="Times New Roman"/>
          <w:lang w:eastAsia="ru-RU"/>
        </w:rPr>
        <w:t>.</w:t>
      </w:r>
    </w:p>
    <w:p w:rsidR="001624F2" w:rsidRDefault="00805B7C" w:rsidP="004844EC">
      <w:pPr>
        <w:spacing w:line="360" w:lineRule="auto"/>
        <w:jc w:val="both"/>
      </w:pPr>
      <w:r>
        <w:t xml:space="preserve">Теперь будет уместно раскрыть требования, которые закон устанавливает, для </w:t>
      </w:r>
      <w:r w:rsidR="002F027F">
        <w:t xml:space="preserve">осуществления деятельности </w:t>
      </w:r>
      <w:r>
        <w:t>нотариуса.</w:t>
      </w:r>
      <w:r w:rsidR="002F027F">
        <w:t xml:space="preserve"> Данные требования установлены во 2-ой статье ФЗ №4461-1.</w:t>
      </w:r>
      <w:r>
        <w:t xml:space="preserve"> </w:t>
      </w:r>
      <w:r w:rsidR="002F027F">
        <w:t>Прежде всего это получение высшего юридического образования в</w:t>
      </w:r>
      <w:r w:rsidR="002F027F" w:rsidRPr="002F027F">
        <w:rPr>
          <w:rFonts w:ascii="Arial" w:hAnsi="Arial" w:cs="Arial"/>
          <w:b/>
          <w:bCs/>
          <w:color w:val="5B5E5F"/>
        </w:rPr>
        <w:t xml:space="preserve"> </w:t>
      </w:r>
      <w:r w:rsidR="002F027F" w:rsidRPr="002F027F">
        <w:t>имеющей государственную аккредитацию образовательной организации высшего образования</w:t>
      </w:r>
      <w:r w:rsidR="002F027F">
        <w:t xml:space="preserve">. </w:t>
      </w:r>
      <w:r w:rsidR="000352AC">
        <w:t>Далее следует достижение 25-ти летнего возраста.</w:t>
      </w:r>
      <w:r w:rsidR="000352AC">
        <w:rPr>
          <w:rStyle w:val="ae"/>
        </w:rPr>
        <w:footnoteReference w:id="8"/>
      </w:r>
      <w:r w:rsidR="000352AC">
        <w:t xml:space="preserve"> </w:t>
      </w:r>
      <w:r w:rsidR="002F027F">
        <w:t>Также необходим стаж работы по юридической специальности</w:t>
      </w:r>
      <w:r w:rsidR="000352AC">
        <w:t xml:space="preserve"> не менее 5-ти лет плюс прохождение стажировки в нотариальной конторе</w:t>
      </w:r>
      <w:r w:rsidR="000352AC">
        <w:rPr>
          <w:rStyle w:val="ae"/>
        </w:rPr>
        <w:footnoteReference w:id="9"/>
      </w:r>
      <w:r w:rsidR="000352AC">
        <w:t>.</w:t>
      </w:r>
      <w:r w:rsidR="002F027F">
        <w:t xml:space="preserve"> Если лицо, проходит по данным критериям, то она имеет право сдать</w:t>
      </w:r>
      <w:r w:rsidR="000352AC">
        <w:t xml:space="preserve"> квалификационный экзамен.</w:t>
      </w:r>
      <w:r w:rsidR="000352AC" w:rsidRPr="000352AC">
        <w:t xml:space="preserve"> Для организации квалификационного экзамена при территориальном органе юстиции образуется квалификационная комиссия. В состав данной комиссии входят представители территориального органа юстиции, представители научного сообщества, кандидатуры которых представлены Федеральной нотариальной палатой, и нотариусы, имеющие стаж работы по юридической специальности не менее чем десять лет.</w:t>
      </w:r>
      <w:r w:rsidR="000352AC">
        <w:rPr>
          <w:rFonts w:ascii="Arial" w:hAnsi="Arial" w:cs="Arial"/>
          <w:color w:val="000000"/>
        </w:rPr>
        <w:t xml:space="preserve"> </w:t>
      </w:r>
      <w:r w:rsidR="000352AC">
        <w:rPr>
          <w:color w:val="000000"/>
        </w:rPr>
        <w:t>Также в состав могут входить должностные лица федерального органа Минюста РФ</w:t>
      </w:r>
      <w:r w:rsidR="000352AC">
        <w:rPr>
          <w:rStyle w:val="ae"/>
          <w:color w:val="000000"/>
        </w:rPr>
        <w:footnoteReference w:id="10"/>
      </w:r>
      <w:r w:rsidR="000352AC">
        <w:rPr>
          <w:color w:val="000000"/>
        </w:rPr>
        <w:t xml:space="preserve">. </w:t>
      </w:r>
      <w:r w:rsidR="00E256DF" w:rsidRPr="00E256DF">
        <w:t>Сведения о лицах, сдавших квалификационный экзамен вносятся в реестр нотариусов в течение десяти рабочих дней со дня сдачи квалификационного экзамена. Соответствующая запись в реестре нотариусов является подтверждением сдачи квалификационного</w:t>
      </w:r>
      <w:r w:rsidR="00BB1EB9" w:rsidRPr="00BB1EB9">
        <w:t xml:space="preserve"> </w:t>
      </w:r>
      <w:r w:rsidR="00BB1EB9" w:rsidRPr="00E256DF">
        <w:t>экзамена</w:t>
      </w:r>
      <w:r w:rsidR="00E256DF" w:rsidRPr="00E256DF">
        <w:t>.</w:t>
      </w:r>
      <w:r w:rsidR="00E256DF">
        <w:t xml:space="preserve"> Для лиц, не прошедших успешно данные испытания и несогласных в результатах, существует Апелляционная комиссия</w:t>
      </w:r>
      <w:r w:rsidR="00BB1EB9">
        <w:t xml:space="preserve"> </w:t>
      </w:r>
      <w:r w:rsidR="00BB1EB9" w:rsidRPr="00BB1EB9">
        <w:t>при Министерстве юстиции Российско</w:t>
      </w:r>
      <w:r w:rsidR="00BB1EB9">
        <w:t>й Федерации</w:t>
      </w:r>
      <w:r w:rsidR="00E256DF">
        <w:t>, которая формируется федеральным органом Минюста и Федеральной нотариальной палатой  на паритетных началах.</w:t>
      </w:r>
      <w:r w:rsidR="00E256DF" w:rsidRPr="00E256DF">
        <w:rPr>
          <w:rFonts w:ascii="Arial" w:hAnsi="Arial" w:cs="Arial"/>
          <w:color w:val="000000"/>
        </w:rPr>
        <w:t xml:space="preserve"> </w:t>
      </w:r>
      <w:r w:rsidR="00BB1EB9" w:rsidRPr="00BB1EB9">
        <w:t>Комиссия создается сроком на три года в количестве восьми человек. В состав Комиссии включаются нотариусы, имеющие стаж работы нотариусом не менее пяти лет, представители Министерства и Палаты, а также, по согласованию, ученые - юристы. Членом Комиссии не может быть лицо, являющееся членом квалификационной комиссии по приему экзаменов у лиц, желающих получить лицензию на право нотариальной деятельности (далее - квалификационная комиссия), или конкурсной комиссии, образуемой для проведения конкурса на замещение вакантной должности нотариуса</w:t>
      </w:r>
      <w:r w:rsidR="00BB1EB9">
        <w:rPr>
          <w:rStyle w:val="ae"/>
        </w:rPr>
        <w:footnoteReference w:id="11"/>
      </w:r>
      <w:r w:rsidR="00BB1EB9" w:rsidRPr="00BB1EB9">
        <w:t>.</w:t>
      </w:r>
      <w:r w:rsidR="00BB1EB9">
        <w:t xml:space="preserve"> </w:t>
      </w:r>
      <w:r w:rsidR="001624F2">
        <w:t>Теперь необходимо провести анализ нотариальных действий, как основной функции осуществляемой нотариусами.</w:t>
      </w:r>
      <w:r w:rsidR="00DD498A">
        <w:t xml:space="preserve"> Легального определения понятия "нотариальное действие" в действующих нормативных правовых актах не содержится. Исходя из содержания Основ законодательства Российской Федерации о нотариате, нотариальное действие можно определить как совершаемое в соответствии со строго определенным законодательством порядком от имени Российской Федерации действие нотариуса или уполномоченного должностного лица по совершению имеющего юридическое значение акта, направленного на защиту прав и законных интересов субъектов в сфере бесспорной юрисдикции.</w:t>
      </w:r>
      <w:r w:rsidR="00DD498A" w:rsidRPr="00DD498A">
        <w:t xml:space="preserve"> </w:t>
      </w:r>
      <w:r w:rsidR="00DD498A">
        <w:t>В литературе предлагается рассматривать нотариальное действие в двух различных аспектах: во-первых, как динамическое понятие, охватывающее содержание процедуры нотариальной деятельности, выражающейся в последовательном совершении целой системы юридических фактов, и, во-вторых, как статическое понятие, означающее результат нотариального производства как юридический факт.</w:t>
      </w:r>
      <w:r w:rsidR="00DD498A">
        <w:rPr>
          <w:rStyle w:val="ae"/>
        </w:rPr>
        <w:footnoteReference w:id="12"/>
      </w:r>
    </w:p>
    <w:p w:rsidR="00DD498A" w:rsidRDefault="00DD498A" w:rsidP="00C84B70">
      <w:pPr>
        <w:spacing w:line="360" w:lineRule="auto"/>
        <w:jc w:val="both"/>
      </w:pPr>
      <w:r>
        <w:t>Нотариальные действия обладают следующими основными признаками:</w:t>
      </w:r>
      <w:r>
        <w:br/>
        <w:t>1) все нотариальные действия независимо от субъекта, их совершающего: нотариуса или надлежащим образом уполномоченного должностного лица - совершаются от имени Российской Федерации . Совершение нотариального действия от имени государства вытекает из публичного характера нотариальной деятельности и предопределяет официальное значение каждого нотариального действия. Нотариус имеет печать с изображением Государственного герба Российской Федерации. Правомерным является также помещение непосредственно на нотариальных документах изображения Государственного герба Российской Федерации</w:t>
      </w:r>
      <w:r w:rsidR="00C84B70">
        <w:rPr>
          <w:rStyle w:val="ae"/>
        </w:rPr>
        <w:footnoteReference w:id="13"/>
      </w:r>
      <w:r>
        <w:t>;</w:t>
      </w:r>
      <w:r>
        <w:br/>
        <w:t>2) нотариальные действия могут совершаться только специальными, определенными федеральным законом субъектами: нотариусами, работающими в государственных нотариальных конторах, нотариусами, занимающимися частной практикой, должностными лицами органов исполнительной власти и должностными лицами консульских учреждений Российской Федерации. При этом законом определяется компетенция каждого лица, уполномоченного на совершение но</w:t>
      </w:r>
      <w:r w:rsidR="00C84B70">
        <w:t xml:space="preserve">тариального действия, и </w:t>
      </w:r>
      <w:r w:rsidR="00C84B70" w:rsidRPr="00C84B70">
        <w:t xml:space="preserve">порядок </w:t>
      </w:r>
      <w:r w:rsidRPr="00C84B70">
        <w:t>их совершения;</w:t>
      </w:r>
      <w:r>
        <w:br/>
        <w:t xml:space="preserve">3) каждое нотариальное действие должно быть прямо предусмотрено федеральным законом. При обращении гражданина или юридического лица к нотариусу за совершением действия, не входящего в соответствии с федеральным законом в перечень нотариальных действий, нотариус должен отказать в его совершении. </w:t>
      </w:r>
      <w:r w:rsidR="00C84B70">
        <w:t xml:space="preserve">В законе о Нотариате закреплены </w:t>
      </w:r>
      <w:r>
        <w:t xml:space="preserve"> н</w:t>
      </w:r>
      <w:r w:rsidR="00C84B70">
        <w:t>отариальные действия</w:t>
      </w:r>
      <w:r>
        <w:t xml:space="preserve">, которые могут совершаться нотариусами и уполномоченными законом должностными лицами. Этот перечень нотариальных действий </w:t>
      </w:r>
      <w:r w:rsidR="00C84B70">
        <w:t>не является исчерпывающим</w:t>
      </w:r>
      <w:r>
        <w:t>, поскольку законодательными актами Российской Федерации могут быть предусмотрены и иные нотариальные действия</w:t>
      </w:r>
      <w:r w:rsidR="00C84B70">
        <w:rPr>
          <w:rStyle w:val="ae"/>
        </w:rPr>
        <w:footnoteReference w:id="14"/>
      </w:r>
      <w:r>
        <w:t>;</w:t>
      </w:r>
      <w:r>
        <w:br/>
        <w:t>4) все нотариальные действия совершаются в соответствии со специальной, строго регламентированной законом процедурой.</w:t>
      </w:r>
      <w:r>
        <w:br/>
        <w:t>Неукоснительное следование процедуре, порядку совершения нотариального действия, являющемуся условием действительности нотариального действия, служит гарантией соблюдения прав и законных интересов граждан и юридических лиц, в том числе в процессе осуществления нотариальной деятельности;</w:t>
      </w:r>
      <w:r>
        <w:br/>
        <w:t>5) содержание нотариального действия должно соответствовать требованиям действующего законодательства. Это означает, что права и законные интересы граждан и юридических лиц, защита которых производится путем совершения нотариального действия, должны быть основаны на положениях материального права, не противоречить им.</w:t>
      </w:r>
      <w:r>
        <w:br/>
        <w:t>Учитывая комплексный характер нотариального права, при совершении нотариального действия нотариусом и лицами, обращающимися к нему за совершением нотариального действия, должны соблюдаться не только требования относительно процедуры совершения нотариального действия, но и требования, например, наследственного права при удостоверении завещаний, гражданского права при удостоверении сделок, семейного права при выдаче свидетельств на право собственности на долю в общем имуществе супругов и т.д.</w:t>
      </w:r>
      <w:r>
        <w:br/>
        <w:t>На основании данного признака нотариального действия исследователи делают вывод о том, что нотариальные действия по своей юридической характеристике носят производный характер, поскольку объективируют и соединяют в себе результат установления достаточно большого фактического состава. Поэтому нотариальное действие как юридический факт надстраивается над первичными юридическими фактами, представляя их обобщенное, систематизированное выражение;</w:t>
      </w:r>
    </w:p>
    <w:p w:rsidR="00605D9E" w:rsidRDefault="00C84B70" w:rsidP="00605D9E">
      <w:pPr>
        <w:spacing w:line="360" w:lineRule="auto"/>
        <w:jc w:val="both"/>
      </w:pPr>
      <w:r>
        <w:t>6) в соответствии со ст. 22 нотариальное действие признается совершенным после уплаты государственной пошлины или суммы согласно тарифу. Поэтому нотариус обязан либо произвести взимание государственной пошлины или нотариального тарифа, либо на основании имеющихся льгот для лиц, обратившихся за совершением нотариального действия, освободить от ее уплаты.</w:t>
      </w:r>
      <w:r>
        <w:br/>
        <w:t>Признаки нотариального действия позволяют отличить его от иных юридических актов, например судебных актов, актов органов исполнительной власти, актов, опосредующих действия участников гражданского оборота.</w:t>
      </w:r>
      <w:r>
        <w:br/>
        <w:t xml:space="preserve">Для признания нотариального действия совершенным и действительным должны наличествовать все без исключения признаки нотариального действия. Отсутствие хотя бы одного из признаков приведет к недействительности нотариального действия в случае его оспаривания в судебном порядке. </w:t>
      </w:r>
      <w:r w:rsidR="00605D9E">
        <w:t>Что касается нотариальных действий осуществляемых непосредственно нотариусом, то но у</w:t>
      </w:r>
      <w:r w:rsidR="007C7D13">
        <w:t>казаны в 35 статье ФЗ №4461-1 от</w:t>
      </w:r>
      <w:r w:rsidR="00605D9E">
        <w:t xml:space="preserve"> 11 </w:t>
      </w:r>
      <w:r w:rsidR="007C7D13">
        <w:t xml:space="preserve">февраля </w:t>
      </w:r>
      <w:r w:rsidR="00605D9E">
        <w:t xml:space="preserve">1993 года. Как говорилось выше, перечень не является исчерпывающим, законодательными актами Российской Федерации могут быть предусмотрены и иные нотариальные действия. </w:t>
      </w:r>
    </w:p>
    <w:p w:rsidR="007C7D13" w:rsidRDefault="007C7D13" w:rsidP="00605D9E">
      <w:pPr>
        <w:spacing w:line="360" w:lineRule="auto"/>
        <w:jc w:val="center"/>
        <w:rPr>
          <w:b/>
        </w:rPr>
      </w:pPr>
    </w:p>
    <w:p w:rsidR="00605D9E" w:rsidRDefault="00605D9E" w:rsidP="00605D9E">
      <w:pPr>
        <w:spacing w:line="360" w:lineRule="auto"/>
        <w:jc w:val="center"/>
        <w:rPr>
          <w:b/>
        </w:rPr>
      </w:pPr>
      <w:r w:rsidRPr="00605D9E">
        <w:rPr>
          <w:b/>
        </w:rPr>
        <w:t>2.2 Ц</w:t>
      </w:r>
      <w:r w:rsidR="008428E8">
        <w:rPr>
          <w:b/>
        </w:rPr>
        <w:t>ель</w:t>
      </w:r>
      <w:r>
        <w:rPr>
          <w:b/>
        </w:rPr>
        <w:t>, задачи и функции нотариуса.</w:t>
      </w:r>
    </w:p>
    <w:p w:rsidR="00BB35BD" w:rsidRPr="00BB35BD" w:rsidRDefault="007C7D13" w:rsidP="00BB35BD">
      <w:pPr>
        <w:spacing w:line="360" w:lineRule="auto"/>
        <w:jc w:val="both"/>
      </w:pPr>
      <w:r>
        <w:tab/>
      </w:r>
      <w:r w:rsidR="00605D9E" w:rsidRPr="00BB35BD">
        <w:t xml:space="preserve">"Нотариат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Данные положение закреплено в статье первой Основ законодательства о нотариате. </w:t>
      </w:r>
      <w:r>
        <w:t xml:space="preserve">По </w:t>
      </w:r>
      <w:r w:rsidR="008428E8" w:rsidRPr="00BB35BD">
        <w:t>сути данная статья формулирует основную цель деятельности нотариуса. Что же касается задач, то в данном закон</w:t>
      </w:r>
      <w:r w:rsidR="00BB35BD" w:rsidRPr="00BB35BD">
        <w:t xml:space="preserve">е речь о них не идет, но исходя из природы института нотариата, можно выделить такие задачи как </w:t>
      </w:r>
      <w:r w:rsidR="00BB35BD" w:rsidRPr="00BB35BD">
        <w:rPr>
          <w:color w:val="000000"/>
        </w:rPr>
        <w:t>охрана собственности, прав и законных интересов физических и юридических лиц; укрепление законности и правопорядка; предупреждение правонарушений путем своевременного и соот</w:t>
      </w:r>
      <w:r w:rsidR="00BB35BD" w:rsidRPr="00BB35BD">
        <w:rPr>
          <w:color w:val="000000"/>
        </w:rPr>
        <w:softHyphen/>
        <w:t>ветствующего нормам законодательства РФ удостоверения дого</w:t>
      </w:r>
      <w:r w:rsidR="00BB35BD" w:rsidRPr="00BB35BD">
        <w:rPr>
          <w:color w:val="000000"/>
        </w:rPr>
        <w:softHyphen/>
        <w:t xml:space="preserve">воров и сделок (задача осуществления превентивного правосудия); оформление наследственных прав; совершения исполнительных надписей и иных </w:t>
      </w:r>
      <w:r w:rsidR="00BB35BD" w:rsidRPr="00BB35BD">
        <w:t xml:space="preserve">нотариальных действий. </w:t>
      </w:r>
      <w:r w:rsidR="00BB1EB9" w:rsidRPr="00BB35BD">
        <w:t>Теперь хотелось бы поговорить о функциях нотариуса.</w:t>
      </w:r>
      <w:r w:rsidR="00646CD8" w:rsidRPr="00BB35BD">
        <w:t xml:space="preserve"> </w:t>
      </w:r>
      <w:r w:rsidR="003B6D2C" w:rsidRPr="00BB35BD">
        <w:t>Функции отражают основные направления деятельности нотариата, показывая содержательное значение нотариальной деятельности. Их особенности вытекают из публично-правового характера нотариальной деятельности и особенностей компетенции нотариуса, действующего в рамках бесспорной гражданской юрис</w:t>
      </w:r>
      <w:r w:rsidR="00BB35BD" w:rsidRPr="00BB35BD">
        <w:t xml:space="preserve">дикции. Все функции нотариуса можно разделить на две группы:  </w:t>
      </w:r>
    </w:p>
    <w:p w:rsidR="00BB35BD" w:rsidRPr="00BB35BD" w:rsidRDefault="00BB35BD" w:rsidP="00BB35BD">
      <w:pPr>
        <w:pStyle w:val="a6"/>
        <w:numPr>
          <w:ilvl w:val="0"/>
          <w:numId w:val="15"/>
        </w:numPr>
        <w:spacing w:line="360" w:lineRule="auto"/>
        <w:jc w:val="both"/>
      </w:pPr>
      <w:r w:rsidRPr="00BB35BD">
        <w:t>социальные функции (характеризующие место нотариата в сис</w:t>
      </w:r>
      <w:r w:rsidRPr="00BB35BD">
        <w:softHyphen/>
        <w:t>теме органов гражданской юрисдикции и правовой сис</w:t>
      </w:r>
      <w:r w:rsidRPr="00BB35BD">
        <w:softHyphen/>
        <w:t>теме России);</w:t>
      </w:r>
    </w:p>
    <w:p w:rsidR="00BB35BD" w:rsidRPr="00BB35BD" w:rsidRDefault="00BB35BD" w:rsidP="00BB35BD">
      <w:pPr>
        <w:pStyle w:val="a6"/>
        <w:numPr>
          <w:ilvl w:val="0"/>
          <w:numId w:val="15"/>
        </w:numPr>
        <w:spacing w:line="360" w:lineRule="auto"/>
        <w:jc w:val="both"/>
      </w:pPr>
      <w:r w:rsidRPr="00BB35BD">
        <w:t>содержательные функции (отражающие характер нотариальной деятельности).</w:t>
      </w:r>
    </w:p>
    <w:p w:rsidR="002E1253" w:rsidRDefault="00BB35BD" w:rsidP="002E1253">
      <w:pPr>
        <w:spacing w:before="100" w:beforeAutospacing="1" w:after="100" w:afterAutospacing="1" w:line="360" w:lineRule="auto"/>
        <w:jc w:val="both"/>
        <w:rPr>
          <w:color w:val="000000"/>
        </w:rPr>
      </w:pPr>
      <w:r>
        <w:t xml:space="preserve"> Теперь раскроем </w:t>
      </w:r>
      <w:r w:rsidR="002E1253">
        <w:t>эти группы. Что касается социальной функции, то ее анализ приводит к тому, что она содержит в себе четыре составляющие, которые можно подразделить на:</w:t>
      </w:r>
    </w:p>
    <w:p w:rsidR="003B6D2C" w:rsidRPr="002E1253" w:rsidRDefault="003B6D2C" w:rsidP="002E1253">
      <w:pPr>
        <w:pStyle w:val="a6"/>
        <w:numPr>
          <w:ilvl w:val="0"/>
          <w:numId w:val="17"/>
        </w:numPr>
        <w:spacing w:before="100" w:beforeAutospacing="1" w:after="100" w:afterAutospacing="1" w:line="360" w:lineRule="auto"/>
        <w:jc w:val="both"/>
        <w:rPr>
          <w:color w:val="000000"/>
        </w:rPr>
      </w:pPr>
      <w:r w:rsidRPr="004844EC">
        <w:t>предупредительно-профилактическая(превентивная);</w:t>
      </w:r>
    </w:p>
    <w:p w:rsidR="003B6D2C" w:rsidRPr="004844EC" w:rsidRDefault="003B6D2C" w:rsidP="002E1253">
      <w:pPr>
        <w:pStyle w:val="a6"/>
        <w:numPr>
          <w:ilvl w:val="0"/>
          <w:numId w:val="17"/>
        </w:numPr>
        <w:spacing w:line="360" w:lineRule="auto"/>
        <w:jc w:val="both"/>
      </w:pPr>
      <w:r w:rsidRPr="004844EC">
        <w:t>правореализационная;</w:t>
      </w:r>
    </w:p>
    <w:p w:rsidR="003B6D2C" w:rsidRPr="004844EC" w:rsidRDefault="003B6D2C" w:rsidP="002E1253">
      <w:pPr>
        <w:pStyle w:val="a6"/>
        <w:numPr>
          <w:ilvl w:val="0"/>
          <w:numId w:val="17"/>
        </w:numPr>
        <w:spacing w:line="360" w:lineRule="auto"/>
        <w:jc w:val="both"/>
      </w:pPr>
      <w:r w:rsidRPr="004844EC">
        <w:t>правоохранительная;</w:t>
      </w:r>
    </w:p>
    <w:p w:rsidR="003B6D2C" w:rsidRDefault="003B6D2C" w:rsidP="002E1253">
      <w:pPr>
        <w:pStyle w:val="a6"/>
        <w:numPr>
          <w:ilvl w:val="0"/>
          <w:numId w:val="17"/>
        </w:numPr>
        <w:spacing w:line="360" w:lineRule="auto"/>
        <w:jc w:val="both"/>
      </w:pPr>
      <w:r w:rsidRPr="004844EC">
        <w:t>фискальная.</w:t>
      </w:r>
    </w:p>
    <w:p w:rsidR="002E1253" w:rsidRPr="004844EC" w:rsidRDefault="002E1253" w:rsidP="002E1253">
      <w:pPr>
        <w:pStyle w:val="a6"/>
        <w:spacing w:line="360" w:lineRule="auto"/>
        <w:ind w:left="0"/>
        <w:jc w:val="both"/>
      </w:pPr>
      <w:r>
        <w:t>Разберем каждую:</w:t>
      </w:r>
    </w:p>
    <w:p w:rsidR="003B6D2C" w:rsidRPr="004844EC" w:rsidRDefault="002E1253" w:rsidP="002E1253">
      <w:pPr>
        <w:spacing w:line="360" w:lineRule="auto"/>
        <w:jc w:val="both"/>
      </w:pPr>
      <w:r>
        <w:tab/>
      </w:r>
      <w:r w:rsidR="003B6D2C" w:rsidRPr="004844EC">
        <w:t xml:space="preserve">Предупредительно-профилактическая функция свойственная нотариусам латинского типа, каким и является нотариат в РФ. По другому данное понятие называют превентивным правосудием. </w:t>
      </w:r>
      <w:r>
        <w:t>Н</w:t>
      </w:r>
      <w:r w:rsidR="003B6D2C" w:rsidRPr="004844EC">
        <w:t xml:space="preserve">отариальное производство связано с гражданским судопроизводством. </w:t>
      </w:r>
      <w:r>
        <w:t>Судья</w:t>
      </w:r>
      <w:r w:rsidR="003B6D2C" w:rsidRPr="004844EC">
        <w:t xml:space="preserve"> и нотариус осуществляют публично-правовые функции, закон </w:t>
      </w:r>
      <w:r>
        <w:t xml:space="preserve">предусматривает </w:t>
      </w:r>
      <w:r w:rsidR="003B6D2C" w:rsidRPr="004844EC">
        <w:t>независимость и беспристрастность</w:t>
      </w:r>
      <w:r>
        <w:t xml:space="preserve"> так и</w:t>
      </w:r>
      <w:r w:rsidR="003B6D2C" w:rsidRPr="004844EC">
        <w:t xml:space="preserve"> судьи</w:t>
      </w:r>
      <w:r>
        <w:t>, так</w:t>
      </w:r>
      <w:r w:rsidR="003B6D2C" w:rsidRPr="004844EC">
        <w:t xml:space="preserve"> и нотариуса</w:t>
      </w:r>
      <w:r>
        <w:t xml:space="preserve">, и внедряет данные постулаты как принципы деятельности данных органов.  </w:t>
      </w:r>
      <w:r w:rsidR="003B6D2C" w:rsidRPr="004844EC">
        <w:t>При наличии спора гражданская юрисдикция осуществляется судом, при ее отсутствии — нотариусом.</w:t>
      </w:r>
      <w:r>
        <w:t xml:space="preserve"> Например, нотариус предупреждает возникновение споров уже на стад</w:t>
      </w:r>
      <w:r w:rsidR="00D70E69">
        <w:t>ии согласования сделки, таким об</w:t>
      </w:r>
      <w:r>
        <w:t>разом снижая количество споров.</w:t>
      </w:r>
    </w:p>
    <w:p w:rsidR="003B6D2C" w:rsidRPr="004844EC" w:rsidRDefault="002E1253" w:rsidP="004844EC">
      <w:pPr>
        <w:spacing w:line="360" w:lineRule="auto"/>
        <w:jc w:val="both"/>
      </w:pPr>
      <w:r>
        <w:tab/>
      </w:r>
      <w:r w:rsidR="003B6D2C" w:rsidRPr="004844EC">
        <w:t xml:space="preserve">Правореализационная функция нотариата отражает место нотариата в системе осуществления субъективных прав и исполнения обязанностей. Согласно сложившейся классификации способов правореализации они подразделяются на исполнение, использование, соблюдение и применение права. Участие нотариуса в правореализационной деятельности происходит различными путями. Во-первых, путем обеспечения условий правомерного поведения участников гражданского оборота, в отношении которых совершается нотариальное действие. На нотариусе лежит обязанность обеспечить надлежащие правовые условия для правореализационной деятельности участников нотариального действия. Во-вторых, сам нотариус исполняет, использует и соблюдает требования правовых норм (материального и процедурного характера) в связи с предоставленными ему полномочиями. Например, нотариус при удостоверении сделки по отчуждению имущества обязан исполнять требования нотариального производства (например, проверить принадлежность имущества продавцу), использует предоставленные ему правомочия. В-третьих, нотариус в ряде ограниченных случаев является субъектом правоприменительной деятельности, когда ему предоставлено право разрешать юридические дела в отношении конкретных фактических ситуаций. Применение права осуществляется нотариусом в ограниченном числе случаев, поскольку основная задача нотариата заключается в обеспечении правомерности действий участников гражданского оборота. Например, нотариус применяет правовые нормы при совершении исполнительных надписей, когда ему предоставлены, по сути дела, полномочия по санкционированию принудительного осуществления нарушенных прав, а нотариальный акт имеет силу исполнительного документа в рамках исполнительного производства. </w:t>
      </w:r>
    </w:p>
    <w:p w:rsidR="003B6D2C" w:rsidRPr="004844EC" w:rsidRDefault="002E1253" w:rsidP="004844EC">
      <w:pPr>
        <w:spacing w:line="360" w:lineRule="auto"/>
        <w:jc w:val="both"/>
      </w:pPr>
      <w:r>
        <w:tab/>
      </w:r>
      <w:r w:rsidR="003B6D2C" w:rsidRPr="004844EC">
        <w:t>Правоохранительная функция нотариата отражает его место как публично-правового института, который обеспечивает законность и правомерность юридических действий участников гражданского оборота в самом широком смысле, снижая уровень как гражданских, так и уголовных правонарушений. В рамках правоохранительной функции нотариат с помощью присущих ему правовых средств решает целый ряд задач. Во-первых, снижает уровень криминальности в гражданском обороте в сфере собственности, во-вторых, облегчает раскрытие преступлений, в-третьих, способствует снижению уровня преступности, обеспечивает юридическую безопасность граждан и организаций.</w:t>
      </w:r>
    </w:p>
    <w:p w:rsidR="003B6D2C" w:rsidRPr="004844EC" w:rsidRDefault="002E1253" w:rsidP="004844EC">
      <w:pPr>
        <w:spacing w:line="360" w:lineRule="auto"/>
        <w:jc w:val="both"/>
      </w:pPr>
      <w:r>
        <w:tab/>
      </w:r>
      <w:r w:rsidR="003B6D2C" w:rsidRPr="004844EC">
        <w:t>Фискальная функция нотариата также вытекает из его публично-правовой природы и необходимости для нотариата способствовать решению целого ряда государственных задач. Органы нотариата способствуют решению такой государственной задачи, как привлечение всех обязанных лиц к уплате налогов. Так, в соответствии со ст. 85 Налогового Кодекса РФ нотариус обязан сообщать государственным налоговым инспекциям об удостоверении договоров дарения и выдаче свидетельств о праве на наследство, что позволяет государству отслеживать данные гражданские акты с целью взимания налога на имущество, переходящее в порядке дарения или наследования. При удостоверении договора дарения иностранному гражданину требуется предварительная уплата налога. В ряде стран системы латинского нотариата нотариусы более широко помогают в осуществлении фискальных функций государства, позволяя отслеживать во всех случаях переход права собственности и тем самым, помогая устанавливать налогоплательщиков.</w:t>
      </w:r>
    </w:p>
    <w:p w:rsidR="003B6D2C" w:rsidRDefault="003B6D2C" w:rsidP="004844EC">
      <w:pPr>
        <w:spacing w:line="360" w:lineRule="auto"/>
        <w:jc w:val="both"/>
      </w:pPr>
      <w:r w:rsidRPr="004844EC">
        <w:t>Данная функция приобретает особое значение в связи с увеличением значения налогообложения имущества как одного из источников формирования бюджетов. Нотариат является рациональной формой, позволяющей фиксировать сделки с недвижимостью, иные юридические действия участников гражданского оборота и учет налогоплательщиков.</w:t>
      </w:r>
    </w:p>
    <w:p w:rsidR="008E261B" w:rsidRDefault="008E261B" w:rsidP="008E261B">
      <w:pPr>
        <w:spacing w:line="360" w:lineRule="auto"/>
        <w:jc w:val="both"/>
      </w:pPr>
      <w:r>
        <w:t>Содержательные функции:</w:t>
      </w:r>
    </w:p>
    <w:p w:rsidR="008E261B" w:rsidRPr="008E261B" w:rsidRDefault="008E261B" w:rsidP="008E261B">
      <w:pPr>
        <w:spacing w:line="360" w:lineRule="auto"/>
      </w:pPr>
      <w:r w:rsidRPr="008E261B">
        <w:t>Содержательные функции, то есть функции отражающие содержание и специфику нотариальной деятельности, носят особый характер и связаны с правоустановительной, удостоверительной, охранительной и юрисдикционной деятельностью.</w:t>
      </w:r>
    </w:p>
    <w:p w:rsidR="008E261B" w:rsidRPr="008E261B" w:rsidRDefault="008E261B" w:rsidP="008E261B">
      <w:pPr>
        <w:spacing w:line="360" w:lineRule="auto"/>
      </w:pPr>
      <w:r w:rsidRPr="008E261B">
        <w:tab/>
        <w:t>Правоустановительная функция нотариата заключается в необходимости установления в нотариальном производстве больших групп юридических фактов, чаще всего связанных между собой в фактические составы различной степени сложности. Обязанность проверки наличия необходимого фактического состава, истребования необходимых документов лежит на самом нотариусе.</w:t>
      </w:r>
    </w:p>
    <w:p w:rsidR="008E261B" w:rsidRPr="008E261B" w:rsidRDefault="008E261B" w:rsidP="008E261B">
      <w:pPr>
        <w:spacing w:line="360" w:lineRule="auto"/>
      </w:pPr>
      <w:r w:rsidRPr="008E261B">
        <w:tab/>
        <w:t>Удостоверительная функция нотариата заключается в наделении нотариуса полномочием придания от имени государства юридическим действиям участников гражданского оборота особого правового характера. Удостоверительная процедура позволяет по своим основным составляющим и самой заранее определенной динамике ее развития установить необходимый фактический состав и принять правильное правовое решение. Удостоверительная деятельность связана с реализацией как контрольных, так и правозащитных полномочий нотариусов. Поэтому ряд нотариальных действий непосредственно связан с удостоверением, в частности, сделок и юридических фактов.</w:t>
      </w:r>
    </w:p>
    <w:p w:rsidR="008E261B" w:rsidRPr="008E261B" w:rsidRDefault="008E261B" w:rsidP="008E261B">
      <w:pPr>
        <w:spacing w:line="360" w:lineRule="auto"/>
      </w:pPr>
      <w:r w:rsidRPr="008E261B">
        <w:tab/>
        <w:t>Охранительная функция нотариата заключается в возложении на систему нотариата охраны прав участников нотариального производства, в том числе путем содействия в осуществлении их прав и исполнении обязанностей. При этом охранительная функция осуществляется нотариусами не только при совершении нотариальных действий одноименного характера (принятие мер к охране наследственного имущества), но и при совершении практически любого нотариального действия.</w:t>
      </w:r>
    </w:p>
    <w:p w:rsidR="008E261B" w:rsidRDefault="008E261B" w:rsidP="008E261B">
      <w:pPr>
        <w:spacing w:line="360" w:lineRule="auto"/>
      </w:pPr>
      <w:r w:rsidRPr="008E261B">
        <w:tab/>
        <w:t>Юрисдикционная функция нотариата вытекает из роли нотариата как органа гражданской юрисдикции. При этом нотариус осуществляет одновременно все формы юрисдикционной деятельности, он занимается одновременно оперативн</w:t>
      </w:r>
      <w:r>
        <w:t>о-исполнительной и правоустановительная</w:t>
      </w:r>
      <w:r w:rsidRPr="008E261B">
        <w:t xml:space="preserve">  деятельностью, а также в ряде случаев правоприменительной деятельностью по принудительному осуществлению гражданских прав. Особенностью юрисдикционной деятельности нотариусов является не последующее разрешение уже возникших правовых конфликтов в сфере гражданского оборота, а в деятельность по их предупреждению.</w:t>
      </w:r>
    </w:p>
    <w:p w:rsidR="00B92439" w:rsidRDefault="00B92439" w:rsidP="00B92439">
      <w:pPr>
        <w:spacing w:line="360" w:lineRule="auto"/>
        <w:jc w:val="center"/>
        <w:rPr>
          <w:b/>
        </w:rPr>
      </w:pPr>
    </w:p>
    <w:p w:rsidR="00B92439" w:rsidRDefault="00B92439" w:rsidP="00B92439">
      <w:pPr>
        <w:spacing w:line="360" w:lineRule="auto"/>
        <w:jc w:val="center"/>
        <w:rPr>
          <w:b/>
        </w:rPr>
      </w:pPr>
      <w:r>
        <w:rPr>
          <w:b/>
        </w:rPr>
        <w:t>2.3. Права, обязанности и ответственность нотариуса.</w:t>
      </w:r>
    </w:p>
    <w:p w:rsidR="00B92439" w:rsidRPr="00B92439" w:rsidRDefault="00B92439" w:rsidP="00B92439">
      <w:pPr>
        <w:spacing w:line="360" w:lineRule="auto"/>
      </w:pPr>
      <w:r>
        <w:t>Статьи 15, 16, 17 устанавливают права, обязанности и ответственность нотариусов. Так согласно статье 15</w:t>
      </w:r>
      <w:r w:rsidRPr="00B92439">
        <w:t xml:space="preserve"> </w:t>
      </w:r>
      <w:r>
        <w:t>н</w:t>
      </w:r>
      <w:r w:rsidRPr="00B92439">
        <w:t>отариус имеет право:</w:t>
      </w:r>
    </w:p>
    <w:p w:rsidR="00B92439" w:rsidRPr="00B92439" w:rsidRDefault="00B92439" w:rsidP="00B92439">
      <w:pPr>
        <w:spacing w:line="360" w:lineRule="auto"/>
      </w:pPr>
      <w:r w:rsidRPr="00B92439">
        <w:t>совершать предусмотренные настоящими Основами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Российской Федерации или международными договорами;</w:t>
      </w:r>
    </w:p>
    <w:p w:rsidR="00B92439" w:rsidRPr="00B92439" w:rsidRDefault="00B92439" w:rsidP="00B92439">
      <w:pPr>
        <w:spacing w:line="360" w:lineRule="auto"/>
      </w:pPr>
      <w:r w:rsidRPr="00B92439">
        <w:t>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rsidR="00B92439" w:rsidRPr="00B92439" w:rsidRDefault="00B92439" w:rsidP="00B92439">
      <w:pPr>
        <w:spacing w:line="360" w:lineRule="auto"/>
      </w:pPr>
      <w:r w:rsidRPr="00B92439">
        <w:t>истребовать от физических и юридических лиц сведения и документы (в том числе содержащие персональные данные), необходимые для совершения нотариальных действий;</w:t>
      </w:r>
    </w:p>
    <w:p w:rsidR="00B92439" w:rsidRPr="00B92439" w:rsidRDefault="00B92439" w:rsidP="00B92439">
      <w:pPr>
        <w:spacing w:line="360" w:lineRule="auto"/>
      </w:pPr>
      <w:r w:rsidRPr="00B92439">
        <w:t>представлять в установленных федеральным законом случаях и порядке заявление о государственной регистрации прав на недвижимое имущество и сделок с ним и иные необходимые документы в орган, осуществляющий государственную регистрацию прав на недвижимое имущество и сделок с ним, и получать свидетельства о государственной регистрации прав и иные документы, выдаваемые этим органом;</w:t>
      </w:r>
    </w:p>
    <w:p w:rsidR="00B92439" w:rsidRPr="00B92439" w:rsidRDefault="00B92439" w:rsidP="00B92439">
      <w:pPr>
        <w:spacing w:line="360" w:lineRule="auto"/>
      </w:pPr>
      <w:r w:rsidRPr="00B92439">
        <w:t>получать бесплатно в форме электронного документа сведения из единого государственного реестра юридических лиц и единого государственного реестра индивидуальных предпринимателей.</w:t>
      </w:r>
    </w:p>
    <w:p w:rsidR="00B92439" w:rsidRDefault="00B92439" w:rsidP="00B92439">
      <w:pPr>
        <w:spacing w:line="360" w:lineRule="auto"/>
      </w:pPr>
      <w:r w:rsidRPr="00B92439">
        <w:t xml:space="preserve">Законодательством субъектов Российской Федерации нотариусу могут быть предоставлены и иные права. что касается иных прав, которые могут быть предоставлены нотариусам, можно говорить о том, что это логично в связи с вышеупомянутым перечнем нотариальных действий, в котором говориться, что помимо  закона №4461-1 также могут быть предоставлены иные нотариальные действия. Наличие иных действий предполагает и возникновение иных прав и обязанностей. </w:t>
      </w:r>
    </w:p>
    <w:p w:rsidR="007B5009" w:rsidRPr="00B70F2B" w:rsidRDefault="007B5009" w:rsidP="00B70F2B">
      <w:pPr>
        <w:spacing w:line="360" w:lineRule="auto"/>
        <w:jc w:val="both"/>
      </w:pPr>
      <w:r w:rsidRPr="00B70F2B">
        <w:tab/>
        <w:t>Исходя из содержания 16 статьи закона "О основах нотариата" можно составить следующий перечень обязанностей нотариуса:</w:t>
      </w:r>
    </w:p>
    <w:p w:rsidR="007B5009" w:rsidRPr="00B70F2B" w:rsidRDefault="007B5009" w:rsidP="00FE6C7B">
      <w:pPr>
        <w:pStyle w:val="a6"/>
        <w:numPr>
          <w:ilvl w:val="0"/>
          <w:numId w:val="25"/>
        </w:numPr>
        <w:spacing w:line="360" w:lineRule="auto"/>
        <w:jc w:val="both"/>
      </w:pPr>
      <w:r w:rsidRPr="00B70F2B">
        <w:t xml:space="preserve">оказывать физическим и юридическим лицам содействие в осуществлении их прав и защите законных интересов; </w:t>
      </w:r>
    </w:p>
    <w:p w:rsidR="007B5009" w:rsidRPr="00B70F2B" w:rsidRDefault="007B5009" w:rsidP="00FE6C7B">
      <w:pPr>
        <w:pStyle w:val="a6"/>
        <w:numPr>
          <w:ilvl w:val="0"/>
          <w:numId w:val="25"/>
        </w:numPr>
        <w:spacing w:line="360" w:lineRule="auto"/>
        <w:jc w:val="both"/>
      </w:pPr>
      <w:r w:rsidRPr="00B70F2B">
        <w:t xml:space="preserve">разъяснять физическим и юридическим лицам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 (они должны быть поставлены в известность о том, что после подписания документа и удостоверения его нотариусом участники сделки или лица, по просьбе которых совершено нотариальное действие, не вправе отказаться от его выполнения); </w:t>
      </w:r>
    </w:p>
    <w:p w:rsidR="007B5009" w:rsidRPr="00B70F2B" w:rsidRDefault="007B5009" w:rsidP="00FE6C7B">
      <w:pPr>
        <w:pStyle w:val="a6"/>
        <w:numPr>
          <w:ilvl w:val="0"/>
          <w:numId w:val="25"/>
        </w:numPr>
        <w:spacing w:line="360" w:lineRule="auto"/>
        <w:jc w:val="both"/>
      </w:pPr>
      <w:r w:rsidRPr="00B70F2B">
        <w:t xml:space="preserve">выполнять свои обязанности в соответствии с Основами законодательства РФ о нотариате, законодательством республик в составе РФ и присягой; </w:t>
      </w:r>
    </w:p>
    <w:p w:rsidR="007B5009" w:rsidRPr="00B70F2B" w:rsidRDefault="007B5009" w:rsidP="00FE6C7B">
      <w:pPr>
        <w:pStyle w:val="a6"/>
        <w:numPr>
          <w:ilvl w:val="0"/>
          <w:numId w:val="25"/>
        </w:numPr>
        <w:spacing w:line="360" w:lineRule="auto"/>
        <w:jc w:val="both"/>
      </w:pPr>
      <w:r w:rsidRPr="00B70F2B">
        <w:t xml:space="preserve">хранить в тайне сведения, которые стали ему известны в связи с осуществлением его профессиональной деятельности – это касается не только непосредственно нотариальных действий, но и всех тех сведений и документов, на основании которых все эти действия были совершены </w:t>
      </w:r>
    </w:p>
    <w:p w:rsidR="007B5009" w:rsidRPr="00B70F2B" w:rsidRDefault="007B5009" w:rsidP="00FE6C7B">
      <w:pPr>
        <w:pStyle w:val="a6"/>
        <w:numPr>
          <w:ilvl w:val="0"/>
          <w:numId w:val="25"/>
        </w:numPr>
        <w:spacing w:line="360" w:lineRule="auto"/>
        <w:jc w:val="both"/>
      </w:pPr>
      <w:r w:rsidRPr="00B70F2B">
        <w:t xml:space="preserve">рассматривать предъявленные при совершении нотариального действия документы на предмет их соответствия действующему законодательству России; </w:t>
      </w:r>
    </w:p>
    <w:p w:rsidR="007B5009" w:rsidRPr="00B70F2B" w:rsidRDefault="007B5009" w:rsidP="00FE6C7B">
      <w:pPr>
        <w:pStyle w:val="a6"/>
        <w:numPr>
          <w:ilvl w:val="0"/>
          <w:numId w:val="25"/>
        </w:numPr>
        <w:spacing w:line="360" w:lineRule="auto"/>
        <w:jc w:val="both"/>
      </w:pPr>
      <w:r w:rsidRPr="00B70F2B">
        <w:t xml:space="preserve">отказать в совершении нотариального действия в случае его несоответствия законодательству РФ или международным договорам; </w:t>
      </w:r>
    </w:p>
    <w:p w:rsidR="007B5009" w:rsidRPr="00B70F2B" w:rsidRDefault="007B5009" w:rsidP="00FE6C7B">
      <w:pPr>
        <w:pStyle w:val="a6"/>
        <w:numPr>
          <w:ilvl w:val="0"/>
          <w:numId w:val="25"/>
        </w:numPr>
        <w:spacing w:line="360" w:lineRule="auto"/>
        <w:jc w:val="both"/>
      </w:pPr>
      <w:r w:rsidRPr="00B70F2B">
        <w:t>представить в налоговый орган справку о стоимости имущества, переходящего в собственность граждан, необходимую для исчисления налога с имущества, переходящего в порядке наследования или дарения (в случаях, предусмотренных законодательными актами РФ).</w:t>
      </w:r>
    </w:p>
    <w:p w:rsidR="007B5009" w:rsidRDefault="007B5009" w:rsidP="00B70F2B">
      <w:pPr>
        <w:spacing w:line="360" w:lineRule="auto"/>
        <w:jc w:val="both"/>
      </w:pPr>
      <w:r w:rsidRPr="00B70F2B">
        <w:t>Также существует особое требование относительно нотариуса, занимающийся частной практикой. Согласно этому требованию он заключить договор страхования своей деятельности. Размер устанавливается статьей 18 и варьируется в зависимости от типа поселения, в котором нотариус осуществляет свою деятельность. Помимо этого, нотариус занимающийся удостоверением договора ипотеки, обязан заключить дополнительный договор страхования</w:t>
      </w:r>
      <w:r w:rsidR="00B70F2B">
        <w:rPr>
          <w:rStyle w:val="ae"/>
        </w:rPr>
        <w:footnoteReference w:id="15"/>
      </w:r>
      <w:r w:rsidRPr="00B70F2B">
        <w:t>.</w:t>
      </w:r>
      <w:r w:rsidR="00B70F2B" w:rsidRPr="00B70F2B">
        <w:t xml:space="preserve"> Кроме того, нотариус занимающийся частной практикой должен</w:t>
      </w:r>
      <w:r w:rsidRPr="00B70F2B">
        <w:t xml:space="preserve"> иметь место (контору) для совершения нотариальных действий в пределах своего нотариального округа.</w:t>
      </w:r>
    </w:p>
    <w:p w:rsidR="00B70F2B" w:rsidRDefault="00B70F2B" w:rsidP="00B70F2B">
      <w:pPr>
        <w:spacing w:line="360" w:lineRule="auto"/>
        <w:jc w:val="both"/>
      </w:pPr>
      <w:r>
        <w:tab/>
        <w:t xml:space="preserve">Последним вопросом данной работы является ответственность нотариуса за невыполнение своих обязанностей. В рамках разбора данного вопроса, также следует упомянуть органы, которые осуществляют контроль за деятельностью нотариуса. </w:t>
      </w:r>
      <w:r w:rsidR="00C55B77">
        <w:t>Нотариус подвергается ответственности, которая предусматривается административным, уголовным, гражданским и трудовым законодательством.</w:t>
      </w:r>
    </w:p>
    <w:p w:rsidR="00902A68" w:rsidRPr="00902A68" w:rsidRDefault="00C55B77" w:rsidP="00902A68">
      <w:pPr>
        <w:spacing w:line="360" w:lineRule="auto"/>
        <w:jc w:val="both"/>
      </w:pPr>
      <w:r>
        <w:tab/>
      </w:r>
      <w:r w:rsidR="00B70F2B">
        <w:t xml:space="preserve">Ответственность может быть нескольких видов. Это дисциплинарная, </w:t>
      </w:r>
      <w:r w:rsidR="00902A68">
        <w:t>имущественная(материальная) и уголовная.</w:t>
      </w:r>
      <w:r>
        <w:t>.</w:t>
      </w:r>
      <w:r w:rsidR="00902A68" w:rsidRPr="00902A68">
        <w:t xml:space="preserve"> </w:t>
      </w:r>
      <w:r w:rsidR="00902A68">
        <w:t xml:space="preserve">Первый вид ответственности применяется государственным нотариусам, которые работают на основании трудового договора в государственной нотариальной конторе. Данная ответственность наступает на основаниях положений Трудового кодекса РФ. </w:t>
      </w:r>
      <w:r w:rsidR="00902A68" w:rsidRPr="00902A68">
        <w:t>Профессиональный кодекс нотариусов предусматривает дисциплинарную ответственность нотариусов, занимающихся частной практикой, за виновное ненадлежащее выполнение или невыполнение нотариусом своих профессиональных обязанностей, а также нарушение этических норм поведения нотариуса и иных требований, установленных законодательством Российской Федерации, субъектов Российской Федерации и Профессиональным кодексом нотариусов</w:t>
      </w:r>
      <w:r w:rsidR="00902A68">
        <w:t>. К таковым нарушениям относятся:</w:t>
      </w:r>
    </w:p>
    <w:p w:rsidR="00902A68" w:rsidRPr="00902A68" w:rsidRDefault="00902A68" w:rsidP="00902A68">
      <w:pPr>
        <w:pStyle w:val="a6"/>
        <w:numPr>
          <w:ilvl w:val="0"/>
          <w:numId w:val="20"/>
        </w:numPr>
        <w:spacing w:line="360" w:lineRule="auto"/>
        <w:jc w:val="both"/>
      </w:pPr>
      <w:r w:rsidRPr="00902A68">
        <w:t>совершение нотариальных действий, противоречащих требованиям законодательства;</w:t>
      </w:r>
    </w:p>
    <w:p w:rsidR="00902A68" w:rsidRPr="00902A68" w:rsidRDefault="00902A68" w:rsidP="00902A68">
      <w:pPr>
        <w:pStyle w:val="a6"/>
        <w:numPr>
          <w:ilvl w:val="0"/>
          <w:numId w:val="20"/>
        </w:numPr>
        <w:spacing w:line="360" w:lineRule="auto"/>
        <w:jc w:val="both"/>
      </w:pPr>
      <w:r w:rsidRPr="00902A68">
        <w:t>занятие предпринимательской и иной деятельностью, кроме нотариальной, научной и преподавательской;</w:t>
      </w:r>
    </w:p>
    <w:p w:rsidR="00902A68" w:rsidRPr="00902A68" w:rsidRDefault="00902A68" w:rsidP="00902A68">
      <w:pPr>
        <w:pStyle w:val="a6"/>
        <w:numPr>
          <w:ilvl w:val="0"/>
          <w:numId w:val="20"/>
        </w:numPr>
        <w:spacing w:line="360" w:lineRule="auto"/>
        <w:jc w:val="both"/>
      </w:pPr>
      <w:r w:rsidRPr="00902A68">
        <w:t>оказание посреднических услуг при совершении нотариальных действий;</w:t>
      </w:r>
    </w:p>
    <w:p w:rsidR="00902A68" w:rsidRPr="00902A68" w:rsidRDefault="00902A68" w:rsidP="00902A68">
      <w:pPr>
        <w:pStyle w:val="a6"/>
        <w:numPr>
          <w:ilvl w:val="0"/>
          <w:numId w:val="20"/>
        </w:numPr>
        <w:spacing w:line="360" w:lineRule="auto"/>
        <w:jc w:val="both"/>
      </w:pPr>
      <w:r w:rsidRPr="00902A68">
        <w:t>нарушение нотариусом тайны совершения нотариального действия;</w:t>
      </w:r>
    </w:p>
    <w:p w:rsidR="00902A68" w:rsidRPr="00902A68" w:rsidRDefault="00902A68" w:rsidP="00902A68">
      <w:pPr>
        <w:pStyle w:val="a6"/>
        <w:numPr>
          <w:ilvl w:val="0"/>
          <w:numId w:val="20"/>
        </w:numPr>
        <w:spacing w:line="360" w:lineRule="auto"/>
        <w:jc w:val="both"/>
      </w:pPr>
      <w:r w:rsidRPr="00902A68">
        <w:t>совершение нотариусом нотариального действия на свое имя и от своего имени, на имя или от имени своего супруга или супруги, их и своих родственников (родителей, детей, внуков);</w:t>
      </w:r>
    </w:p>
    <w:p w:rsidR="00902A68" w:rsidRPr="00902A68" w:rsidRDefault="00902A68" w:rsidP="00902A68">
      <w:pPr>
        <w:pStyle w:val="a6"/>
        <w:numPr>
          <w:ilvl w:val="0"/>
          <w:numId w:val="20"/>
        </w:numPr>
        <w:spacing w:line="360" w:lineRule="auto"/>
        <w:jc w:val="both"/>
      </w:pPr>
      <w:r w:rsidRPr="00902A68">
        <w:t xml:space="preserve"> незаконный отказ в совершении нотариального действия;</w:t>
      </w:r>
    </w:p>
    <w:p w:rsidR="00902A68" w:rsidRPr="00902A68" w:rsidRDefault="00902A68" w:rsidP="00902A68">
      <w:pPr>
        <w:pStyle w:val="a6"/>
        <w:numPr>
          <w:ilvl w:val="0"/>
          <w:numId w:val="20"/>
        </w:numPr>
        <w:spacing w:line="360" w:lineRule="auto"/>
        <w:jc w:val="both"/>
      </w:pPr>
      <w:r w:rsidRPr="00902A68">
        <w:t>свидетельствование подлинности подписей и совершение иных нотариальных действий в отсутствие соответствующих физических лиц или представителей юридических лиц;</w:t>
      </w:r>
    </w:p>
    <w:p w:rsidR="00902A68" w:rsidRPr="00902A68" w:rsidRDefault="00902A68" w:rsidP="00902A68">
      <w:pPr>
        <w:pStyle w:val="a6"/>
        <w:numPr>
          <w:ilvl w:val="0"/>
          <w:numId w:val="20"/>
        </w:numPr>
        <w:spacing w:line="360" w:lineRule="auto"/>
        <w:jc w:val="both"/>
      </w:pPr>
      <w:r w:rsidRPr="00902A68">
        <w:t>отсутствие без уважительных причин постоянного места совершения нотариальных действий более 2 месяцев подряд или более 6 месяцев в течение календарного года;</w:t>
      </w:r>
    </w:p>
    <w:p w:rsidR="00902A68" w:rsidRPr="00902A68" w:rsidRDefault="00902A68" w:rsidP="00902A68">
      <w:pPr>
        <w:pStyle w:val="a6"/>
        <w:numPr>
          <w:ilvl w:val="0"/>
          <w:numId w:val="20"/>
        </w:numPr>
        <w:spacing w:line="360" w:lineRule="auto"/>
        <w:jc w:val="both"/>
      </w:pPr>
      <w:r w:rsidRPr="00902A68">
        <w:t>отсутствие на рабочем месте без уважительных причин;</w:t>
      </w:r>
    </w:p>
    <w:p w:rsidR="00902A68" w:rsidRPr="00902A68" w:rsidRDefault="00902A68" w:rsidP="00902A68">
      <w:pPr>
        <w:pStyle w:val="a6"/>
        <w:numPr>
          <w:ilvl w:val="0"/>
          <w:numId w:val="20"/>
        </w:numPr>
        <w:spacing w:line="360" w:lineRule="auto"/>
        <w:ind w:left="426" w:hanging="142"/>
        <w:jc w:val="both"/>
      </w:pPr>
      <w:r w:rsidRPr="00902A68">
        <w:t>грубое или неоднократное (два и более раз) нарушение правил ведения нотариального делопроизводства, установленного режима работы нотариальной конторы, не обеспечение надлежащих условий для приема обратившихся за совершением нотариального действия лиц и для хранения документации;</w:t>
      </w:r>
    </w:p>
    <w:p w:rsidR="00902A68" w:rsidRPr="00902A68" w:rsidRDefault="00902A68" w:rsidP="00902A68">
      <w:pPr>
        <w:pStyle w:val="a6"/>
        <w:numPr>
          <w:ilvl w:val="0"/>
          <w:numId w:val="20"/>
        </w:numPr>
        <w:spacing w:line="360" w:lineRule="auto"/>
        <w:ind w:left="567" w:hanging="283"/>
        <w:jc w:val="both"/>
      </w:pPr>
      <w:r w:rsidRPr="00902A68">
        <w:t>не соблюдение налогового и иного законодательства Российской Федерации.</w:t>
      </w:r>
    </w:p>
    <w:p w:rsidR="00902A68" w:rsidRPr="00902A68" w:rsidRDefault="00902A68" w:rsidP="00902A68">
      <w:pPr>
        <w:spacing w:line="360" w:lineRule="auto"/>
        <w:jc w:val="both"/>
      </w:pPr>
      <w:r w:rsidRPr="00902A68">
        <w:t>Основанием для рассмотрения вопроса о дисциплинарном проступке являются подтвержденные факты, изложенные в обращениях граждан, юридических лиц, нотариусов, в средствах массовой информации, в материалах проверок и представлениях судебных, прокурорских, следственных органов, уполномоченных должностных лиц органов государственной власти и органов местного самоуправления.</w:t>
      </w:r>
    </w:p>
    <w:p w:rsidR="00902A68" w:rsidRPr="00902A68" w:rsidRDefault="00902A68" w:rsidP="00902A68">
      <w:pPr>
        <w:spacing w:line="360" w:lineRule="auto"/>
        <w:jc w:val="both"/>
      </w:pPr>
      <w:r w:rsidRPr="00902A68">
        <w:t>Дисциплинарное взыскание налагается Правлением нотариальной палаты.</w:t>
      </w:r>
    </w:p>
    <w:p w:rsidR="00902A68" w:rsidRPr="00902A68" w:rsidRDefault="00902A68" w:rsidP="00902A68">
      <w:pPr>
        <w:spacing w:line="360" w:lineRule="auto"/>
        <w:jc w:val="both"/>
      </w:pPr>
      <w:r w:rsidRPr="00902A68">
        <w:t>Мерами дисциплинарного воздействия являются:</w:t>
      </w:r>
    </w:p>
    <w:p w:rsidR="00902A68" w:rsidRPr="00902A68" w:rsidRDefault="00902A68" w:rsidP="00902A68">
      <w:pPr>
        <w:spacing w:line="360" w:lineRule="auto"/>
        <w:jc w:val="both"/>
        <w:rPr>
          <w:i/>
        </w:rPr>
      </w:pPr>
      <w:r w:rsidRPr="00902A68">
        <w:t>-</w:t>
      </w:r>
      <w:r>
        <w:t xml:space="preserve"> </w:t>
      </w:r>
      <w:r w:rsidRPr="00902A68">
        <w:rPr>
          <w:i/>
        </w:rPr>
        <w:t>замечание;</w:t>
      </w:r>
    </w:p>
    <w:p w:rsidR="00902A68" w:rsidRPr="00902A68" w:rsidRDefault="00902A68" w:rsidP="00902A68">
      <w:pPr>
        <w:spacing w:line="360" w:lineRule="auto"/>
        <w:jc w:val="both"/>
        <w:rPr>
          <w:i/>
        </w:rPr>
      </w:pPr>
      <w:r w:rsidRPr="00902A68">
        <w:rPr>
          <w:i/>
        </w:rPr>
        <w:t>- выговор;</w:t>
      </w:r>
    </w:p>
    <w:p w:rsidR="00902A68" w:rsidRPr="00902A68" w:rsidRDefault="00902A68" w:rsidP="00902A68">
      <w:pPr>
        <w:spacing w:line="360" w:lineRule="auto"/>
        <w:jc w:val="both"/>
      </w:pPr>
      <w:r w:rsidRPr="00902A68">
        <w:rPr>
          <w:i/>
        </w:rPr>
        <w:t>- строгий выговор</w:t>
      </w:r>
      <w:r w:rsidRPr="00902A68">
        <w:t>.</w:t>
      </w:r>
    </w:p>
    <w:p w:rsidR="00902A68" w:rsidRPr="00902A68" w:rsidRDefault="00902A68" w:rsidP="00902A68">
      <w:pPr>
        <w:spacing w:line="360" w:lineRule="auto"/>
        <w:jc w:val="both"/>
      </w:pPr>
      <w:r w:rsidRPr="00902A68">
        <w:t>В случае неоднократного совершения дисциплинарных проступков, нарушения законодательства в отношении нотариуса может быть подано в суд ходатайство о лишении нотариуса права нотариальной деятельности.</w:t>
      </w:r>
    </w:p>
    <w:p w:rsidR="00521DC6" w:rsidRPr="00521DC6" w:rsidRDefault="00902A68" w:rsidP="00521DC6">
      <w:pPr>
        <w:spacing w:line="360" w:lineRule="auto"/>
        <w:jc w:val="both"/>
      </w:pPr>
      <w:r w:rsidRPr="00902A68">
        <w:t>За совершение нотариусом дисциплинарного проступка может быть наложено только одно дисциплинарное взыскание.</w:t>
      </w:r>
      <w:r w:rsidR="00521DC6">
        <w:t xml:space="preserve"> </w:t>
      </w:r>
      <w:r w:rsidR="00521DC6" w:rsidRPr="00521DC6">
        <w:t>Что касается Материальной ответственности то она регламентируется в статье 17. Т</w:t>
      </w:r>
      <w:r w:rsidR="00521DC6">
        <w:t xml:space="preserve">ак </w:t>
      </w:r>
      <w:r w:rsidR="00521DC6" w:rsidRPr="00521DC6">
        <w:t>нотариус, занимающийся частной практикой, несет полную имущественную ответственность за вред, причиненный имуществу гражданина или юридического лица в результате совершения нотариального действия, противоречащего законодательству Российской Федерации, или неправомерного отказа в совершении нотариального действия, а также разглашения сведений о совершенных нотариальных действиях.</w:t>
      </w:r>
    </w:p>
    <w:p w:rsidR="00521DC6" w:rsidRPr="00521DC6" w:rsidRDefault="00521DC6" w:rsidP="00521DC6">
      <w:pPr>
        <w:spacing w:line="360" w:lineRule="auto"/>
        <w:jc w:val="both"/>
      </w:pPr>
      <w:r w:rsidRPr="00521DC6">
        <w:t>Возмещение вреда осуществляется за счет страхового возмещения по заключенному договору страхования гражданской ответственности нотариуса, занимающегося частной практикой, а при его недостаточности - за счет имущества такого нотариуса в пределах разницы между страховым возмещением и фактическим размером ущерба. Имущественный вред, причиненный нотариусом умышленно, возмещается исключительно за счет принадлежащего ему имущества.</w:t>
      </w:r>
    </w:p>
    <w:p w:rsidR="00521DC6" w:rsidRPr="00521DC6" w:rsidRDefault="00521DC6" w:rsidP="00521DC6">
      <w:pPr>
        <w:spacing w:line="360" w:lineRule="auto"/>
        <w:jc w:val="both"/>
      </w:pPr>
      <w:r w:rsidRPr="00521DC6">
        <w:t>В случае совершения нотариусом, занимающимся частной практикой, действий, противоречащих законодательству Российской Федерации, его деятельность может быть прекращена судом.</w:t>
      </w:r>
    </w:p>
    <w:p w:rsidR="00C46596" w:rsidRPr="00C46596" w:rsidRDefault="00521DC6" w:rsidP="00C46596">
      <w:pPr>
        <w:spacing w:line="360" w:lineRule="auto"/>
        <w:jc w:val="both"/>
      </w:pPr>
      <w:r w:rsidRPr="00521DC6">
        <w:t>Нотариус, работающий в государственной нотариальной конторе, в случае совершения действий, противоречащих законодательству Российской Федерации, несет ответственность в установленном законом порядке</w:t>
      </w:r>
      <w:r>
        <w:t>. За самые грубые нарушения законодательством предусмотрена уголовная ответственность</w:t>
      </w:r>
      <w:r w:rsidR="00C55B77">
        <w:t xml:space="preserve"> в отношении нотариуса</w:t>
      </w:r>
      <w:r w:rsidR="00C55B77">
        <w:rPr>
          <w:rStyle w:val="ae"/>
        </w:rPr>
        <w:footnoteReference w:id="16"/>
      </w:r>
      <w:r w:rsidR="00C55B77">
        <w:t xml:space="preserve">. </w:t>
      </w:r>
      <w:r w:rsidR="00C55B77" w:rsidRPr="00C55B77">
        <w:t>Использование частным нотариусом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а также</w:t>
      </w:r>
      <w:r w:rsidR="0030686B">
        <w:t xml:space="preserve"> тоже</w:t>
      </w:r>
      <w:r w:rsidR="00C55B77" w:rsidRPr="00C55B77">
        <w:t xml:space="preserve"> деяние, совершенное в отношении заведомо несовершеннолетнего или недееспособного лица, предполагает уголовную ответственность</w:t>
      </w:r>
      <w:r w:rsidR="00C55B77">
        <w:t>.</w:t>
      </w:r>
      <w:r w:rsidR="0030686B">
        <w:t xml:space="preserve"> Эпилогом данной работы будет перечень органов, осуществляющих контроль за де</w:t>
      </w:r>
      <w:r w:rsidR="00BD18B6">
        <w:t xml:space="preserve">ятельностью нотариуса. </w:t>
      </w:r>
      <w:r w:rsidR="00BD18B6" w:rsidRPr="00BD18B6">
        <w:t>Судебный контроль за совершением нотариальных действий является, пожалуй, основной формой контроля</w:t>
      </w:r>
      <w:r w:rsidR="00BD18B6">
        <w:rPr>
          <w:color w:val="51535E"/>
          <w:sz w:val="20"/>
          <w:szCs w:val="20"/>
        </w:rPr>
        <w:t xml:space="preserve">. </w:t>
      </w:r>
      <w:r w:rsidR="00BD18B6">
        <w:t>Ч</w:t>
      </w:r>
      <w:r w:rsidR="0030686B">
        <w:t xml:space="preserve">то касается государственных нотариальных контор, то  контроль за их деятельностью осуществляется Минюстом РФ, а контроль за деятельностью нотариусов занимающихся </w:t>
      </w:r>
      <w:r w:rsidR="0030686B" w:rsidRPr="00C46596">
        <w:t>частной практикой осуществляет нотариальная палата субъекта</w:t>
      </w:r>
      <w:r w:rsidR="00BD18B6" w:rsidRPr="00C46596">
        <w:t>.</w:t>
      </w:r>
      <w:r w:rsidR="00C46596" w:rsidRPr="00C46596">
        <w:t xml:space="preserve"> Также контроль осуществляют налоговые органы (контроль за правильностью взимания государственной пошлины нотариусом; контроль за сообщением нотариусом сведений о стоимости имущества, перешедшего в порядке дарения или наследия; 3) контроль за подачей нотариусом деклараций о доходах). Помимо этого контроль осуществляют Органы Прокуратуры РФ, Органы предварительного следствия, органы МВД РФ. Эти органы вправе (по делам, находящихся в производстве) осуществляют контроль за деятельностью нотариусов путем:</w:t>
      </w:r>
    </w:p>
    <w:p w:rsidR="00C46596" w:rsidRPr="00C46596" w:rsidRDefault="00C46596" w:rsidP="00C46596">
      <w:pPr>
        <w:spacing w:line="360" w:lineRule="auto"/>
        <w:jc w:val="both"/>
      </w:pPr>
      <w:r w:rsidRPr="00C46596">
        <w:t>1) Проверок документаций, реестров, архивов.</w:t>
      </w:r>
    </w:p>
    <w:p w:rsidR="00C46596" w:rsidRPr="00C46596" w:rsidRDefault="00C46596" w:rsidP="00C46596">
      <w:pPr>
        <w:spacing w:line="360" w:lineRule="auto"/>
        <w:jc w:val="both"/>
      </w:pPr>
      <w:r w:rsidRPr="00C46596">
        <w:t>2) Проведение обысков.</w:t>
      </w:r>
    </w:p>
    <w:p w:rsidR="00C46596" w:rsidRPr="00C46596" w:rsidRDefault="00C46596" w:rsidP="00C46596">
      <w:pPr>
        <w:spacing w:line="360" w:lineRule="auto"/>
        <w:jc w:val="both"/>
      </w:pPr>
      <w:r w:rsidRPr="00C46596">
        <w:t>3) Проведение выемок документов.</w:t>
      </w:r>
    </w:p>
    <w:p w:rsidR="00C46596" w:rsidRPr="00C46596" w:rsidRDefault="00C46596" w:rsidP="00C46596">
      <w:pPr>
        <w:spacing w:line="360" w:lineRule="auto"/>
        <w:jc w:val="both"/>
      </w:pPr>
      <w:r w:rsidRPr="00C46596">
        <w:t>4) Осуществление иных ОРМ.</w:t>
      </w:r>
    </w:p>
    <w:p w:rsidR="00C46596" w:rsidRDefault="00C46596" w:rsidP="00C46596">
      <w:pPr>
        <w:spacing w:line="360" w:lineRule="auto"/>
        <w:jc w:val="both"/>
      </w:pPr>
      <w:r w:rsidRPr="00C46596">
        <w:t>В связи с этим перечисленные органы имеют допуск к информации, которая содержит профессиональную тайну нотариуса.</w:t>
      </w:r>
    </w:p>
    <w:p w:rsidR="00C46596" w:rsidRDefault="00C46596" w:rsidP="00C46596">
      <w:pPr>
        <w:spacing w:line="360" w:lineRule="auto"/>
        <w:jc w:val="both"/>
      </w:pPr>
    </w:p>
    <w:p w:rsidR="00C46596" w:rsidRDefault="00C46596" w:rsidP="00C46596">
      <w:pPr>
        <w:spacing w:line="360" w:lineRule="auto"/>
        <w:jc w:val="both"/>
      </w:pPr>
    </w:p>
    <w:p w:rsidR="00C46596" w:rsidRDefault="00C46596" w:rsidP="00C46596">
      <w:pPr>
        <w:spacing w:line="360" w:lineRule="auto"/>
        <w:jc w:val="both"/>
      </w:pPr>
    </w:p>
    <w:p w:rsidR="00C46596" w:rsidRDefault="00C46596" w:rsidP="00C46596">
      <w:pPr>
        <w:spacing w:line="360" w:lineRule="auto"/>
        <w:jc w:val="both"/>
      </w:pPr>
    </w:p>
    <w:p w:rsidR="00C46596" w:rsidRDefault="00C46596" w:rsidP="00C46596">
      <w:pPr>
        <w:spacing w:line="360" w:lineRule="auto"/>
        <w:jc w:val="both"/>
      </w:pPr>
    </w:p>
    <w:p w:rsidR="00C46596" w:rsidRDefault="00C46596" w:rsidP="00C46596">
      <w:pPr>
        <w:spacing w:line="360" w:lineRule="auto"/>
        <w:jc w:val="both"/>
      </w:pPr>
    </w:p>
    <w:p w:rsidR="00C46596" w:rsidRDefault="00C46596" w:rsidP="00C46596">
      <w:pPr>
        <w:spacing w:line="360" w:lineRule="auto"/>
        <w:jc w:val="both"/>
      </w:pPr>
    </w:p>
    <w:p w:rsidR="00C46596" w:rsidRDefault="00C46596" w:rsidP="00C46596">
      <w:pPr>
        <w:spacing w:line="360" w:lineRule="auto"/>
        <w:jc w:val="both"/>
      </w:pPr>
    </w:p>
    <w:p w:rsidR="00C46596" w:rsidRDefault="00C46596" w:rsidP="00C46596">
      <w:pPr>
        <w:spacing w:line="360" w:lineRule="auto"/>
        <w:jc w:val="both"/>
      </w:pPr>
    </w:p>
    <w:p w:rsidR="00C46596" w:rsidRDefault="00C46596" w:rsidP="00C46596">
      <w:pPr>
        <w:spacing w:line="360" w:lineRule="auto"/>
        <w:jc w:val="both"/>
      </w:pPr>
    </w:p>
    <w:p w:rsidR="00C46596" w:rsidRDefault="00C46596" w:rsidP="00C46596">
      <w:pPr>
        <w:spacing w:line="360" w:lineRule="auto"/>
        <w:jc w:val="both"/>
      </w:pPr>
    </w:p>
    <w:p w:rsidR="00FE6C7B" w:rsidRDefault="00FE6C7B" w:rsidP="00C46596">
      <w:pPr>
        <w:spacing w:line="360" w:lineRule="auto"/>
        <w:jc w:val="center"/>
      </w:pPr>
    </w:p>
    <w:p w:rsidR="00175DD2" w:rsidRDefault="00175DD2" w:rsidP="00C46596">
      <w:pPr>
        <w:spacing w:line="360" w:lineRule="auto"/>
        <w:jc w:val="center"/>
        <w:rPr>
          <w:b/>
        </w:rPr>
      </w:pPr>
    </w:p>
    <w:p w:rsidR="00175DD2" w:rsidRDefault="00175DD2" w:rsidP="00C46596">
      <w:pPr>
        <w:spacing w:line="360" w:lineRule="auto"/>
        <w:jc w:val="center"/>
        <w:rPr>
          <w:b/>
        </w:rPr>
      </w:pPr>
    </w:p>
    <w:p w:rsidR="00175DD2" w:rsidRDefault="00175DD2" w:rsidP="00C46596">
      <w:pPr>
        <w:spacing w:line="360" w:lineRule="auto"/>
        <w:jc w:val="center"/>
        <w:rPr>
          <w:b/>
        </w:rPr>
      </w:pPr>
    </w:p>
    <w:p w:rsidR="00175DD2" w:rsidRDefault="00175DD2" w:rsidP="00C46596">
      <w:pPr>
        <w:spacing w:line="360" w:lineRule="auto"/>
        <w:jc w:val="center"/>
        <w:rPr>
          <w:b/>
        </w:rPr>
      </w:pPr>
    </w:p>
    <w:p w:rsidR="00C46596" w:rsidRDefault="00C46596" w:rsidP="00C46596">
      <w:pPr>
        <w:spacing w:line="360" w:lineRule="auto"/>
        <w:jc w:val="center"/>
        <w:rPr>
          <w:b/>
        </w:rPr>
      </w:pPr>
      <w:r w:rsidRPr="00C46596">
        <w:rPr>
          <w:b/>
        </w:rPr>
        <w:t>Заключение</w:t>
      </w:r>
    </w:p>
    <w:p w:rsidR="00FE6C7B" w:rsidRDefault="00C46596" w:rsidP="00FE6C7B">
      <w:pPr>
        <w:spacing w:line="360" w:lineRule="auto"/>
        <w:jc w:val="both"/>
      </w:pPr>
      <w:r>
        <w:t>Подводя итог данной работы, хотелось бы отметить, что сложно переоценить значение такого органа как нотариат. Преодолев все преграды, возникающие в ходе истории нашего государства, нотариат дошел до нашего времени и успешно функционирует и развивается</w:t>
      </w:r>
      <w:r w:rsidR="00AC0E05">
        <w:t xml:space="preserve">. </w:t>
      </w:r>
      <w:r w:rsidR="007C7D13">
        <w:t xml:space="preserve">Выступая от имени Российской Федерации, нотариусы </w:t>
      </w:r>
      <w:r w:rsidR="00AC0E05">
        <w:t xml:space="preserve">подчеркивают свою беспристрастность, а государство, выдавая лицензии на осуществление лицом нотариальной деятельность, выражает свою уверенность и оказывает доверие данному лицу. Статус нотариуса очень высок, ибо чтобы им стать, необходимо пройти массу своеобразных фильтров. Это и стаж работы, и наличие опыта работы в нотариальной конторе, и прохождение сложнейшего квалификационного экзамена. Пройдя данные </w:t>
      </w:r>
      <w:r w:rsidR="00D70E69">
        <w:t>испытания новоиспеченный нотариус принимает на себе очень сложную, но почетную ношу, ведь</w:t>
      </w:r>
      <w:r w:rsidR="00AC0E05">
        <w:t xml:space="preserve"> </w:t>
      </w:r>
      <w:r w:rsidR="00D70E69">
        <w:t>ф</w:t>
      </w:r>
      <w:r w:rsidR="00AC0E05">
        <w:t>ункции выполняемые нотариусами крайне важны для гражданского оборота.</w:t>
      </w:r>
      <w:r w:rsidR="00D70E69">
        <w:t xml:space="preserve"> Удостоверение сделок, выдача свидетельств подтверждающих право собственности, наложение и снятие запрещение отчуждения имущества и прочее- все это крайне важно.</w:t>
      </w:r>
      <w:r w:rsidR="00F12C5E">
        <w:t xml:space="preserve"> </w:t>
      </w:r>
      <w:r w:rsidR="00D70E69">
        <w:t xml:space="preserve"> Также, выполняя свои действия, нотариус осуществляет превентивное правосудие</w:t>
      </w:r>
      <w:r w:rsidR="00F12C5E">
        <w:t>, не связанное со спорами между лицами (спорами занимается суд). Это характерная черта для нотариуса латинского (свободного) типа. Данная функция значительно снижает расходы государства на осуществление судопроизводства, а как следствие сэкономленные средства могут быть направлены на развитие других сфер</w:t>
      </w:r>
      <w:r w:rsidR="002A5844">
        <w:t xml:space="preserve">. Несмотря на то, что нотариусы действуют от имени РФ, по отношению к ним применяется серьезная ответственность за невыполнение своих обязанностей, и существуют механизмы, по средствам которых осуществляется контроль за их деятельностью. Основным органом является суд, но помимо него такое право имеют налоговые органы, органы Прокуратуры РФ, а также </w:t>
      </w:r>
      <w:r w:rsidR="000F66B2">
        <w:t>федеральные палаты субъекта(если они есть). В завершении хотелось бы отметить, что цель работы выполнена, также выполнены и задачи.</w:t>
      </w:r>
    </w:p>
    <w:p w:rsidR="00F12C5E" w:rsidRPr="00FE6C7B" w:rsidRDefault="000F66B2" w:rsidP="00FE6C7B">
      <w:pPr>
        <w:spacing w:line="360" w:lineRule="auto"/>
        <w:jc w:val="center"/>
      </w:pPr>
      <w:r w:rsidRPr="000F66B2">
        <w:rPr>
          <w:b/>
        </w:rPr>
        <w:t>Список используемых источников</w:t>
      </w:r>
    </w:p>
    <w:p w:rsidR="006F12AC" w:rsidRPr="006F12AC" w:rsidRDefault="006F12AC" w:rsidP="00E77B13">
      <w:pPr>
        <w:pStyle w:val="a6"/>
        <w:numPr>
          <w:ilvl w:val="0"/>
          <w:numId w:val="24"/>
        </w:numPr>
        <w:spacing w:line="360" w:lineRule="auto"/>
        <w:jc w:val="both"/>
      </w:pPr>
      <w:r>
        <w:t>Нормативные правовые акты:</w:t>
      </w:r>
    </w:p>
    <w:p w:rsidR="000F66B2" w:rsidRDefault="000F66B2" w:rsidP="00E77B13">
      <w:pPr>
        <w:pStyle w:val="a6"/>
        <w:numPr>
          <w:ilvl w:val="0"/>
          <w:numId w:val="22"/>
        </w:numPr>
        <w:spacing w:line="360" w:lineRule="auto"/>
        <w:jc w:val="both"/>
      </w:pPr>
      <w:r>
        <w:t>Конституция РФ</w:t>
      </w:r>
    </w:p>
    <w:p w:rsidR="006F12AC" w:rsidRDefault="006F12AC" w:rsidP="00E77B13">
      <w:pPr>
        <w:pStyle w:val="a6"/>
        <w:numPr>
          <w:ilvl w:val="0"/>
          <w:numId w:val="22"/>
        </w:numPr>
        <w:spacing w:line="360" w:lineRule="auto"/>
        <w:jc w:val="both"/>
      </w:pPr>
      <w:r>
        <w:t>ФКЗ "о судебной системе"</w:t>
      </w:r>
    </w:p>
    <w:p w:rsidR="006F12AC" w:rsidRDefault="006F12AC" w:rsidP="00E77B13">
      <w:pPr>
        <w:pStyle w:val="a6"/>
        <w:numPr>
          <w:ilvl w:val="0"/>
          <w:numId w:val="22"/>
        </w:numPr>
        <w:spacing w:line="360" w:lineRule="auto"/>
        <w:jc w:val="both"/>
      </w:pPr>
      <w:r>
        <w:t>Гражданский кодекс РФ</w:t>
      </w:r>
    </w:p>
    <w:p w:rsidR="006F12AC" w:rsidRDefault="006F12AC" w:rsidP="00E77B13">
      <w:pPr>
        <w:pStyle w:val="a6"/>
        <w:numPr>
          <w:ilvl w:val="0"/>
          <w:numId w:val="22"/>
        </w:numPr>
        <w:spacing w:line="360" w:lineRule="auto"/>
        <w:jc w:val="both"/>
      </w:pPr>
      <w:r>
        <w:t>Трудовой кодекс РФ</w:t>
      </w:r>
    </w:p>
    <w:p w:rsidR="006F12AC" w:rsidRDefault="006F12AC" w:rsidP="00E77B13">
      <w:pPr>
        <w:pStyle w:val="a6"/>
        <w:numPr>
          <w:ilvl w:val="0"/>
          <w:numId w:val="22"/>
        </w:numPr>
        <w:spacing w:line="360" w:lineRule="auto"/>
        <w:jc w:val="both"/>
      </w:pPr>
      <w:r>
        <w:t>Налоговый кодекс РФ</w:t>
      </w:r>
    </w:p>
    <w:p w:rsidR="006F12AC" w:rsidRDefault="006F12AC" w:rsidP="00E77B13">
      <w:pPr>
        <w:pStyle w:val="a6"/>
        <w:numPr>
          <w:ilvl w:val="0"/>
          <w:numId w:val="22"/>
        </w:numPr>
        <w:spacing w:line="360" w:lineRule="auto"/>
        <w:jc w:val="both"/>
      </w:pPr>
      <w:r>
        <w:t>Уголовный</w:t>
      </w:r>
      <w:r>
        <w:tab/>
        <w:t xml:space="preserve"> кодекс РФ</w:t>
      </w:r>
    </w:p>
    <w:p w:rsidR="006F12AC" w:rsidRDefault="006F12AC" w:rsidP="00E77B13">
      <w:pPr>
        <w:pStyle w:val="a6"/>
        <w:numPr>
          <w:ilvl w:val="0"/>
          <w:numId w:val="22"/>
        </w:numPr>
        <w:spacing w:line="360" w:lineRule="auto"/>
        <w:jc w:val="both"/>
      </w:pPr>
      <w:r>
        <w:t>ФЗ №4461-1 "основы законодательства РФ о нотариате"</w:t>
      </w:r>
    </w:p>
    <w:p w:rsidR="006F12AC" w:rsidRDefault="006F12AC" w:rsidP="00E77B13">
      <w:pPr>
        <w:pStyle w:val="a6"/>
        <w:numPr>
          <w:ilvl w:val="0"/>
          <w:numId w:val="22"/>
        </w:numPr>
        <w:spacing w:line="360" w:lineRule="auto"/>
        <w:jc w:val="both"/>
      </w:pPr>
      <w:r>
        <w:t xml:space="preserve">Постановление Минюста № </w:t>
      </w:r>
      <w:r w:rsidRPr="006F12AC">
        <w:t>178</w:t>
      </w:r>
      <w:r>
        <w:t xml:space="preserve"> </w:t>
      </w:r>
      <w:r w:rsidRPr="006F12AC">
        <w:t>Об утверждении положений "Об апелляционной комиссии по рассмотрению жалоб</w:t>
      </w:r>
      <w:r>
        <w:t xml:space="preserve"> </w:t>
      </w:r>
      <w:r w:rsidRPr="006F12AC">
        <w:t>на решения квалификационной комиссии по приему экзаменов у лиц, желающих получить лицензию на право нотариальных действий"</w:t>
      </w:r>
      <w:r>
        <w:t>.</w:t>
      </w:r>
    </w:p>
    <w:p w:rsidR="00E77B13" w:rsidRDefault="00E77B13" w:rsidP="00E77B13">
      <w:pPr>
        <w:pStyle w:val="a6"/>
        <w:spacing w:line="360" w:lineRule="auto"/>
        <w:jc w:val="both"/>
      </w:pPr>
    </w:p>
    <w:p w:rsidR="006F12AC" w:rsidRDefault="006F12AC" w:rsidP="00E77B13">
      <w:pPr>
        <w:pStyle w:val="a6"/>
        <w:numPr>
          <w:ilvl w:val="0"/>
          <w:numId w:val="24"/>
        </w:numPr>
        <w:spacing w:line="360" w:lineRule="auto"/>
        <w:jc w:val="both"/>
      </w:pPr>
      <w:r>
        <w:t>Научная литература:</w:t>
      </w:r>
    </w:p>
    <w:p w:rsidR="006F12AC" w:rsidRDefault="006F12AC" w:rsidP="00E77B13">
      <w:pPr>
        <w:pStyle w:val="a6"/>
        <w:numPr>
          <w:ilvl w:val="0"/>
          <w:numId w:val="23"/>
        </w:numPr>
        <w:spacing w:line="360" w:lineRule="auto"/>
        <w:jc w:val="both"/>
      </w:pPr>
      <w:r w:rsidRPr="006F12AC">
        <w:t>Тарбагаева Е. Б. Организация и деятельность нотариата в Российской Федерации: учеб, пособие</w:t>
      </w:r>
    </w:p>
    <w:p w:rsidR="006F12AC" w:rsidRPr="006F12AC" w:rsidRDefault="006F12AC" w:rsidP="00E77B13">
      <w:pPr>
        <w:pStyle w:val="a6"/>
        <w:numPr>
          <w:ilvl w:val="0"/>
          <w:numId w:val="23"/>
        </w:numPr>
        <w:spacing w:line="360" w:lineRule="auto"/>
        <w:jc w:val="both"/>
      </w:pPr>
      <w:r w:rsidRPr="006F12AC">
        <w:t>Романовская О. М. Нотариат в Российской</w:t>
      </w:r>
      <w:r>
        <w:t xml:space="preserve"> Федерации учебное пособие 2008 </w:t>
      </w:r>
      <w:r w:rsidRPr="006F12AC">
        <w:t>Нотариальное право России: учебн</w:t>
      </w:r>
      <w:r w:rsidR="00E77B13">
        <w:t xml:space="preserve">ик / под ред. В. В. Яркова. М. </w:t>
      </w:r>
      <w:r w:rsidRPr="006F12AC">
        <w:t xml:space="preserve">Волтере </w:t>
      </w:r>
    </w:p>
    <w:p w:rsidR="006F12AC" w:rsidRPr="006F12AC" w:rsidRDefault="006F12AC" w:rsidP="00E77B13">
      <w:pPr>
        <w:pStyle w:val="a6"/>
        <w:numPr>
          <w:ilvl w:val="0"/>
          <w:numId w:val="23"/>
        </w:numPr>
        <w:spacing w:line="360" w:lineRule="auto"/>
        <w:jc w:val="both"/>
      </w:pPr>
      <w:r w:rsidRPr="006F12AC">
        <w:t xml:space="preserve">Мохов А. А., Колганова С. В., Рабочий В. П. Отечественный нотариат: понятие и сущность </w:t>
      </w:r>
    </w:p>
    <w:p w:rsidR="006F12AC" w:rsidRPr="006F12AC" w:rsidRDefault="006F12AC" w:rsidP="00E77B13">
      <w:pPr>
        <w:pStyle w:val="a6"/>
        <w:numPr>
          <w:ilvl w:val="0"/>
          <w:numId w:val="23"/>
        </w:numPr>
        <w:spacing w:line="360" w:lineRule="auto"/>
        <w:jc w:val="both"/>
      </w:pPr>
      <w:r w:rsidRPr="006F12AC">
        <w:t>Жуйков В. М. Нотариат как институт превентивного правосудия: общие цели, принципы и полномо</w:t>
      </w:r>
      <w:r>
        <w:t xml:space="preserve">чия </w:t>
      </w:r>
    </w:p>
    <w:p w:rsidR="006F12AC" w:rsidRDefault="006F12AC" w:rsidP="00E77B13">
      <w:pPr>
        <w:pStyle w:val="a6"/>
        <w:numPr>
          <w:ilvl w:val="0"/>
          <w:numId w:val="23"/>
        </w:numPr>
        <w:spacing w:line="360" w:lineRule="auto"/>
        <w:jc w:val="both"/>
      </w:pPr>
      <w:r w:rsidRPr="006F12AC">
        <w:t xml:space="preserve">Смольников Д. И. Проблемы реформирования российского нотариата на современном этапе </w:t>
      </w:r>
    </w:p>
    <w:p w:rsidR="006F12AC" w:rsidRDefault="006F12AC" w:rsidP="00E77B13">
      <w:pPr>
        <w:pStyle w:val="a6"/>
        <w:numPr>
          <w:ilvl w:val="0"/>
          <w:numId w:val="23"/>
        </w:numPr>
        <w:spacing w:line="360" w:lineRule="auto"/>
        <w:jc w:val="both"/>
      </w:pPr>
      <w:r>
        <w:t>Сучкова</w:t>
      </w:r>
      <w:r w:rsidRPr="006F12AC">
        <w:t xml:space="preserve"> </w:t>
      </w:r>
      <w:r>
        <w:t>Н.В. Нотариат: учебное пособие 2015</w:t>
      </w:r>
    </w:p>
    <w:p w:rsidR="006F12AC" w:rsidRPr="006F12AC" w:rsidRDefault="006F12AC" w:rsidP="00E77B13">
      <w:pPr>
        <w:pStyle w:val="a6"/>
        <w:spacing w:line="360" w:lineRule="auto"/>
        <w:jc w:val="both"/>
      </w:pPr>
    </w:p>
    <w:p w:rsidR="00C46596" w:rsidRDefault="00E77B13" w:rsidP="00C46596">
      <w:pPr>
        <w:pStyle w:val="a6"/>
        <w:numPr>
          <w:ilvl w:val="0"/>
          <w:numId w:val="24"/>
        </w:numPr>
        <w:spacing w:line="360" w:lineRule="auto"/>
        <w:jc w:val="both"/>
      </w:pPr>
      <w:r>
        <w:t>Сеть интернет</w:t>
      </w:r>
    </w:p>
    <w:p w:rsidR="00C6594C" w:rsidRPr="00C6594C" w:rsidRDefault="007415B6" w:rsidP="00C6594C">
      <w:pPr>
        <w:spacing w:line="360" w:lineRule="auto"/>
        <w:jc w:val="both"/>
      </w:pPr>
      <w:r>
        <w:tab/>
      </w:r>
      <w:r>
        <w:tab/>
      </w:r>
    </w:p>
    <w:p w:rsidR="009C1B96" w:rsidRPr="00CF6627" w:rsidRDefault="009C1B96" w:rsidP="00CF6627"/>
    <w:p w:rsidR="009C1B96" w:rsidRPr="009C1B96" w:rsidRDefault="009C1B96" w:rsidP="009C1B96">
      <w:pPr>
        <w:shd w:val="clear" w:color="auto" w:fill="F8F8F8"/>
        <w:spacing w:after="264" w:line="264" w:lineRule="atLeast"/>
        <w:rPr>
          <w:rFonts w:ascii="Arial" w:eastAsia="Times New Roman" w:hAnsi="Arial" w:cs="Arial"/>
          <w:sz w:val="21"/>
          <w:szCs w:val="21"/>
          <w:lang w:eastAsia="ru-RU"/>
        </w:rPr>
      </w:pPr>
    </w:p>
    <w:p w:rsidR="009C1B96" w:rsidRDefault="009C1B96" w:rsidP="009C1B96">
      <w:pPr>
        <w:shd w:val="clear" w:color="auto" w:fill="F8F8F8"/>
        <w:spacing w:after="264" w:line="264" w:lineRule="atLeast"/>
        <w:rPr>
          <w:rFonts w:ascii="Arial" w:eastAsia="Times New Roman" w:hAnsi="Arial" w:cs="Arial"/>
          <w:sz w:val="21"/>
          <w:szCs w:val="21"/>
          <w:lang w:eastAsia="ru-RU"/>
        </w:rPr>
      </w:pPr>
    </w:p>
    <w:p w:rsidR="009C1B96" w:rsidRPr="009C1B96" w:rsidRDefault="009C1B96" w:rsidP="009C1B96">
      <w:pPr>
        <w:shd w:val="clear" w:color="auto" w:fill="F8F8F8"/>
        <w:spacing w:after="264" w:line="264" w:lineRule="atLeast"/>
        <w:rPr>
          <w:rFonts w:ascii="Arial" w:eastAsia="Times New Roman" w:hAnsi="Arial" w:cs="Arial"/>
          <w:sz w:val="21"/>
          <w:szCs w:val="21"/>
          <w:lang w:eastAsia="ru-RU"/>
        </w:rPr>
      </w:pPr>
    </w:p>
    <w:p w:rsidR="009C1B96" w:rsidRPr="00CF0D8F" w:rsidRDefault="009C1B96" w:rsidP="00CF0D8F">
      <w:pPr>
        <w:spacing w:line="360" w:lineRule="auto"/>
      </w:pPr>
    </w:p>
    <w:p w:rsidR="00CF0D8F" w:rsidRPr="00CF0D8F" w:rsidRDefault="00CF0D8F" w:rsidP="00FE6C7B">
      <w:pPr>
        <w:spacing w:line="360" w:lineRule="auto"/>
        <w:jc w:val="both"/>
      </w:pPr>
    </w:p>
    <w:sectPr w:rsidR="00CF0D8F" w:rsidRPr="00CF0D8F" w:rsidSect="004E2755">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54C" w:rsidRPr="001063DF" w:rsidRDefault="00F2054C" w:rsidP="001063DF">
      <w:r>
        <w:separator/>
      </w:r>
    </w:p>
  </w:endnote>
  <w:endnote w:type="continuationSeparator" w:id="0">
    <w:p w:rsidR="00F2054C" w:rsidRPr="001063DF" w:rsidRDefault="00F2054C" w:rsidP="0010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2038"/>
      <w:docPartObj>
        <w:docPartGallery w:val="Page Numbers (Bottom of Page)"/>
        <w:docPartUnique/>
      </w:docPartObj>
    </w:sdtPr>
    <w:sdtEndPr/>
    <w:sdtContent>
      <w:p w:rsidR="00FE6C7B" w:rsidRDefault="00F2054C">
        <w:pPr>
          <w:pStyle w:val="af2"/>
          <w:jc w:val="right"/>
        </w:pPr>
        <w:r>
          <w:fldChar w:fldCharType="begin"/>
        </w:r>
        <w:r>
          <w:instrText xml:space="preserve"> PAGE   \* MERGEFORMAT </w:instrText>
        </w:r>
        <w:r>
          <w:fldChar w:fldCharType="separate"/>
        </w:r>
        <w:r w:rsidR="004668E9">
          <w:rPr>
            <w:noProof/>
          </w:rPr>
          <w:t>1</w:t>
        </w:r>
        <w:r>
          <w:rPr>
            <w:noProof/>
          </w:rPr>
          <w:fldChar w:fldCharType="end"/>
        </w:r>
      </w:p>
    </w:sdtContent>
  </w:sdt>
  <w:p w:rsidR="00FE6C7B" w:rsidRDefault="00FE6C7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54C" w:rsidRPr="001063DF" w:rsidRDefault="00F2054C" w:rsidP="001063DF">
      <w:r>
        <w:separator/>
      </w:r>
    </w:p>
  </w:footnote>
  <w:footnote w:type="continuationSeparator" w:id="0">
    <w:p w:rsidR="00F2054C" w:rsidRPr="001063DF" w:rsidRDefault="00F2054C" w:rsidP="001063DF">
      <w:r>
        <w:continuationSeparator/>
      </w:r>
    </w:p>
  </w:footnote>
  <w:footnote w:id="1">
    <w:p w:rsidR="00F12C5E" w:rsidRDefault="00F12C5E">
      <w:pPr>
        <w:pStyle w:val="ac"/>
      </w:pPr>
      <w:r>
        <w:rPr>
          <w:rStyle w:val="ae"/>
        </w:rPr>
        <w:footnoteRef/>
      </w:r>
      <w:r>
        <w:t xml:space="preserve"> «иеро»- священный  «мнезос» — память</w:t>
      </w:r>
    </w:p>
  </w:footnote>
  <w:footnote w:id="2">
    <w:p w:rsidR="00F12C5E" w:rsidRDefault="00F12C5E">
      <w:pPr>
        <w:pStyle w:val="ac"/>
      </w:pPr>
      <w:r>
        <w:rPr>
          <w:rStyle w:val="ae"/>
        </w:rPr>
        <w:footnoteRef/>
      </w:r>
      <w:r>
        <w:t xml:space="preserve"> </w:t>
      </w:r>
      <w:r>
        <w:rPr>
          <w:rFonts w:ascii="Arial" w:hAnsi="Arial" w:cs="Arial"/>
          <w:color w:val="333333"/>
          <w:sz w:val="19"/>
          <w:szCs w:val="19"/>
        </w:rPr>
        <w:t>(греч. epistates) в демократических греческих полисах лицо, ежедневно избираемое для председательствования в совете (буле) и народном собрании, если они созывались.</w:t>
      </w:r>
    </w:p>
  </w:footnote>
  <w:footnote w:id="3">
    <w:p w:rsidR="00F12C5E" w:rsidRDefault="00F12C5E">
      <w:pPr>
        <w:pStyle w:val="ac"/>
      </w:pPr>
      <w:r>
        <w:rPr>
          <w:rStyle w:val="ae"/>
        </w:rPr>
        <w:footnoteRef/>
      </w:r>
      <w:r>
        <w:t xml:space="preserve"> </w:t>
      </w:r>
      <w:r>
        <w:rPr>
          <w:rFonts w:ascii="Arial" w:hAnsi="Arial" w:cs="Arial"/>
          <w:color w:val="333333"/>
          <w:sz w:val="19"/>
          <w:szCs w:val="19"/>
        </w:rPr>
        <w:t>(лат. tabellio) - в Древнем Риме нотариус, частный писец, за плату изготовлявший для сторон необходимые письменные документы.</w:t>
      </w:r>
    </w:p>
  </w:footnote>
  <w:footnote w:id="4">
    <w:p w:rsidR="00F12C5E" w:rsidRPr="00B03EE5" w:rsidRDefault="00F12C5E" w:rsidP="00B03EE5">
      <w:pPr>
        <w:rPr>
          <w:sz w:val="18"/>
          <w:szCs w:val="18"/>
        </w:rPr>
      </w:pPr>
      <w:r>
        <w:rPr>
          <w:rStyle w:val="ae"/>
        </w:rPr>
        <w:footnoteRef/>
      </w:r>
      <w:r>
        <w:t xml:space="preserve"> </w:t>
      </w:r>
      <w:r w:rsidRPr="00B03EE5">
        <w:rPr>
          <w:sz w:val="18"/>
          <w:szCs w:val="18"/>
        </w:rPr>
        <w:t>Свод законов Российской империи. Т. XVI. Ч</w:t>
      </w:r>
      <w:r>
        <w:rPr>
          <w:sz w:val="18"/>
          <w:szCs w:val="18"/>
        </w:rPr>
        <w:t>. 1</w:t>
      </w:r>
      <w:r w:rsidRPr="00B03EE5">
        <w:rPr>
          <w:sz w:val="18"/>
          <w:szCs w:val="18"/>
        </w:rPr>
        <w:t>// Консультант</w:t>
      </w:r>
      <w:r>
        <w:rPr>
          <w:sz w:val="18"/>
          <w:szCs w:val="18"/>
        </w:rPr>
        <w:t xml:space="preserve"> </w:t>
      </w:r>
      <w:r w:rsidRPr="00B03EE5">
        <w:rPr>
          <w:sz w:val="18"/>
          <w:szCs w:val="18"/>
        </w:rPr>
        <w:t>Плюс. 2008</w:t>
      </w:r>
    </w:p>
  </w:footnote>
  <w:footnote w:id="5">
    <w:p w:rsidR="00F12C5E" w:rsidRDefault="00F12C5E">
      <w:pPr>
        <w:pStyle w:val="ac"/>
      </w:pPr>
      <w:r>
        <w:rPr>
          <w:rStyle w:val="ae"/>
        </w:rPr>
        <w:footnoteRef/>
      </w:r>
      <w:r>
        <w:t xml:space="preserve"> </w:t>
      </w:r>
      <w:hyperlink r:id="rId1" w:history="1">
        <w:r>
          <w:rPr>
            <w:rStyle w:val="ab"/>
          </w:rPr>
          <w:t>ФЗ №4462-1 "Основы законодательства РФ о нотариате"</w:t>
        </w:r>
      </w:hyperlink>
    </w:p>
  </w:footnote>
  <w:footnote w:id="6">
    <w:p w:rsidR="00F12C5E" w:rsidRDefault="00F12C5E">
      <w:pPr>
        <w:pStyle w:val="ac"/>
      </w:pPr>
      <w:r>
        <w:rPr>
          <w:rStyle w:val="ae"/>
        </w:rPr>
        <w:footnoteRef/>
      </w:r>
      <w:r>
        <w:t xml:space="preserve"> ст. 1 ФЗ № 4461-1</w:t>
      </w:r>
    </w:p>
  </w:footnote>
  <w:footnote w:id="7">
    <w:p w:rsidR="00F12C5E" w:rsidRDefault="00F12C5E">
      <w:pPr>
        <w:pStyle w:val="ac"/>
      </w:pPr>
      <w:r>
        <w:rPr>
          <w:rStyle w:val="ae"/>
        </w:rPr>
        <w:footnoteRef/>
      </w:r>
      <w:r>
        <w:t xml:space="preserve"> Там же</w:t>
      </w:r>
    </w:p>
  </w:footnote>
  <w:footnote w:id="8">
    <w:p w:rsidR="00F12C5E" w:rsidRDefault="00F12C5E" w:rsidP="000352AC">
      <w:pPr>
        <w:pStyle w:val="ac"/>
      </w:pPr>
      <w:r>
        <w:rPr>
          <w:rStyle w:val="ae"/>
        </w:rPr>
        <w:footnoteRef/>
      </w:r>
      <w:r>
        <w:t xml:space="preserve"> Также в законе указан порок, равняющийся 75 годам</w:t>
      </w:r>
    </w:p>
  </w:footnote>
  <w:footnote w:id="9">
    <w:p w:rsidR="00F12C5E" w:rsidRDefault="00F12C5E">
      <w:pPr>
        <w:pStyle w:val="ac"/>
      </w:pPr>
      <w:r>
        <w:rPr>
          <w:rStyle w:val="ae"/>
        </w:rPr>
        <w:footnoteRef/>
      </w:r>
      <w:r>
        <w:t xml:space="preserve"> Срок стажировки равен 1-му году </w:t>
      </w:r>
    </w:p>
  </w:footnote>
  <w:footnote w:id="10">
    <w:p w:rsidR="00F12C5E" w:rsidRDefault="00F12C5E">
      <w:pPr>
        <w:pStyle w:val="ac"/>
      </w:pPr>
      <w:r>
        <w:rPr>
          <w:rStyle w:val="ae"/>
        </w:rPr>
        <w:footnoteRef/>
      </w:r>
      <w:r>
        <w:t xml:space="preserve"> ст.4 ФЗ №4461-1</w:t>
      </w:r>
    </w:p>
  </w:footnote>
  <w:footnote w:id="11">
    <w:p w:rsidR="00F12C5E" w:rsidRDefault="00F12C5E" w:rsidP="00BB1EB9">
      <w:pPr>
        <w:spacing w:line="360" w:lineRule="auto"/>
        <w:jc w:val="both"/>
        <w:rPr>
          <w:sz w:val="18"/>
          <w:szCs w:val="18"/>
        </w:rPr>
      </w:pPr>
      <w:r>
        <w:rPr>
          <w:rStyle w:val="ae"/>
        </w:rPr>
        <w:footnoteRef/>
      </w:r>
      <w:r>
        <w:t xml:space="preserve"> </w:t>
      </w:r>
      <w:r w:rsidRPr="00BB1EB9">
        <w:rPr>
          <w:sz w:val="18"/>
          <w:szCs w:val="18"/>
        </w:rPr>
        <w:t>Приказ Минюста РФ от 21 июня 2000 г. N 178</w:t>
      </w:r>
    </w:p>
    <w:p w:rsidR="00F12C5E" w:rsidRPr="00BB1EB9" w:rsidRDefault="00F12C5E" w:rsidP="00BB1EB9">
      <w:pPr>
        <w:spacing w:line="360" w:lineRule="auto"/>
        <w:jc w:val="both"/>
        <w:rPr>
          <w:sz w:val="18"/>
          <w:szCs w:val="18"/>
        </w:rPr>
      </w:pPr>
      <w:r w:rsidRPr="00BB1EB9">
        <w:rPr>
          <w:sz w:val="18"/>
          <w:szCs w:val="18"/>
        </w:rPr>
        <w:t>Об утверждении положений "Об апелляционной комиссии по рассмотрению жалоб</w:t>
      </w:r>
    </w:p>
    <w:p w:rsidR="00F12C5E" w:rsidRPr="00BB1EB9" w:rsidRDefault="00F12C5E" w:rsidP="00BB1EB9">
      <w:pPr>
        <w:rPr>
          <w:sz w:val="18"/>
          <w:szCs w:val="18"/>
        </w:rPr>
      </w:pPr>
      <w:r w:rsidRPr="00BB1EB9">
        <w:rPr>
          <w:sz w:val="18"/>
          <w:szCs w:val="18"/>
        </w:rPr>
        <w:t>на решения квалификационной комиссии по приему экзаменов у лиц, желающих получить лицензию на право нотариальных действий"</w:t>
      </w:r>
    </w:p>
    <w:p w:rsidR="00F12C5E" w:rsidRDefault="00F12C5E">
      <w:pPr>
        <w:pStyle w:val="ac"/>
      </w:pPr>
    </w:p>
  </w:footnote>
  <w:footnote w:id="12">
    <w:p w:rsidR="00F12C5E" w:rsidRDefault="00F12C5E">
      <w:pPr>
        <w:pStyle w:val="ac"/>
      </w:pPr>
      <w:r>
        <w:rPr>
          <w:rStyle w:val="ae"/>
        </w:rPr>
        <w:footnoteRef/>
      </w:r>
      <w:r>
        <w:t xml:space="preserve"> </w:t>
      </w:r>
    </w:p>
  </w:footnote>
  <w:footnote w:id="13">
    <w:p w:rsidR="00F12C5E" w:rsidRDefault="00F12C5E">
      <w:pPr>
        <w:pStyle w:val="ac"/>
      </w:pPr>
      <w:r>
        <w:rPr>
          <w:rStyle w:val="ae"/>
        </w:rPr>
        <w:footnoteRef/>
      </w:r>
      <w:r>
        <w:t xml:space="preserve"> ст.11 ФЗ №4461-1</w:t>
      </w:r>
    </w:p>
  </w:footnote>
  <w:footnote w:id="14">
    <w:p w:rsidR="00F12C5E" w:rsidRDefault="00F12C5E">
      <w:pPr>
        <w:pStyle w:val="ac"/>
      </w:pPr>
      <w:r>
        <w:rPr>
          <w:rStyle w:val="ae"/>
        </w:rPr>
        <w:footnoteRef/>
      </w:r>
      <w:r>
        <w:t xml:space="preserve"> ст.35-38 того же закона</w:t>
      </w:r>
    </w:p>
  </w:footnote>
  <w:footnote w:id="15">
    <w:p w:rsidR="00F12C5E" w:rsidRDefault="00F12C5E">
      <w:pPr>
        <w:pStyle w:val="ac"/>
      </w:pPr>
      <w:r>
        <w:rPr>
          <w:rStyle w:val="ae"/>
        </w:rPr>
        <w:footnoteRef/>
      </w:r>
      <w:r>
        <w:t xml:space="preserve"> не менее 5000000 рублей </w:t>
      </w:r>
    </w:p>
  </w:footnote>
  <w:footnote w:id="16">
    <w:p w:rsidR="00F12C5E" w:rsidRDefault="00F12C5E">
      <w:pPr>
        <w:pStyle w:val="ac"/>
      </w:pPr>
      <w:r>
        <w:rPr>
          <w:rStyle w:val="ae"/>
        </w:rPr>
        <w:footnoteRef/>
      </w:r>
      <w:r>
        <w:t xml:space="preserve"> ст. 202 УК РФ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13" w:rsidRDefault="00E77B13" w:rsidP="00E77B13">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743E"/>
    <w:multiLevelType w:val="hybridMultilevel"/>
    <w:tmpl w:val="76AC2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20CA1"/>
    <w:multiLevelType w:val="hybridMultilevel"/>
    <w:tmpl w:val="3A006C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E74E6F"/>
    <w:multiLevelType w:val="multilevel"/>
    <w:tmpl w:val="5836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10F85"/>
    <w:multiLevelType w:val="multilevel"/>
    <w:tmpl w:val="128A9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0669DC"/>
    <w:multiLevelType w:val="hybridMultilevel"/>
    <w:tmpl w:val="D8805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B5CC6"/>
    <w:multiLevelType w:val="hybridMultilevel"/>
    <w:tmpl w:val="D8166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AF1CAB"/>
    <w:multiLevelType w:val="multilevel"/>
    <w:tmpl w:val="F2F43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82211E"/>
    <w:multiLevelType w:val="hybridMultilevel"/>
    <w:tmpl w:val="73DC63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6A6AEF"/>
    <w:multiLevelType w:val="hybridMultilevel"/>
    <w:tmpl w:val="A3325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2D36E3"/>
    <w:multiLevelType w:val="hybridMultilevel"/>
    <w:tmpl w:val="C7303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4C584A"/>
    <w:multiLevelType w:val="hybridMultilevel"/>
    <w:tmpl w:val="97807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AE491D"/>
    <w:multiLevelType w:val="hybridMultilevel"/>
    <w:tmpl w:val="3614253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50A92B91"/>
    <w:multiLevelType w:val="multilevel"/>
    <w:tmpl w:val="2BD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C5A74"/>
    <w:multiLevelType w:val="hybridMultilevel"/>
    <w:tmpl w:val="E0802E58"/>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FD23632"/>
    <w:multiLevelType w:val="hybridMultilevel"/>
    <w:tmpl w:val="B3FC8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B81758"/>
    <w:multiLevelType w:val="hybridMultilevel"/>
    <w:tmpl w:val="F4B08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20206B"/>
    <w:multiLevelType w:val="hybridMultilevel"/>
    <w:tmpl w:val="9B7A347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nsid w:val="73A4307B"/>
    <w:multiLevelType w:val="hybridMultilevel"/>
    <w:tmpl w:val="1FF8DE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6F63AE"/>
    <w:multiLevelType w:val="hybridMultilevel"/>
    <w:tmpl w:val="ABE609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F04821"/>
    <w:multiLevelType w:val="hybridMultilevel"/>
    <w:tmpl w:val="A1E09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560B2D"/>
    <w:multiLevelType w:val="hybridMultilevel"/>
    <w:tmpl w:val="D6BA15F6"/>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1">
    <w:nsid w:val="76752DB8"/>
    <w:multiLevelType w:val="hybridMultilevel"/>
    <w:tmpl w:val="6A8E46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E20D83"/>
    <w:multiLevelType w:val="hybridMultilevel"/>
    <w:tmpl w:val="9252CA5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381076"/>
    <w:multiLevelType w:val="multilevel"/>
    <w:tmpl w:val="6EAA0D1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7A671EB8"/>
    <w:multiLevelType w:val="hybridMultilevel"/>
    <w:tmpl w:val="54A6C8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9"/>
  </w:num>
  <w:num w:numId="4">
    <w:abstractNumId w:val="24"/>
  </w:num>
  <w:num w:numId="5">
    <w:abstractNumId w:val="20"/>
  </w:num>
  <w:num w:numId="6">
    <w:abstractNumId w:val="16"/>
  </w:num>
  <w:num w:numId="7">
    <w:abstractNumId w:val="11"/>
  </w:num>
  <w:num w:numId="8">
    <w:abstractNumId w:val="12"/>
  </w:num>
  <w:num w:numId="9">
    <w:abstractNumId w:val="9"/>
  </w:num>
  <w:num w:numId="10">
    <w:abstractNumId w:val="8"/>
  </w:num>
  <w:num w:numId="11">
    <w:abstractNumId w:val="5"/>
  </w:num>
  <w:num w:numId="12">
    <w:abstractNumId w:val="23"/>
  </w:num>
  <w:num w:numId="13">
    <w:abstractNumId w:val="3"/>
  </w:num>
  <w:num w:numId="14">
    <w:abstractNumId w:val="6"/>
  </w:num>
  <w:num w:numId="15">
    <w:abstractNumId w:val="14"/>
  </w:num>
  <w:num w:numId="16">
    <w:abstractNumId w:val="4"/>
  </w:num>
  <w:num w:numId="17">
    <w:abstractNumId w:val="22"/>
  </w:num>
  <w:num w:numId="18">
    <w:abstractNumId w:val="2"/>
  </w:num>
  <w:num w:numId="19">
    <w:abstractNumId w:val="1"/>
  </w:num>
  <w:num w:numId="20">
    <w:abstractNumId w:val="18"/>
  </w:num>
  <w:num w:numId="21">
    <w:abstractNumId w:val="13"/>
  </w:num>
  <w:num w:numId="22">
    <w:abstractNumId w:val="17"/>
  </w:num>
  <w:num w:numId="23">
    <w:abstractNumId w:val="21"/>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611B"/>
    <w:rsid w:val="000352AC"/>
    <w:rsid w:val="000F66B2"/>
    <w:rsid w:val="001063DF"/>
    <w:rsid w:val="001624F2"/>
    <w:rsid w:val="00172AE9"/>
    <w:rsid w:val="00175DD2"/>
    <w:rsid w:val="00282BDD"/>
    <w:rsid w:val="002A5844"/>
    <w:rsid w:val="002E1253"/>
    <w:rsid w:val="002F0121"/>
    <w:rsid w:val="002F027F"/>
    <w:rsid w:val="002F71C5"/>
    <w:rsid w:val="0030686B"/>
    <w:rsid w:val="00322AC5"/>
    <w:rsid w:val="003A121E"/>
    <w:rsid w:val="003B6D2C"/>
    <w:rsid w:val="003F0AAA"/>
    <w:rsid w:val="004668E9"/>
    <w:rsid w:val="004671D6"/>
    <w:rsid w:val="004844EC"/>
    <w:rsid w:val="004E2755"/>
    <w:rsid w:val="004F611B"/>
    <w:rsid w:val="00521DC6"/>
    <w:rsid w:val="005C083D"/>
    <w:rsid w:val="005F1C5F"/>
    <w:rsid w:val="005F6F5A"/>
    <w:rsid w:val="00605D9E"/>
    <w:rsid w:val="00646CD8"/>
    <w:rsid w:val="00695B8F"/>
    <w:rsid w:val="00696B61"/>
    <w:rsid w:val="006E2BD5"/>
    <w:rsid w:val="006F12AC"/>
    <w:rsid w:val="007415B6"/>
    <w:rsid w:val="007B26EA"/>
    <w:rsid w:val="007B5009"/>
    <w:rsid w:val="007C7D13"/>
    <w:rsid w:val="00800797"/>
    <w:rsid w:val="00805B7C"/>
    <w:rsid w:val="00827523"/>
    <w:rsid w:val="008428E8"/>
    <w:rsid w:val="008E261B"/>
    <w:rsid w:val="008F4B11"/>
    <w:rsid w:val="00902A68"/>
    <w:rsid w:val="00924787"/>
    <w:rsid w:val="009C1B96"/>
    <w:rsid w:val="009C26C2"/>
    <w:rsid w:val="009F46BD"/>
    <w:rsid w:val="00A762A6"/>
    <w:rsid w:val="00AC0E05"/>
    <w:rsid w:val="00B03EE5"/>
    <w:rsid w:val="00B70F2B"/>
    <w:rsid w:val="00B74A68"/>
    <w:rsid w:val="00B92439"/>
    <w:rsid w:val="00BB1EB9"/>
    <w:rsid w:val="00BB35BD"/>
    <w:rsid w:val="00BD18B6"/>
    <w:rsid w:val="00BD5D3D"/>
    <w:rsid w:val="00BE0204"/>
    <w:rsid w:val="00C0116C"/>
    <w:rsid w:val="00C2410B"/>
    <w:rsid w:val="00C46596"/>
    <w:rsid w:val="00C55B77"/>
    <w:rsid w:val="00C6594C"/>
    <w:rsid w:val="00C7531B"/>
    <w:rsid w:val="00C84B70"/>
    <w:rsid w:val="00C863B3"/>
    <w:rsid w:val="00CF0D8F"/>
    <w:rsid w:val="00CF6627"/>
    <w:rsid w:val="00D70E69"/>
    <w:rsid w:val="00DD498A"/>
    <w:rsid w:val="00E256DF"/>
    <w:rsid w:val="00E77B13"/>
    <w:rsid w:val="00F12C5E"/>
    <w:rsid w:val="00F2054C"/>
    <w:rsid w:val="00FC0890"/>
    <w:rsid w:val="00FD5150"/>
    <w:rsid w:val="00FE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8F"/>
  </w:style>
  <w:style w:type="paragraph" w:styleId="1">
    <w:name w:val="heading 1"/>
    <w:basedOn w:val="a"/>
    <w:next w:val="a"/>
    <w:link w:val="10"/>
    <w:uiPriority w:val="9"/>
    <w:qFormat/>
    <w:rsid w:val="00695B8F"/>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695B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95B8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B8F"/>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695B8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95B8F"/>
    <w:rPr>
      <w:rFonts w:asciiTheme="majorHAnsi" w:eastAsiaTheme="majorEastAsia" w:hAnsiTheme="majorHAnsi" w:cstheme="majorBidi"/>
      <w:b/>
      <w:bCs/>
      <w:color w:val="4F81BD" w:themeColor="accent1"/>
    </w:rPr>
  </w:style>
  <w:style w:type="paragraph" w:styleId="a3">
    <w:name w:val="Title"/>
    <w:basedOn w:val="a"/>
    <w:next w:val="a"/>
    <w:link w:val="a4"/>
    <w:uiPriority w:val="10"/>
    <w:qFormat/>
    <w:rsid w:val="00695B8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95B8F"/>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695B8F"/>
  </w:style>
  <w:style w:type="paragraph" w:styleId="a6">
    <w:name w:val="List Paragraph"/>
    <w:basedOn w:val="a"/>
    <w:uiPriority w:val="34"/>
    <w:qFormat/>
    <w:rsid w:val="00800797"/>
    <w:pPr>
      <w:ind w:left="720"/>
      <w:contextualSpacing/>
    </w:pPr>
  </w:style>
  <w:style w:type="paragraph" w:styleId="a7">
    <w:name w:val="Normal (Web)"/>
    <w:basedOn w:val="a"/>
    <w:uiPriority w:val="99"/>
    <w:unhideWhenUsed/>
    <w:rsid w:val="00282BDD"/>
    <w:pPr>
      <w:spacing w:before="100" w:beforeAutospacing="1" w:after="100" w:afterAutospacing="1"/>
      <w:ind w:firstLine="294"/>
    </w:pPr>
    <w:rPr>
      <w:rFonts w:eastAsia="Times New Roman"/>
      <w:sz w:val="24"/>
      <w:szCs w:val="24"/>
      <w:lang w:eastAsia="ru-RU"/>
    </w:rPr>
  </w:style>
  <w:style w:type="paragraph" w:styleId="a8">
    <w:name w:val="TOC Heading"/>
    <w:basedOn w:val="1"/>
    <w:next w:val="a"/>
    <w:uiPriority w:val="39"/>
    <w:semiHidden/>
    <w:unhideWhenUsed/>
    <w:qFormat/>
    <w:rsid w:val="00322AC5"/>
    <w:pPr>
      <w:spacing w:line="276" w:lineRule="auto"/>
      <w:outlineLvl w:val="9"/>
    </w:pPr>
  </w:style>
  <w:style w:type="paragraph" w:styleId="21">
    <w:name w:val="toc 2"/>
    <w:basedOn w:val="a"/>
    <w:next w:val="a"/>
    <w:autoRedefine/>
    <w:uiPriority w:val="39"/>
    <w:unhideWhenUsed/>
    <w:qFormat/>
    <w:rsid w:val="00322AC5"/>
    <w:pPr>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semiHidden/>
    <w:unhideWhenUsed/>
    <w:qFormat/>
    <w:rsid w:val="00322AC5"/>
    <w:pPr>
      <w:spacing w:after="100" w:line="276" w:lineRule="auto"/>
    </w:pPr>
    <w:rPr>
      <w:rFonts w:asciiTheme="minorHAnsi" w:eastAsiaTheme="minorEastAsia" w:hAnsiTheme="minorHAnsi" w:cstheme="minorBidi"/>
      <w:sz w:val="22"/>
      <w:szCs w:val="22"/>
    </w:rPr>
  </w:style>
  <w:style w:type="paragraph" w:styleId="31">
    <w:name w:val="toc 3"/>
    <w:basedOn w:val="a"/>
    <w:next w:val="a"/>
    <w:autoRedefine/>
    <w:uiPriority w:val="39"/>
    <w:unhideWhenUsed/>
    <w:qFormat/>
    <w:rsid w:val="00BE0204"/>
    <w:pPr>
      <w:spacing w:after="100" w:line="360" w:lineRule="auto"/>
      <w:ind w:left="284"/>
    </w:pPr>
    <w:rPr>
      <w:rFonts w:eastAsiaTheme="minorEastAsia"/>
      <w:b/>
    </w:rPr>
  </w:style>
  <w:style w:type="paragraph" w:styleId="a9">
    <w:name w:val="Balloon Text"/>
    <w:basedOn w:val="a"/>
    <w:link w:val="aa"/>
    <w:uiPriority w:val="99"/>
    <w:semiHidden/>
    <w:unhideWhenUsed/>
    <w:rsid w:val="00322AC5"/>
    <w:rPr>
      <w:rFonts w:ascii="Tahoma" w:hAnsi="Tahoma" w:cs="Tahoma"/>
      <w:sz w:val="16"/>
      <w:szCs w:val="16"/>
    </w:rPr>
  </w:style>
  <w:style w:type="character" w:customStyle="1" w:styleId="aa">
    <w:name w:val="Текст выноски Знак"/>
    <w:basedOn w:val="a0"/>
    <w:link w:val="a9"/>
    <w:uiPriority w:val="99"/>
    <w:semiHidden/>
    <w:rsid w:val="00322AC5"/>
    <w:rPr>
      <w:rFonts w:ascii="Tahoma" w:hAnsi="Tahoma" w:cs="Tahoma"/>
      <w:sz w:val="16"/>
      <w:szCs w:val="16"/>
    </w:rPr>
  </w:style>
  <w:style w:type="character" w:styleId="ab">
    <w:name w:val="Hyperlink"/>
    <w:basedOn w:val="a0"/>
    <w:uiPriority w:val="99"/>
    <w:unhideWhenUsed/>
    <w:rsid w:val="00924787"/>
    <w:rPr>
      <w:color w:val="0000FF"/>
      <w:u w:val="single"/>
    </w:rPr>
  </w:style>
  <w:style w:type="paragraph" w:styleId="ac">
    <w:name w:val="footnote text"/>
    <w:basedOn w:val="a"/>
    <w:link w:val="ad"/>
    <w:uiPriority w:val="99"/>
    <w:unhideWhenUsed/>
    <w:rsid w:val="001063DF"/>
    <w:rPr>
      <w:sz w:val="20"/>
      <w:szCs w:val="20"/>
    </w:rPr>
  </w:style>
  <w:style w:type="character" w:customStyle="1" w:styleId="ad">
    <w:name w:val="Текст сноски Знак"/>
    <w:basedOn w:val="a0"/>
    <w:link w:val="ac"/>
    <w:uiPriority w:val="99"/>
    <w:rsid w:val="001063DF"/>
    <w:rPr>
      <w:sz w:val="20"/>
      <w:szCs w:val="20"/>
    </w:rPr>
  </w:style>
  <w:style w:type="character" w:styleId="ae">
    <w:name w:val="footnote reference"/>
    <w:basedOn w:val="a0"/>
    <w:uiPriority w:val="99"/>
    <w:semiHidden/>
    <w:unhideWhenUsed/>
    <w:rsid w:val="001063DF"/>
    <w:rPr>
      <w:vertAlign w:val="superscript"/>
    </w:rPr>
  </w:style>
  <w:style w:type="character" w:styleId="af">
    <w:name w:val="Strong"/>
    <w:basedOn w:val="a0"/>
    <w:uiPriority w:val="22"/>
    <w:qFormat/>
    <w:rsid w:val="00605D9E"/>
    <w:rPr>
      <w:b/>
      <w:bCs/>
    </w:rPr>
  </w:style>
  <w:style w:type="paragraph" w:styleId="af0">
    <w:name w:val="header"/>
    <w:basedOn w:val="a"/>
    <w:link w:val="af1"/>
    <w:uiPriority w:val="99"/>
    <w:semiHidden/>
    <w:unhideWhenUsed/>
    <w:rsid w:val="00B92439"/>
    <w:pPr>
      <w:tabs>
        <w:tab w:val="center" w:pos="4677"/>
        <w:tab w:val="right" w:pos="9355"/>
      </w:tabs>
    </w:pPr>
  </w:style>
  <w:style w:type="character" w:customStyle="1" w:styleId="af1">
    <w:name w:val="Верхний колонтитул Знак"/>
    <w:basedOn w:val="a0"/>
    <w:link w:val="af0"/>
    <w:uiPriority w:val="99"/>
    <w:semiHidden/>
    <w:rsid w:val="00B92439"/>
  </w:style>
  <w:style w:type="paragraph" w:styleId="af2">
    <w:name w:val="footer"/>
    <w:basedOn w:val="a"/>
    <w:link w:val="af3"/>
    <w:uiPriority w:val="99"/>
    <w:unhideWhenUsed/>
    <w:rsid w:val="00B92439"/>
    <w:pPr>
      <w:tabs>
        <w:tab w:val="center" w:pos="4677"/>
        <w:tab w:val="right" w:pos="9355"/>
      </w:tabs>
    </w:pPr>
  </w:style>
  <w:style w:type="character" w:customStyle="1" w:styleId="af3">
    <w:name w:val="Нижний колонтитул Знак"/>
    <w:basedOn w:val="a0"/>
    <w:link w:val="af2"/>
    <w:uiPriority w:val="99"/>
    <w:rsid w:val="00B92439"/>
  </w:style>
  <w:style w:type="paragraph" w:customStyle="1" w:styleId="s1">
    <w:name w:val="s_1"/>
    <w:basedOn w:val="a"/>
    <w:rsid w:val="00B92439"/>
    <w:pPr>
      <w:spacing w:before="100" w:beforeAutospacing="1" w:after="100" w:afterAutospacing="1"/>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5965">
      <w:bodyDiv w:val="1"/>
      <w:marLeft w:val="0"/>
      <w:marRight w:val="0"/>
      <w:marTop w:val="0"/>
      <w:marBottom w:val="0"/>
      <w:divBdr>
        <w:top w:val="none" w:sz="0" w:space="0" w:color="auto"/>
        <w:left w:val="none" w:sz="0" w:space="0" w:color="auto"/>
        <w:bottom w:val="none" w:sz="0" w:space="0" w:color="auto"/>
        <w:right w:val="none" w:sz="0" w:space="0" w:color="auto"/>
      </w:divBdr>
      <w:divsChild>
        <w:div w:id="524363782">
          <w:marLeft w:val="0"/>
          <w:marRight w:val="0"/>
          <w:marTop w:val="0"/>
          <w:marBottom w:val="0"/>
          <w:divBdr>
            <w:top w:val="none" w:sz="0" w:space="0" w:color="auto"/>
            <w:left w:val="none" w:sz="0" w:space="0" w:color="auto"/>
            <w:bottom w:val="none" w:sz="0" w:space="0" w:color="auto"/>
            <w:right w:val="none" w:sz="0" w:space="0" w:color="auto"/>
          </w:divBdr>
          <w:divsChild>
            <w:div w:id="1172330183">
              <w:marLeft w:val="1220"/>
              <w:marRight w:val="0"/>
              <w:marTop w:val="0"/>
              <w:marBottom w:val="0"/>
              <w:divBdr>
                <w:top w:val="none" w:sz="0" w:space="0" w:color="auto"/>
                <w:left w:val="none" w:sz="0" w:space="0" w:color="auto"/>
                <w:bottom w:val="none" w:sz="0" w:space="0" w:color="auto"/>
                <w:right w:val="none" w:sz="0" w:space="0" w:color="auto"/>
              </w:divBdr>
              <w:divsChild>
                <w:div w:id="2142385387">
                  <w:marLeft w:val="0"/>
                  <w:marRight w:val="0"/>
                  <w:marTop w:val="0"/>
                  <w:marBottom w:val="0"/>
                  <w:divBdr>
                    <w:top w:val="none" w:sz="0" w:space="0" w:color="auto"/>
                    <w:left w:val="none" w:sz="0" w:space="0" w:color="auto"/>
                    <w:bottom w:val="none" w:sz="0" w:space="0" w:color="auto"/>
                    <w:right w:val="none" w:sz="0" w:space="0" w:color="auto"/>
                  </w:divBdr>
                  <w:divsChild>
                    <w:div w:id="793526763">
                      <w:marLeft w:val="0"/>
                      <w:marRight w:val="0"/>
                      <w:marTop w:val="0"/>
                      <w:marBottom w:val="0"/>
                      <w:divBdr>
                        <w:top w:val="none" w:sz="0" w:space="0" w:color="auto"/>
                        <w:left w:val="none" w:sz="0" w:space="0" w:color="auto"/>
                        <w:bottom w:val="none" w:sz="0" w:space="0" w:color="auto"/>
                        <w:right w:val="none" w:sz="0" w:space="0" w:color="auto"/>
                      </w:divBdr>
                      <w:divsChild>
                        <w:div w:id="863859454">
                          <w:marLeft w:val="0"/>
                          <w:marRight w:val="0"/>
                          <w:marTop w:val="0"/>
                          <w:marBottom w:val="0"/>
                          <w:divBdr>
                            <w:top w:val="none" w:sz="0" w:space="0" w:color="auto"/>
                            <w:left w:val="none" w:sz="0" w:space="0" w:color="auto"/>
                            <w:bottom w:val="none" w:sz="0" w:space="0" w:color="auto"/>
                            <w:right w:val="none" w:sz="0" w:space="0" w:color="auto"/>
                          </w:divBdr>
                          <w:divsChild>
                            <w:div w:id="1278217618">
                              <w:marLeft w:val="0"/>
                              <w:marRight w:val="0"/>
                              <w:marTop w:val="0"/>
                              <w:marBottom w:val="0"/>
                              <w:divBdr>
                                <w:top w:val="none" w:sz="0" w:space="0" w:color="auto"/>
                                <w:left w:val="none" w:sz="0" w:space="0" w:color="auto"/>
                                <w:bottom w:val="none" w:sz="0" w:space="0" w:color="auto"/>
                                <w:right w:val="none" w:sz="0" w:space="0" w:color="auto"/>
                              </w:divBdr>
                              <w:divsChild>
                                <w:div w:id="783160927">
                                  <w:marLeft w:val="0"/>
                                  <w:marRight w:val="0"/>
                                  <w:marTop w:val="0"/>
                                  <w:marBottom w:val="0"/>
                                  <w:divBdr>
                                    <w:top w:val="none" w:sz="0" w:space="0" w:color="auto"/>
                                    <w:left w:val="none" w:sz="0" w:space="0" w:color="auto"/>
                                    <w:bottom w:val="none" w:sz="0" w:space="0" w:color="auto"/>
                                    <w:right w:val="none" w:sz="0" w:space="0" w:color="auto"/>
                                  </w:divBdr>
                                  <w:divsChild>
                                    <w:div w:id="1867672681">
                                      <w:marLeft w:val="0"/>
                                      <w:marRight w:val="0"/>
                                      <w:marTop w:val="0"/>
                                      <w:marBottom w:val="0"/>
                                      <w:divBdr>
                                        <w:top w:val="none" w:sz="0" w:space="0" w:color="auto"/>
                                        <w:left w:val="none" w:sz="0" w:space="0" w:color="auto"/>
                                        <w:bottom w:val="none" w:sz="0" w:space="0" w:color="auto"/>
                                        <w:right w:val="none" w:sz="0" w:space="0" w:color="auto"/>
                                      </w:divBdr>
                                      <w:divsChild>
                                        <w:div w:id="737170481">
                                          <w:marLeft w:val="0"/>
                                          <w:marRight w:val="0"/>
                                          <w:marTop w:val="0"/>
                                          <w:marBottom w:val="0"/>
                                          <w:divBdr>
                                            <w:top w:val="none" w:sz="0" w:space="0" w:color="auto"/>
                                            <w:left w:val="none" w:sz="0" w:space="0" w:color="auto"/>
                                            <w:bottom w:val="none" w:sz="0" w:space="0" w:color="auto"/>
                                            <w:right w:val="none" w:sz="0" w:space="0" w:color="auto"/>
                                          </w:divBdr>
                                          <w:divsChild>
                                            <w:div w:id="793906588">
                                              <w:marLeft w:val="0"/>
                                              <w:marRight w:val="0"/>
                                              <w:marTop w:val="0"/>
                                              <w:marBottom w:val="0"/>
                                              <w:divBdr>
                                                <w:top w:val="none" w:sz="0" w:space="0" w:color="auto"/>
                                                <w:left w:val="none" w:sz="0" w:space="0" w:color="auto"/>
                                                <w:bottom w:val="none" w:sz="0" w:space="0" w:color="auto"/>
                                                <w:right w:val="none" w:sz="0" w:space="0" w:color="auto"/>
                                              </w:divBdr>
                                              <w:divsChild>
                                                <w:div w:id="184288778">
                                                  <w:marLeft w:val="0"/>
                                                  <w:marRight w:val="0"/>
                                                  <w:marTop w:val="0"/>
                                                  <w:marBottom w:val="0"/>
                                                  <w:divBdr>
                                                    <w:top w:val="none" w:sz="0" w:space="0" w:color="auto"/>
                                                    <w:left w:val="none" w:sz="0" w:space="0" w:color="auto"/>
                                                    <w:bottom w:val="none" w:sz="0" w:space="0" w:color="auto"/>
                                                    <w:right w:val="none" w:sz="0" w:space="0" w:color="auto"/>
                                                  </w:divBdr>
                                                  <w:divsChild>
                                                    <w:div w:id="2083015836">
                                                      <w:marLeft w:val="0"/>
                                                      <w:marRight w:val="0"/>
                                                      <w:marTop w:val="0"/>
                                                      <w:marBottom w:val="0"/>
                                                      <w:divBdr>
                                                        <w:top w:val="none" w:sz="0" w:space="0" w:color="auto"/>
                                                        <w:left w:val="none" w:sz="0" w:space="0" w:color="auto"/>
                                                        <w:bottom w:val="none" w:sz="0" w:space="0" w:color="auto"/>
                                                        <w:right w:val="none" w:sz="0" w:space="0" w:color="auto"/>
                                                      </w:divBdr>
                                                      <w:divsChild>
                                                        <w:div w:id="2077698294">
                                                          <w:marLeft w:val="0"/>
                                                          <w:marRight w:val="0"/>
                                                          <w:marTop w:val="0"/>
                                                          <w:marBottom w:val="0"/>
                                                          <w:divBdr>
                                                            <w:top w:val="none" w:sz="0" w:space="0" w:color="auto"/>
                                                            <w:left w:val="none" w:sz="0" w:space="0" w:color="auto"/>
                                                            <w:bottom w:val="none" w:sz="0" w:space="0" w:color="auto"/>
                                                            <w:right w:val="none" w:sz="0" w:space="0" w:color="auto"/>
                                                          </w:divBdr>
                                                          <w:divsChild>
                                                            <w:div w:id="1570992186">
                                                              <w:marLeft w:val="0"/>
                                                              <w:marRight w:val="0"/>
                                                              <w:marTop w:val="0"/>
                                                              <w:marBottom w:val="0"/>
                                                              <w:divBdr>
                                                                <w:top w:val="none" w:sz="0" w:space="0" w:color="auto"/>
                                                                <w:left w:val="none" w:sz="0" w:space="0" w:color="auto"/>
                                                                <w:bottom w:val="none" w:sz="0" w:space="0" w:color="auto"/>
                                                                <w:right w:val="none" w:sz="0" w:space="0" w:color="auto"/>
                                                              </w:divBdr>
                                                              <w:divsChild>
                                                                <w:div w:id="21416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00152">
      <w:bodyDiv w:val="1"/>
      <w:marLeft w:val="0"/>
      <w:marRight w:val="0"/>
      <w:marTop w:val="0"/>
      <w:marBottom w:val="0"/>
      <w:divBdr>
        <w:top w:val="none" w:sz="0" w:space="0" w:color="auto"/>
        <w:left w:val="none" w:sz="0" w:space="0" w:color="auto"/>
        <w:bottom w:val="none" w:sz="0" w:space="0" w:color="auto"/>
        <w:right w:val="none" w:sz="0" w:space="0" w:color="auto"/>
      </w:divBdr>
      <w:divsChild>
        <w:div w:id="1167017989">
          <w:marLeft w:val="0"/>
          <w:marRight w:val="0"/>
          <w:marTop w:val="0"/>
          <w:marBottom w:val="0"/>
          <w:divBdr>
            <w:top w:val="none" w:sz="0" w:space="0" w:color="auto"/>
            <w:left w:val="none" w:sz="0" w:space="0" w:color="auto"/>
            <w:bottom w:val="none" w:sz="0" w:space="0" w:color="auto"/>
            <w:right w:val="none" w:sz="0" w:space="0" w:color="auto"/>
          </w:divBdr>
          <w:divsChild>
            <w:div w:id="852648195">
              <w:marLeft w:val="0"/>
              <w:marRight w:val="0"/>
              <w:marTop w:val="0"/>
              <w:marBottom w:val="0"/>
              <w:divBdr>
                <w:top w:val="none" w:sz="0" w:space="0" w:color="auto"/>
                <w:left w:val="none" w:sz="0" w:space="0" w:color="auto"/>
                <w:bottom w:val="none" w:sz="0" w:space="0" w:color="auto"/>
                <w:right w:val="none" w:sz="0" w:space="0" w:color="auto"/>
              </w:divBdr>
              <w:divsChild>
                <w:div w:id="554778733">
                  <w:marLeft w:val="0"/>
                  <w:marRight w:val="0"/>
                  <w:marTop w:val="0"/>
                  <w:marBottom w:val="0"/>
                  <w:divBdr>
                    <w:top w:val="none" w:sz="0" w:space="0" w:color="auto"/>
                    <w:left w:val="none" w:sz="0" w:space="0" w:color="auto"/>
                    <w:bottom w:val="none" w:sz="0" w:space="0" w:color="auto"/>
                    <w:right w:val="none" w:sz="0" w:space="0" w:color="auto"/>
                  </w:divBdr>
                  <w:divsChild>
                    <w:div w:id="945118739">
                      <w:marLeft w:val="0"/>
                      <w:marRight w:val="0"/>
                      <w:marTop w:val="0"/>
                      <w:marBottom w:val="0"/>
                      <w:divBdr>
                        <w:top w:val="none" w:sz="0" w:space="0" w:color="auto"/>
                        <w:left w:val="none" w:sz="0" w:space="0" w:color="auto"/>
                        <w:bottom w:val="none" w:sz="0" w:space="0" w:color="auto"/>
                        <w:right w:val="none" w:sz="0" w:space="0" w:color="auto"/>
                      </w:divBdr>
                      <w:divsChild>
                        <w:div w:id="919490093">
                          <w:marLeft w:val="0"/>
                          <w:marRight w:val="0"/>
                          <w:marTop w:val="0"/>
                          <w:marBottom w:val="0"/>
                          <w:divBdr>
                            <w:top w:val="none" w:sz="0" w:space="0" w:color="auto"/>
                            <w:left w:val="none" w:sz="0" w:space="0" w:color="auto"/>
                            <w:bottom w:val="none" w:sz="0" w:space="0" w:color="auto"/>
                            <w:right w:val="none" w:sz="0" w:space="0" w:color="auto"/>
                          </w:divBdr>
                          <w:divsChild>
                            <w:div w:id="1005013355">
                              <w:marLeft w:val="0"/>
                              <w:marRight w:val="0"/>
                              <w:marTop w:val="0"/>
                              <w:marBottom w:val="0"/>
                              <w:divBdr>
                                <w:top w:val="none" w:sz="0" w:space="0" w:color="auto"/>
                                <w:left w:val="none" w:sz="0" w:space="0" w:color="auto"/>
                                <w:bottom w:val="none" w:sz="0" w:space="0" w:color="auto"/>
                                <w:right w:val="none" w:sz="0" w:space="0" w:color="auto"/>
                              </w:divBdr>
                              <w:divsChild>
                                <w:div w:id="251204734">
                                  <w:marLeft w:val="0"/>
                                  <w:marRight w:val="0"/>
                                  <w:marTop w:val="0"/>
                                  <w:marBottom w:val="0"/>
                                  <w:divBdr>
                                    <w:top w:val="none" w:sz="0" w:space="0" w:color="auto"/>
                                    <w:left w:val="none" w:sz="0" w:space="0" w:color="auto"/>
                                    <w:bottom w:val="none" w:sz="0" w:space="0" w:color="auto"/>
                                    <w:right w:val="none" w:sz="0" w:space="0" w:color="auto"/>
                                  </w:divBdr>
                                  <w:divsChild>
                                    <w:div w:id="5976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584276">
      <w:bodyDiv w:val="1"/>
      <w:marLeft w:val="0"/>
      <w:marRight w:val="0"/>
      <w:marTop w:val="0"/>
      <w:marBottom w:val="0"/>
      <w:divBdr>
        <w:top w:val="none" w:sz="0" w:space="0" w:color="auto"/>
        <w:left w:val="none" w:sz="0" w:space="0" w:color="auto"/>
        <w:bottom w:val="none" w:sz="0" w:space="0" w:color="auto"/>
        <w:right w:val="none" w:sz="0" w:space="0" w:color="auto"/>
      </w:divBdr>
      <w:divsChild>
        <w:div w:id="1861817663">
          <w:marLeft w:val="0"/>
          <w:marRight w:val="0"/>
          <w:marTop w:val="0"/>
          <w:marBottom w:val="0"/>
          <w:divBdr>
            <w:top w:val="single" w:sz="6" w:space="0" w:color="DDDDDD"/>
            <w:left w:val="single" w:sz="6" w:space="18" w:color="DDDDDD"/>
            <w:bottom w:val="single" w:sz="6" w:space="0" w:color="DDDDDD"/>
            <w:right w:val="single" w:sz="6" w:space="18" w:color="DDDDDD"/>
          </w:divBdr>
          <w:divsChild>
            <w:div w:id="1573081954">
              <w:marLeft w:val="0"/>
              <w:marRight w:val="0"/>
              <w:marTop w:val="0"/>
              <w:marBottom w:val="0"/>
              <w:divBdr>
                <w:top w:val="none" w:sz="0" w:space="0" w:color="auto"/>
                <w:left w:val="none" w:sz="0" w:space="0" w:color="auto"/>
                <w:bottom w:val="none" w:sz="0" w:space="0" w:color="auto"/>
                <w:right w:val="none" w:sz="0" w:space="0" w:color="auto"/>
              </w:divBdr>
              <w:divsChild>
                <w:div w:id="12198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90217">
      <w:bodyDiv w:val="1"/>
      <w:marLeft w:val="0"/>
      <w:marRight w:val="0"/>
      <w:marTop w:val="0"/>
      <w:marBottom w:val="0"/>
      <w:divBdr>
        <w:top w:val="none" w:sz="0" w:space="0" w:color="auto"/>
        <w:left w:val="none" w:sz="0" w:space="0" w:color="auto"/>
        <w:bottom w:val="none" w:sz="0" w:space="0" w:color="auto"/>
        <w:right w:val="none" w:sz="0" w:space="0" w:color="auto"/>
      </w:divBdr>
      <w:divsChild>
        <w:div w:id="1995336679">
          <w:marLeft w:val="0"/>
          <w:marRight w:val="0"/>
          <w:marTop w:val="0"/>
          <w:marBottom w:val="0"/>
          <w:divBdr>
            <w:top w:val="none" w:sz="0" w:space="0" w:color="auto"/>
            <w:left w:val="none" w:sz="0" w:space="0" w:color="auto"/>
            <w:bottom w:val="none" w:sz="0" w:space="0" w:color="auto"/>
            <w:right w:val="none" w:sz="0" w:space="0" w:color="auto"/>
          </w:divBdr>
          <w:divsChild>
            <w:div w:id="1578831082">
              <w:marLeft w:val="0"/>
              <w:marRight w:val="0"/>
              <w:marTop w:val="0"/>
              <w:marBottom w:val="0"/>
              <w:divBdr>
                <w:top w:val="none" w:sz="0" w:space="0" w:color="auto"/>
                <w:left w:val="none" w:sz="0" w:space="0" w:color="auto"/>
                <w:bottom w:val="none" w:sz="0" w:space="0" w:color="auto"/>
                <w:right w:val="none" w:sz="0" w:space="0" w:color="auto"/>
              </w:divBdr>
              <w:divsChild>
                <w:div w:id="16180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8637">
      <w:bodyDiv w:val="1"/>
      <w:marLeft w:val="0"/>
      <w:marRight w:val="0"/>
      <w:marTop w:val="0"/>
      <w:marBottom w:val="0"/>
      <w:divBdr>
        <w:top w:val="none" w:sz="0" w:space="0" w:color="auto"/>
        <w:left w:val="none" w:sz="0" w:space="0" w:color="auto"/>
        <w:bottom w:val="none" w:sz="0" w:space="0" w:color="auto"/>
        <w:right w:val="none" w:sz="0" w:space="0" w:color="auto"/>
      </w:divBdr>
      <w:divsChild>
        <w:div w:id="1566180887">
          <w:marLeft w:val="0"/>
          <w:marRight w:val="0"/>
          <w:marTop w:val="0"/>
          <w:marBottom w:val="0"/>
          <w:divBdr>
            <w:top w:val="none" w:sz="0" w:space="0" w:color="auto"/>
            <w:left w:val="none" w:sz="0" w:space="0" w:color="auto"/>
            <w:bottom w:val="none" w:sz="0" w:space="0" w:color="auto"/>
            <w:right w:val="none" w:sz="0" w:space="0" w:color="auto"/>
          </w:divBdr>
          <w:divsChild>
            <w:div w:id="34500661">
              <w:marLeft w:val="1220"/>
              <w:marRight w:val="0"/>
              <w:marTop w:val="0"/>
              <w:marBottom w:val="0"/>
              <w:divBdr>
                <w:top w:val="none" w:sz="0" w:space="0" w:color="auto"/>
                <w:left w:val="none" w:sz="0" w:space="0" w:color="auto"/>
                <w:bottom w:val="none" w:sz="0" w:space="0" w:color="auto"/>
                <w:right w:val="none" w:sz="0" w:space="0" w:color="auto"/>
              </w:divBdr>
              <w:divsChild>
                <w:div w:id="735056487">
                  <w:marLeft w:val="0"/>
                  <w:marRight w:val="0"/>
                  <w:marTop w:val="0"/>
                  <w:marBottom w:val="0"/>
                  <w:divBdr>
                    <w:top w:val="none" w:sz="0" w:space="0" w:color="auto"/>
                    <w:left w:val="none" w:sz="0" w:space="0" w:color="auto"/>
                    <w:bottom w:val="none" w:sz="0" w:space="0" w:color="auto"/>
                    <w:right w:val="none" w:sz="0" w:space="0" w:color="auto"/>
                  </w:divBdr>
                  <w:divsChild>
                    <w:div w:id="1581721077">
                      <w:marLeft w:val="0"/>
                      <w:marRight w:val="0"/>
                      <w:marTop w:val="0"/>
                      <w:marBottom w:val="0"/>
                      <w:divBdr>
                        <w:top w:val="none" w:sz="0" w:space="0" w:color="auto"/>
                        <w:left w:val="none" w:sz="0" w:space="0" w:color="auto"/>
                        <w:bottom w:val="none" w:sz="0" w:space="0" w:color="auto"/>
                        <w:right w:val="none" w:sz="0" w:space="0" w:color="auto"/>
                      </w:divBdr>
                      <w:divsChild>
                        <w:div w:id="2067484280">
                          <w:marLeft w:val="0"/>
                          <w:marRight w:val="0"/>
                          <w:marTop w:val="0"/>
                          <w:marBottom w:val="0"/>
                          <w:divBdr>
                            <w:top w:val="none" w:sz="0" w:space="0" w:color="auto"/>
                            <w:left w:val="none" w:sz="0" w:space="0" w:color="auto"/>
                            <w:bottom w:val="none" w:sz="0" w:space="0" w:color="auto"/>
                            <w:right w:val="none" w:sz="0" w:space="0" w:color="auto"/>
                          </w:divBdr>
                          <w:divsChild>
                            <w:div w:id="667055836">
                              <w:marLeft w:val="0"/>
                              <w:marRight w:val="0"/>
                              <w:marTop w:val="0"/>
                              <w:marBottom w:val="0"/>
                              <w:divBdr>
                                <w:top w:val="none" w:sz="0" w:space="0" w:color="auto"/>
                                <w:left w:val="none" w:sz="0" w:space="0" w:color="auto"/>
                                <w:bottom w:val="none" w:sz="0" w:space="0" w:color="auto"/>
                                <w:right w:val="none" w:sz="0" w:space="0" w:color="auto"/>
                              </w:divBdr>
                              <w:divsChild>
                                <w:div w:id="2137405505">
                                  <w:marLeft w:val="0"/>
                                  <w:marRight w:val="0"/>
                                  <w:marTop w:val="0"/>
                                  <w:marBottom w:val="0"/>
                                  <w:divBdr>
                                    <w:top w:val="none" w:sz="0" w:space="0" w:color="auto"/>
                                    <w:left w:val="none" w:sz="0" w:space="0" w:color="auto"/>
                                    <w:bottom w:val="none" w:sz="0" w:space="0" w:color="auto"/>
                                    <w:right w:val="none" w:sz="0" w:space="0" w:color="auto"/>
                                  </w:divBdr>
                                  <w:divsChild>
                                    <w:div w:id="836771295">
                                      <w:marLeft w:val="0"/>
                                      <w:marRight w:val="0"/>
                                      <w:marTop w:val="0"/>
                                      <w:marBottom w:val="0"/>
                                      <w:divBdr>
                                        <w:top w:val="none" w:sz="0" w:space="0" w:color="auto"/>
                                        <w:left w:val="none" w:sz="0" w:space="0" w:color="auto"/>
                                        <w:bottom w:val="none" w:sz="0" w:space="0" w:color="auto"/>
                                        <w:right w:val="none" w:sz="0" w:space="0" w:color="auto"/>
                                      </w:divBdr>
                                      <w:divsChild>
                                        <w:div w:id="1340504404">
                                          <w:marLeft w:val="0"/>
                                          <w:marRight w:val="0"/>
                                          <w:marTop w:val="0"/>
                                          <w:marBottom w:val="0"/>
                                          <w:divBdr>
                                            <w:top w:val="none" w:sz="0" w:space="0" w:color="auto"/>
                                            <w:left w:val="none" w:sz="0" w:space="0" w:color="auto"/>
                                            <w:bottom w:val="none" w:sz="0" w:space="0" w:color="auto"/>
                                            <w:right w:val="none" w:sz="0" w:space="0" w:color="auto"/>
                                          </w:divBdr>
                                          <w:divsChild>
                                            <w:div w:id="918252483">
                                              <w:marLeft w:val="0"/>
                                              <w:marRight w:val="0"/>
                                              <w:marTop w:val="0"/>
                                              <w:marBottom w:val="0"/>
                                              <w:divBdr>
                                                <w:top w:val="none" w:sz="0" w:space="0" w:color="auto"/>
                                                <w:left w:val="none" w:sz="0" w:space="0" w:color="auto"/>
                                                <w:bottom w:val="none" w:sz="0" w:space="0" w:color="auto"/>
                                                <w:right w:val="none" w:sz="0" w:space="0" w:color="auto"/>
                                              </w:divBdr>
                                              <w:divsChild>
                                                <w:div w:id="8141449">
                                                  <w:marLeft w:val="0"/>
                                                  <w:marRight w:val="0"/>
                                                  <w:marTop w:val="0"/>
                                                  <w:marBottom w:val="0"/>
                                                  <w:divBdr>
                                                    <w:top w:val="none" w:sz="0" w:space="0" w:color="auto"/>
                                                    <w:left w:val="none" w:sz="0" w:space="0" w:color="auto"/>
                                                    <w:bottom w:val="none" w:sz="0" w:space="0" w:color="auto"/>
                                                    <w:right w:val="none" w:sz="0" w:space="0" w:color="auto"/>
                                                  </w:divBdr>
                                                  <w:divsChild>
                                                    <w:div w:id="782724611">
                                                      <w:marLeft w:val="0"/>
                                                      <w:marRight w:val="0"/>
                                                      <w:marTop w:val="0"/>
                                                      <w:marBottom w:val="0"/>
                                                      <w:divBdr>
                                                        <w:top w:val="none" w:sz="0" w:space="0" w:color="auto"/>
                                                        <w:left w:val="none" w:sz="0" w:space="0" w:color="auto"/>
                                                        <w:bottom w:val="none" w:sz="0" w:space="0" w:color="auto"/>
                                                        <w:right w:val="none" w:sz="0" w:space="0" w:color="auto"/>
                                                      </w:divBdr>
                                                      <w:divsChild>
                                                        <w:div w:id="356198337">
                                                          <w:marLeft w:val="0"/>
                                                          <w:marRight w:val="0"/>
                                                          <w:marTop w:val="0"/>
                                                          <w:marBottom w:val="0"/>
                                                          <w:divBdr>
                                                            <w:top w:val="none" w:sz="0" w:space="0" w:color="auto"/>
                                                            <w:left w:val="none" w:sz="0" w:space="0" w:color="auto"/>
                                                            <w:bottom w:val="none" w:sz="0" w:space="0" w:color="auto"/>
                                                            <w:right w:val="none" w:sz="0" w:space="0" w:color="auto"/>
                                                          </w:divBdr>
                                                          <w:divsChild>
                                                            <w:div w:id="731581631">
                                                              <w:marLeft w:val="0"/>
                                                              <w:marRight w:val="0"/>
                                                              <w:marTop w:val="0"/>
                                                              <w:marBottom w:val="0"/>
                                                              <w:divBdr>
                                                                <w:top w:val="none" w:sz="0" w:space="0" w:color="auto"/>
                                                                <w:left w:val="none" w:sz="0" w:space="0" w:color="auto"/>
                                                                <w:bottom w:val="none" w:sz="0" w:space="0" w:color="auto"/>
                                                                <w:right w:val="none" w:sz="0" w:space="0" w:color="auto"/>
                                                              </w:divBdr>
                                                              <w:divsChild>
                                                                <w:div w:id="11935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7507352">
      <w:bodyDiv w:val="1"/>
      <w:marLeft w:val="0"/>
      <w:marRight w:val="0"/>
      <w:marTop w:val="0"/>
      <w:marBottom w:val="0"/>
      <w:divBdr>
        <w:top w:val="none" w:sz="0" w:space="0" w:color="auto"/>
        <w:left w:val="none" w:sz="0" w:space="0" w:color="auto"/>
        <w:bottom w:val="none" w:sz="0" w:space="0" w:color="auto"/>
        <w:right w:val="none" w:sz="0" w:space="0" w:color="auto"/>
      </w:divBdr>
      <w:divsChild>
        <w:div w:id="613875964">
          <w:marLeft w:val="0"/>
          <w:marRight w:val="0"/>
          <w:marTop w:val="0"/>
          <w:marBottom w:val="0"/>
          <w:divBdr>
            <w:top w:val="single" w:sz="6" w:space="0" w:color="DDDDDD"/>
            <w:left w:val="single" w:sz="6" w:space="18" w:color="DDDDDD"/>
            <w:bottom w:val="single" w:sz="6" w:space="0" w:color="DDDDDD"/>
            <w:right w:val="single" w:sz="6" w:space="18" w:color="DDDDDD"/>
          </w:divBdr>
          <w:divsChild>
            <w:div w:id="612324926">
              <w:marLeft w:val="0"/>
              <w:marRight w:val="0"/>
              <w:marTop w:val="0"/>
              <w:marBottom w:val="0"/>
              <w:divBdr>
                <w:top w:val="none" w:sz="0" w:space="0" w:color="auto"/>
                <w:left w:val="none" w:sz="0" w:space="0" w:color="auto"/>
                <w:bottom w:val="none" w:sz="0" w:space="0" w:color="auto"/>
                <w:right w:val="none" w:sz="0" w:space="0" w:color="auto"/>
              </w:divBdr>
              <w:divsChild>
                <w:div w:id="9715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23476">
      <w:bodyDiv w:val="1"/>
      <w:marLeft w:val="0"/>
      <w:marRight w:val="0"/>
      <w:marTop w:val="0"/>
      <w:marBottom w:val="0"/>
      <w:divBdr>
        <w:top w:val="none" w:sz="0" w:space="0" w:color="auto"/>
        <w:left w:val="none" w:sz="0" w:space="0" w:color="auto"/>
        <w:bottom w:val="none" w:sz="0" w:space="0" w:color="auto"/>
        <w:right w:val="none" w:sz="0" w:space="0" w:color="auto"/>
      </w:divBdr>
      <w:divsChild>
        <w:div w:id="2052537604">
          <w:marLeft w:val="0"/>
          <w:marRight w:val="0"/>
          <w:marTop w:val="0"/>
          <w:marBottom w:val="0"/>
          <w:divBdr>
            <w:top w:val="single" w:sz="6" w:space="0" w:color="DDDDDD"/>
            <w:left w:val="single" w:sz="6" w:space="18" w:color="DDDDDD"/>
            <w:bottom w:val="single" w:sz="6" w:space="0" w:color="DDDDDD"/>
            <w:right w:val="single" w:sz="6" w:space="18" w:color="DDDDDD"/>
          </w:divBdr>
          <w:divsChild>
            <w:div w:id="446197547">
              <w:marLeft w:val="0"/>
              <w:marRight w:val="0"/>
              <w:marTop w:val="0"/>
              <w:marBottom w:val="0"/>
              <w:divBdr>
                <w:top w:val="none" w:sz="0" w:space="0" w:color="auto"/>
                <w:left w:val="none" w:sz="0" w:space="0" w:color="auto"/>
                <w:bottom w:val="none" w:sz="0" w:space="0" w:color="auto"/>
                <w:right w:val="none" w:sz="0" w:space="0" w:color="auto"/>
              </w:divBdr>
              <w:divsChild>
                <w:div w:id="19254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6198">
      <w:bodyDiv w:val="1"/>
      <w:marLeft w:val="0"/>
      <w:marRight w:val="0"/>
      <w:marTop w:val="0"/>
      <w:marBottom w:val="0"/>
      <w:divBdr>
        <w:top w:val="none" w:sz="0" w:space="0" w:color="auto"/>
        <w:left w:val="none" w:sz="0" w:space="0" w:color="auto"/>
        <w:bottom w:val="none" w:sz="0" w:space="0" w:color="auto"/>
        <w:right w:val="none" w:sz="0" w:space="0" w:color="auto"/>
      </w:divBdr>
      <w:divsChild>
        <w:div w:id="889075371">
          <w:marLeft w:val="0"/>
          <w:marRight w:val="0"/>
          <w:marTop w:val="0"/>
          <w:marBottom w:val="0"/>
          <w:divBdr>
            <w:top w:val="none" w:sz="0" w:space="0" w:color="auto"/>
            <w:left w:val="none" w:sz="0" w:space="0" w:color="auto"/>
            <w:bottom w:val="none" w:sz="0" w:space="0" w:color="auto"/>
            <w:right w:val="none" w:sz="0" w:space="0" w:color="auto"/>
          </w:divBdr>
        </w:div>
      </w:divsChild>
    </w:div>
    <w:div w:id="1616253414">
      <w:bodyDiv w:val="1"/>
      <w:marLeft w:val="0"/>
      <w:marRight w:val="0"/>
      <w:marTop w:val="0"/>
      <w:marBottom w:val="0"/>
      <w:divBdr>
        <w:top w:val="none" w:sz="0" w:space="0" w:color="auto"/>
        <w:left w:val="none" w:sz="0" w:space="0" w:color="auto"/>
        <w:bottom w:val="none" w:sz="0" w:space="0" w:color="auto"/>
        <w:right w:val="none" w:sz="0" w:space="0" w:color="auto"/>
      </w:divBdr>
      <w:divsChild>
        <w:div w:id="770007333">
          <w:marLeft w:val="0"/>
          <w:marRight w:val="0"/>
          <w:marTop w:val="0"/>
          <w:marBottom w:val="0"/>
          <w:divBdr>
            <w:top w:val="none" w:sz="0" w:space="0" w:color="auto"/>
            <w:left w:val="none" w:sz="0" w:space="0" w:color="auto"/>
            <w:bottom w:val="none" w:sz="0" w:space="0" w:color="auto"/>
            <w:right w:val="none" w:sz="0" w:space="0" w:color="auto"/>
          </w:divBdr>
        </w:div>
      </w:divsChild>
    </w:div>
    <w:div w:id="1666669377">
      <w:bodyDiv w:val="1"/>
      <w:marLeft w:val="0"/>
      <w:marRight w:val="0"/>
      <w:marTop w:val="0"/>
      <w:marBottom w:val="0"/>
      <w:divBdr>
        <w:top w:val="none" w:sz="0" w:space="0" w:color="auto"/>
        <w:left w:val="none" w:sz="0" w:space="0" w:color="auto"/>
        <w:bottom w:val="none" w:sz="0" w:space="0" w:color="auto"/>
        <w:right w:val="none" w:sz="0" w:space="0" w:color="auto"/>
      </w:divBdr>
      <w:divsChild>
        <w:div w:id="912355996">
          <w:marLeft w:val="0"/>
          <w:marRight w:val="0"/>
          <w:marTop w:val="0"/>
          <w:marBottom w:val="0"/>
          <w:divBdr>
            <w:top w:val="none" w:sz="0" w:space="0" w:color="auto"/>
            <w:left w:val="none" w:sz="0" w:space="0" w:color="auto"/>
            <w:bottom w:val="none" w:sz="0" w:space="0" w:color="auto"/>
            <w:right w:val="none" w:sz="0" w:space="0" w:color="auto"/>
          </w:divBdr>
          <w:divsChild>
            <w:div w:id="209152736">
              <w:marLeft w:val="0"/>
              <w:marRight w:val="0"/>
              <w:marTop w:val="0"/>
              <w:marBottom w:val="0"/>
              <w:divBdr>
                <w:top w:val="none" w:sz="0" w:space="0" w:color="auto"/>
                <w:left w:val="none" w:sz="0" w:space="0" w:color="auto"/>
                <w:bottom w:val="none" w:sz="0" w:space="0" w:color="auto"/>
                <w:right w:val="none" w:sz="0" w:space="0" w:color="auto"/>
              </w:divBdr>
              <w:divsChild>
                <w:div w:id="69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3264">
      <w:bodyDiv w:val="1"/>
      <w:marLeft w:val="0"/>
      <w:marRight w:val="0"/>
      <w:marTop w:val="0"/>
      <w:marBottom w:val="0"/>
      <w:divBdr>
        <w:top w:val="none" w:sz="0" w:space="0" w:color="auto"/>
        <w:left w:val="none" w:sz="0" w:space="0" w:color="auto"/>
        <w:bottom w:val="none" w:sz="0" w:space="0" w:color="auto"/>
        <w:right w:val="none" w:sz="0" w:space="0" w:color="auto"/>
      </w:divBdr>
      <w:divsChild>
        <w:div w:id="1684431265">
          <w:marLeft w:val="0"/>
          <w:marRight w:val="0"/>
          <w:marTop w:val="0"/>
          <w:marBottom w:val="0"/>
          <w:divBdr>
            <w:top w:val="none" w:sz="0" w:space="0" w:color="auto"/>
            <w:left w:val="none" w:sz="0" w:space="0" w:color="auto"/>
            <w:bottom w:val="none" w:sz="0" w:space="0" w:color="auto"/>
            <w:right w:val="none" w:sz="0" w:space="0" w:color="auto"/>
          </w:divBdr>
          <w:divsChild>
            <w:div w:id="2040661448">
              <w:marLeft w:val="0"/>
              <w:marRight w:val="0"/>
              <w:marTop w:val="0"/>
              <w:marBottom w:val="0"/>
              <w:divBdr>
                <w:top w:val="none" w:sz="0" w:space="0" w:color="auto"/>
                <w:left w:val="none" w:sz="0" w:space="0" w:color="auto"/>
                <w:bottom w:val="none" w:sz="0" w:space="0" w:color="auto"/>
                <w:right w:val="none" w:sz="0" w:space="0" w:color="auto"/>
              </w:divBdr>
              <w:divsChild>
                <w:div w:id="1731419826">
                  <w:marLeft w:val="0"/>
                  <w:marRight w:val="0"/>
                  <w:marTop w:val="0"/>
                  <w:marBottom w:val="0"/>
                  <w:divBdr>
                    <w:top w:val="none" w:sz="0" w:space="0" w:color="auto"/>
                    <w:left w:val="none" w:sz="0" w:space="0" w:color="auto"/>
                    <w:bottom w:val="none" w:sz="0" w:space="0" w:color="auto"/>
                    <w:right w:val="none" w:sz="0" w:space="0" w:color="auto"/>
                  </w:divBdr>
                  <w:divsChild>
                    <w:div w:id="471799125">
                      <w:marLeft w:val="0"/>
                      <w:marRight w:val="0"/>
                      <w:marTop w:val="0"/>
                      <w:marBottom w:val="0"/>
                      <w:divBdr>
                        <w:top w:val="none" w:sz="0" w:space="0" w:color="auto"/>
                        <w:left w:val="none" w:sz="0" w:space="0" w:color="auto"/>
                        <w:bottom w:val="none" w:sz="0" w:space="0" w:color="auto"/>
                        <w:right w:val="none" w:sz="0" w:space="0" w:color="auto"/>
                      </w:divBdr>
                      <w:divsChild>
                        <w:div w:id="931816793">
                          <w:marLeft w:val="0"/>
                          <w:marRight w:val="0"/>
                          <w:marTop w:val="0"/>
                          <w:marBottom w:val="0"/>
                          <w:divBdr>
                            <w:top w:val="none" w:sz="0" w:space="0" w:color="auto"/>
                            <w:left w:val="none" w:sz="0" w:space="0" w:color="auto"/>
                            <w:bottom w:val="none" w:sz="0" w:space="0" w:color="auto"/>
                            <w:right w:val="none" w:sz="0" w:space="0" w:color="auto"/>
                          </w:divBdr>
                          <w:divsChild>
                            <w:div w:id="448088257">
                              <w:marLeft w:val="0"/>
                              <w:marRight w:val="0"/>
                              <w:marTop w:val="0"/>
                              <w:marBottom w:val="0"/>
                              <w:divBdr>
                                <w:top w:val="none" w:sz="0" w:space="0" w:color="auto"/>
                                <w:left w:val="none" w:sz="0" w:space="0" w:color="auto"/>
                                <w:bottom w:val="none" w:sz="0" w:space="0" w:color="auto"/>
                                <w:right w:val="none" w:sz="0" w:space="0" w:color="auto"/>
                              </w:divBdr>
                              <w:divsChild>
                                <w:div w:id="2122189952">
                                  <w:marLeft w:val="0"/>
                                  <w:marRight w:val="0"/>
                                  <w:marTop w:val="0"/>
                                  <w:marBottom w:val="0"/>
                                  <w:divBdr>
                                    <w:top w:val="none" w:sz="0" w:space="0" w:color="auto"/>
                                    <w:left w:val="none" w:sz="0" w:space="0" w:color="auto"/>
                                    <w:bottom w:val="none" w:sz="0" w:space="0" w:color="auto"/>
                                    <w:right w:val="none" w:sz="0" w:space="0" w:color="auto"/>
                                  </w:divBdr>
                                  <w:divsChild>
                                    <w:div w:id="2822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669840">
      <w:bodyDiv w:val="1"/>
      <w:marLeft w:val="0"/>
      <w:marRight w:val="0"/>
      <w:marTop w:val="0"/>
      <w:marBottom w:val="0"/>
      <w:divBdr>
        <w:top w:val="none" w:sz="0" w:space="0" w:color="auto"/>
        <w:left w:val="none" w:sz="0" w:space="0" w:color="auto"/>
        <w:bottom w:val="none" w:sz="0" w:space="0" w:color="auto"/>
        <w:right w:val="none" w:sz="0" w:space="0" w:color="auto"/>
      </w:divBdr>
      <w:divsChild>
        <w:div w:id="1831213841">
          <w:marLeft w:val="0"/>
          <w:marRight w:val="0"/>
          <w:marTop w:val="0"/>
          <w:marBottom w:val="0"/>
          <w:divBdr>
            <w:top w:val="none" w:sz="0" w:space="0" w:color="auto"/>
            <w:left w:val="none" w:sz="0" w:space="0" w:color="auto"/>
            <w:bottom w:val="none" w:sz="0" w:space="0" w:color="auto"/>
            <w:right w:val="none" w:sz="0" w:space="0" w:color="auto"/>
          </w:divBdr>
          <w:divsChild>
            <w:div w:id="20420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base.consultant.ru/cons/cgi/online.cgi?req=doc&amp;base=LAW&amp;n=183441&amp;fld=134&amp;rnd=208987.8009433461223789&a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DF125-F190-4F3A-97B3-25ECD9AB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6982</Words>
  <Characters>39804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Dmitrij V Stolpovskih</cp:lastModifiedBy>
  <cp:revision>2</cp:revision>
  <dcterms:created xsi:type="dcterms:W3CDTF">2016-05-30T06:16:00Z</dcterms:created>
  <dcterms:modified xsi:type="dcterms:W3CDTF">2016-05-30T06:16:00Z</dcterms:modified>
</cp:coreProperties>
</file>