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CEF" w:rsidRPr="00F97C5F" w:rsidRDefault="00E355A3" w:rsidP="005A5B88">
      <w:pPr>
        <w:spacing w:line="300" w:lineRule="auto"/>
        <w:ind w:firstLine="709"/>
        <w:jc w:val="both"/>
        <w:rPr>
          <w:sz w:val="28"/>
          <w:szCs w:val="28"/>
        </w:rPr>
      </w:pPr>
      <w:bookmarkStart w:id="0" w:name="_GoBack"/>
      <w:bookmarkEnd w:id="0"/>
      <w:r w:rsidRPr="00F97C5F">
        <w:rPr>
          <w:sz w:val="28"/>
          <w:szCs w:val="28"/>
        </w:rPr>
        <w:t>Введение…………………………………………………………………</w:t>
      </w:r>
      <w:r w:rsidR="005A5B88">
        <w:rPr>
          <w:sz w:val="28"/>
          <w:szCs w:val="28"/>
        </w:rPr>
        <w:t>.</w:t>
      </w:r>
      <w:r w:rsidRPr="00F97C5F">
        <w:rPr>
          <w:sz w:val="28"/>
          <w:szCs w:val="28"/>
        </w:rPr>
        <w:t>…</w:t>
      </w:r>
      <w:r w:rsidR="005A5B88">
        <w:rPr>
          <w:sz w:val="28"/>
          <w:szCs w:val="28"/>
        </w:rPr>
        <w:t>2</w:t>
      </w:r>
    </w:p>
    <w:p w:rsidR="00E355A3" w:rsidRPr="00F97C5F" w:rsidRDefault="005A5B88" w:rsidP="005A5B88">
      <w:pPr>
        <w:spacing w:line="300" w:lineRule="auto"/>
        <w:ind w:firstLine="709"/>
        <w:jc w:val="both"/>
        <w:rPr>
          <w:sz w:val="28"/>
          <w:szCs w:val="28"/>
        </w:rPr>
      </w:pPr>
      <w:r>
        <w:rPr>
          <w:sz w:val="28"/>
          <w:szCs w:val="28"/>
        </w:rPr>
        <w:t>Глава</w:t>
      </w:r>
      <w:r w:rsidR="00E355A3" w:rsidRPr="00F97C5F">
        <w:rPr>
          <w:sz w:val="28"/>
          <w:szCs w:val="28"/>
        </w:rPr>
        <w:t>1.Третейское законодательство до реформирования</w:t>
      </w:r>
      <w:r w:rsidR="00ED4424" w:rsidRPr="00F97C5F">
        <w:rPr>
          <w:sz w:val="28"/>
          <w:szCs w:val="28"/>
        </w:rPr>
        <w:t xml:space="preserve"> и после………………………………………………………………….</w:t>
      </w:r>
      <w:r w:rsidR="00E355A3" w:rsidRPr="00F97C5F">
        <w:rPr>
          <w:sz w:val="28"/>
          <w:szCs w:val="28"/>
        </w:rPr>
        <w:t>……………</w:t>
      </w:r>
      <w:r>
        <w:rPr>
          <w:sz w:val="28"/>
          <w:szCs w:val="28"/>
        </w:rPr>
        <w:t>4</w:t>
      </w:r>
    </w:p>
    <w:p w:rsidR="00E355A3" w:rsidRPr="00F97C5F" w:rsidRDefault="00E355A3" w:rsidP="005A5B88">
      <w:pPr>
        <w:pStyle w:val="a4"/>
        <w:spacing w:before="0" w:beforeAutospacing="0" w:after="0" w:afterAutospacing="0" w:line="300" w:lineRule="auto"/>
        <w:ind w:firstLine="709"/>
        <w:jc w:val="both"/>
        <w:rPr>
          <w:sz w:val="28"/>
          <w:szCs w:val="28"/>
        </w:rPr>
      </w:pPr>
      <w:r w:rsidRPr="00F97C5F">
        <w:rPr>
          <w:sz w:val="28"/>
          <w:szCs w:val="28"/>
        </w:rPr>
        <w:t>1.1. Правовое регулирование третейского разбирательства</w:t>
      </w:r>
      <w:r w:rsidR="00ED4424" w:rsidRPr="00F97C5F">
        <w:rPr>
          <w:sz w:val="28"/>
          <w:szCs w:val="28"/>
        </w:rPr>
        <w:t xml:space="preserve">, его статус и компетенция до реформирования </w:t>
      </w:r>
      <w:r w:rsidRPr="00F97C5F">
        <w:rPr>
          <w:sz w:val="28"/>
          <w:szCs w:val="28"/>
        </w:rPr>
        <w:t>………</w:t>
      </w:r>
      <w:r w:rsidR="00ED4424" w:rsidRPr="00F97C5F">
        <w:rPr>
          <w:sz w:val="28"/>
          <w:szCs w:val="28"/>
        </w:rPr>
        <w:t>…………………………………..</w:t>
      </w:r>
      <w:r w:rsidRPr="00F97C5F">
        <w:rPr>
          <w:sz w:val="28"/>
          <w:szCs w:val="28"/>
        </w:rPr>
        <w:t xml:space="preserve">….. </w:t>
      </w:r>
      <w:r w:rsidR="005A5B88">
        <w:rPr>
          <w:sz w:val="28"/>
          <w:szCs w:val="28"/>
        </w:rPr>
        <w:t>4</w:t>
      </w:r>
    </w:p>
    <w:p w:rsidR="00E355A3" w:rsidRPr="00F97C5F" w:rsidRDefault="00E355A3" w:rsidP="005A5B88">
      <w:pPr>
        <w:pStyle w:val="a4"/>
        <w:spacing w:before="0" w:beforeAutospacing="0" w:after="0" w:afterAutospacing="0" w:line="300" w:lineRule="auto"/>
        <w:ind w:firstLine="709"/>
        <w:jc w:val="both"/>
        <w:rPr>
          <w:sz w:val="28"/>
          <w:szCs w:val="28"/>
        </w:rPr>
      </w:pPr>
      <w:r w:rsidRPr="00F97C5F">
        <w:rPr>
          <w:sz w:val="28"/>
          <w:szCs w:val="28"/>
        </w:rPr>
        <w:t xml:space="preserve">1.2. </w:t>
      </w:r>
      <w:r w:rsidR="00ED4424" w:rsidRPr="00F97C5F">
        <w:rPr>
          <w:sz w:val="28"/>
          <w:szCs w:val="28"/>
        </w:rPr>
        <w:t>Третейское разбирательство как форма разрешения гражданско-правовых споров</w:t>
      </w:r>
      <w:r w:rsidR="00F97C5F" w:rsidRPr="00F97C5F">
        <w:rPr>
          <w:sz w:val="28"/>
          <w:szCs w:val="28"/>
        </w:rPr>
        <w:t xml:space="preserve"> его статус и компетенция</w:t>
      </w:r>
      <w:r w:rsidR="00ED4424" w:rsidRPr="00F97C5F">
        <w:rPr>
          <w:sz w:val="28"/>
          <w:szCs w:val="28"/>
        </w:rPr>
        <w:t xml:space="preserve"> после реформы………………………………………………</w:t>
      </w:r>
      <w:r w:rsidR="00F97C5F" w:rsidRPr="00F97C5F">
        <w:rPr>
          <w:sz w:val="28"/>
          <w:szCs w:val="28"/>
        </w:rPr>
        <w:t>………………………</w:t>
      </w:r>
      <w:r w:rsidR="005A5B88">
        <w:rPr>
          <w:sz w:val="28"/>
          <w:szCs w:val="28"/>
        </w:rPr>
        <w:t>…</w:t>
      </w:r>
      <w:r w:rsidR="00ED4424" w:rsidRPr="00F97C5F">
        <w:rPr>
          <w:sz w:val="28"/>
          <w:szCs w:val="28"/>
        </w:rPr>
        <w:t>…</w:t>
      </w:r>
      <w:r w:rsidR="005A5B88">
        <w:rPr>
          <w:sz w:val="28"/>
          <w:szCs w:val="28"/>
        </w:rPr>
        <w:t>9</w:t>
      </w:r>
    </w:p>
    <w:p w:rsidR="00E355A3" w:rsidRPr="00F97C5F" w:rsidRDefault="005A5B88" w:rsidP="005A5B88">
      <w:pPr>
        <w:spacing w:line="300" w:lineRule="auto"/>
        <w:ind w:firstLine="709"/>
        <w:jc w:val="both"/>
        <w:rPr>
          <w:sz w:val="28"/>
          <w:szCs w:val="28"/>
        </w:rPr>
      </w:pPr>
      <w:r>
        <w:rPr>
          <w:sz w:val="28"/>
          <w:szCs w:val="28"/>
        </w:rPr>
        <w:t>Глава</w:t>
      </w:r>
      <w:r w:rsidR="00E355A3" w:rsidRPr="00F97C5F">
        <w:rPr>
          <w:sz w:val="28"/>
          <w:szCs w:val="28"/>
        </w:rPr>
        <w:t>2</w:t>
      </w:r>
      <w:r>
        <w:rPr>
          <w:sz w:val="28"/>
          <w:szCs w:val="28"/>
        </w:rPr>
        <w:t>.Реформа</w:t>
      </w:r>
      <w:r w:rsidR="00E355A3" w:rsidRPr="00F97C5F">
        <w:rPr>
          <w:sz w:val="28"/>
          <w:szCs w:val="28"/>
        </w:rPr>
        <w:t xml:space="preserve"> третейских судов……………………………………</w:t>
      </w:r>
      <w:r>
        <w:rPr>
          <w:sz w:val="28"/>
          <w:szCs w:val="28"/>
        </w:rPr>
        <w:t>...</w:t>
      </w:r>
      <w:r w:rsidR="00E355A3" w:rsidRPr="00F97C5F">
        <w:rPr>
          <w:sz w:val="28"/>
          <w:szCs w:val="28"/>
        </w:rPr>
        <w:t>..</w:t>
      </w:r>
      <w:r>
        <w:rPr>
          <w:sz w:val="28"/>
          <w:szCs w:val="28"/>
        </w:rPr>
        <w:t>13</w:t>
      </w:r>
    </w:p>
    <w:p w:rsidR="00ED4424" w:rsidRPr="00F97C5F" w:rsidRDefault="00ED4424" w:rsidP="005A5B88">
      <w:pPr>
        <w:pStyle w:val="1"/>
        <w:spacing w:line="300" w:lineRule="auto"/>
        <w:ind w:firstLine="709"/>
        <w:jc w:val="both"/>
        <w:rPr>
          <w:rFonts w:ascii="Times New Roman" w:hAnsi="Times New Roman"/>
          <w:b w:val="0"/>
          <w:bCs w:val="0"/>
          <w:color w:val="auto"/>
          <w:sz w:val="28"/>
          <w:szCs w:val="28"/>
        </w:rPr>
      </w:pPr>
      <w:r w:rsidRPr="00F97C5F">
        <w:rPr>
          <w:rFonts w:ascii="Times New Roman" w:hAnsi="Times New Roman"/>
          <w:b w:val="0"/>
          <w:bCs w:val="0"/>
          <w:color w:val="auto"/>
          <w:sz w:val="28"/>
          <w:szCs w:val="28"/>
        </w:rPr>
        <w:t>2</w:t>
      </w:r>
      <w:r w:rsidR="00E355A3" w:rsidRPr="00F97C5F">
        <w:rPr>
          <w:rFonts w:ascii="Times New Roman" w:hAnsi="Times New Roman"/>
          <w:b w:val="0"/>
          <w:bCs w:val="0"/>
          <w:color w:val="auto"/>
          <w:sz w:val="28"/>
          <w:szCs w:val="28"/>
        </w:rPr>
        <w:t>.1</w:t>
      </w:r>
      <w:r w:rsidR="00E355A3" w:rsidRPr="00F97C5F">
        <w:rPr>
          <w:rStyle w:val="a5"/>
          <w:rFonts w:ascii="Times New Roman" w:hAnsi="Times New Roman"/>
          <w:b w:val="0"/>
          <w:bCs w:val="0"/>
          <w:color w:val="auto"/>
          <w:sz w:val="28"/>
          <w:szCs w:val="28"/>
        </w:rPr>
        <w:t>Реформа третейских судов:</w:t>
      </w:r>
      <w:r w:rsidR="005A5B88">
        <w:rPr>
          <w:rStyle w:val="a5"/>
          <w:rFonts w:ascii="Times New Roman" w:hAnsi="Times New Roman"/>
          <w:b w:val="0"/>
          <w:bCs w:val="0"/>
          <w:color w:val="auto"/>
          <w:sz w:val="28"/>
          <w:szCs w:val="28"/>
        </w:rPr>
        <w:t xml:space="preserve"> </w:t>
      </w:r>
      <w:r w:rsidR="00E355A3" w:rsidRPr="00F97C5F">
        <w:rPr>
          <w:rStyle w:val="a5"/>
          <w:rFonts w:ascii="Times New Roman" w:hAnsi="Times New Roman"/>
          <w:b w:val="0"/>
          <w:bCs w:val="0"/>
          <w:color w:val="auto"/>
          <w:sz w:val="28"/>
          <w:szCs w:val="28"/>
        </w:rPr>
        <w:t>нюансы и новшества</w:t>
      </w:r>
      <w:r w:rsidR="00E355A3" w:rsidRPr="00F97C5F">
        <w:rPr>
          <w:rFonts w:ascii="Times New Roman" w:hAnsi="Times New Roman"/>
          <w:b w:val="0"/>
          <w:bCs w:val="0"/>
          <w:color w:val="auto"/>
          <w:sz w:val="28"/>
          <w:szCs w:val="28"/>
        </w:rPr>
        <w:t>……………………………………………………………………</w:t>
      </w:r>
      <w:r w:rsidR="005A5B88">
        <w:rPr>
          <w:rFonts w:ascii="Times New Roman" w:hAnsi="Times New Roman"/>
          <w:b w:val="0"/>
          <w:bCs w:val="0"/>
          <w:color w:val="auto"/>
          <w:sz w:val="28"/>
          <w:szCs w:val="28"/>
        </w:rPr>
        <w:t>..</w:t>
      </w:r>
      <w:r w:rsidR="00E355A3" w:rsidRPr="00F97C5F">
        <w:rPr>
          <w:rFonts w:ascii="Times New Roman" w:hAnsi="Times New Roman"/>
          <w:b w:val="0"/>
          <w:bCs w:val="0"/>
          <w:color w:val="auto"/>
          <w:sz w:val="28"/>
          <w:szCs w:val="28"/>
        </w:rPr>
        <w:t>….</w:t>
      </w:r>
      <w:r w:rsidR="005A5B88">
        <w:rPr>
          <w:rFonts w:ascii="Times New Roman" w:hAnsi="Times New Roman"/>
          <w:b w:val="0"/>
          <w:bCs w:val="0"/>
          <w:color w:val="auto"/>
          <w:sz w:val="28"/>
          <w:szCs w:val="28"/>
        </w:rPr>
        <w:t>13</w:t>
      </w:r>
    </w:p>
    <w:p w:rsidR="00E355A3" w:rsidRPr="00F97C5F" w:rsidRDefault="00E355A3" w:rsidP="005A5B88">
      <w:pPr>
        <w:pStyle w:val="1"/>
        <w:spacing w:line="300" w:lineRule="auto"/>
        <w:ind w:firstLine="709"/>
        <w:jc w:val="both"/>
        <w:rPr>
          <w:rFonts w:ascii="Times New Roman" w:hAnsi="Times New Roman"/>
          <w:b w:val="0"/>
          <w:bCs w:val="0"/>
          <w:color w:val="auto"/>
          <w:sz w:val="28"/>
          <w:szCs w:val="28"/>
        </w:rPr>
      </w:pPr>
      <w:r w:rsidRPr="00F97C5F">
        <w:rPr>
          <w:rFonts w:ascii="Times New Roman" w:hAnsi="Times New Roman"/>
          <w:b w:val="0"/>
          <w:bCs w:val="0"/>
          <w:color w:val="auto"/>
          <w:sz w:val="28"/>
          <w:szCs w:val="28"/>
        </w:rPr>
        <w:t xml:space="preserve">2.2  </w:t>
      </w:r>
      <w:r w:rsidRPr="00F97C5F">
        <w:rPr>
          <w:rStyle w:val="a5"/>
          <w:rFonts w:ascii="Times New Roman" w:hAnsi="Times New Roman"/>
          <w:b w:val="0"/>
          <w:bCs w:val="0"/>
          <w:color w:val="auto"/>
          <w:sz w:val="28"/>
          <w:szCs w:val="28"/>
        </w:rPr>
        <w:t>Реформа третейского законодательства</w:t>
      </w:r>
      <w:r w:rsidRPr="00F97C5F">
        <w:rPr>
          <w:rFonts w:ascii="Times New Roman" w:hAnsi="Times New Roman"/>
          <w:b w:val="0"/>
          <w:bCs w:val="0"/>
          <w:color w:val="auto"/>
          <w:sz w:val="28"/>
          <w:szCs w:val="28"/>
        </w:rPr>
        <w:t>………………………</w:t>
      </w:r>
      <w:r w:rsidR="005A5B88">
        <w:rPr>
          <w:rFonts w:ascii="Times New Roman" w:hAnsi="Times New Roman"/>
          <w:b w:val="0"/>
          <w:bCs w:val="0"/>
          <w:color w:val="auto"/>
          <w:sz w:val="28"/>
          <w:szCs w:val="28"/>
        </w:rPr>
        <w:t>.</w:t>
      </w:r>
      <w:r w:rsidRPr="00F97C5F">
        <w:rPr>
          <w:rFonts w:ascii="Times New Roman" w:hAnsi="Times New Roman"/>
          <w:b w:val="0"/>
          <w:bCs w:val="0"/>
          <w:color w:val="auto"/>
          <w:sz w:val="28"/>
          <w:szCs w:val="28"/>
        </w:rPr>
        <w:t>……</w:t>
      </w:r>
      <w:r w:rsidR="005A5B88">
        <w:rPr>
          <w:rFonts w:ascii="Times New Roman" w:hAnsi="Times New Roman"/>
          <w:b w:val="0"/>
          <w:bCs w:val="0"/>
          <w:color w:val="auto"/>
          <w:sz w:val="28"/>
          <w:szCs w:val="28"/>
        </w:rPr>
        <w:t>18</w:t>
      </w:r>
    </w:p>
    <w:p w:rsidR="00E355A3" w:rsidRPr="00F97C5F" w:rsidRDefault="00E355A3" w:rsidP="005A5B88">
      <w:pPr>
        <w:pStyle w:val="a4"/>
        <w:spacing w:before="0" w:beforeAutospacing="0" w:after="0" w:afterAutospacing="0" w:line="300" w:lineRule="auto"/>
        <w:ind w:firstLine="709"/>
        <w:jc w:val="both"/>
        <w:rPr>
          <w:sz w:val="28"/>
          <w:szCs w:val="28"/>
        </w:rPr>
      </w:pPr>
      <w:r w:rsidRPr="00F97C5F">
        <w:rPr>
          <w:sz w:val="28"/>
          <w:szCs w:val="28"/>
        </w:rPr>
        <w:t>Заключение</w:t>
      </w:r>
      <w:r w:rsidR="005A5B88">
        <w:rPr>
          <w:sz w:val="28"/>
          <w:szCs w:val="28"/>
        </w:rPr>
        <w:t>…</w:t>
      </w:r>
      <w:r w:rsidRPr="00F97C5F">
        <w:rPr>
          <w:sz w:val="28"/>
          <w:szCs w:val="28"/>
        </w:rPr>
        <w:t>……………………………………………………………. 2</w:t>
      </w:r>
      <w:r w:rsidR="005A5B88">
        <w:rPr>
          <w:sz w:val="28"/>
          <w:szCs w:val="28"/>
        </w:rPr>
        <w:t>4</w:t>
      </w:r>
    </w:p>
    <w:p w:rsidR="00E355A3" w:rsidRPr="00F97C5F" w:rsidRDefault="00E355A3" w:rsidP="005A5B88">
      <w:pPr>
        <w:pStyle w:val="a4"/>
        <w:spacing w:before="0" w:beforeAutospacing="0" w:after="0" w:afterAutospacing="0" w:line="300" w:lineRule="auto"/>
        <w:ind w:firstLine="709"/>
        <w:jc w:val="both"/>
        <w:rPr>
          <w:sz w:val="28"/>
          <w:szCs w:val="28"/>
        </w:rPr>
      </w:pPr>
      <w:r w:rsidRPr="00F97C5F">
        <w:rPr>
          <w:sz w:val="28"/>
          <w:szCs w:val="28"/>
        </w:rPr>
        <w:t xml:space="preserve">Библиографический </w:t>
      </w:r>
      <w:r w:rsidR="00ED4424" w:rsidRPr="00F97C5F">
        <w:rPr>
          <w:sz w:val="28"/>
          <w:szCs w:val="28"/>
        </w:rPr>
        <w:t>список…………………………………</w:t>
      </w:r>
      <w:r w:rsidR="005A5B88">
        <w:rPr>
          <w:sz w:val="28"/>
          <w:szCs w:val="28"/>
        </w:rPr>
        <w:t>…</w:t>
      </w:r>
      <w:r w:rsidR="00ED4424" w:rsidRPr="00F97C5F">
        <w:rPr>
          <w:sz w:val="28"/>
          <w:szCs w:val="28"/>
        </w:rPr>
        <w:t>…………</w:t>
      </w:r>
      <w:r w:rsidR="005A5B88">
        <w:rPr>
          <w:sz w:val="28"/>
          <w:szCs w:val="28"/>
        </w:rPr>
        <w:t>25</w:t>
      </w:r>
    </w:p>
    <w:p w:rsidR="00E355A3" w:rsidRPr="00F97C5F" w:rsidRDefault="009F789F" w:rsidP="005A5B88">
      <w:pPr>
        <w:spacing w:line="300" w:lineRule="auto"/>
        <w:ind w:right="-5" w:firstLine="709"/>
        <w:jc w:val="both"/>
        <w:rPr>
          <w:sz w:val="28"/>
          <w:szCs w:val="28"/>
        </w:rPr>
      </w:pPr>
      <w:r>
        <w:rPr>
          <w:sz w:val="28"/>
          <w:szCs w:val="28"/>
        </w:rPr>
        <w:t>Приложение……………………………………...………………………..28</w:t>
      </w:r>
    </w:p>
    <w:p w:rsidR="00E355A3" w:rsidRPr="00F97C5F" w:rsidRDefault="00E355A3" w:rsidP="005A5B88">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Default="00E355A3" w:rsidP="00F97C5F">
      <w:pPr>
        <w:spacing w:line="300" w:lineRule="auto"/>
        <w:ind w:firstLine="709"/>
        <w:jc w:val="both"/>
        <w:rPr>
          <w:sz w:val="28"/>
          <w:szCs w:val="28"/>
        </w:rPr>
      </w:pPr>
    </w:p>
    <w:p w:rsidR="00F97C5F" w:rsidRPr="00F97C5F" w:rsidRDefault="00F97C5F"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D4424" w:rsidRPr="00F97C5F" w:rsidRDefault="00ED4424" w:rsidP="00F97C5F">
      <w:pPr>
        <w:spacing w:line="300" w:lineRule="auto"/>
        <w:ind w:firstLine="709"/>
        <w:jc w:val="both"/>
        <w:rPr>
          <w:sz w:val="28"/>
          <w:szCs w:val="28"/>
        </w:rPr>
      </w:pPr>
    </w:p>
    <w:p w:rsidR="00ED4424" w:rsidRPr="00F97C5F" w:rsidRDefault="00ED4424" w:rsidP="00F97C5F">
      <w:pPr>
        <w:spacing w:line="300" w:lineRule="auto"/>
        <w:ind w:firstLine="709"/>
        <w:jc w:val="both"/>
        <w:rPr>
          <w:sz w:val="28"/>
          <w:szCs w:val="28"/>
        </w:rPr>
      </w:pPr>
    </w:p>
    <w:p w:rsidR="00ED4424" w:rsidRPr="00F97C5F" w:rsidRDefault="00ED4424" w:rsidP="00F97C5F">
      <w:pPr>
        <w:spacing w:line="300" w:lineRule="auto"/>
        <w:ind w:firstLine="709"/>
        <w:jc w:val="both"/>
        <w:rPr>
          <w:sz w:val="28"/>
          <w:szCs w:val="28"/>
        </w:rPr>
      </w:pPr>
    </w:p>
    <w:p w:rsidR="00ED4424" w:rsidRPr="00F97C5F" w:rsidRDefault="00ED4424"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916D13" w:rsidRPr="00F97C5F" w:rsidRDefault="00916D13" w:rsidP="00F97C5F">
      <w:pPr>
        <w:spacing w:line="300" w:lineRule="auto"/>
        <w:ind w:firstLine="709"/>
        <w:jc w:val="both"/>
        <w:rPr>
          <w:sz w:val="28"/>
          <w:szCs w:val="28"/>
        </w:rPr>
      </w:pPr>
    </w:p>
    <w:p w:rsidR="00E355A3" w:rsidRPr="00F97C5F" w:rsidRDefault="00E355A3" w:rsidP="00F97C5F">
      <w:pPr>
        <w:spacing w:line="300" w:lineRule="auto"/>
        <w:ind w:firstLine="709"/>
        <w:jc w:val="center"/>
        <w:rPr>
          <w:sz w:val="28"/>
          <w:szCs w:val="28"/>
        </w:rPr>
      </w:pPr>
      <w:r w:rsidRPr="00F97C5F">
        <w:rPr>
          <w:sz w:val="28"/>
          <w:szCs w:val="28"/>
        </w:rPr>
        <w:lastRenderedPageBreak/>
        <w:t>Введение</w:t>
      </w:r>
    </w:p>
    <w:p w:rsidR="00916D13" w:rsidRPr="00F97C5F" w:rsidRDefault="00E355A3" w:rsidP="00F97C5F">
      <w:pPr>
        <w:spacing w:line="300" w:lineRule="auto"/>
        <w:ind w:firstLine="709"/>
        <w:jc w:val="both"/>
        <w:rPr>
          <w:sz w:val="28"/>
          <w:szCs w:val="28"/>
        </w:rPr>
      </w:pPr>
      <w:r w:rsidRPr="00F97C5F">
        <w:rPr>
          <w:sz w:val="28"/>
          <w:szCs w:val="28"/>
        </w:rPr>
        <w:t>В арбитраж (третейское разбирательство) по соглашению сторон могут передаваться споры между сторонами гражданско-правовых отношений, если иное не предусмотрено федеральным законом.</w:t>
      </w:r>
      <w:bookmarkStart w:id="1" w:name="sub_104"/>
    </w:p>
    <w:p w:rsidR="00916D13" w:rsidRPr="00F97C5F" w:rsidRDefault="00E355A3" w:rsidP="00F97C5F">
      <w:pPr>
        <w:spacing w:line="300" w:lineRule="auto"/>
        <w:ind w:firstLine="709"/>
        <w:jc w:val="both"/>
        <w:rPr>
          <w:sz w:val="28"/>
          <w:szCs w:val="28"/>
        </w:rPr>
      </w:pPr>
      <w:r w:rsidRPr="00F97C5F">
        <w:rPr>
          <w:sz w:val="28"/>
          <w:szCs w:val="28"/>
        </w:rPr>
        <w:t>Федеральным законом могут устанавливаться ограничения на передачу отдельных категорий споров в арбитраж (третейское разбирательство).</w:t>
      </w:r>
      <w:bookmarkStart w:id="2" w:name="sub_105"/>
      <w:bookmarkEnd w:id="1"/>
      <w:r w:rsidRPr="00F97C5F">
        <w:rPr>
          <w:sz w:val="28"/>
          <w:szCs w:val="28"/>
        </w:rPr>
        <w:t>Если настоящим Федеральным законом не предусмотрено иное, он распространяется как на арбитраж (третейское разбирательство), администрируемый постоянно действующим арбитражным учреждением, так и на арбитраж (третейское разбирательство), осуществляемый третейским судом, образованным сторонами для разрешения конкретного спора.</w:t>
      </w:r>
      <w:bookmarkStart w:id="3" w:name="sub_106"/>
      <w:bookmarkEnd w:id="2"/>
    </w:p>
    <w:p w:rsidR="00916D13" w:rsidRPr="00F97C5F" w:rsidRDefault="00E355A3" w:rsidP="00F97C5F">
      <w:pPr>
        <w:spacing w:line="300" w:lineRule="auto"/>
        <w:ind w:firstLine="709"/>
        <w:jc w:val="both"/>
        <w:rPr>
          <w:sz w:val="28"/>
          <w:szCs w:val="28"/>
        </w:rPr>
      </w:pPr>
      <w:r w:rsidRPr="00F97C5F">
        <w:rPr>
          <w:sz w:val="28"/>
          <w:szCs w:val="28"/>
        </w:rPr>
        <w:t>Порядок рассмотрения споров в области профессионального спорта и спорта высших достижений устанавливается федеральным законом.</w:t>
      </w:r>
    </w:p>
    <w:bookmarkEnd w:id="3"/>
    <w:p w:rsidR="00916D13" w:rsidRPr="00F97C5F" w:rsidRDefault="00916D13" w:rsidP="00F97C5F">
      <w:pPr>
        <w:pStyle w:val="1"/>
        <w:spacing w:line="300" w:lineRule="auto"/>
        <w:ind w:firstLine="709"/>
        <w:jc w:val="both"/>
        <w:rPr>
          <w:rFonts w:ascii="Times New Roman" w:hAnsi="Times New Roman"/>
          <w:b w:val="0"/>
          <w:bCs w:val="0"/>
          <w:color w:val="auto"/>
          <w:sz w:val="28"/>
          <w:szCs w:val="28"/>
        </w:rPr>
      </w:pPr>
      <w:r w:rsidRPr="00F97C5F">
        <w:rPr>
          <w:rFonts w:ascii="Times New Roman" w:hAnsi="Times New Roman"/>
          <w:b w:val="0"/>
          <w:bCs w:val="0"/>
          <w:color w:val="auto"/>
          <w:sz w:val="28"/>
          <w:szCs w:val="28"/>
        </w:rPr>
        <w:fldChar w:fldCharType="begin"/>
      </w:r>
      <w:r w:rsidRPr="00F97C5F">
        <w:rPr>
          <w:rFonts w:ascii="Times New Roman" w:hAnsi="Times New Roman"/>
          <w:b w:val="0"/>
          <w:bCs w:val="0"/>
          <w:color w:val="auto"/>
          <w:sz w:val="28"/>
          <w:szCs w:val="28"/>
        </w:rPr>
        <w:instrText>HYPERLINK "garantF1://71195378.0"</w:instrText>
      </w:r>
      <w:r w:rsidRPr="00F97C5F">
        <w:rPr>
          <w:rFonts w:ascii="Times New Roman" w:hAnsi="Times New Roman"/>
          <w:b w:val="0"/>
          <w:bCs w:val="0"/>
          <w:color w:val="auto"/>
          <w:sz w:val="28"/>
          <w:szCs w:val="28"/>
        </w:rPr>
      </w:r>
      <w:r w:rsidRPr="00F97C5F">
        <w:rPr>
          <w:rFonts w:ascii="Times New Roman" w:hAnsi="Times New Roman"/>
          <w:b w:val="0"/>
          <w:bCs w:val="0"/>
          <w:color w:val="auto"/>
          <w:sz w:val="28"/>
          <w:szCs w:val="28"/>
        </w:rPr>
        <w:fldChar w:fldCharType="separate"/>
      </w:r>
      <w:r w:rsidRPr="00F97C5F">
        <w:rPr>
          <w:rStyle w:val="a5"/>
          <w:rFonts w:ascii="Times New Roman" w:hAnsi="Times New Roman"/>
          <w:b w:val="0"/>
          <w:bCs w:val="0"/>
          <w:color w:val="auto"/>
          <w:sz w:val="28"/>
          <w:szCs w:val="28"/>
        </w:rPr>
        <w:t>Федеральный закон от 29 декабря 2015 г. N 382-ФЗ</w:t>
      </w:r>
      <w:r w:rsidRPr="00F97C5F">
        <w:rPr>
          <w:rStyle w:val="a5"/>
          <w:rFonts w:ascii="Times New Roman" w:hAnsi="Times New Roman"/>
          <w:b w:val="0"/>
          <w:bCs w:val="0"/>
          <w:color w:val="auto"/>
          <w:sz w:val="28"/>
          <w:szCs w:val="28"/>
        </w:rPr>
        <w:br/>
        <w:t>"Об арбитраже (третейском разбирательстве) в Российской Федерации"</w:t>
      </w:r>
      <w:r w:rsidRPr="00F97C5F">
        <w:rPr>
          <w:rFonts w:ascii="Times New Roman" w:hAnsi="Times New Roman"/>
          <w:b w:val="0"/>
          <w:bCs w:val="0"/>
          <w:color w:val="auto"/>
          <w:sz w:val="28"/>
          <w:szCs w:val="28"/>
        </w:rPr>
        <w:fldChar w:fldCharType="end"/>
      </w:r>
      <w:r w:rsidRPr="00F97C5F">
        <w:rPr>
          <w:rFonts w:ascii="Times New Roman" w:hAnsi="Times New Roman"/>
          <w:b w:val="0"/>
          <w:bCs w:val="0"/>
          <w:color w:val="auto"/>
          <w:sz w:val="28"/>
          <w:szCs w:val="28"/>
        </w:rPr>
        <w:t xml:space="preserve"> является органической составной частью новейшего законодательства, оформляющего современную судебную реформу России. Не случайно он разрабатывался и принимался параллельно с новыми Арбитражным процессуальным и Гражданским процессуальным кодексами Российской Федерации. Это свидетельствует о законодательном признании места и роли третейских судов и третейского разбирательства в формирующемся отечественном правовом государстве.</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Известно, что при подготовке и обсуждении данного законопроекта, фактически длившихся несколько лет, были высказаны не только положительные, но и резко отрицательные мнения относительно значения и перспектив третейского разбирательства в современной России. Неоднозначно складывалась и судебно-арбитражная практика, в ряде случаев более чем критически относившаяся к принятым третейскими судами решениям.</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Как отмечают правоведы, с принятием Закона о третейских судах бурно развивавшееся в нашей стране в последние годы третейское разбирательство приобрело прочную и развитую современную законодательную базу.</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процедур, к каковым относится и третейское разбирательство .</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lastRenderedPageBreak/>
        <w:t>Исследования, проведенные в Германии в 90-е гг. XX в., показали, что почти 90% всех международных договоров с участием немецких предприятий содержали арбитражную оговорку .</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В Китайской Народной Республике 88% всех споров по экономическим контрактам за период с 1984 по 1986г. были разрешены арбитражными комитетами (третейскими судами).</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Правовое регулирование организации и деятельности третейского суда, несомненно, нуждается и в совершенствовании.</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Все вышесказанное свидетельствует о несомненной актуальности рассмотрения вопросов, касающихся организации и деятельности третейского суда.</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Кроме того, актуальность данных вопросов подчеркивается и тем вниманием, которое уделяют им известные ученые-правоведы: Л.Г.Балаян, Н.Г.Вилкова, Е.А.Виноградова, В.В.Витрянский, К.И.Девяткин, А.А.Костин, А.Л.Маковский, В.А.Мусин, Е.А.Суханов и другие.</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Объектом исследования являются общественные отношения, возникающие в процессе создания и деятельности третейского суда.</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Предметом - третейский суд как элемент правоохранительной системы: статус и полномочия.</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 xml:space="preserve">Цель работы - рассмотреть особенности и выявить существующие </w:t>
      </w:r>
      <w:r w:rsidR="00ED4424" w:rsidRPr="00F97C5F">
        <w:rPr>
          <w:sz w:val="28"/>
          <w:szCs w:val="28"/>
        </w:rPr>
        <w:t>различия</w:t>
      </w:r>
      <w:r w:rsidRPr="00F97C5F">
        <w:rPr>
          <w:sz w:val="28"/>
          <w:szCs w:val="28"/>
        </w:rPr>
        <w:t xml:space="preserve"> правового регулирования статуса и полномочий третейского суда</w:t>
      </w:r>
      <w:r w:rsidR="00ED4424" w:rsidRPr="00F97C5F">
        <w:rPr>
          <w:sz w:val="28"/>
          <w:szCs w:val="28"/>
        </w:rPr>
        <w:t xml:space="preserve"> после реформирования</w:t>
      </w:r>
      <w:r w:rsidRPr="00F97C5F">
        <w:rPr>
          <w:sz w:val="28"/>
          <w:szCs w:val="28"/>
        </w:rPr>
        <w:t>.</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Для достижения цели необходимо решить ряд задач:</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 проанализировать правовое регулирование третейского разбирательства после реформированя</w:t>
      </w:r>
      <w:r w:rsidR="00ED4424" w:rsidRPr="00F97C5F">
        <w:rPr>
          <w:sz w:val="28"/>
          <w:szCs w:val="28"/>
        </w:rPr>
        <w:t xml:space="preserve"> и до реформ</w:t>
      </w:r>
      <w:r w:rsidRPr="00F97C5F">
        <w:rPr>
          <w:sz w:val="28"/>
          <w:szCs w:val="28"/>
        </w:rPr>
        <w:t>;</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 исследовать третейское разбирательство как форму разрешения гражданско-правовых споров;</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 охарактеризовать статус третейского суда по новому законодательству;</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 уделить внимание анализу особенностей компетенции третейского суда;</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 сформулировать выводы и предложения по теме исследования.</w:t>
      </w:r>
    </w:p>
    <w:p w:rsidR="00916D13" w:rsidRPr="00F97C5F" w:rsidRDefault="00916D13" w:rsidP="00F97C5F">
      <w:pPr>
        <w:pStyle w:val="a4"/>
        <w:spacing w:before="0" w:beforeAutospacing="0" w:after="0" w:afterAutospacing="0" w:line="300" w:lineRule="auto"/>
        <w:ind w:firstLine="709"/>
        <w:jc w:val="both"/>
        <w:rPr>
          <w:sz w:val="28"/>
          <w:szCs w:val="28"/>
        </w:rPr>
      </w:pPr>
      <w:r w:rsidRPr="00F97C5F">
        <w:rPr>
          <w:sz w:val="28"/>
          <w:szCs w:val="28"/>
        </w:rPr>
        <w:t>Для решения указанных задач предполагается использование логического и сравнительно-правового методов исследования рассматриваемых вопросов.</w:t>
      </w:r>
    </w:p>
    <w:p w:rsidR="00E355A3" w:rsidRPr="00F97C5F" w:rsidRDefault="00E355A3" w:rsidP="00F97C5F">
      <w:pPr>
        <w:spacing w:line="300" w:lineRule="auto"/>
        <w:ind w:firstLine="709"/>
        <w:jc w:val="both"/>
        <w:rPr>
          <w:sz w:val="28"/>
          <w:szCs w:val="28"/>
        </w:rPr>
      </w:pPr>
    </w:p>
    <w:p w:rsidR="00ED4424" w:rsidRPr="00F97C5F" w:rsidRDefault="00ED4424" w:rsidP="00F97C5F">
      <w:pPr>
        <w:spacing w:line="300" w:lineRule="auto"/>
        <w:ind w:firstLine="709"/>
        <w:jc w:val="center"/>
        <w:rPr>
          <w:sz w:val="28"/>
          <w:szCs w:val="28"/>
        </w:rPr>
      </w:pPr>
      <w:r w:rsidRPr="00F97C5F">
        <w:rPr>
          <w:sz w:val="28"/>
          <w:szCs w:val="28"/>
        </w:rPr>
        <w:lastRenderedPageBreak/>
        <w:t>Глава 1.Третейское законодательство до реформирования и после</w:t>
      </w:r>
      <w:r w:rsidR="00326F73" w:rsidRPr="00F97C5F">
        <w:rPr>
          <w:sz w:val="28"/>
          <w:szCs w:val="28"/>
        </w:rPr>
        <w:t>.</w:t>
      </w:r>
    </w:p>
    <w:p w:rsidR="00DC2D1E" w:rsidRPr="00F97C5F" w:rsidRDefault="00ED4424" w:rsidP="00F97C5F">
      <w:pPr>
        <w:spacing w:line="300" w:lineRule="auto"/>
        <w:ind w:firstLine="709"/>
        <w:jc w:val="center"/>
        <w:rPr>
          <w:sz w:val="28"/>
          <w:szCs w:val="28"/>
        </w:rPr>
      </w:pPr>
      <w:r w:rsidRPr="00F97C5F">
        <w:rPr>
          <w:sz w:val="28"/>
          <w:szCs w:val="28"/>
        </w:rPr>
        <w:t>1.1. Правовое регулирование третейского разбирательства, его статус и компетенция до реформирования</w:t>
      </w:r>
    </w:p>
    <w:p w:rsidR="00ED4424" w:rsidRPr="00F97C5F" w:rsidRDefault="00ED4424" w:rsidP="00F97C5F">
      <w:pPr>
        <w:spacing w:line="300" w:lineRule="auto"/>
        <w:ind w:firstLine="709"/>
        <w:jc w:val="both"/>
        <w:rPr>
          <w:sz w:val="28"/>
          <w:szCs w:val="28"/>
        </w:rPr>
      </w:pPr>
    </w:p>
    <w:p w:rsidR="00916D13" w:rsidRPr="00F97C5F" w:rsidRDefault="00916D1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Любой третейский суд имеет две группы правовых источников его деятельности.</w:t>
      </w:r>
      <w:r w:rsidRPr="00F97C5F">
        <w:rPr>
          <w:sz w:val="28"/>
          <w:szCs w:val="28"/>
        </w:rPr>
        <w:br/>
        <w:t>Во-первых, это федеральное законодательство. Основой здесь является ст. 11 ГК, указывающая на третейский суд как орган, осуществляющий защиту нарушенных или оспоренных гражданских прав.</w:t>
      </w:r>
      <w:r w:rsidRPr="00F97C5F">
        <w:rPr>
          <w:sz w:val="28"/>
          <w:szCs w:val="28"/>
        </w:rPr>
        <w:br/>
        <w:t>Третейское разбирательство споров регламентируется Федеральным законом "О третейских судах в Российской Федерации", гл. 46 и 47 ГПК и другими предписаниями ГПК (например, ч. 3 ст. 3), Законом РФ "О международном экономическом арбитраже". Акты федерального законодательства очерчивают общие рамки третейского разбирательства, компетенцию третейского суда, порядок отнесения дела к его ведению, а также порядок принудительного исполнения принятых решений. В ряде случаев имеются различия в регулировании между ГПК и Федеральным законом "О третейских судах в Российской Федерации", например между гл. 46 и 47 ГПК и гл. VII и VIII указанного Закона. В этом случае применению подлежит ГПК.</w:t>
      </w:r>
      <w:r w:rsidRPr="00F97C5F">
        <w:rPr>
          <w:sz w:val="28"/>
          <w:szCs w:val="28"/>
        </w:rPr>
        <w:br/>
        <w:t xml:space="preserve">Во-вторых, это акты локального уровня, поскольку в соответствии со ст. 19 Федерального закона "О третейских судах в Российской Федерации" </w:t>
      </w:r>
      <w:r w:rsidRPr="00F97C5F">
        <w:rPr>
          <w:rStyle w:val="a9"/>
          <w:sz w:val="28"/>
          <w:szCs w:val="28"/>
        </w:rPr>
        <w:footnoteReference w:id="1"/>
      </w:r>
      <w:r w:rsidRPr="00F97C5F">
        <w:rPr>
          <w:sz w:val="28"/>
          <w:szCs w:val="28"/>
        </w:rPr>
        <w:t>постоянно действующий третейский суд осуществляет третейское разбирательство в соответствии с правилами постоянно действующего третейского суда, если стороны не договорились о применении других правил третейского разбирательства. Именно на принятые в самой организации регламенты возлагается основная тяжесть по правовому регулированию третейского разбирательства. Такой порядок вполне логичен, поскольку третейское разбирательство является формой частного правоприменения, основанного на выборе самими сторонами третейских судей для разрешения спора и регламента их деятельности. Все это дает возможности для создания более простой модели разбирательства, позволяющей сторонам спора в максимальной степени использовать удобства и преимущества третейского суда. Организация и деятельность третейского суда, как правило, регламентируются двумя правовыми актами: Положением о третейском суде и Регламентом третейского суда.</w:t>
      </w:r>
      <w:r w:rsidRPr="00F97C5F">
        <w:rPr>
          <w:sz w:val="28"/>
          <w:szCs w:val="28"/>
        </w:rPr>
        <w:br/>
        <w:t>Вместе с тем согласно п. 3 ст. 19 Федерального закона "О третейских судах в Российской Федерации" правила третейского разбирательства, согласованные сторонами, не могут противоречить обязательным положениям данного Федерального закона, не предоставляющим сторонам права договариваться по отдельным вопросам. В части, не согласованной сторонами, не определенной правилами постоянно действующего третейского суда и Федеральным законом, правила третейского разбирательства определяются третейским судом.</w:t>
      </w:r>
      <w:r w:rsidRPr="00F97C5F">
        <w:rPr>
          <w:sz w:val="28"/>
          <w:szCs w:val="28"/>
        </w:rPr>
        <w:br/>
        <w:t>В Федеральном законе "О третейских судах в Российской Федерации" используется понятие "компетентный суд" при определении функций контроля и содействия государственных судов в отношении третейских судов. Как определить компетентный суд, например, для обращения за обеспечительными мерами, при оспаривании решения третейского суда или его принудительном исполнении? Если спор, рассмотренный третейским судом, одновременно подведомствен суду общей юрисдикции, то тогда данный суд и будет компетентным судом в отношении разрешения вопросов третейского разбирательства, в частности, применяются правила гл. 46 и 47 ГПК при оспаривании и принудительном исполнении решения третейского суда. Если спор подведомствен арбитражному суду, то тогда он выступает компетентным судом и применяются соответственно правила гл. 30 АПК.</w:t>
      </w:r>
    </w:p>
    <w:p w:rsidR="00326F73" w:rsidRPr="00F97C5F" w:rsidRDefault="00326F7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Основные черты третейского суда и третейского разбирательства состоят в следующем. В России могут образовываться постоянно действующие третейские суды и третейские суды для разрешения конкретного спора ad hoc. Стороны спора имеют возможность выбора третейских судей, которые будут разрешать спор. К осуществлению третейского разбирательства привлекаются не только юристы, но и специалисты со знанием отдельных сфер деятельности, например финансовой, банковской деятельности, фондового рынка</w:t>
      </w:r>
      <w:r w:rsidRPr="00F97C5F">
        <w:rPr>
          <w:rStyle w:val="a9"/>
          <w:sz w:val="28"/>
          <w:szCs w:val="28"/>
        </w:rPr>
        <w:footnoteReference w:id="2"/>
      </w:r>
      <w:r w:rsidRPr="00F97C5F">
        <w:rPr>
          <w:sz w:val="28"/>
          <w:szCs w:val="28"/>
        </w:rPr>
        <w:t>. Само разбирательство характеризуется упрощенностью процедуры и конфиденциальностью. Деятельность третейского суда осуществляется на началах самоокупаемости, поскольку все расходы по разбирательству в конечном счете покрываются самими сторонами. В случаях, предусмотренных законом, при третейском разбирательстве стороны могут получить поддержку со стороны государственных судов по отдельным вопросам (обеспечение иска, выдача исполнительного листа на принудительное исполнение решения третейского суда).</w:t>
      </w:r>
      <w:r w:rsidRPr="00F97C5F">
        <w:rPr>
          <w:sz w:val="28"/>
          <w:szCs w:val="28"/>
        </w:rPr>
        <w:br/>
        <w:t>Таким образом, третейский суд представляет собой :</w:t>
      </w:r>
    </w:p>
    <w:p w:rsidR="00326F73" w:rsidRPr="00F97C5F" w:rsidRDefault="00326F7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(1) способ разрешения гражданско-правовых споров</w:t>
      </w:r>
    </w:p>
    <w:p w:rsidR="00326F73" w:rsidRPr="00F97C5F" w:rsidRDefault="00326F7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(2) негосударственный по существу</w:t>
      </w:r>
    </w:p>
    <w:p w:rsidR="00326F73" w:rsidRPr="00F97C5F" w:rsidRDefault="00326F7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(3) избранный сторонами для разрешения спора в особой согласованной между ними процессуальной форме</w:t>
      </w:r>
    </w:p>
    <w:p w:rsidR="00326F73" w:rsidRPr="00F97C5F" w:rsidRDefault="00326F7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(4) осуществляемый физическими лицами (лицом), избранными в качестве третейских судей</w:t>
      </w:r>
    </w:p>
    <w:p w:rsidR="00326F73" w:rsidRPr="00F97C5F" w:rsidRDefault="00326F7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(5) в отношении которого государственные суды осуществляют в пределах, указанных в законе, функции содействия и контроля</w:t>
      </w:r>
      <w:r w:rsidRPr="00F97C5F">
        <w:rPr>
          <w:sz w:val="28"/>
          <w:szCs w:val="28"/>
        </w:rPr>
        <w:br/>
        <w:t>Большое количество постоянно  действующих третейских судов было образовано в качестве подразделений их учредителей и находится на  их балансе. Такая возможность существуетвовала согласно российскому законодательству. Закон о третейском суде например, устанавливал,  что постоянно действующие третейские суды могут создаваться торговыми палатами, биржами, объединениями, а также предприятиями, учреждениями, организациями.</w:t>
      </w:r>
      <w:r w:rsidRPr="00F97C5F">
        <w:rPr>
          <w:rStyle w:val="a9"/>
          <w:sz w:val="28"/>
          <w:szCs w:val="28"/>
        </w:rPr>
        <w:footnoteReference w:id="3"/>
      </w:r>
    </w:p>
    <w:p w:rsidR="00326F73" w:rsidRPr="00F97C5F" w:rsidRDefault="00326F7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Закон не определяет статус третейского суда и устанавливает,  что статус  третейского  суда, созданного  при  различных предприятиях, учреждениях, организациях определяется учредителем самостоятельно.  На практике это касается только  права учредителя наделить третейский суд  статусом юридического лица.  Вопрос о создании третейского суда  в качестве коммерческой или некоммерческой организации учредителем решаться не может.  Третейский суд является некоммерческой организацией,  так как он является одним из юрисдикционных органов защиты субъективных прав и его основной целью не может являться извлечение прибыли.</w:t>
      </w:r>
    </w:p>
    <w:p w:rsidR="00326F73" w:rsidRPr="00F97C5F" w:rsidRDefault="00326F73" w:rsidP="00F97C5F">
      <w:pPr>
        <w:pStyle w:val="a4"/>
        <w:shd w:val="clear" w:color="auto" w:fill="FFFFFF"/>
        <w:spacing w:before="0" w:beforeAutospacing="0" w:after="0" w:afterAutospacing="0" w:line="300" w:lineRule="auto"/>
        <w:ind w:firstLine="709"/>
        <w:jc w:val="both"/>
        <w:rPr>
          <w:sz w:val="28"/>
          <w:szCs w:val="28"/>
        </w:rPr>
      </w:pPr>
      <w:r w:rsidRPr="00F97C5F">
        <w:rPr>
          <w:sz w:val="28"/>
          <w:szCs w:val="28"/>
        </w:rPr>
        <w:t>Тем не менее,  учредитель вправе по своему усмотрению создавать третейский суд, находящийся на его балансе (тогда он может именоваться органом или учреждением),  либо наделить его правами юридического лица.</w:t>
      </w:r>
    </w:p>
    <w:p w:rsidR="00326F73" w:rsidRPr="00F97C5F" w:rsidRDefault="00326F73" w:rsidP="00F97C5F">
      <w:pPr>
        <w:pStyle w:val="a4"/>
        <w:shd w:val="clear" w:color="auto" w:fill="FFFFFF"/>
        <w:spacing w:line="300" w:lineRule="auto"/>
        <w:ind w:firstLine="709"/>
        <w:jc w:val="both"/>
        <w:rPr>
          <w:sz w:val="28"/>
          <w:szCs w:val="28"/>
        </w:rPr>
      </w:pPr>
      <w:r w:rsidRPr="00F97C5F">
        <w:rPr>
          <w:sz w:val="28"/>
          <w:szCs w:val="28"/>
        </w:rPr>
        <w:t>Чаще всего статус третейского суда определяется в положении о его создании. Например, в статье 2 Положения о Третейском суде при Союзе  юристов  прямо сказано о том,  что «третейский суд является некоммерческой организацией,  не преследующей целей извлечения прибыли из своей  деятельности. Третейский суд является юридическим лицом с момента его регистрации». В литературе часто ставится такая проблема третейских судов, как определение их статуса. Является ли третейский суд юридическим лицом, является ли он коммерческой или некоммерческой организацией? Нужно ли вообще заострять внимание на этом вопросе?</w:t>
      </w:r>
    </w:p>
    <w:p w:rsidR="00326F73" w:rsidRPr="00F97C5F" w:rsidRDefault="00326F73" w:rsidP="00F97C5F">
      <w:pPr>
        <w:shd w:val="clear" w:color="auto" w:fill="FFFFFF"/>
        <w:spacing w:before="100" w:beforeAutospacing="1" w:after="100" w:afterAutospacing="1" w:line="300" w:lineRule="auto"/>
        <w:ind w:firstLine="709"/>
        <w:jc w:val="both"/>
        <w:rPr>
          <w:sz w:val="28"/>
          <w:szCs w:val="28"/>
        </w:rPr>
      </w:pPr>
      <w:r w:rsidRPr="00F97C5F">
        <w:rPr>
          <w:sz w:val="28"/>
          <w:szCs w:val="28"/>
        </w:rPr>
        <w:t>По мнению Е.А.Виноградовой, законодательное определение “статуса” постоянно действующего третейского суда не только противоречит определению его как одного из видов принципиально единого института третейского суда, но и ограничивает возможности возложения функций постоянно действующего третейского суда по мере необходимости и целесообразности на организации различных организационно-правовых форм  .</w:t>
      </w:r>
    </w:p>
    <w:p w:rsidR="00326F73" w:rsidRPr="00F97C5F" w:rsidRDefault="00326F73" w:rsidP="00F97C5F">
      <w:pPr>
        <w:spacing w:before="100" w:after="120" w:line="300" w:lineRule="auto"/>
        <w:ind w:firstLine="709"/>
        <w:jc w:val="both"/>
        <w:rPr>
          <w:sz w:val="28"/>
          <w:szCs w:val="28"/>
        </w:rPr>
      </w:pPr>
      <w:r w:rsidRPr="00F97C5F">
        <w:rPr>
          <w:sz w:val="28"/>
          <w:szCs w:val="28"/>
        </w:rPr>
        <w:t>Анализируя часть 3 статьи 1 ФЗ № 382, можно выделить следующие критерии подведомственности дел третейским судам:</w:t>
      </w:r>
    </w:p>
    <w:p w:rsidR="00326F73" w:rsidRPr="00F97C5F" w:rsidRDefault="00326F73" w:rsidP="00F97C5F">
      <w:pPr>
        <w:numPr>
          <w:ilvl w:val="0"/>
          <w:numId w:val="1"/>
        </w:numPr>
        <w:spacing w:before="100" w:beforeAutospacing="1" w:after="100" w:afterAutospacing="1" w:line="300" w:lineRule="auto"/>
        <w:ind w:firstLine="709"/>
        <w:jc w:val="both"/>
        <w:rPr>
          <w:sz w:val="28"/>
          <w:szCs w:val="28"/>
        </w:rPr>
      </w:pPr>
      <w:r w:rsidRPr="00F97C5F">
        <w:rPr>
          <w:sz w:val="28"/>
          <w:szCs w:val="28"/>
        </w:rPr>
        <w:t>форма правового конфликта (третейский суд может рассматривать дела только в форме спора, но не в форме правонарушения);</w:t>
      </w:r>
    </w:p>
    <w:p w:rsidR="00326F73" w:rsidRPr="00F97C5F" w:rsidRDefault="00326F73" w:rsidP="00F97C5F">
      <w:pPr>
        <w:numPr>
          <w:ilvl w:val="0"/>
          <w:numId w:val="1"/>
        </w:numPr>
        <w:spacing w:before="100" w:beforeAutospacing="1" w:after="100" w:afterAutospacing="1" w:line="300" w:lineRule="auto"/>
        <w:ind w:firstLine="709"/>
        <w:jc w:val="both"/>
        <w:rPr>
          <w:sz w:val="28"/>
          <w:szCs w:val="28"/>
        </w:rPr>
      </w:pPr>
      <w:r w:rsidRPr="00F97C5F">
        <w:rPr>
          <w:sz w:val="28"/>
          <w:szCs w:val="28"/>
        </w:rPr>
        <w:t>характер правоотношений сторон, в рамках которого возник конфликт (здесь речь идет исключительно о гражданско-правовых отношениях, являющихся предметом исключительно гражданского права(т.е. споры из семейного, земельного, жилищного, трудового права не могут быть подведомственны третейскому суду);</w:t>
      </w:r>
    </w:p>
    <w:p w:rsidR="00326F73" w:rsidRPr="00F97C5F" w:rsidRDefault="00326F73" w:rsidP="00F97C5F">
      <w:pPr>
        <w:numPr>
          <w:ilvl w:val="0"/>
          <w:numId w:val="1"/>
        </w:numPr>
        <w:spacing w:before="100" w:beforeAutospacing="1" w:after="100" w:afterAutospacing="1" w:line="300" w:lineRule="auto"/>
        <w:ind w:firstLine="709"/>
        <w:jc w:val="both"/>
        <w:rPr>
          <w:sz w:val="28"/>
          <w:szCs w:val="28"/>
        </w:rPr>
      </w:pPr>
      <w:r w:rsidRPr="00F97C5F">
        <w:rPr>
          <w:sz w:val="28"/>
          <w:szCs w:val="28"/>
        </w:rPr>
        <w:t xml:space="preserve">субъектный состав (только юридические лица, индивидуальные предприниматели, физические лица); </w:t>
      </w:r>
    </w:p>
    <w:p w:rsidR="00326F73" w:rsidRPr="00F97C5F" w:rsidRDefault="00326F73" w:rsidP="00F97C5F">
      <w:pPr>
        <w:numPr>
          <w:ilvl w:val="0"/>
          <w:numId w:val="1"/>
        </w:numPr>
        <w:spacing w:before="100" w:beforeAutospacing="1" w:after="100" w:afterAutospacing="1" w:line="300" w:lineRule="auto"/>
        <w:ind w:firstLine="709"/>
        <w:jc w:val="both"/>
        <w:rPr>
          <w:sz w:val="28"/>
          <w:szCs w:val="28"/>
        </w:rPr>
      </w:pPr>
      <w:r w:rsidRPr="00F97C5F">
        <w:rPr>
          <w:sz w:val="28"/>
          <w:szCs w:val="28"/>
        </w:rPr>
        <w:t>отсутствие исключений из подведомственности (так, третейским судам не подведомственны дела о несостоятельности (банкротстве), споры об отказе в государственной регистрации, уклонении от государственной регистрации юридических лиц, споры, отнесенные к подсудности Суда по интеллектуальным правам, дела, возникающие и административных и иных публичных правоотношений, некоторые категории корпоративных споров, антимонопольные споры, споры о возмещении вреда, причиненного жизни и здоровью, споры о выселении граждан из жилых помещений и иные виды споров).</w:t>
      </w: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Default="00326F73" w:rsidP="00F97C5F">
      <w:pPr>
        <w:spacing w:before="240" w:after="240" w:line="300" w:lineRule="auto"/>
        <w:ind w:firstLine="709"/>
        <w:jc w:val="both"/>
        <w:rPr>
          <w:sz w:val="28"/>
          <w:szCs w:val="28"/>
        </w:rPr>
      </w:pPr>
    </w:p>
    <w:p w:rsidR="00F97C5F" w:rsidRDefault="00F97C5F" w:rsidP="00F97C5F">
      <w:pPr>
        <w:spacing w:before="240" w:after="240" w:line="300" w:lineRule="auto"/>
        <w:ind w:firstLine="709"/>
        <w:jc w:val="both"/>
        <w:rPr>
          <w:sz w:val="28"/>
          <w:szCs w:val="28"/>
        </w:rPr>
      </w:pPr>
    </w:p>
    <w:p w:rsidR="00F97C5F" w:rsidRDefault="00F97C5F" w:rsidP="00F97C5F">
      <w:pPr>
        <w:spacing w:before="240" w:after="240" w:line="300" w:lineRule="auto"/>
        <w:ind w:firstLine="709"/>
        <w:jc w:val="both"/>
        <w:rPr>
          <w:sz w:val="28"/>
          <w:szCs w:val="28"/>
        </w:rPr>
      </w:pPr>
    </w:p>
    <w:p w:rsidR="00F97C5F" w:rsidRDefault="00F97C5F"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326F73" w:rsidP="00F97C5F">
      <w:pPr>
        <w:spacing w:before="240" w:after="240" w:line="300" w:lineRule="auto"/>
        <w:ind w:firstLine="709"/>
        <w:jc w:val="both"/>
        <w:rPr>
          <w:sz w:val="28"/>
          <w:szCs w:val="28"/>
        </w:rPr>
      </w:pPr>
    </w:p>
    <w:p w:rsidR="00326F73" w:rsidRPr="00F97C5F" w:rsidRDefault="00916D13" w:rsidP="00F97C5F">
      <w:pPr>
        <w:spacing w:before="240" w:after="240" w:line="300" w:lineRule="auto"/>
        <w:ind w:firstLine="709"/>
        <w:jc w:val="center"/>
        <w:rPr>
          <w:sz w:val="28"/>
          <w:szCs w:val="28"/>
        </w:rPr>
      </w:pPr>
      <w:r w:rsidRPr="00F97C5F">
        <w:rPr>
          <w:sz w:val="28"/>
          <w:szCs w:val="28"/>
        </w:rPr>
        <w:t xml:space="preserve">1.2. </w:t>
      </w:r>
      <w:r w:rsidR="00ED4424" w:rsidRPr="00F97C5F">
        <w:rPr>
          <w:sz w:val="28"/>
          <w:szCs w:val="28"/>
        </w:rPr>
        <w:t>Третейское разбирательство как форма разрешения гражданско-правовых споров после реформы</w:t>
      </w:r>
      <w:r w:rsidR="00326F73" w:rsidRPr="00F97C5F">
        <w:rPr>
          <w:sz w:val="28"/>
          <w:szCs w:val="28"/>
        </w:rPr>
        <w:t>.</w:t>
      </w:r>
    </w:p>
    <w:p w:rsidR="00226A03" w:rsidRPr="00F97C5F" w:rsidRDefault="00226A03" w:rsidP="00F97C5F">
      <w:pPr>
        <w:spacing w:line="300" w:lineRule="auto"/>
        <w:ind w:firstLine="709"/>
        <w:jc w:val="both"/>
        <w:rPr>
          <w:sz w:val="28"/>
          <w:szCs w:val="28"/>
        </w:rPr>
      </w:pPr>
      <w:bookmarkStart w:id="4" w:name="sub_1601"/>
      <w:r w:rsidRPr="00F97C5F">
        <w:rPr>
          <w:sz w:val="28"/>
          <w:szCs w:val="28"/>
        </w:rPr>
        <w:t>Третейский суд может сам принять постановление о своей компетенции, в том числе по любым возражениям относительно наличия или действительности арбитражного соглашения. Арбитражная оговорка, являющаяся частью договора, признается соглашением, не зависящим от других условий договора. Принятие арбитражного решения о том, что договор недействителен, само по себе не влечет недействительность арбитражного соглашения.</w:t>
      </w:r>
      <w:bookmarkStart w:id="5" w:name="sub_1602"/>
      <w:bookmarkEnd w:id="4"/>
      <w:r w:rsidRPr="00F97C5F">
        <w:rPr>
          <w:sz w:val="28"/>
          <w:szCs w:val="28"/>
        </w:rPr>
        <w:t>Заявление об отсутствии у третейского суда компетенции может быть сделано соответствующей стороной арбитража не позднее представления ею первого заявления по существу спора. Избрание (назначение) стороной арбитра или ее участие в избрании (назначении) арбитра не лишает сторону права сделать такое заявление. Заявление о том, что третейский суд превышает пределы своей компетенции, должно быть сделано, как только вопрос, который, по мнению стороны, выходит за эти пределы, будет поставлен в ходе арбитража. Третейский суд может в любом из этих случаев принять заявление, сделанное позднее, если он сочтет задержку оправданной.</w:t>
      </w:r>
    </w:p>
    <w:p w:rsidR="00226A03" w:rsidRPr="00F97C5F" w:rsidRDefault="00226A03" w:rsidP="00F97C5F">
      <w:pPr>
        <w:spacing w:line="300" w:lineRule="auto"/>
        <w:ind w:firstLine="709"/>
        <w:jc w:val="both"/>
        <w:rPr>
          <w:sz w:val="28"/>
          <w:szCs w:val="28"/>
        </w:rPr>
      </w:pPr>
      <w:bookmarkStart w:id="6" w:name="sub_1603"/>
      <w:bookmarkEnd w:id="5"/>
      <w:r w:rsidRPr="00F97C5F">
        <w:rPr>
          <w:sz w:val="28"/>
          <w:szCs w:val="28"/>
        </w:rPr>
        <w:t xml:space="preserve">Третейский суд может принять постановление по заявлению, указанному в </w:t>
      </w:r>
      <w:hyperlink w:anchor="sub_1602" w:history="1">
        <w:r w:rsidRPr="00F97C5F">
          <w:rPr>
            <w:rStyle w:val="a5"/>
            <w:color w:val="auto"/>
            <w:sz w:val="28"/>
            <w:szCs w:val="28"/>
          </w:rPr>
          <w:t>части 2</w:t>
        </w:r>
      </w:hyperlink>
      <w:r w:rsidRPr="00F97C5F">
        <w:rPr>
          <w:sz w:val="28"/>
          <w:szCs w:val="28"/>
        </w:rPr>
        <w:t xml:space="preserve"> настоящей статьи, либо как по вопросу предварительного характера, либо в решении по существу спора. Если третейский суд принимает постановление по вопросу предварительного характера, что он обладает компетенцией, любая сторона может в течение одного месяца после получения уведомления о принятии этого постановления подать заявление в компетентный суд о принятии решения об отсутствии у третейского суда компетенции.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такую возможность. Предъявление в суд указанного заявления само по себе не препятствует третейскому суду продолжать арбитраж и принять арбитражное решение.</w:t>
      </w:r>
    </w:p>
    <w:p w:rsidR="00226A03" w:rsidRPr="00F97C5F" w:rsidRDefault="00226A03" w:rsidP="00F97C5F">
      <w:pPr>
        <w:pStyle w:val="ab"/>
        <w:spacing w:line="300" w:lineRule="auto"/>
        <w:ind w:left="720" w:firstLine="709"/>
        <w:rPr>
          <w:rFonts w:ascii="Times New Roman" w:hAnsi="Times New Roman"/>
          <w:sz w:val="28"/>
          <w:szCs w:val="28"/>
        </w:rPr>
      </w:pPr>
      <w:bookmarkStart w:id="7" w:name="sub_17"/>
      <w:bookmarkEnd w:id="6"/>
      <w:r w:rsidRPr="00F97C5F">
        <w:rPr>
          <w:rFonts w:ascii="Times New Roman" w:hAnsi="Times New Roman"/>
          <w:sz w:val="28"/>
          <w:szCs w:val="28"/>
        </w:rPr>
        <w:t>Рассмотрим полномочие третейского суда распорядиться о принятии обеспечительных мер:</w:t>
      </w:r>
    </w:p>
    <w:p w:rsidR="00226A03" w:rsidRPr="00F97C5F" w:rsidRDefault="00226A03" w:rsidP="00F97C5F">
      <w:pPr>
        <w:spacing w:line="300" w:lineRule="auto"/>
        <w:ind w:firstLine="709"/>
        <w:jc w:val="both"/>
        <w:rPr>
          <w:sz w:val="28"/>
          <w:szCs w:val="28"/>
        </w:rPr>
      </w:pPr>
      <w:bookmarkStart w:id="8" w:name="sub_1701"/>
      <w:bookmarkEnd w:id="7"/>
      <w:r w:rsidRPr="00F97C5F">
        <w:rPr>
          <w:sz w:val="28"/>
          <w:szCs w:val="28"/>
        </w:rPr>
        <w:t>1. Если стороны не договорились об ином, третейский суд по заявлению любой стороны может распорядиться о принятии какой-либо стороной обеспечительных мер, которые он считает необходимыми. Третейский суд может потребовать от любой стороны предоставить надлежащее обеспечение в связи с указанными мерами. Постановления и иные процессуальные акты третейского суда о принятии обеспечительных мер подлежат выполнению сторонами</w:t>
      </w:r>
      <w:r w:rsidR="003436F7">
        <w:rPr>
          <w:rStyle w:val="a9"/>
          <w:sz w:val="28"/>
          <w:szCs w:val="28"/>
        </w:rPr>
        <w:footnoteReference w:id="4"/>
      </w:r>
      <w:r w:rsidRPr="00F97C5F">
        <w:rPr>
          <w:sz w:val="28"/>
          <w:szCs w:val="28"/>
        </w:rPr>
        <w:t>.</w:t>
      </w:r>
    </w:p>
    <w:p w:rsidR="00226A03" w:rsidRPr="00F97C5F" w:rsidRDefault="00226A03" w:rsidP="00F97C5F">
      <w:pPr>
        <w:spacing w:line="300" w:lineRule="auto"/>
        <w:ind w:firstLine="709"/>
        <w:jc w:val="both"/>
        <w:rPr>
          <w:sz w:val="28"/>
          <w:szCs w:val="28"/>
        </w:rPr>
      </w:pPr>
      <w:bookmarkStart w:id="9" w:name="sub_1702"/>
      <w:bookmarkEnd w:id="8"/>
      <w:r w:rsidRPr="00F97C5F">
        <w:rPr>
          <w:sz w:val="28"/>
          <w:szCs w:val="28"/>
        </w:rPr>
        <w:t xml:space="preserve">2. Соглашением сторон также может быть предусмотрено, что до формирования третейского суда постоянно действующее арбитражное учреждение вправе распорядиться о принятии какой-либо стороной обеспечительных мер, которые оно считает необходимыми. </w:t>
      </w:r>
      <w:bookmarkEnd w:id="9"/>
    </w:p>
    <w:p w:rsidR="00226A03" w:rsidRPr="00F97C5F" w:rsidRDefault="00226A03" w:rsidP="00F97C5F">
      <w:pPr>
        <w:spacing w:line="300" w:lineRule="auto"/>
        <w:ind w:firstLine="709"/>
        <w:jc w:val="both"/>
        <w:rPr>
          <w:sz w:val="28"/>
          <w:szCs w:val="28"/>
        </w:rPr>
      </w:pPr>
      <w:r w:rsidRPr="00F97C5F">
        <w:rPr>
          <w:sz w:val="28"/>
          <w:szCs w:val="28"/>
        </w:rPr>
        <w:t>Арбитраж осуществляется на основе принципов независимости и беспристрастности арбитров, диспозитивности, состязательности сторон и равного отношения к сторонам.</w:t>
      </w:r>
    </w:p>
    <w:p w:rsidR="00226A03" w:rsidRPr="00F97C5F" w:rsidRDefault="00226A03" w:rsidP="00F97C5F">
      <w:pPr>
        <w:spacing w:line="300" w:lineRule="auto"/>
        <w:ind w:firstLine="709"/>
        <w:jc w:val="both"/>
        <w:rPr>
          <w:sz w:val="28"/>
          <w:szCs w:val="28"/>
        </w:rPr>
      </w:pPr>
      <w:bookmarkStart w:id="10" w:name="sub_1901"/>
      <w:r w:rsidRPr="00F97C5F">
        <w:rPr>
          <w:sz w:val="28"/>
          <w:szCs w:val="28"/>
        </w:rPr>
        <w:t>При условии соблюдения положений Федерального закона, стороны могут по своему усмотрению договориться о процедуре арбитража.</w:t>
      </w:r>
      <w:bookmarkStart w:id="11" w:name="sub_1902"/>
      <w:bookmarkEnd w:id="10"/>
      <w:r w:rsidRPr="00F97C5F">
        <w:rPr>
          <w:sz w:val="28"/>
          <w:szCs w:val="28"/>
        </w:rPr>
        <w:t>При отсутствии договоренности, третейский суд может с соблюдением положений Федерального закона осуществлять арбитраж таким образом, какой он посчитает надлежащим, в том числе в отношении определения допустимости, относимости и значения любого доказательства.</w:t>
      </w:r>
      <w:bookmarkEnd w:id="11"/>
    </w:p>
    <w:p w:rsidR="00226A03" w:rsidRPr="00F97C5F" w:rsidRDefault="00226A03" w:rsidP="00F97C5F">
      <w:pPr>
        <w:spacing w:line="300" w:lineRule="auto"/>
        <w:ind w:firstLine="709"/>
        <w:jc w:val="both"/>
        <w:rPr>
          <w:sz w:val="28"/>
          <w:szCs w:val="28"/>
        </w:rPr>
      </w:pPr>
      <w:bookmarkStart w:id="12" w:name="sub_2001"/>
      <w:r w:rsidRPr="00F97C5F">
        <w:rPr>
          <w:sz w:val="28"/>
          <w:szCs w:val="28"/>
        </w:rPr>
        <w:t>Стороны могут по своему усмотрению договориться о месте арбитража или порядке его определения. При отсутствии такой договоренности место арбитража определяется третейским судом с учетом обстоятельств дела и удобства сторон.</w:t>
      </w:r>
    </w:p>
    <w:p w:rsidR="00226A03" w:rsidRPr="00F97C5F" w:rsidRDefault="00226A03" w:rsidP="00F97C5F">
      <w:pPr>
        <w:spacing w:line="300" w:lineRule="auto"/>
        <w:ind w:firstLine="709"/>
        <w:jc w:val="both"/>
        <w:rPr>
          <w:sz w:val="28"/>
          <w:szCs w:val="28"/>
        </w:rPr>
      </w:pPr>
      <w:bookmarkStart w:id="13" w:name="sub_2002"/>
      <w:bookmarkEnd w:id="12"/>
      <w:r w:rsidRPr="00F97C5F">
        <w:rPr>
          <w:sz w:val="28"/>
          <w:szCs w:val="28"/>
        </w:rPr>
        <w:t>Третейский суд может, если стороны не договорились об ином, собраться в любом месте, которое он посчитает надлежащим для проведения совещания между арбитрами, заслушивания свидетелей, экспертов или сторон либо для осмотра товаров, другого имущества или документов.</w:t>
      </w:r>
      <w:bookmarkEnd w:id="13"/>
    </w:p>
    <w:p w:rsidR="00226A03" w:rsidRPr="00F97C5F" w:rsidRDefault="00226A03" w:rsidP="00F97C5F">
      <w:pPr>
        <w:spacing w:line="300" w:lineRule="auto"/>
        <w:ind w:firstLine="709"/>
        <w:jc w:val="both"/>
        <w:rPr>
          <w:sz w:val="28"/>
          <w:szCs w:val="28"/>
        </w:rPr>
      </w:pPr>
      <w:bookmarkStart w:id="14" w:name="sub_2101"/>
      <w:r w:rsidRPr="00F97C5F">
        <w:rPr>
          <w:sz w:val="28"/>
          <w:szCs w:val="28"/>
        </w:rPr>
        <w:t>Если стороны не договорились об ином или иное не предусмотрено федеральным законом, арбитраж является конфиденциальным, а слушание дела проводится в закрытом заседании.</w:t>
      </w:r>
    </w:p>
    <w:p w:rsidR="00226A03" w:rsidRPr="00F97C5F" w:rsidRDefault="00226A03" w:rsidP="00F97C5F">
      <w:pPr>
        <w:spacing w:line="300" w:lineRule="auto"/>
        <w:ind w:firstLine="709"/>
        <w:jc w:val="both"/>
        <w:rPr>
          <w:sz w:val="28"/>
          <w:szCs w:val="28"/>
        </w:rPr>
      </w:pPr>
      <w:bookmarkStart w:id="15" w:name="sub_2102"/>
      <w:bookmarkEnd w:id="14"/>
      <w:r w:rsidRPr="00F97C5F">
        <w:rPr>
          <w:sz w:val="28"/>
          <w:szCs w:val="28"/>
        </w:rPr>
        <w:t>Арбитры, сотрудники постоянно действующего арбитражного учреждения не вправе разглашать сведения, ставшие им известными в ходе арбитража, без согласия сторон.</w:t>
      </w:r>
      <w:bookmarkStart w:id="16" w:name="sub_2103"/>
      <w:bookmarkEnd w:id="15"/>
      <w:r w:rsidRPr="00F97C5F">
        <w:rPr>
          <w:sz w:val="28"/>
          <w:szCs w:val="28"/>
        </w:rPr>
        <w:t>Арбитр не подлежит допросу в качестве свидетеля о сведениях, ставших ему известными в ходе арбитража.</w:t>
      </w:r>
    </w:p>
    <w:p w:rsidR="00226A03" w:rsidRPr="00F97C5F" w:rsidRDefault="00226A03" w:rsidP="009F789F">
      <w:pPr>
        <w:pStyle w:val="ab"/>
        <w:spacing w:line="300" w:lineRule="auto"/>
        <w:ind w:left="720" w:firstLine="0"/>
        <w:rPr>
          <w:rFonts w:ascii="Times New Roman" w:hAnsi="Times New Roman"/>
          <w:sz w:val="28"/>
          <w:szCs w:val="28"/>
        </w:rPr>
      </w:pPr>
      <w:bookmarkStart w:id="17" w:name="sub_22"/>
      <w:bookmarkEnd w:id="16"/>
      <w:r w:rsidRPr="00F97C5F">
        <w:rPr>
          <w:rFonts w:ascii="Times New Roman" w:hAnsi="Times New Roman"/>
          <w:sz w:val="28"/>
          <w:szCs w:val="28"/>
        </w:rPr>
        <w:t>Состав и распределение расходов, связанных с разрешением спора в арбитраже:</w:t>
      </w:r>
    </w:p>
    <w:p w:rsidR="00226A03" w:rsidRPr="00F97C5F" w:rsidRDefault="00226A03" w:rsidP="00F97C5F">
      <w:pPr>
        <w:spacing w:line="300" w:lineRule="auto"/>
        <w:ind w:firstLine="709"/>
        <w:jc w:val="both"/>
        <w:rPr>
          <w:sz w:val="28"/>
          <w:szCs w:val="28"/>
        </w:rPr>
      </w:pPr>
      <w:bookmarkStart w:id="18" w:name="sub_2201"/>
      <w:bookmarkEnd w:id="17"/>
      <w:r w:rsidRPr="00F97C5F">
        <w:rPr>
          <w:sz w:val="28"/>
          <w:szCs w:val="28"/>
        </w:rPr>
        <w:t>1. Если стороны не договорились об ином, расходы, связанные с разрешением спора в арбитраже, включают в себя:</w:t>
      </w:r>
    </w:p>
    <w:p w:rsidR="00226A03" w:rsidRPr="00F97C5F" w:rsidRDefault="00226A03" w:rsidP="00F97C5F">
      <w:pPr>
        <w:spacing w:line="300" w:lineRule="auto"/>
        <w:ind w:firstLine="709"/>
        <w:jc w:val="both"/>
        <w:rPr>
          <w:sz w:val="28"/>
          <w:szCs w:val="28"/>
        </w:rPr>
      </w:pPr>
      <w:bookmarkStart w:id="19" w:name="sub_2211"/>
      <w:bookmarkEnd w:id="18"/>
      <w:r w:rsidRPr="00F97C5F">
        <w:rPr>
          <w:sz w:val="28"/>
          <w:szCs w:val="28"/>
        </w:rPr>
        <w:t>1) гонорары арбитров;</w:t>
      </w:r>
    </w:p>
    <w:p w:rsidR="00226A03" w:rsidRPr="00F97C5F" w:rsidRDefault="00226A03" w:rsidP="00F97C5F">
      <w:pPr>
        <w:spacing w:line="300" w:lineRule="auto"/>
        <w:ind w:firstLine="709"/>
        <w:jc w:val="both"/>
        <w:rPr>
          <w:sz w:val="28"/>
          <w:szCs w:val="28"/>
        </w:rPr>
      </w:pPr>
      <w:bookmarkStart w:id="20" w:name="sub_2212"/>
      <w:bookmarkEnd w:id="19"/>
      <w:r w:rsidRPr="00F97C5F">
        <w:rPr>
          <w:sz w:val="28"/>
          <w:szCs w:val="28"/>
        </w:rPr>
        <w:t>2) расходы, понесенные арбитрами в связи с участием в арбитраже, в том числе расходы на оплату проезда к месту рассмотрения спора;</w:t>
      </w:r>
    </w:p>
    <w:p w:rsidR="00226A03" w:rsidRPr="00F97C5F" w:rsidRDefault="00226A03" w:rsidP="00F97C5F">
      <w:pPr>
        <w:spacing w:line="300" w:lineRule="auto"/>
        <w:ind w:firstLine="709"/>
        <w:jc w:val="both"/>
        <w:rPr>
          <w:sz w:val="28"/>
          <w:szCs w:val="28"/>
        </w:rPr>
      </w:pPr>
      <w:bookmarkStart w:id="21" w:name="sub_2213"/>
      <w:bookmarkEnd w:id="20"/>
      <w:r w:rsidRPr="00F97C5F">
        <w:rPr>
          <w:sz w:val="28"/>
          <w:szCs w:val="28"/>
        </w:rPr>
        <w:t>3) суммы, подлежащие выплате экспертам и переводчикам;</w:t>
      </w:r>
    </w:p>
    <w:p w:rsidR="00226A03" w:rsidRPr="00F97C5F" w:rsidRDefault="00226A03" w:rsidP="00F97C5F">
      <w:pPr>
        <w:spacing w:line="300" w:lineRule="auto"/>
        <w:ind w:firstLine="709"/>
        <w:jc w:val="both"/>
        <w:rPr>
          <w:sz w:val="28"/>
          <w:szCs w:val="28"/>
        </w:rPr>
      </w:pPr>
      <w:bookmarkStart w:id="22" w:name="sub_2214"/>
      <w:bookmarkEnd w:id="21"/>
      <w:r w:rsidRPr="00F97C5F">
        <w:rPr>
          <w:sz w:val="28"/>
          <w:szCs w:val="28"/>
        </w:rPr>
        <w:t>4) расходы, понесенные арбитрами в связи с осмотром и исследованием письменных и вещественных доказательств по месту их нахождения;</w:t>
      </w:r>
    </w:p>
    <w:p w:rsidR="00226A03" w:rsidRPr="00F97C5F" w:rsidRDefault="00226A03" w:rsidP="00F97C5F">
      <w:pPr>
        <w:spacing w:line="300" w:lineRule="auto"/>
        <w:ind w:firstLine="709"/>
        <w:jc w:val="both"/>
        <w:rPr>
          <w:sz w:val="28"/>
          <w:szCs w:val="28"/>
        </w:rPr>
      </w:pPr>
      <w:bookmarkStart w:id="23" w:name="sub_2215"/>
      <w:bookmarkEnd w:id="22"/>
      <w:r w:rsidRPr="00F97C5F">
        <w:rPr>
          <w:sz w:val="28"/>
          <w:szCs w:val="28"/>
        </w:rPr>
        <w:t>5) расходы, понесенные свидетелями;</w:t>
      </w:r>
    </w:p>
    <w:p w:rsidR="00226A03" w:rsidRPr="00F97C5F" w:rsidRDefault="00226A03" w:rsidP="00F97C5F">
      <w:pPr>
        <w:spacing w:line="300" w:lineRule="auto"/>
        <w:ind w:firstLine="709"/>
        <w:jc w:val="both"/>
        <w:rPr>
          <w:sz w:val="28"/>
          <w:szCs w:val="28"/>
        </w:rPr>
      </w:pPr>
      <w:bookmarkStart w:id="24" w:name="sub_2216"/>
      <w:bookmarkEnd w:id="23"/>
      <w:r w:rsidRPr="00F97C5F">
        <w:rPr>
          <w:sz w:val="28"/>
          <w:szCs w:val="28"/>
        </w:rPr>
        <w:t>6) расходы на оплату услуг представителя (представителей) сторон;</w:t>
      </w:r>
    </w:p>
    <w:p w:rsidR="00226A03" w:rsidRPr="00F97C5F" w:rsidRDefault="00226A03" w:rsidP="00F97C5F">
      <w:pPr>
        <w:spacing w:line="300" w:lineRule="auto"/>
        <w:ind w:firstLine="709"/>
        <w:jc w:val="both"/>
        <w:rPr>
          <w:sz w:val="28"/>
          <w:szCs w:val="28"/>
        </w:rPr>
      </w:pPr>
      <w:bookmarkStart w:id="25" w:name="sub_2217"/>
      <w:bookmarkEnd w:id="24"/>
      <w:r w:rsidRPr="00F97C5F">
        <w:rPr>
          <w:sz w:val="28"/>
          <w:szCs w:val="28"/>
        </w:rPr>
        <w:t>7) расходы на организационное, материальное и иное обеспечение арбитража;</w:t>
      </w:r>
    </w:p>
    <w:p w:rsidR="00226A03" w:rsidRPr="00F97C5F" w:rsidRDefault="00226A03" w:rsidP="00F97C5F">
      <w:pPr>
        <w:spacing w:line="300" w:lineRule="auto"/>
        <w:ind w:firstLine="709"/>
        <w:jc w:val="both"/>
        <w:rPr>
          <w:sz w:val="28"/>
          <w:szCs w:val="28"/>
        </w:rPr>
      </w:pPr>
      <w:bookmarkStart w:id="26" w:name="sub_2218"/>
      <w:bookmarkEnd w:id="25"/>
      <w:r w:rsidRPr="00F97C5F">
        <w:rPr>
          <w:sz w:val="28"/>
          <w:szCs w:val="28"/>
        </w:rPr>
        <w:t>8) иные расходы, определяемые третейским судом.</w:t>
      </w:r>
    </w:p>
    <w:p w:rsidR="00226A03" w:rsidRPr="00F97C5F" w:rsidRDefault="00226A03" w:rsidP="00F97C5F">
      <w:pPr>
        <w:spacing w:line="300" w:lineRule="auto"/>
        <w:ind w:firstLine="709"/>
        <w:jc w:val="both"/>
        <w:rPr>
          <w:sz w:val="28"/>
          <w:szCs w:val="28"/>
        </w:rPr>
      </w:pPr>
      <w:bookmarkStart w:id="27" w:name="sub_2202"/>
      <w:bookmarkEnd w:id="26"/>
      <w:r w:rsidRPr="00F97C5F">
        <w:rPr>
          <w:sz w:val="28"/>
          <w:szCs w:val="28"/>
        </w:rPr>
        <w:t xml:space="preserve">2. В рамках арбитража, администрируемого постоянно действующим арбитражным учреждением, третейским судом или постоянно действующим арбитражным учреждением (как это определено </w:t>
      </w:r>
      <w:hyperlink w:anchor="sub_212" w:history="1">
        <w:r w:rsidRPr="00F97C5F">
          <w:rPr>
            <w:rStyle w:val="a5"/>
            <w:color w:val="auto"/>
            <w:sz w:val="28"/>
            <w:szCs w:val="28"/>
          </w:rPr>
          <w:t>правилами постоянно действующего арбитражного учреждения</w:t>
        </w:r>
      </w:hyperlink>
      <w:r w:rsidRPr="00F97C5F">
        <w:rPr>
          <w:sz w:val="28"/>
          <w:szCs w:val="28"/>
        </w:rPr>
        <w:t>), определяется, какие из указанных расходов подлежат оплате сторонами непосредственно и какие - через постоянно действующее арбитражное учреждение (в том числе в составе арбитражного сбора, предусмотренного правилами постоянно действующего арбитражного учреждения).</w:t>
      </w:r>
    </w:p>
    <w:p w:rsidR="00226A03" w:rsidRPr="00F97C5F" w:rsidRDefault="00226A03" w:rsidP="00F97C5F">
      <w:pPr>
        <w:spacing w:line="300" w:lineRule="auto"/>
        <w:ind w:firstLine="709"/>
        <w:jc w:val="both"/>
        <w:rPr>
          <w:sz w:val="28"/>
          <w:szCs w:val="28"/>
        </w:rPr>
      </w:pPr>
      <w:bookmarkStart w:id="28" w:name="sub_2203"/>
      <w:bookmarkEnd w:id="27"/>
      <w:r w:rsidRPr="00F97C5F">
        <w:rPr>
          <w:sz w:val="28"/>
          <w:szCs w:val="28"/>
        </w:rPr>
        <w:t xml:space="preserve">3. В рамках арбитража, администрируемого постоянно действующим арбитражным учреждением, размер гонорара арбитров определяется правилами постоянно действующего арбитражного учреждения. При арбитраже, осуществляемом третейским судом, образованным сторонами для разрешения конкретного спора, размер гонорара определяется с учетом требований </w:t>
      </w:r>
      <w:hyperlink w:anchor="sub_2204" w:history="1">
        <w:r w:rsidRPr="00F97C5F">
          <w:rPr>
            <w:rStyle w:val="a5"/>
            <w:color w:val="auto"/>
            <w:sz w:val="28"/>
            <w:szCs w:val="28"/>
          </w:rPr>
          <w:t>части 4</w:t>
        </w:r>
      </w:hyperlink>
      <w:r w:rsidRPr="00F97C5F">
        <w:rPr>
          <w:sz w:val="28"/>
          <w:szCs w:val="28"/>
        </w:rPr>
        <w:t xml:space="preserve"> статьи ФЗ.</w:t>
      </w:r>
    </w:p>
    <w:p w:rsidR="00226A03" w:rsidRPr="00F97C5F" w:rsidRDefault="00226A03" w:rsidP="00F97C5F">
      <w:pPr>
        <w:spacing w:line="300" w:lineRule="auto"/>
        <w:ind w:firstLine="709"/>
        <w:jc w:val="both"/>
        <w:rPr>
          <w:sz w:val="28"/>
          <w:szCs w:val="28"/>
        </w:rPr>
      </w:pPr>
      <w:bookmarkStart w:id="29" w:name="sub_2204"/>
      <w:bookmarkEnd w:id="28"/>
      <w:r w:rsidRPr="00F97C5F">
        <w:rPr>
          <w:sz w:val="28"/>
          <w:szCs w:val="28"/>
        </w:rPr>
        <w:t>4. В рамках арбитража, осуществляемого третейским судом, образованным сторонами для разрешения конкретного спора, размер гонорара арбитров определяется по соглашению сторон, а при отсутствии такого соглашения - третейским судом с учетом цены иска, сложности спора, времени, затраченного арбитрами на ведение арбитража, и любых других относящихся к делу обстоятельств.</w:t>
      </w:r>
    </w:p>
    <w:p w:rsidR="00226A03" w:rsidRPr="00F97C5F" w:rsidRDefault="00226A03" w:rsidP="00F97C5F">
      <w:pPr>
        <w:spacing w:line="300" w:lineRule="auto"/>
        <w:ind w:firstLine="709"/>
        <w:jc w:val="both"/>
        <w:rPr>
          <w:sz w:val="28"/>
          <w:szCs w:val="28"/>
        </w:rPr>
      </w:pPr>
      <w:bookmarkStart w:id="30" w:name="sub_2205"/>
      <w:bookmarkEnd w:id="29"/>
      <w:r w:rsidRPr="00F97C5F">
        <w:rPr>
          <w:sz w:val="28"/>
          <w:szCs w:val="28"/>
        </w:rPr>
        <w:t>5. Распределение расходов, связанных с разрешением спора в третейском суде, между сторонами производится третейским судом в соответствии с соглашением сторон, а при отсутствии такого соглашения - пропорционально удовлетворенным и отклоненным требованиям.</w:t>
      </w:r>
    </w:p>
    <w:p w:rsidR="00226A03" w:rsidRPr="00F97C5F" w:rsidRDefault="00226A03" w:rsidP="00F97C5F">
      <w:pPr>
        <w:spacing w:line="300" w:lineRule="auto"/>
        <w:ind w:firstLine="709"/>
        <w:jc w:val="both"/>
        <w:rPr>
          <w:sz w:val="28"/>
          <w:szCs w:val="28"/>
        </w:rPr>
      </w:pPr>
      <w:bookmarkStart w:id="31" w:name="sub_2206"/>
      <w:bookmarkEnd w:id="30"/>
      <w:r w:rsidRPr="00F97C5F">
        <w:rPr>
          <w:sz w:val="28"/>
          <w:szCs w:val="28"/>
        </w:rPr>
        <w:t>6. Третейский суд по заявлению стороны, в пользу которой состоялось решение, вправе в своем решении отнести расходы на оплату услуг представителя (представителей) этой стороны и иные ее расходы в связи с арбитражем на другую сторону.</w:t>
      </w:r>
    </w:p>
    <w:p w:rsidR="00226A03" w:rsidRPr="00F97C5F" w:rsidRDefault="00226A03" w:rsidP="00F97C5F">
      <w:pPr>
        <w:spacing w:line="300" w:lineRule="auto"/>
        <w:ind w:firstLine="709"/>
        <w:jc w:val="both"/>
        <w:rPr>
          <w:sz w:val="28"/>
          <w:szCs w:val="28"/>
        </w:rPr>
      </w:pPr>
      <w:bookmarkStart w:id="32" w:name="sub_2207"/>
      <w:bookmarkEnd w:id="31"/>
      <w:r w:rsidRPr="00F97C5F">
        <w:rPr>
          <w:sz w:val="28"/>
          <w:szCs w:val="28"/>
        </w:rPr>
        <w:t>7. Распределение расходов, связанных с разрешением спора в третейском суде, указывается в решении или постановлении третейского суда.</w:t>
      </w:r>
    </w:p>
    <w:bookmarkEnd w:id="32"/>
    <w:p w:rsidR="00F97C5F" w:rsidRPr="00F97C5F" w:rsidRDefault="00F97C5F" w:rsidP="00F97C5F">
      <w:pPr>
        <w:spacing w:line="300" w:lineRule="auto"/>
        <w:ind w:firstLine="709"/>
        <w:jc w:val="both"/>
        <w:rPr>
          <w:sz w:val="28"/>
          <w:szCs w:val="28"/>
        </w:rPr>
      </w:pPr>
    </w:p>
    <w:p w:rsidR="00226A03" w:rsidRPr="00F97C5F" w:rsidRDefault="00226A03" w:rsidP="00F97C5F">
      <w:pPr>
        <w:spacing w:line="300" w:lineRule="auto"/>
        <w:ind w:firstLine="709"/>
        <w:jc w:val="both"/>
        <w:rPr>
          <w:sz w:val="28"/>
          <w:szCs w:val="28"/>
        </w:rPr>
      </w:pPr>
      <w:r w:rsidRPr="00F97C5F">
        <w:rPr>
          <w:sz w:val="28"/>
          <w:szCs w:val="28"/>
        </w:rPr>
        <w:t xml:space="preserve">В качестве вывода по 1 главе хочу сказать что, за время существования третейского разбирательства были выявлены недостатки его функционирования, а также многочисленные пробелы в законодательстве. Понятие "третейские суды" теперь имеет более узкое значение. Вводится новое наименование "постоянно действующее арбитражное учреждение" - подразделение некоммерческой организации, выполняющее функции по организационному обеспечению арбитража, в том числе по обеспечению процедур выбора, назначения или отвода арбитров, ведению делопроизводства, организации сбора и распределения арбитражных сборов, за исключением непосредственно функций третейского суда по разрешению спора. </w:t>
      </w:r>
    </w:p>
    <w:p w:rsidR="00326F73" w:rsidRPr="00F97C5F" w:rsidRDefault="00326F73" w:rsidP="00F97C5F">
      <w:pPr>
        <w:spacing w:line="300" w:lineRule="auto"/>
        <w:ind w:firstLine="709"/>
        <w:jc w:val="both"/>
        <w:rPr>
          <w:sz w:val="28"/>
          <w:szCs w:val="28"/>
        </w:rPr>
      </w:pPr>
    </w:p>
    <w:p w:rsidR="00326F73" w:rsidRPr="00F97C5F" w:rsidRDefault="00326F73" w:rsidP="00F97C5F">
      <w:pPr>
        <w:spacing w:line="300" w:lineRule="auto"/>
        <w:ind w:firstLine="709"/>
        <w:jc w:val="both"/>
        <w:rPr>
          <w:sz w:val="28"/>
          <w:szCs w:val="28"/>
        </w:rPr>
      </w:pPr>
    </w:p>
    <w:p w:rsidR="00326F73" w:rsidRDefault="00326F73" w:rsidP="00F97C5F">
      <w:pPr>
        <w:spacing w:line="300" w:lineRule="auto"/>
        <w:ind w:firstLine="709"/>
        <w:jc w:val="both"/>
        <w:rPr>
          <w:sz w:val="28"/>
          <w:szCs w:val="28"/>
        </w:rPr>
      </w:pPr>
    </w:p>
    <w:p w:rsidR="00F97C5F" w:rsidRDefault="00F97C5F" w:rsidP="00F97C5F">
      <w:pPr>
        <w:spacing w:line="300" w:lineRule="auto"/>
        <w:ind w:firstLine="709"/>
        <w:jc w:val="both"/>
        <w:rPr>
          <w:sz w:val="28"/>
          <w:szCs w:val="28"/>
        </w:rPr>
      </w:pPr>
    </w:p>
    <w:p w:rsidR="00F97C5F" w:rsidRDefault="00F97C5F" w:rsidP="00F97C5F">
      <w:pPr>
        <w:spacing w:line="300" w:lineRule="auto"/>
        <w:ind w:firstLine="709"/>
        <w:jc w:val="both"/>
        <w:rPr>
          <w:sz w:val="28"/>
          <w:szCs w:val="28"/>
        </w:rPr>
      </w:pPr>
    </w:p>
    <w:p w:rsidR="00F97C5F" w:rsidRDefault="00F97C5F" w:rsidP="00F97C5F">
      <w:pPr>
        <w:spacing w:line="300" w:lineRule="auto"/>
        <w:ind w:firstLine="709"/>
        <w:jc w:val="both"/>
        <w:rPr>
          <w:sz w:val="28"/>
          <w:szCs w:val="28"/>
        </w:rPr>
      </w:pPr>
    </w:p>
    <w:p w:rsidR="00F97C5F" w:rsidRDefault="00F97C5F" w:rsidP="00F97C5F">
      <w:pPr>
        <w:spacing w:line="300" w:lineRule="auto"/>
        <w:ind w:firstLine="709"/>
        <w:jc w:val="both"/>
        <w:rPr>
          <w:sz w:val="28"/>
          <w:szCs w:val="28"/>
        </w:rPr>
      </w:pPr>
    </w:p>
    <w:p w:rsidR="00F97C5F" w:rsidRDefault="00F97C5F" w:rsidP="00F97C5F">
      <w:pPr>
        <w:spacing w:line="300" w:lineRule="auto"/>
        <w:ind w:firstLine="709"/>
        <w:jc w:val="both"/>
        <w:rPr>
          <w:sz w:val="28"/>
          <w:szCs w:val="28"/>
        </w:rPr>
      </w:pPr>
    </w:p>
    <w:p w:rsidR="00F97C5F" w:rsidRDefault="00F97C5F" w:rsidP="00F97C5F">
      <w:pPr>
        <w:spacing w:line="300" w:lineRule="auto"/>
        <w:ind w:firstLine="709"/>
        <w:jc w:val="both"/>
        <w:rPr>
          <w:sz w:val="28"/>
          <w:szCs w:val="28"/>
        </w:rPr>
      </w:pPr>
    </w:p>
    <w:p w:rsidR="00F97C5F" w:rsidRDefault="00F97C5F" w:rsidP="00F97C5F">
      <w:pPr>
        <w:spacing w:line="300" w:lineRule="auto"/>
        <w:ind w:firstLine="709"/>
        <w:jc w:val="both"/>
        <w:rPr>
          <w:sz w:val="28"/>
          <w:szCs w:val="28"/>
        </w:rPr>
      </w:pPr>
    </w:p>
    <w:p w:rsidR="00F97C5F" w:rsidRPr="00F97C5F" w:rsidRDefault="00F97C5F" w:rsidP="00F97C5F">
      <w:pPr>
        <w:spacing w:line="300" w:lineRule="auto"/>
        <w:ind w:firstLine="709"/>
        <w:jc w:val="both"/>
        <w:rPr>
          <w:sz w:val="28"/>
          <w:szCs w:val="28"/>
        </w:rPr>
      </w:pPr>
    </w:p>
    <w:p w:rsidR="00326F73" w:rsidRPr="00F97C5F" w:rsidRDefault="00326F73" w:rsidP="00F97C5F">
      <w:pPr>
        <w:spacing w:line="300" w:lineRule="auto"/>
        <w:ind w:firstLine="709"/>
        <w:jc w:val="both"/>
        <w:rPr>
          <w:sz w:val="28"/>
          <w:szCs w:val="28"/>
        </w:rPr>
      </w:pPr>
    </w:p>
    <w:p w:rsidR="00326F73" w:rsidRPr="00F97C5F" w:rsidRDefault="00326F73" w:rsidP="00F97C5F">
      <w:pPr>
        <w:spacing w:line="300" w:lineRule="auto"/>
        <w:ind w:firstLine="709"/>
        <w:jc w:val="both"/>
        <w:rPr>
          <w:sz w:val="28"/>
          <w:szCs w:val="28"/>
        </w:rPr>
      </w:pPr>
    </w:p>
    <w:p w:rsidR="00326F73" w:rsidRDefault="00326F73" w:rsidP="00F97C5F">
      <w:pPr>
        <w:spacing w:line="300" w:lineRule="auto"/>
        <w:ind w:firstLine="709"/>
        <w:jc w:val="both"/>
        <w:rPr>
          <w:sz w:val="28"/>
          <w:szCs w:val="28"/>
        </w:rPr>
      </w:pPr>
    </w:p>
    <w:p w:rsidR="003436F7" w:rsidRPr="00F97C5F" w:rsidRDefault="003436F7" w:rsidP="00F97C5F">
      <w:pPr>
        <w:spacing w:line="300" w:lineRule="auto"/>
        <w:ind w:firstLine="709"/>
        <w:jc w:val="both"/>
        <w:rPr>
          <w:sz w:val="28"/>
          <w:szCs w:val="28"/>
        </w:rPr>
      </w:pPr>
    </w:p>
    <w:p w:rsidR="00F97C5F" w:rsidRPr="00F97C5F" w:rsidRDefault="00916D13" w:rsidP="00F97C5F">
      <w:pPr>
        <w:spacing w:line="300" w:lineRule="auto"/>
        <w:ind w:firstLine="709"/>
        <w:jc w:val="center"/>
        <w:rPr>
          <w:sz w:val="28"/>
          <w:szCs w:val="28"/>
        </w:rPr>
      </w:pPr>
      <w:r w:rsidRPr="00F97C5F">
        <w:rPr>
          <w:sz w:val="28"/>
          <w:szCs w:val="28"/>
        </w:rPr>
        <w:t>Глава 2.Реформа третейских судов</w:t>
      </w:r>
    </w:p>
    <w:p w:rsidR="00916D13" w:rsidRDefault="00916D13" w:rsidP="00F97C5F">
      <w:pPr>
        <w:spacing w:line="300" w:lineRule="auto"/>
        <w:ind w:firstLine="709"/>
        <w:jc w:val="center"/>
        <w:rPr>
          <w:sz w:val="28"/>
          <w:szCs w:val="28"/>
        </w:rPr>
      </w:pPr>
      <w:r w:rsidRPr="00F97C5F">
        <w:rPr>
          <w:sz w:val="28"/>
          <w:szCs w:val="28"/>
        </w:rPr>
        <w:t xml:space="preserve">2.1 </w:t>
      </w:r>
      <w:hyperlink r:id="rId7" w:history="1">
        <w:r w:rsidRPr="00F97C5F">
          <w:rPr>
            <w:rStyle w:val="a5"/>
            <w:color w:val="auto"/>
            <w:sz w:val="28"/>
            <w:szCs w:val="28"/>
          </w:rPr>
          <w:t>Реформа третейских судов: нюансы и новшества</w:t>
        </w:r>
      </w:hyperlink>
    </w:p>
    <w:p w:rsidR="00F97C5F" w:rsidRPr="00F97C5F" w:rsidRDefault="00F97C5F" w:rsidP="00F97C5F">
      <w:pPr>
        <w:spacing w:line="300" w:lineRule="auto"/>
        <w:ind w:firstLine="709"/>
        <w:jc w:val="center"/>
        <w:rPr>
          <w:sz w:val="28"/>
          <w:szCs w:val="28"/>
        </w:rPr>
      </w:pPr>
    </w:p>
    <w:p w:rsidR="00916D13" w:rsidRPr="00F97C5F" w:rsidRDefault="00916D13" w:rsidP="00F97C5F">
      <w:pPr>
        <w:spacing w:line="300" w:lineRule="auto"/>
        <w:ind w:firstLine="709"/>
        <w:jc w:val="both"/>
        <w:rPr>
          <w:sz w:val="28"/>
          <w:szCs w:val="28"/>
        </w:rPr>
      </w:pPr>
      <w:r w:rsidRPr="00F97C5F">
        <w:rPr>
          <w:sz w:val="28"/>
          <w:szCs w:val="28"/>
        </w:rPr>
        <w:t xml:space="preserve">В соответствии с </w:t>
      </w:r>
      <w:hyperlink r:id="rId8" w:history="1">
        <w:r w:rsidRPr="00F97C5F">
          <w:rPr>
            <w:rStyle w:val="a5"/>
            <w:color w:val="auto"/>
            <w:sz w:val="28"/>
            <w:szCs w:val="28"/>
          </w:rPr>
          <w:t>п. 3 ст. 3</w:t>
        </w:r>
      </w:hyperlink>
      <w:r w:rsidRPr="00F97C5F">
        <w:rPr>
          <w:sz w:val="28"/>
          <w:szCs w:val="28"/>
        </w:rPr>
        <w:t xml:space="preserve"> Федерального закона от 24.07.2002 N 102-ФЗ "О третейских судах в РФ" постоянно действующий третейский суд считался образованным, когда юридическое лицо принимало решение о его организации и утверждало как положение о нем, так и список третейских судей.</w:t>
      </w:r>
    </w:p>
    <w:p w:rsidR="00916D13" w:rsidRPr="00F97C5F" w:rsidRDefault="00916D13" w:rsidP="00F97C5F">
      <w:pPr>
        <w:spacing w:line="300" w:lineRule="auto"/>
        <w:ind w:firstLine="709"/>
        <w:jc w:val="both"/>
        <w:rPr>
          <w:sz w:val="28"/>
          <w:szCs w:val="28"/>
        </w:rPr>
      </w:pPr>
      <w:r w:rsidRPr="00F97C5F">
        <w:rPr>
          <w:sz w:val="28"/>
          <w:szCs w:val="28"/>
        </w:rPr>
        <w:t xml:space="preserve">На </w:t>
      </w:r>
      <w:r w:rsidR="00226A03" w:rsidRPr="00F97C5F">
        <w:rPr>
          <w:sz w:val="28"/>
          <w:szCs w:val="28"/>
        </w:rPr>
        <w:t>мой</w:t>
      </w:r>
      <w:r w:rsidRPr="00F97C5F">
        <w:rPr>
          <w:sz w:val="28"/>
          <w:szCs w:val="28"/>
        </w:rPr>
        <w:t xml:space="preserve"> взгляд, такой легкомысленный подход к образованию третейских судов привел к тому, что вместо объективного, независимого и беспристрастного судебного разбирательства все, кто хотел и мог, создали собственные "карманные" третейские суды. Более того, эти суды могли даже не находится по своему юридическому адресу и существовать по принципу "и швец, и жнец, и на дуде игрец", когда председатель, секретарь и судья - один сотрудник, который зачастую не имел никакого юридического образования, что помогало ему принимать "объективные" решения в пользу конкретной стороны.</w:t>
      </w:r>
    </w:p>
    <w:p w:rsidR="00916D13" w:rsidRPr="00F97C5F" w:rsidRDefault="00916D13" w:rsidP="00F97C5F">
      <w:pPr>
        <w:spacing w:line="300" w:lineRule="auto"/>
        <w:ind w:firstLine="709"/>
        <w:jc w:val="both"/>
        <w:rPr>
          <w:sz w:val="28"/>
          <w:szCs w:val="28"/>
        </w:rPr>
      </w:pPr>
      <w:r w:rsidRPr="00F97C5F">
        <w:rPr>
          <w:sz w:val="28"/>
          <w:szCs w:val="28"/>
        </w:rPr>
        <w:t>Например, такие третейские суды очень любили создавать многие банки, заранее составляя для клиента кредитный договор с кабальными условиями и дикими процентами. Банк прописывал в договоре подсудность спора в "карманном" третейском суде, решение которого обязательно к выполнению и обжалованию не подлежит. Таким образом, используя особенности российского законодательства, банки и другие бизнес-структуры в нашей стране превратили третейский суд в инструмент решения любого спора в свою пользу</w:t>
      </w:r>
      <w:r w:rsidR="003436F7">
        <w:rPr>
          <w:rStyle w:val="a9"/>
          <w:sz w:val="28"/>
          <w:szCs w:val="28"/>
        </w:rPr>
        <w:footnoteReference w:id="5"/>
      </w:r>
      <w:r w:rsidRPr="00F97C5F">
        <w:rPr>
          <w:sz w:val="28"/>
          <w:szCs w:val="28"/>
        </w:rPr>
        <w:t>.</w:t>
      </w:r>
    </w:p>
    <w:p w:rsidR="00916D13" w:rsidRPr="00F97C5F" w:rsidRDefault="00916D13" w:rsidP="00F97C5F">
      <w:pPr>
        <w:spacing w:line="300" w:lineRule="auto"/>
        <w:ind w:firstLine="709"/>
        <w:jc w:val="both"/>
        <w:rPr>
          <w:sz w:val="28"/>
          <w:szCs w:val="28"/>
        </w:rPr>
      </w:pPr>
      <w:r w:rsidRPr="00F97C5F">
        <w:rPr>
          <w:sz w:val="28"/>
          <w:szCs w:val="28"/>
        </w:rPr>
        <w:t xml:space="preserve">С 1 сентября 2016 года такая губительная и дискредитирующая практика перестанет существовать, так как вступит в силу </w:t>
      </w:r>
      <w:hyperlink r:id="rId9" w:history="1">
        <w:r w:rsidRPr="00F97C5F">
          <w:rPr>
            <w:rStyle w:val="a5"/>
            <w:color w:val="auto"/>
            <w:sz w:val="28"/>
            <w:szCs w:val="28"/>
          </w:rPr>
          <w:t>Федеральный закон</w:t>
        </w:r>
      </w:hyperlink>
      <w:r w:rsidRPr="00F97C5F">
        <w:rPr>
          <w:sz w:val="28"/>
          <w:szCs w:val="28"/>
        </w:rPr>
        <w:t xml:space="preserve"> от 29.12.2015 N 382-ФЗ "Об арбитраже (третейском разбирательстве) в Российской Федерации" (далее - Закон об арбитраже). Он регулирует порядок образования и деятельности третейских судов и постоянно действующих арбитражных учреждений на территории Российской Федерации, а также арбитраж (третейское разбирательство).</w:t>
      </w:r>
    </w:p>
    <w:p w:rsidR="00916D13" w:rsidRPr="00F97C5F" w:rsidRDefault="00226A03" w:rsidP="00F97C5F">
      <w:pPr>
        <w:spacing w:line="300" w:lineRule="auto"/>
        <w:ind w:firstLine="709"/>
        <w:jc w:val="both"/>
        <w:rPr>
          <w:sz w:val="28"/>
          <w:szCs w:val="28"/>
        </w:rPr>
      </w:pPr>
      <w:r w:rsidRPr="00F97C5F">
        <w:rPr>
          <w:sz w:val="28"/>
          <w:szCs w:val="28"/>
        </w:rPr>
        <w:t>Отмечу</w:t>
      </w:r>
      <w:r w:rsidR="00916D13" w:rsidRPr="00F97C5F">
        <w:rPr>
          <w:sz w:val="28"/>
          <w:szCs w:val="28"/>
        </w:rPr>
        <w:t xml:space="preserve">, что этот, по сути, более совершенный </w:t>
      </w:r>
      <w:hyperlink r:id="rId10" w:history="1">
        <w:r w:rsidR="00916D13" w:rsidRPr="00F97C5F">
          <w:rPr>
            <w:rStyle w:val="a5"/>
            <w:color w:val="auto"/>
            <w:sz w:val="28"/>
            <w:szCs w:val="28"/>
          </w:rPr>
          <w:t>Закон</w:t>
        </w:r>
      </w:hyperlink>
      <w:r w:rsidR="00916D13" w:rsidRPr="00F97C5F">
        <w:rPr>
          <w:sz w:val="28"/>
          <w:szCs w:val="28"/>
        </w:rPr>
        <w:t xml:space="preserve"> об арбитраже содержит новый понятийный аппарат в сфере привычного третейского разбирательства, а также более основательную и детальную проработку арбитражного соглашения, процедуры введения арбитража, а также процедуры создания "постоянно действующих третейских судов".</w:t>
      </w:r>
    </w:p>
    <w:p w:rsidR="00916D13" w:rsidRPr="00F97C5F" w:rsidRDefault="00916D13" w:rsidP="00F97C5F">
      <w:pPr>
        <w:spacing w:line="300" w:lineRule="auto"/>
        <w:ind w:firstLine="709"/>
        <w:jc w:val="both"/>
        <w:rPr>
          <w:sz w:val="28"/>
          <w:szCs w:val="28"/>
        </w:rPr>
      </w:pPr>
      <w:r w:rsidRPr="00F97C5F">
        <w:rPr>
          <w:sz w:val="28"/>
          <w:szCs w:val="28"/>
        </w:rPr>
        <w:t>Закон об арбитраже вводит новые понятия и корректирует уже существующие (</w:t>
      </w:r>
      <w:hyperlink r:id="rId11" w:history="1">
        <w:r w:rsidRPr="00F97C5F">
          <w:rPr>
            <w:rStyle w:val="a5"/>
            <w:color w:val="auto"/>
            <w:sz w:val="28"/>
            <w:szCs w:val="28"/>
          </w:rPr>
          <w:t>ст. 2</w:t>
        </w:r>
      </w:hyperlink>
      <w:r w:rsidRPr="00F97C5F">
        <w:rPr>
          <w:sz w:val="28"/>
          <w:szCs w:val="28"/>
        </w:rPr>
        <w:t xml:space="preserve"> Закона об арбитраже). Например, понятия "арбитраж" и "третейское разбирательство" указаны в нем как синонимы и подразумевают процесс разрешения спора третейским судом и принятия им решения (арбитражного решения). Важно отметить, что теперь третейским судом будет называться единоличный арбитр или коллегия арбитров, которые рассматривают конкретное дело, а не постоянно действующий орган, созданный для рассмотрения споров.</w:t>
      </w:r>
    </w:p>
    <w:p w:rsidR="00916D13" w:rsidRPr="00F97C5F" w:rsidRDefault="00916D13" w:rsidP="00F97C5F">
      <w:pPr>
        <w:spacing w:line="300" w:lineRule="auto"/>
        <w:ind w:firstLine="709"/>
        <w:jc w:val="both"/>
        <w:rPr>
          <w:sz w:val="28"/>
          <w:szCs w:val="28"/>
        </w:rPr>
      </w:pPr>
      <w:r w:rsidRPr="00F97C5F">
        <w:rPr>
          <w:sz w:val="28"/>
          <w:szCs w:val="28"/>
        </w:rPr>
        <w:t xml:space="preserve">На </w:t>
      </w:r>
      <w:r w:rsidR="00226A03" w:rsidRPr="00F97C5F">
        <w:rPr>
          <w:sz w:val="28"/>
          <w:szCs w:val="28"/>
        </w:rPr>
        <w:t>мой</w:t>
      </w:r>
      <w:r w:rsidRPr="00F97C5F">
        <w:rPr>
          <w:sz w:val="28"/>
          <w:szCs w:val="28"/>
        </w:rPr>
        <w:t xml:space="preserve"> взгляд, такое использование понятия "арбитраж" и его производных в тексте документа в отрыве от остальной нормативно-правовой базы и государственного судопроизводства все-таки создает некоторую путаницу и неясность. Ведь у неподготовленных в юридическом плане представителей бизнеса (и не только) возникнут трудности в том, как разобраться в нюансах понятий "решение арбитражного суда" и "арбитражное решение", "арбитражный суд" и "арбитраж", а между тем они относятся к совершенно разным правовым областям.</w:t>
      </w:r>
    </w:p>
    <w:p w:rsidR="00916D13" w:rsidRPr="00F97C5F" w:rsidRDefault="00916D13" w:rsidP="00F97C5F">
      <w:pPr>
        <w:spacing w:line="300" w:lineRule="auto"/>
        <w:ind w:firstLine="709"/>
        <w:jc w:val="both"/>
        <w:rPr>
          <w:sz w:val="28"/>
          <w:szCs w:val="28"/>
        </w:rPr>
      </w:pPr>
      <w:r w:rsidRPr="00F97C5F">
        <w:rPr>
          <w:sz w:val="28"/>
          <w:szCs w:val="28"/>
        </w:rPr>
        <w:t xml:space="preserve">Планируется, что с сентября 2016 года все третейские суды в России заменят арбитражные учреждения. Именно они будут на постоянной основе обеспечивать арбитраж в том числе по выбору, назначению или отводу арбитров, ведению делопроизводства и распределению арбитражных сборов. В </w:t>
      </w:r>
      <w:hyperlink r:id="rId12" w:history="1">
        <w:r w:rsidRPr="00F97C5F">
          <w:rPr>
            <w:rStyle w:val="a5"/>
            <w:color w:val="auto"/>
            <w:sz w:val="28"/>
            <w:szCs w:val="28"/>
          </w:rPr>
          <w:t>Законе</w:t>
        </w:r>
      </w:hyperlink>
      <w:r w:rsidRPr="00F97C5F">
        <w:rPr>
          <w:sz w:val="28"/>
          <w:szCs w:val="28"/>
        </w:rPr>
        <w:t xml:space="preserve"> об арбитраже закрепляются новые принципы арбитража, а именно:</w:t>
      </w:r>
    </w:p>
    <w:p w:rsidR="00916D13" w:rsidRPr="00F97C5F" w:rsidRDefault="00916D13" w:rsidP="00F97C5F">
      <w:pPr>
        <w:spacing w:line="300" w:lineRule="auto"/>
        <w:ind w:firstLine="709"/>
        <w:jc w:val="both"/>
        <w:rPr>
          <w:sz w:val="28"/>
          <w:szCs w:val="28"/>
        </w:rPr>
      </w:pPr>
      <w:r w:rsidRPr="00F97C5F">
        <w:rPr>
          <w:sz w:val="28"/>
          <w:szCs w:val="28"/>
        </w:rPr>
        <w:t>- принцип независимости и беспристрастности арбитров;</w:t>
      </w:r>
    </w:p>
    <w:p w:rsidR="00916D13" w:rsidRPr="00F97C5F" w:rsidRDefault="00916D13" w:rsidP="00F97C5F">
      <w:pPr>
        <w:spacing w:line="300" w:lineRule="auto"/>
        <w:ind w:firstLine="709"/>
        <w:jc w:val="both"/>
        <w:rPr>
          <w:sz w:val="28"/>
          <w:szCs w:val="28"/>
        </w:rPr>
      </w:pPr>
      <w:r w:rsidRPr="00F97C5F">
        <w:rPr>
          <w:sz w:val="28"/>
          <w:szCs w:val="28"/>
        </w:rPr>
        <w:t>- принцип диспозитивности;</w:t>
      </w:r>
    </w:p>
    <w:p w:rsidR="00916D13" w:rsidRPr="00F97C5F" w:rsidRDefault="00916D13" w:rsidP="00F97C5F">
      <w:pPr>
        <w:spacing w:line="300" w:lineRule="auto"/>
        <w:ind w:firstLine="709"/>
        <w:jc w:val="both"/>
        <w:rPr>
          <w:sz w:val="28"/>
          <w:szCs w:val="28"/>
        </w:rPr>
      </w:pPr>
      <w:r w:rsidRPr="00F97C5F">
        <w:rPr>
          <w:sz w:val="28"/>
          <w:szCs w:val="28"/>
        </w:rPr>
        <w:t>- принцип состязательности сторон;</w:t>
      </w:r>
    </w:p>
    <w:p w:rsidR="00916D13" w:rsidRPr="00F97C5F" w:rsidRDefault="00916D13" w:rsidP="00F97C5F">
      <w:pPr>
        <w:spacing w:line="300" w:lineRule="auto"/>
        <w:ind w:firstLine="709"/>
        <w:jc w:val="both"/>
        <w:rPr>
          <w:sz w:val="28"/>
          <w:szCs w:val="28"/>
        </w:rPr>
      </w:pPr>
      <w:r w:rsidRPr="00F97C5F">
        <w:rPr>
          <w:sz w:val="28"/>
          <w:szCs w:val="28"/>
        </w:rPr>
        <w:t>- принцип равного отношения к сторонам.</w:t>
      </w:r>
    </w:p>
    <w:p w:rsidR="00916D13" w:rsidRPr="00F97C5F" w:rsidRDefault="00916D13" w:rsidP="003436F7">
      <w:pPr>
        <w:spacing w:line="300" w:lineRule="auto"/>
        <w:ind w:firstLine="709"/>
        <w:jc w:val="both"/>
        <w:rPr>
          <w:sz w:val="28"/>
          <w:szCs w:val="28"/>
        </w:rPr>
      </w:pPr>
      <w:r w:rsidRPr="00F97C5F">
        <w:rPr>
          <w:sz w:val="28"/>
          <w:szCs w:val="28"/>
        </w:rPr>
        <w:t xml:space="preserve">Главной интригой и новеллой </w:t>
      </w:r>
      <w:hyperlink r:id="rId13" w:history="1">
        <w:r w:rsidRPr="00F97C5F">
          <w:rPr>
            <w:rStyle w:val="a5"/>
            <w:color w:val="auto"/>
            <w:sz w:val="28"/>
            <w:szCs w:val="28"/>
          </w:rPr>
          <w:t>Закона</w:t>
        </w:r>
      </w:hyperlink>
      <w:r w:rsidRPr="00F97C5F">
        <w:rPr>
          <w:sz w:val="28"/>
          <w:szCs w:val="28"/>
        </w:rPr>
        <w:t xml:space="preserve"> об арбитраже </w:t>
      </w:r>
      <w:r w:rsidR="003436F7">
        <w:rPr>
          <w:sz w:val="28"/>
          <w:szCs w:val="28"/>
        </w:rPr>
        <w:t>я считаю</w:t>
      </w:r>
      <w:r w:rsidRPr="00F97C5F">
        <w:rPr>
          <w:sz w:val="28"/>
          <w:szCs w:val="28"/>
        </w:rPr>
        <w:t xml:space="preserve"> новую процедуру создания постоянно действующего арбитражного учреждения, которое можно будет создать только при НКО (ранее это могло быть и просто ООО либо любая коммерческая организация).</w:t>
      </w:r>
    </w:p>
    <w:p w:rsidR="00916D13" w:rsidRPr="00F97C5F" w:rsidRDefault="00916D13" w:rsidP="00F97C5F">
      <w:pPr>
        <w:spacing w:line="300" w:lineRule="auto"/>
        <w:ind w:firstLine="709"/>
        <w:jc w:val="both"/>
        <w:rPr>
          <w:sz w:val="28"/>
          <w:szCs w:val="28"/>
        </w:rPr>
      </w:pPr>
      <w:r w:rsidRPr="00F97C5F">
        <w:rPr>
          <w:sz w:val="28"/>
          <w:szCs w:val="28"/>
        </w:rPr>
        <w:t>Наименование постоянно действующего арбитражного учреждения должно содержать указание на полное или сокращенное наименование некоммерческой организации, при которой оно создано. Это правило не распространяется только на Международный коммерческий арбитражный суд и Морскую арбитражную комиссию при ТПП РФ. Образовать одно арбитражное учреждение при двух и более НКО никто не сможет.</w:t>
      </w:r>
    </w:p>
    <w:p w:rsidR="00916D13" w:rsidRPr="00F97C5F" w:rsidRDefault="00916D13" w:rsidP="00F97C5F">
      <w:pPr>
        <w:spacing w:line="300" w:lineRule="auto"/>
        <w:ind w:firstLine="709"/>
        <w:jc w:val="both"/>
        <w:rPr>
          <w:sz w:val="28"/>
          <w:szCs w:val="28"/>
        </w:rPr>
      </w:pPr>
      <w:r w:rsidRPr="00F97C5F">
        <w:rPr>
          <w:sz w:val="28"/>
          <w:szCs w:val="28"/>
        </w:rPr>
        <w:t xml:space="preserve">Постоянно действующее арбитражное учреждение вправе осуществлять свою деятельность при условии получения некоммерческой организацией, при которой оно создано, права на осуществление функций постоянно действующего арбитражного учреждения, предоставляемого актом Правительства РФ, принимаемым в установленном им порядке, на основании рекомендации Совета по совершенствованию третейского разбирательства. Кроме того, требования к НКО, при которой создается постоянно действующее арбитражное учреждение, стали более серьезными и закреплены в </w:t>
      </w:r>
      <w:hyperlink r:id="rId14" w:history="1">
        <w:r w:rsidRPr="00F97C5F">
          <w:rPr>
            <w:rStyle w:val="a5"/>
            <w:color w:val="auto"/>
            <w:sz w:val="28"/>
            <w:szCs w:val="28"/>
          </w:rPr>
          <w:t>Законе</w:t>
        </w:r>
      </w:hyperlink>
      <w:r w:rsidRPr="00F97C5F">
        <w:rPr>
          <w:sz w:val="28"/>
          <w:szCs w:val="28"/>
        </w:rPr>
        <w:t xml:space="preserve"> об арбитраже. В частности:</w:t>
      </w:r>
    </w:p>
    <w:p w:rsidR="00916D13" w:rsidRPr="00F97C5F" w:rsidRDefault="00916D13" w:rsidP="00F97C5F">
      <w:pPr>
        <w:spacing w:line="300" w:lineRule="auto"/>
        <w:ind w:firstLine="709"/>
        <w:jc w:val="both"/>
        <w:rPr>
          <w:sz w:val="28"/>
          <w:szCs w:val="28"/>
        </w:rPr>
      </w:pPr>
      <w:r w:rsidRPr="00F97C5F">
        <w:rPr>
          <w:sz w:val="28"/>
          <w:szCs w:val="28"/>
        </w:rPr>
        <w:t>- требование достоверности представленной информации об НКО и о ее учредителях (участниках);</w:t>
      </w:r>
    </w:p>
    <w:p w:rsidR="00916D13" w:rsidRPr="00F97C5F" w:rsidRDefault="00916D13" w:rsidP="00F97C5F">
      <w:pPr>
        <w:spacing w:line="300" w:lineRule="auto"/>
        <w:ind w:firstLine="709"/>
        <w:jc w:val="both"/>
        <w:rPr>
          <w:sz w:val="28"/>
          <w:szCs w:val="28"/>
        </w:rPr>
      </w:pPr>
      <w:r w:rsidRPr="00F97C5F">
        <w:rPr>
          <w:sz w:val="28"/>
          <w:szCs w:val="28"/>
        </w:rPr>
        <w:t>- у НКО должны быть репутация, масштаб и характер деятельности, которые позволят ей обеспечить высокий уровень организации деятельности арбитражного учреждения, а также осуществление НКО деятельности, направленной на развитие арбитража в России. Отметим, что репутация НКО, скорее всего, будет устанавливаться исходя из репутации входящих в ее список арбитров;</w:t>
      </w:r>
    </w:p>
    <w:p w:rsidR="00916D13" w:rsidRPr="00F97C5F" w:rsidRDefault="00916D13" w:rsidP="00F97C5F">
      <w:pPr>
        <w:spacing w:line="300" w:lineRule="auto"/>
        <w:ind w:firstLine="709"/>
        <w:jc w:val="both"/>
        <w:rPr>
          <w:sz w:val="28"/>
          <w:szCs w:val="28"/>
        </w:rPr>
      </w:pPr>
      <w:r w:rsidRPr="00F97C5F">
        <w:rPr>
          <w:sz w:val="28"/>
          <w:szCs w:val="28"/>
        </w:rPr>
        <w:t>- НКО должны вести и публиковать рекомендованный ими список арбитров не менее чем из 30 человек, при этом один арбитр не может входить в списки более трех арбитражных учреждений.</w:t>
      </w:r>
    </w:p>
    <w:p w:rsidR="00916D13" w:rsidRPr="00F97C5F" w:rsidRDefault="00916D13" w:rsidP="003436F7">
      <w:pPr>
        <w:spacing w:line="300" w:lineRule="auto"/>
        <w:ind w:firstLine="709"/>
        <w:jc w:val="both"/>
        <w:rPr>
          <w:sz w:val="28"/>
          <w:szCs w:val="28"/>
        </w:rPr>
      </w:pPr>
      <w:r w:rsidRPr="00F97C5F">
        <w:rPr>
          <w:sz w:val="28"/>
          <w:szCs w:val="28"/>
        </w:rPr>
        <w:t xml:space="preserve">Ужесточение требований к созданию третейского суда (арбитражного учреждения), по </w:t>
      </w:r>
      <w:r w:rsidR="003436F7">
        <w:rPr>
          <w:sz w:val="28"/>
          <w:szCs w:val="28"/>
        </w:rPr>
        <w:t>моему</w:t>
      </w:r>
      <w:r w:rsidRPr="00F97C5F">
        <w:rPr>
          <w:sz w:val="28"/>
          <w:szCs w:val="28"/>
        </w:rPr>
        <w:t xml:space="preserve"> мнению, приведет к увеличению себестоимости и времени на его создание, что отвадит недобросовестных участников от "темных" схем создания "третейского бизнеса". Кроме того, важная часть в Законе об арбитраже касается ответственности вплоть до полного прекращения деятельности арбитражного учреждения по решению компетентного суда и по предписанию Минюста России (</w:t>
      </w:r>
      <w:hyperlink r:id="rId15" w:history="1">
        <w:r w:rsidRPr="00F97C5F">
          <w:rPr>
            <w:rStyle w:val="a5"/>
            <w:color w:val="auto"/>
            <w:sz w:val="28"/>
            <w:szCs w:val="28"/>
          </w:rPr>
          <w:t>ч. 1</w:t>
        </w:r>
      </w:hyperlink>
      <w:r w:rsidRPr="00F97C5F">
        <w:rPr>
          <w:sz w:val="28"/>
          <w:szCs w:val="28"/>
        </w:rPr>
        <w:t xml:space="preserve">, </w:t>
      </w:r>
      <w:hyperlink r:id="rId16" w:history="1">
        <w:r w:rsidRPr="00F97C5F">
          <w:rPr>
            <w:rStyle w:val="a5"/>
            <w:color w:val="auto"/>
            <w:sz w:val="28"/>
            <w:szCs w:val="28"/>
          </w:rPr>
          <w:t>ч. 3-4 ст. 48</w:t>
        </w:r>
      </w:hyperlink>
      <w:r w:rsidRPr="00F97C5F">
        <w:rPr>
          <w:sz w:val="28"/>
          <w:szCs w:val="28"/>
        </w:rPr>
        <w:t xml:space="preserve"> Закона об арбитраже).</w:t>
      </w:r>
    </w:p>
    <w:p w:rsidR="00916D13" w:rsidRPr="00F97C5F" w:rsidRDefault="003436F7" w:rsidP="003436F7">
      <w:pPr>
        <w:spacing w:line="300" w:lineRule="auto"/>
        <w:jc w:val="both"/>
        <w:rPr>
          <w:sz w:val="28"/>
          <w:szCs w:val="28"/>
        </w:rPr>
      </w:pPr>
      <w:r>
        <w:rPr>
          <w:sz w:val="28"/>
          <w:szCs w:val="28"/>
        </w:rPr>
        <w:t>О</w:t>
      </w:r>
      <w:r w:rsidR="00916D13" w:rsidRPr="00F97C5F">
        <w:rPr>
          <w:sz w:val="28"/>
          <w:szCs w:val="28"/>
        </w:rPr>
        <w:t>тсутствие контроля за третейскими судами со стороны государства привело к тому, что этот правовой институт полностью дискредитирован и не способен эффективно применяться для решения многих вопросов бизнеса, как это делается во всем мире. Мы надеемся, что новые возможности не будут использоваться государственными судами и Минюстом для подавления независимости арбитражных учреждений при принятии правовых и справедливых решений.</w:t>
      </w:r>
    </w:p>
    <w:p w:rsidR="00916D13" w:rsidRPr="00F97C5F" w:rsidRDefault="00916D13" w:rsidP="00F97C5F">
      <w:pPr>
        <w:spacing w:line="300" w:lineRule="auto"/>
        <w:ind w:firstLine="709"/>
        <w:jc w:val="both"/>
        <w:rPr>
          <w:sz w:val="28"/>
          <w:szCs w:val="28"/>
        </w:rPr>
      </w:pPr>
      <w:hyperlink r:id="rId17" w:history="1">
        <w:r w:rsidRPr="00F97C5F">
          <w:rPr>
            <w:rStyle w:val="a5"/>
            <w:color w:val="auto"/>
            <w:sz w:val="28"/>
            <w:szCs w:val="28"/>
          </w:rPr>
          <w:t>Закон</w:t>
        </w:r>
      </w:hyperlink>
      <w:r w:rsidRPr="00F97C5F">
        <w:rPr>
          <w:sz w:val="28"/>
          <w:szCs w:val="28"/>
        </w:rPr>
        <w:t xml:space="preserve"> об арбитраже вводит полноценный институт единых и независимых органов содействия и контроля в отношении арбитража: такие функции будут выполняться государственными судами Российской Федерации. В соответствии с поправками в </w:t>
      </w:r>
      <w:hyperlink r:id="rId18" w:history="1">
        <w:r w:rsidRPr="00F97C5F">
          <w:rPr>
            <w:rStyle w:val="a5"/>
            <w:color w:val="auto"/>
            <w:sz w:val="28"/>
            <w:szCs w:val="28"/>
          </w:rPr>
          <w:t>АПК</w:t>
        </w:r>
      </w:hyperlink>
      <w:r w:rsidRPr="00F97C5F">
        <w:rPr>
          <w:sz w:val="28"/>
          <w:szCs w:val="28"/>
        </w:rPr>
        <w:t xml:space="preserve"> РФ и </w:t>
      </w:r>
      <w:hyperlink r:id="rId19" w:history="1">
        <w:r w:rsidRPr="00F97C5F">
          <w:rPr>
            <w:rStyle w:val="a5"/>
            <w:color w:val="auto"/>
            <w:sz w:val="28"/>
            <w:szCs w:val="28"/>
          </w:rPr>
          <w:t>ГПК</w:t>
        </w:r>
      </w:hyperlink>
      <w:r w:rsidRPr="00F97C5F">
        <w:rPr>
          <w:sz w:val="28"/>
          <w:szCs w:val="28"/>
        </w:rPr>
        <w:t xml:space="preserve"> РФ сторонам третейского разбирательства предоставлено право обращения в государственные суды РФ за разрешением вопросов:</w:t>
      </w:r>
    </w:p>
    <w:p w:rsidR="00916D13" w:rsidRPr="00F97C5F" w:rsidRDefault="00916D13" w:rsidP="00F97C5F">
      <w:pPr>
        <w:spacing w:line="300" w:lineRule="auto"/>
        <w:ind w:firstLine="709"/>
        <w:jc w:val="both"/>
        <w:rPr>
          <w:sz w:val="28"/>
          <w:szCs w:val="28"/>
        </w:rPr>
      </w:pPr>
      <w:r w:rsidRPr="00F97C5F">
        <w:rPr>
          <w:sz w:val="28"/>
          <w:szCs w:val="28"/>
        </w:rPr>
        <w:t>- о назначении арбитра по заявлению любой стороны;</w:t>
      </w:r>
    </w:p>
    <w:p w:rsidR="00916D13" w:rsidRPr="00F97C5F" w:rsidRDefault="00916D13" w:rsidP="00F97C5F">
      <w:pPr>
        <w:spacing w:line="300" w:lineRule="auto"/>
        <w:ind w:firstLine="709"/>
        <w:jc w:val="both"/>
        <w:rPr>
          <w:sz w:val="28"/>
          <w:szCs w:val="28"/>
        </w:rPr>
      </w:pPr>
      <w:r w:rsidRPr="00F97C5F">
        <w:rPr>
          <w:sz w:val="28"/>
          <w:szCs w:val="28"/>
        </w:rPr>
        <w:t>- рассмотрении заявления об отводе арбитра;</w:t>
      </w:r>
    </w:p>
    <w:p w:rsidR="00916D13" w:rsidRPr="00F97C5F" w:rsidRDefault="00916D13" w:rsidP="00F97C5F">
      <w:pPr>
        <w:spacing w:line="300" w:lineRule="auto"/>
        <w:ind w:firstLine="709"/>
        <w:jc w:val="both"/>
        <w:rPr>
          <w:sz w:val="28"/>
          <w:szCs w:val="28"/>
        </w:rPr>
      </w:pPr>
      <w:r w:rsidRPr="00F97C5F">
        <w:rPr>
          <w:sz w:val="28"/>
          <w:szCs w:val="28"/>
        </w:rPr>
        <w:t>- рассмотрении заявления о прекращении полномочий арбитра.</w:t>
      </w:r>
    </w:p>
    <w:p w:rsidR="00916D13" w:rsidRPr="00F97C5F" w:rsidRDefault="00916D13" w:rsidP="00F97C5F">
      <w:pPr>
        <w:spacing w:line="300" w:lineRule="auto"/>
        <w:ind w:firstLine="709"/>
        <w:jc w:val="both"/>
        <w:rPr>
          <w:sz w:val="28"/>
          <w:szCs w:val="28"/>
        </w:rPr>
      </w:pPr>
      <w:r w:rsidRPr="00F97C5F">
        <w:rPr>
          <w:sz w:val="28"/>
          <w:szCs w:val="28"/>
        </w:rPr>
        <w:t>При этом определение, вынесенное государственным судом РФ в рамках оказания содействия третейским судам, является окончательным и обжалованию не подлежит. Государственные суды по-прежнему будут рассматривать дела об оспаривании арбитражных решений, если только стороны заранее соглашением не предусмотрели, что оно является окончательным, а также о выдаче исполнительных листов на принудительное их исполнение.</w:t>
      </w:r>
    </w:p>
    <w:p w:rsidR="00916D13" w:rsidRPr="00F97C5F" w:rsidRDefault="00916D13" w:rsidP="00F97C5F">
      <w:pPr>
        <w:spacing w:line="300" w:lineRule="auto"/>
        <w:ind w:firstLine="709"/>
        <w:jc w:val="both"/>
        <w:rPr>
          <w:sz w:val="28"/>
          <w:szCs w:val="28"/>
        </w:rPr>
      </w:pPr>
      <w:r w:rsidRPr="00F97C5F">
        <w:rPr>
          <w:sz w:val="28"/>
          <w:szCs w:val="28"/>
        </w:rPr>
        <w:t>Кроме того, в рамках арбитража, администрируемого постоянно действующим арбитражным учреждением, третейский суд или сторона с его согласия могут обратиться в компетентный суд с запросом об оказании содействия в получении доказательств (</w:t>
      </w:r>
      <w:hyperlink r:id="rId20" w:history="1">
        <w:r w:rsidRPr="00F97C5F">
          <w:rPr>
            <w:rStyle w:val="a5"/>
            <w:color w:val="auto"/>
            <w:sz w:val="28"/>
            <w:szCs w:val="28"/>
          </w:rPr>
          <w:t>ст. 30</w:t>
        </w:r>
      </w:hyperlink>
      <w:r w:rsidRPr="00F97C5F">
        <w:rPr>
          <w:sz w:val="28"/>
          <w:szCs w:val="28"/>
        </w:rPr>
        <w:t xml:space="preserve"> Закона об арбитраже).</w:t>
      </w:r>
    </w:p>
    <w:p w:rsidR="00916D13" w:rsidRPr="00F97C5F" w:rsidRDefault="00916D13" w:rsidP="00F97C5F">
      <w:pPr>
        <w:spacing w:line="300" w:lineRule="auto"/>
        <w:ind w:firstLine="709"/>
        <w:jc w:val="both"/>
        <w:rPr>
          <w:sz w:val="28"/>
          <w:szCs w:val="28"/>
        </w:rPr>
      </w:pPr>
      <w:r w:rsidRPr="00F97C5F">
        <w:rPr>
          <w:sz w:val="28"/>
          <w:szCs w:val="28"/>
        </w:rPr>
        <w:t xml:space="preserve">Третейские суды, создаваемые для рассмотрения конкретного дела, сохранятся, однако они не будут заниматься корпоративными спорами. Корпоративные споры, на которые есть указание в </w:t>
      </w:r>
      <w:hyperlink r:id="rId21" w:history="1">
        <w:r w:rsidRPr="00F97C5F">
          <w:rPr>
            <w:rStyle w:val="a5"/>
            <w:color w:val="auto"/>
            <w:sz w:val="28"/>
            <w:szCs w:val="28"/>
          </w:rPr>
          <w:t>Законе</w:t>
        </w:r>
      </w:hyperlink>
      <w:r w:rsidRPr="00F97C5F">
        <w:rPr>
          <w:sz w:val="28"/>
          <w:szCs w:val="28"/>
        </w:rPr>
        <w:t xml:space="preserve"> об арбитраже, могут рассматриваться в рамках арбитража, администрируемого постоянно действующим арбитражным учреждением. Решение государства отнести ряд корпоративных споров к арбитрабельным, на наш взгляд, однозначно может разгрузить государственные суды.</w:t>
      </w:r>
    </w:p>
    <w:p w:rsidR="00916D13" w:rsidRPr="00F97C5F" w:rsidRDefault="00916D13" w:rsidP="00F97C5F">
      <w:pPr>
        <w:spacing w:line="300" w:lineRule="auto"/>
        <w:ind w:firstLine="709"/>
        <w:jc w:val="both"/>
        <w:rPr>
          <w:sz w:val="28"/>
          <w:szCs w:val="28"/>
        </w:rPr>
      </w:pPr>
      <w:hyperlink r:id="rId22" w:history="1">
        <w:r w:rsidRPr="00F97C5F">
          <w:rPr>
            <w:rStyle w:val="a5"/>
            <w:color w:val="auto"/>
            <w:sz w:val="28"/>
            <w:szCs w:val="28"/>
          </w:rPr>
          <w:t>Закон</w:t>
        </w:r>
      </w:hyperlink>
      <w:r w:rsidRPr="00F97C5F">
        <w:rPr>
          <w:sz w:val="28"/>
          <w:szCs w:val="28"/>
        </w:rPr>
        <w:t xml:space="preserve"> об арбитраже прямо устанавливает арбитрабильность споров, которые связаны с созданием юридического лица в РФ, управлением им или участием в юридическом лице, сторонами которых являются учредители, участники, члены юридического лица и само юридическое лицо за некоторыми исключениями.</w:t>
      </w:r>
    </w:p>
    <w:p w:rsidR="00916D13" w:rsidRPr="00F97C5F" w:rsidRDefault="00916D13" w:rsidP="00F97C5F">
      <w:pPr>
        <w:spacing w:line="300" w:lineRule="auto"/>
        <w:ind w:firstLine="709"/>
        <w:jc w:val="both"/>
        <w:rPr>
          <w:sz w:val="28"/>
          <w:szCs w:val="28"/>
        </w:rPr>
      </w:pPr>
      <w:r w:rsidRPr="00F97C5F">
        <w:rPr>
          <w:sz w:val="28"/>
          <w:szCs w:val="28"/>
        </w:rPr>
        <w:t>Такие споры могут быть переданы в третейский суд при одновременном соблюдении следующих условий:</w:t>
      </w:r>
    </w:p>
    <w:p w:rsidR="00916D13" w:rsidRPr="00F97C5F" w:rsidRDefault="00916D13" w:rsidP="00F97C5F">
      <w:pPr>
        <w:spacing w:line="300" w:lineRule="auto"/>
        <w:ind w:firstLine="709"/>
        <w:jc w:val="both"/>
        <w:rPr>
          <w:sz w:val="28"/>
          <w:szCs w:val="28"/>
        </w:rPr>
      </w:pPr>
      <w:r w:rsidRPr="00F97C5F">
        <w:rPr>
          <w:sz w:val="28"/>
          <w:szCs w:val="28"/>
        </w:rPr>
        <w:t>- юридическое лицо, все участники юридического лица, иные лица, которые являются истцами или ответчиками, заключили третейское соглашение;</w:t>
      </w:r>
    </w:p>
    <w:p w:rsidR="00916D13" w:rsidRPr="00F97C5F" w:rsidRDefault="00916D13" w:rsidP="00F97C5F">
      <w:pPr>
        <w:spacing w:line="300" w:lineRule="auto"/>
        <w:ind w:firstLine="709"/>
        <w:jc w:val="both"/>
        <w:rPr>
          <w:sz w:val="28"/>
          <w:szCs w:val="28"/>
        </w:rPr>
      </w:pPr>
      <w:r w:rsidRPr="00F97C5F">
        <w:rPr>
          <w:sz w:val="28"/>
          <w:szCs w:val="28"/>
        </w:rPr>
        <w:t>- арбитраж проводится под администрированием постоянно действующего арбитражного учреждения;</w:t>
      </w:r>
    </w:p>
    <w:p w:rsidR="00916D13" w:rsidRPr="00F97C5F" w:rsidRDefault="00916D13" w:rsidP="00F97C5F">
      <w:pPr>
        <w:spacing w:line="300" w:lineRule="auto"/>
        <w:ind w:firstLine="709"/>
        <w:jc w:val="both"/>
        <w:rPr>
          <w:sz w:val="28"/>
          <w:szCs w:val="28"/>
        </w:rPr>
      </w:pPr>
      <w:r w:rsidRPr="00F97C5F">
        <w:rPr>
          <w:sz w:val="28"/>
          <w:szCs w:val="28"/>
        </w:rPr>
        <w:t>- в арбитражном учреждении утверждены правила рассмотрения корпоративных споров;</w:t>
      </w:r>
    </w:p>
    <w:p w:rsidR="00916D13" w:rsidRPr="00F97C5F" w:rsidRDefault="00916D13" w:rsidP="00F97C5F">
      <w:pPr>
        <w:spacing w:line="300" w:lineRule="auto"/>
        <w:ind w:firstLine="709"/>
        <w:jc w:val="both"/>
        <w:rPr>
          <w:sz w:val="28"/>
          <w:szCs w:val="28"/>
        </w:rPr>
      </w:pPr>
      <w:r w:rsidRPr="00F97C5F">
        <w:rPr>
          <w:sz w:val="28"/>
          <w:szCs w:val="28"/>
        </w:rPr>
        <w:t>- местом арбитража является Российская Федерация.</w:t>
      </w:r>
    </w:p>
    <w:p w:rsidR="00916D13" w:rsidRPr="00F97C5F" w:rsidRDefault="00916D13" w:rsidP="00F97C5F">
      <w:pPr>
        <w:spacing w:line="300" w:lineRule="auto"/>
        <w:ind w:firstLine="709"/>
        <w:jc w:val="both"/>
        <w:rPr>
          <w:sz w:val="28"/>
          <w:szCs w:val="28"/>
        </w:rPr>
      </w:pPr>
      <w:r w:rsidRPr="00F97C5F">
        <w:rPr>
          <w:sz w:val="28"/>
          <w:szCs w:val="28"/>
        </w:rPr>
        <w:t>Из общего правила арбитрабильности корпоративных споров будут исключены такие категории споров, как:</w:t>
      </w:r>
    </w:p>
    <w:p w:rsidR="00916D13" w:rsidRPr="00F97C5F" w:rsidRDefault="00916D13" w:rsidP="00F97C5F">
      <w:pPr>
        <w:spacing w:line="300" w:lineRule="auto"/>
        <w:ind w:firstLine="709"/>
        <w:jc w:val="both"/>
        <w:rPr>
          <w:sz w:val="28"/>
          <w:szCs w:val="28"/>
        </w:rPr>
      </w:pPr>
      <w:r w:rsidRPr="00F97C5F">
        <w:rPr>
          <w:sz w:val="28"/>
          <w:szCs w:val="28"/>
        </w:rPr>
        <w:t>- о созыве общего собрания участников юридического лица (</w:t>
      </w:r>
      <w:hyperlink r:id="rId23" w:history="1">
        <w:r w:rsidRPr="00F97C5F">
          <w:rPr>
            <w:rStyle w:val="a5"/>
            <w:color w:val="auto"/>
            <w:sz w:val="28"/>
            <w:szCs w:val="28"/>
          </w:rPr>
          <w:t>п. 7 ч. 1 ст. 225.1</w:t>
        </w:r>
      </w:hyperlink>
      <w:r w:rsidRPr="00F97C5F">
        <w:rPr>
          <w:sz w:val="28"/>
          <w:szCs w:val="28"/>
        </w:rPr>
        <w:t xml:space="preserve"> АПК РФ);</w:t>
      </w:r>
    </w:p>
    <w:p w:rsidR="00916D13" w:rsidRPr="00F97C5F" w:rsidRDefault="00916D13" w:rsidP="00F97C5F">
      <w:pPr>
        <w:spacing w:line="300" w:lineRule="auto"/>
        <w:ind w:firstLine="709"/>
        <w:jc w:val="both"/>
        <w:rPr>
          <w:sz w:val="28"/>
          <w:szCs w:val="28"/>
        </w:rPr>
      </w:pPr>
      <w:r w:rsidRPr="00F97C5F">
        <w:rPr>
          <w:sz w:val="28"/>
          <w:szCs w:val="28"/>
        </w:rPr>
        <w:t>- споры, вытекающие из деятельности нотариусов по удостоверению сделок с долями (</w:t>
      </w:r>
      <w:hyperlink r:id="rId24" w:history="1">
        <w:r w:rsidRPr="00F97C5F">
          <w:rPr>
            <w:rStyle w:val="a5"/>
            <w:color w:val="auto"/>
            <w:sz w:val="28"/>
            <w:szCs w:val="28"/>
          </w:rPr>
          <w:t>п. 9 ч. 1 ст. 225.1</w:t>
        </w:r>
      </w:hyperlink>
      <w:r w:rsidRPr="00F97C5F">
        <w:rPr>
          <w:sz w:val="28"/>
          <w:szCs w:val="28"/>
        </w:rPr>
        <w:t xml:space="preserve"> АПК РФ);</w:t>
      </w:r>
    </w:p>
    <w:p w:rsidR="00916D13" w:rsidRPr="00F97C5F" w:rsidRDefault="00916D13" w:rsidP="00F97C5F">
      <w:pPr>
        <w:spacing w:line="300" w:lineRule="auto"/>
        <w:ind w:firstLine="709"/>
        <w:jc w:val="both"/>
        <w:rPr>
          <w:sz w:val="28"/>
          <w:szCs w:val="28"/>
        </w:rPr>
      </w:pPr>
      <w:r w:rsidRPr="00F97C5F">
        <w:rPr>
          <w:sz w:val="28"/>
          <w:szCs w:val="28"/>
        </w:rPr>
        <w:t>- споры, связанные с оспариванием ненормативных правовых актов, решений и действий (бездействия) государственных органов, органов местного самоуправления, и т.д. (</w:t>
      </w:r>
      <w:hyperlink r:id="rId25" w:history="1">
        <w:r w:rsidRPr="00F97C5F">
          <w:rPr>
            <w:rStyle w:val="a5"/>
            <w:color w:val="auto"/>
            <w:sz w:val="28"/>
            <w:szCs w:val="28"/>
          </w:rPr>
          <w:t>п. 2 ч. 2 ст. 225.1</w:t>
        </w:r>
      </w:hyperlink>
      <w:r w:rsidRPr="00F97C5F">
        <w:rPr>
          <w:sz w:val="28"/>
          <w:szCs w:val="28"/>
        </w:rPr>
        <w:t xml:space="preserve"> АПК РФ);</w:t>
      </w:r>
    </w:p>
    <w:p w:rsidR="00916D13" w:rsidRPr="00F97C5F" w:rsidRDefault="00916D13" w:rsidP="00F97C5F">
      <w:pPr>
        <w:spacing w:line="300" w:lineRule="auto"/>
        <w:ind w:firstLine="709"/>
        <w:jc w:val="both"/>
        <w:rPr>
          <w:sz w:val="28"/>
          <w:szCs w:val="28"/>
        </w:rPr>
      </w:pPr>
      <w:r w:rsidRPr="00F97C5F">
        <w:rPr>
          <w:sz w:val="28"/>
          <w:szCs w:val="28"/>
        </w:rPr>
        <w:t>- споры в отношении обществ, имеющих стратегическое значение (</w:t>
      </w:r>
      <w:hyperlink r:id="rId26" w:history="1">
        <w:r w:rsidRPr="00F97C5F">
          <w:rPr>
            <w:rStyle w:val="a5"/>
            <w:color w:val="auto"/>
            <w:sz w:val="28"/>
            <w:szCs w:val="28"/>
          </w:rPr>
          <w:t>п. 3 ч. 2 ст. 225.1</w:t>
        </w:r>
      </w:hyperlink>
      <w:r w:rsidRPr="00F97C5F">
        <w:rPr>
          <w:sz w:val="28"/>
          <w:szCs w:val="28"/>
        </w:rPr>
        <w:t xml:space="preserve"> АПК РФ);</w:t>
      </w:r>
    </w:p>
    <w:p w:rsidR="00916D13" w:rsidRPr="00F97C5F" w:rsidRDefault="00916D13" w:rsidP="00F97C5F">
      <w:pPr>
        <w:spacing w:line="300" w:lineRule="auto"/>
        <w:ind w:firstLine="709"/>
        <w:jc w:val="both"/>
        <w:rPr>
          <w:sz w:val="28"/>
          <w:szCs w:val="28"/>
        </w:rPr>
      </w:pPr>
      <w:r w:rsidRPr="00F97C5F">
        <w:rPr>
          <w:sz w:val="28"/>
          <w:szCs w:val="28"/>
        </w:rPr>
        <w:t>- споры, связанные с выкупом акций обществом и со сделками с заинтересованностью (</w:t>
      </w:r>
      <w:hyperlink r:id="rId27" w:history="1">
        <w:r w:rsidRPr="00F97C5F">
          <w:rPr>
            <w:rStyle w:val="a5"/>
            <w:color w:val="auto"/>
            <w:sz w:val="28"/>
            <w:szCs w:val="28"/>
          </w:rPr>
          <w:t>п. 4 ч. 2 ст. 225.1</w:t>
        </w:r>
      </w:hyperlink>
      <w:r w:rsidRPr="00F97C5F">
        <w:rPr>
          <w:sz w:val="28"/>
          <w:szCs w:val="28"/>
        </w:rPr>
        <w:t xml:space="preserve"> АПК РФ);</w:t>
      </w:r>
    </w:p>
    <w:p w:rsidR="00916D13" w:rsidRPr="00F97C5F" w:rsidRDefault="00916D13" w:rsidP="00F97C5F">
      <w:pPr>
        <w:spacing w:line="300" w:lineRule="auto"/>
        <w:ind w:firstLine="709"/>
        <w:jc w:val="both"/>
        <w:rPr>
          <w:sz w:val="28"/>
          <w:szCs w:val="28"/>
        </w:rPr>
      </w:pPr>
      <w:r w:rsidRPr="00F97C5F">
        <w:rPr>
          <w:sz w:val="28"/>
          <w:szCs w:val="28"/>
        </w:rPr>
        <w:t>- споры, связанные с исключением участников юридических лиц (</w:t>
      </w:r>
      <w:hyperlink r:id="rId28" w:history="1">
        <w:r w:rsidRPr="00F97C5F">
          <w:rPr>
            <w:rStyle w:val="a5"/>
            <w:color w:val="auto"/>
            <w:sz w:val="28"/>
            <w:szCs w:val="28"/>
          </w:rPr>
          <w:t>п. 5 ч. 2 ст. 225.1</w:t>
        </w:r>
      </w:hyperlink>
      <w:r w:rsidRPr="00F97C5F">
        <w:rPr>
          <w:sz w:val="28"/>
          <w:szCs w:val="28"/>
        </w:rPr>
        <w:t xml:space="preserve"> АПК РФ).</w:t>
      </w:r>
    </w:p>
    <w:p w:rsidR="00916D13" w:rsidRPr="00F97C5F" w:rsidRDefault="00916D13" w:rsidP="003436F7">
      <w:pPr>
        <w:spacing w:line="300" w:lineRule="auto"/>
        <w:ind w:firstLine="709"/>
        <w:jc w:val="both"/>
        <w:rPr>
          <w:sz w:val="28"/>
          <w:szCs w:val="28"/>
        </w:rPr>
      </w:pPr>
      <w:r w:rsidRPr="00F97C5F">
        <w:rPr>
          <w:sz w:val="28"/>
          <w:szCs w:val="28"/>
        </w:rPr>
        <w:t xml:space="preserve">На </w:t>
      </w:r>
      <w:r w:rsidR="003436F7">
        <w:rPr>
          <w:sz w:val="28"/>
          <w:szCs w:val="28"/>
        </w:rPr>
        <w:t>мой</w:t>
      </w:r>
      <w:r w:rsidRPr="00F97C5F">
        <w:rPr>
          <w:sz w:val="28"/>
          <w:szCs w:val="28"/>
        </w:rPr>
        <w:t xml:space="preserve"> взгляд, с принятием и со </w:t>
      </w:r>
      <w:hyperlink r:id="rId29" w:history="1">
        <w:r w:rsidRPr="00F97C5F">
          <w:rPr>
            <w:rStyle w:val="a5"/>
            <w:color w:val="auto"/>
            <w:sz w:val="28"/>
            <w:szCs w:val="28"/>
          </w:rPr>
          <w:t>вступлением в силу</w:t>
        </w:r>
      </w:hyperlink>
      <w:r w:rsidRPr="00F97C5F">
        <w:rPr>
          <w:sz w:val="28"/>
          <w:szCs w:val="28"/>
        </w:rPr>
        <w:t xml:space="preserve"> Закона об арбитраже законодатель намерен установить контроль над любым третейским разбирательством в нашей стране. С одной стороны, это нарушает природу третейского разбирательства, его свободу и автономность от государства, но, с другой стороны, прекращается беспредел тех лиц, которые использовали механизмы третейского суда для своей выгодны, дискредитируя закон и лишая возможности многих людей, организации защитить свои интересы.</w:t>
      </w:r>
    </w:p>
    <w:p w:rsidR="00F97C5F" w:rsidRDefault="00F97C5F" w:rsidP="00F97C5F">
      <w:pPr>
        <w:spacing w:line="300" w:lineRule="auto"/>
        <w:ind w:firstLine="709"/>
        <w:jc w:val="both"/>
        <w:rPr>
          <w:sz w:val="28"/>
          <w:szCs w:val="28"/>
        </w:rPr>
      </w:pPr>
    </w:p>
    <w:p w:rsidR="003436F7" w:rsidRDefault="003436F7" w:rsidP="00F97C5F">
      <w:pPr>
        <w:spacing w:line="300" w:lineRule="auto"/>
        <w:ind w:firstLine="709"/>
        <w:jc w:val="both"/>
        <w:rPr>
          <w:sz w:val="28"/>
          <w:szCs w:val="28"/>
        </w:rPr>
      </w:pPr>
    </w:p>
    <w:p w:rsidR="00F97C5F" w:rsidRDefault="00F97C5F" w:rsidP="00F97C5F">
      <w:pPr>
        <w:spacing w:line="300" w:lineRule="auto"/>
        <w:ind w:firstLine="709"/>
        <w:jc w:val="both"/>
        <w:rPr>
          <w:sz w:val="28"/>
          <w:szCs w:val="28"/>
        </w:rPr>
      </w:pPr>
    </w:p>
    <w:p w:rsidR="00916D13" w:rsidRDefault="00DC2D1E" w:rsidP="00F97C5F">
      <w:pPr>
        <w:spacing w:line="300" w:lineRule="auto"/>
        <w:ind w:firstLine="709"/>
        <w:jc w:val="center"/>
        <w:rPr>
          <w:sz w:val="28"/>
          <w:szCs w:val="28"/>
        </w:rPr>
      </w:pPr>
      <w:r w:rsidRPr="00F97C5F">
        <w:rPr>
          <w:sz w:val="28"/>
          <w:szCs w:val="28"/>
        </w:rPr>
        <w:t xml:space="preserve">2.2  </w:t>
      </w:r>
      <w:hyperlink r:id="rId30" w:history="1">
        <w:r w:rsidRPr="00F97C5F">
          <w:rPr>
            <w:rStyle w:val="a5"/>
            <w:color w:val="auto"/>
            <w:sz w:val="28"/>
            <w:szCs w:val="28"/>
          </w:rPr>
          <w:t>Реформа третейского законодательства</w:t>
        </w:r>
      </w:hyperlink>
    </w:p>
    <w:p w:rsidR="00F97C5F" w:rsidRPr="00F97C5F" w:rsidRDefault="00F97C5F" w:rsidP="00F97C5F">
      <w:pPr>
        <w:spacing w:line="300" w:lineRule="auto"/>
        <w:ind w:firstLine="709"/>
        <w:jc w:val="center"/>
        <w:rPr>
          <w:sz w:val="28"/>
          <w:szCs w:val="28"/>
        </w:rPr>
      </w:pPr>
    </w:p>
    <w:p w:rsidR="00DC2D1E" w:rsidRPr="00F97C5F" w:rsidRDefault="00DC2D1E" w:rsidP="00F97C5F">
      <w:pPr>
        <w:spacing w:line="300" w:lineRule="auto"/>
        <w:ind w:firstLine="709"/>
        <w:jc w:val="both"/>
        <w:rPr>
          <w:sz w:val="28"/>
          <w:szCs w:val="28"/>
        </w:rPr>
      </w:pPr>
      <w:r w:rsidRPr="00F97C5F">
        <w:rPr>
          <w:sz w:val="28"/>
          <w:szCs w:val="28"/>
        </w:rPr>
        <w:t>За время существования третейского разбирательства были выявлены недостатки его функционирования, а также многочисленные пробелы в законодательстве. Изменения, совершенствующие данный институт, вступят в силу с 1 сентября 2016 года. Сможет ли обновленное законодательство повысить популярность этого правового института?</w:t>
      </w:r>
    </w:p>
    <w:p w:rsidR="00DC2D1E" w:rsidRPr="00F97C5F" w:rsidRDefault="00DC2D1E" w:rsidP="00F97C5F">
      <w:pPr>
        <w:spacing w:line="300" w:lineRule="auto"/>
        <w:ind w:firstLine="709"/>
        <w:jc w:val="both"/>
        <w:rPr>
          <w:sz w:val="28"/>
          <w:szCs w:val="28"/>
        </w:rPr>
      </w:pPr>
      <w:r w:rsidRPr="00F97C5F">
        <w:rPr>
          <w:sz w:val="28"/>
          <w:szCs w:val="28"/>
        </w:rPr>
        <w:t xml:space="preserve">Основным толчком к началу реформ можно считать </w:t>
      </w:r>
      <w:hyperlink r:id="rId31" w:history="1">
        <w:r w:rsidRPr="00F97C5F">
          <w:rPr>
            <w:rStyle w:val="a5"/>
            <w:color w:val="auto"/>
            <w:sz w:val="28"/>
            <w:szCs w:val="28"/>
          </w:rPr>
          <w:t>Послание</w:t>
        </w:r>
      </w:hyperlink>
      <w:r w:rsidRPr="00F97C5F">
        <w:rPr>
          <w:sz w:val="28"/>
          <w:szCs w:val="28"/>
        </w:rPr>
        <w:t xml:space="preserve"> Президента РФ В. Путина Федеральному Собранию 12 декабря 2012 года, в котором сказано о необходимости реформирования системы третейских судов, повышения ее авторитета и выхода "на качественно новый уровень". С этого момента началась активная законотворческая деятельность, результатом которой стало принятие:</w:t>
      </w:r>
    </w:p>
    <w:p w:rsidR="00DC2D1E" w:rsidRPr="00F97C5F" w:rsidRDefault="00DC2D1E" w:rsidP="00F97C5F">
      <w:pPr>
        <w:spacing w:line="300" w:lineRule="auto"/>
        <w:ind w:firstLine="709"/>
        <w:jc w:val="both"/>
        <w:rPr>
          <w:sz w:val="28"/>
          <w:szCs w:val="28"/>
        </w:rPr>
      </w:pPr>
      <w:r w:rsidRPr="00F97C5F">
        <w:rPr>
          <w:sz w:val="28"/>
          <w:szCs w:val="28"/>
        </w:rPr>
        <w:t xml:space="preserve">- </w:t>
      </w:r>
      <w:hyperlink r:id="rId32" w:history="1">
        <w:r w:rsidRPr="00F97C5F">
          <w:rPr>
            <w:rStyle w:val="a5"/>
            <w:color w:val="auto"/>
            <w:sz w:val="28"/>
            <w:szCs w:val="28"/>
          </w:rPr>
          <w:t>Федерального закона</w:t>
        </w:r>
      </w:hyperlink>
      <w:r w:rsidRPr="00F97C5F">
        <w:rPr>
          <w:sz w:val="28"/>
          <w:szCs w:val="28"/>
        </w:rPr>
        <w:t xml:space="preserve"> от 29.12.2015 N 382-ФЗ "Об арбитраже (третейском разбирательстве) в Российской Федерации" (далее - Закон "Об арбитраже в РФ"), который призван заменить действующий </w:t>
      </w:r>
      <w:hyperlink r:id="rId33" w:history="1">
        <w:r w:rsidRPr="00F97C5F">
          <w:rPr>
            <w:rStyle w:val="a5"/>
            <w:color w:val="auto"/>
            <w:sz w:val="28"/>
            <w:szCs w:val="28"/>
          </w:rPr>
          <w:t>Федеральный закон</w:t>
        </w:r>
      </w:hyperlink>
      <w:r w:rsidRPr="00F97C5F">
        <w:rPr>
          <w:sz w:val="28"/>
          <w:szCs w:val="28"/>
        </w:rPr>
        <w:t xml:space="preserve"> от 24.07.2002 N 102-ФЗ "О третейских судах в Российской Федерации";</w:t>
      </w:r>
    </w:p>
    <w:p w:rsidR="00DC2D1E" w:rsidRPr="00F97C5F" w:rsidRDefault="00DC2D1E" w:rsidP="00F97C5F">
      <w:pPr>
        <w:spacing w:line="300" w:lineRule="auto"/>
        <w:ind w:firstLine="709"/>
        <w:jc w:val="both"/>
        <w:rPr>
          <w:sz w:val="28"/>
          <w:szCs w:val="28"/>
        </w:rPr>
      </w:pPr>
      <w:r w:rsidRPr="00F97C5F">
        <w:rPr>
          <w:sz w:val="28"/>
          <w:szCs w:val="28"/>
        </w:rPr>
        <w:t xml:space="preserve">- </w:t>
      </w:r>
      <w:hyperlink r:id="rId34" w:history="1">
        <w:r w:rsidRPr="00F97C5F">
          <w:rPr>
            <w:rStyle w:val="a5"/>
            <w:color w:val="auto"/>
            <w:sz w:val="28"/>
            <w:szCs w:val="28"/>
          </w:rPr>
          <w:t>Федерального закона</w:t>
        </w:r>
      </w:hyperlink>
      <w:r w:rsidRPr="00F97C5F">
        <w:rPr>
          <w:sz w:val="28"/>
          <w:szCs w:val="28"/>
        </w:rPr>
        <w:t xml:space="preserve"> от 29.12.2015 N 409-ФЗ "О внесении изменений в отдельные законодательные акты Российской Федерации и признании утратившим силу пункта 3 части 1 статьи 6 Федерального закона "О саморегулируемых организациях" в связи с принятием Федерального закона "Об арбитраже (третейском разбирательстве) в Российской Федерации", которым внесены изменения в </w:t>
      </w:r>
      <w:hyperlink r:id="rId35" w:history="1">
        <w:r w:rsidRPr="00F97C5F">
          <w:rPr>
            <w:rStyle w:val="a5"/>
            <w:color w:val="auto"/>
            <w:sz w:val="28"/>
            <w:szCs w:val="28"/>
          </w:rPr>
          <w:t>Закон</w:t>
        </w:r>
      </w:hyperlink>
      <w:r w:rsidRPr="00F97C5F">
        <w:rPr>
          <w:sz w:val="28"/>
          <w:szCs w:val="28"/>
        </w:rPr>
        <w:t xml:space="preserve"> от 07.07.1993 N 5338-1 "О международном коммерческом арбитраже", </w:t>
      </w:r>
      <w:hyperlink r:id="rId36" w:history="1">
        <w:r w:rsidRPr="00F97C5F">
          <w:rPr>
            <w:rStyle w:val="a5"/>
            <w:color w:val="auto"/>
            <w:sz w:val="28"/>
            <w:szCs w:val="28"/>
          </w:rPr>
          <w:t>АПК</w:t>
        </w:r>
      </w:hyperlink>
      <w:r w:rsidRPr="00F97C5F">
        <w:rPr>
          <w:sz w:val="28"/>
          <w:szCs w:val="28"/>
        </w:rPr>
        <w:t xml:space="preserve"> РФ, </w:t>
      </w:r>
      <w:hyperlink r:id="rId37" w:history="1">
        <w:r w:rsidRPr="00F97C5F">
          <w:rPr>
            <w:rStyle w:val="a5"/>
            <w:color w:val="auto"/>
            <w:sz w:val="28"/>
            <w:szCs w:val="28"/>
          </w:rPr>
          <w:t>ГПК</w:t>
        </w:r>
      </w:hyperlink>
      <w:r w:rsidRPr="00F97C5F">
        <w:rPr>
          <w:sz w:val="28"/>
          <w:szCs w:val="28"/>
        </w:rPr>
        <w:t xml:space="preserve"> РФ и другие нормативно-правовые акты.</w:t>
      </w:r>
    </w:p>
    <w:p w:rsidR="00DC2D1E" w:rsidRPr="00F97C5F" w:rsidRDefault="00DC2D1E" w:rsidP="00F97C5F">
      <w:pPr>
        <w:spacing w:line="300" w:lineRule="auto"/>
        <w:ind w:firstLine="709"/>
        <w:jc w:val="both"/>
        <w:rPr>
          <w:sz w:val="28"/>
          <w:szCs w:val="28"/>
        </w:rPr>
      </w:pPr>
      <w:r w:rsidRPr="00F97C5F">
        <w:rPr>
          <w:sz w:val="28"/>
          <w:szCs w:val="28"/>
        </w:rPr>
        <w:t>Оба закона вступают в силу с 1 сентября 2016 года.</w:t>
      </w:r>
    </w:p>
    <w:p w:rsidR="00DC2D1E" w:rsidRPr="00F97C5F" w:rsidRDefault="00DC2D1E" w:rsidP="00F97C5F">
      <w:pPr>
        <w:spacing w:line="300" w:lineRule="auto"/>
        <w:ind w:firstLine="709"/>
        <w:jc w:val="both"/>
        <w:rPr>
          <w:sz w:val="28"/>
          <w:szCs w:val="28"/>
        </w:rPr>
      </w:pPr>
      <w:r w:rsidRPr="00F97C5F">
        <w:rPr>
          <w:sz w:val="28"/>
          <w:szCs w:val="28"/>
        </w:rPr>
        <w:t>Насколько грядущие изменения повлияют на текущую ситуацию?</w:t>
      </w:r>
    </w:p>
    <w:p w:rsidR="00DC2D1E" w:rsidRPr="00F97C5F" w:rsidRDefault="00DC2D1E" w:rsidP="00F97C5F">
      <w:pPr>
        <w:spacing w:line="300" w:lineRule="auto"/>
        <w:ind w:firstLine="709"/>
        <w:jc w:val="both"/>
        <w:rPr>
          <w:sz w:val="28"/>
          <w:szCs w:val="28"/>
        </w:rPr>
      </w:pPr>
      <w:r w:rsidRPr="00F97C5F">
        <w:rPr>
          <w:sz w:val="28"/>
          <w:szCs w:val="28"/>
        </w:rPr>
        <w:t xml:space="preserve">В </w:t>
      </w:r>
      <w:hyperlink r:id="rId38" w:history="1">
        <w:r w:rsidRPr="00F97C5F">
          <w:rPr>
            <w:rStyle w:val="a5"/>
            <w:color w:val="auto"/>
            <w:sz w:val="28"/>
            <w:szCs w:val="28"/>
          </w:rPr>
          <w:t>Послании</w:t>
        </w:r>
      </w:hyperlink>
      <w:r w:rsidRPr="00F97C5F">
        <w:rPr>
          <w:sz w:val="28"/>
          <w:szCs w:val="28"/>
        </w:rPr>
        <w:t xml:space="preserve"> Президент назвал существующие третейские суды "карманными". По нашему мнению, это понятие точно подходит для определения нынешней ситуации и является одной из актуальных проблем третейского разбирательства в России. Третейские суды ведут списки надежных третейских судов, создают различные союзы и ассоциации третейских судов, которые никаким образом не являются гарантом законности их деятельности и не отражают действительного положения дел.</w:t>
      </w:r>
    </w:p>
    <w:p w:rsidR="00DC2D1E" w:rsidRPr="00F97C5F" w:rsidRDefault="00DC2D1E" w:rsidP="00F97C5F">
      <w:pPr>
        <w:spacing w:line="300" w:lineRule="auto"/>
        <w:ind w:firstLine="709"/>
        <w:jc w:val="both"/>
        <w:rPr>
          <w:sz w:val="28"/>
          <w:szCs w:val="28"/>
        </w:rPr>
      </w:pPr>
      <w:r w:rsidRPr="00F97C5F">
        <w:rPr>
          <w:sz w:val="28"/>
          <w:szCs w:val="28"/>
        </w:rPr>
        <w:t xml:space="preserve">Только согласно официальной информации на сайте Арбитражного суда г. Москвы общее количество третейских судов, информация об образовании которых поступила в Арбитражный суд г. Москвы после принятия </w:t>
      </w:r>
      <w:hyperlink r:id="rId39" w:history="1">
        <w:r w:rsidRPr="00F97C5F">
          <w:rPr>
            <w:rStyle w:val="a5"/>
            <w:color w:val="auto"/>
            <w:sz w:val="28"/>
            <w:szCs w:val="28"/>
          </w:rPr>
          <w:t>Закона</w:t>
        </w:r>
      </w:hyperlink>
      <w:r w:rsidRPr="00F97C5F">
        <w:rPr>
          <w:sz w:val="28"/>
          <w:szCs w:val="28"/>
        </w:rPr>
        <w:t xml:space="preserve"> N 102-ФЗ, составляет более 450, из них реально действующих около 1/3, телефон и сайт есть только у единиц.</w:t>
      </w:r>
    </w:p>
    <w:p w:rsidR="00DC2D1E" w:rsidRPr="00F97C5F" w:rsidRDefault="00DC2D1E" w:rsidP="00F97C5F">
      <w:pPr>
        <w:spacing w:line="300" w:lineRule="auto"/>
        <w:ind w:firstLine="709"/>
        <w:jc w:val="both"/>
        <w:rPr>
          <w:sz w:val="28"/>
          <w:szCs w:val="28"/>
        </w:rPr>
      </w:pPr>
      <w:r w:rsidRPr="00F97C5F">
        <w:rPr>
          <w:sz w:val="28"/>
          <w:szCs w:val="28"/>
        </w:rPr>
        <w:t xml:space="preserve">Новый </w:t>
      </w:r>
      <w:hyperlink r:id="rId40" w:history="1">
        <w:r w:rsidRPr="00F97C5F">
          <w:rPr>
            <w:rStyle w:val="a5"/>
            <w:color w:val="auto"/>
            <w:sz w:val="28"/>
            <w:szCs w:val="28"/>
          </w:rPr>
          <w:t>закон</w:t>
        </w:r>
      </w:hyperlink>
      <w:r w:rsidRPr="00F97C5F">
        <w:rPr>
          <w:sz w:val="28"/>
          <w:szCs w:val="28"/>
        </w:rPr>
        <w:t xml:space="preserve"> обязывает постоянно действующее арбитражное учреждение (третейский суд) иметь сайт в сети Интернет, на котором размещается вся информация, перечень которой также определен </w:t>
      </w:r>
      <w:hyperlink r:id="rId41" w:history="1">
        <w:r w:rsidRPr="00F97C5F">
          <w:rPr>
            <w:rStyle w:val="a5"/>
            <w:color w:val="auto"/>
            <w:sz w:val="28"/>
            <w:szCs w:val="28"/>
          </w:rPr>
          <w:t>Законом</w:t>
        </w:r>
      </w:hyperlink>
      <w:r w:rsidRPr="00F97C5F">
        <w:rPr>
          <w:sz w:val="28"/>
          <w:szCs w:val="28"/>
        </w:rPr>
        <w:t xml:space="preserve"> "Об арбитраже в РФ". К такой информации, в частности, относятся:</w:t>
      </w:r>
    </w:p>
    <w:p w:rsidR="00DC2D1E" w:rsidRPr="00F97C5F" w:rsidRDefault="00DC2D1E" w:rsidP="00F97C5F">
      <w:pPr>
        <w:spacing w:line="300" w:lineRule="auto"/>
        <w:ind w:firstLine="709"/>
        <w:jc w:val="both"/>
        <w:rPr>
          <w:sz w:val="28"/>
          <w:szCs w:val="28"/>
        </w:rPr>
      </w:pPr>
      <w:r w:rsidRPr="00F97C5F">
        <w:rPr>
          <w:sz w:val="28"/>
          <w:szCs w:val="28"/>
        </w:rPr>
        <w:t>- состав учредителей, участников и органов управления;</w:t>
      </w:r>
    </w:p>
    <w:p w:rsidR="00DC2D1E" w:rsidRPr="00F97C5F" w:rsidRDefault="00DC2D1E" w:rsidP="00F97C5F">
      <w:pPr>
        <w:spacing w:line="300" w:lineRule="auto"/>
        <w:ind w:firstLine="709"/>
        <w:jc w:val="both"/>
        <w:rPr>
          <w:sz w:val="28"/>
          <w:szCs w:val="28"/>
        </w:rPr>
      </w:pPr>
      <w:r w:rsidRPr="00F97C5F">
        <w:rPr>
          <w:sz w:val="28"/>
          <w:szCs w:val="28"/>
        </w:rPr>
        <w:t>- правила постоянно действующего арбитражного учреждения;</w:t>
      </w:r>
    </w:p>
    <w:p w:rsidR="00DC2D1E" w:rsidRPr="00F97C5F" w:rsidRDefault="00DC2D1E" w:rsidP="00F97C5F">
      <w:pPr>
        <w:spacing w:line="300" w:lineRule="auto"/>
        <w:ind w:firstLine="709"/>
        <w:jc w:val="both"/>
        <w:rPr>
          <w:sz w:val="28"/>
          <w:szCs w:val="28"/>
        </w:rPr>
      </w:pPr>
      <w:r w:rsidRPr="00F97C5F">
        <w:rPr>
          <w:sz w:val="28"/>
          <w:szCs w:val="28"/>
        </w:rPr>
        <w:t>- рекомендованный список арбитров;</w:t>
      </w:r>
    </w:p>
    <w:p w:rsidR="00DC2D1E" w:rsidRPr="00F97C5F" w:rsidRDefault="00DC2D1E" w:rsidP="00F97C5F">
      <w:pPr>
        <w:spacing w:line="300" w:lineRule="auto"/>
        <w:ind w:firstLine="709"/>
        <w:jc w:val="both"/>
        <w:rPr>
          <w:sz w:val="28"/>
          <w:szCs w:val="28"/>
        </w:rPr>
      </w:pPr>
      <w:r w:rsidRPr="00F97C5F">
        <w:rPr>
          <w:sz w:val="28"/>
          <w:szCs w:val="28"/>
        </w:rPr>
        <w:t>- судебная статистика (общее количество рассмотренных дел, а также дел, решение по которым было отменено государственным судом или по которым государственный суд отказался выдать исполнительный лист);</w:t>
      </w:r>
    </w:p>
    <w:p w:rsidR="00DC2D1E" w:rsidRPr="00F97C5F" w:rsidRDefault="00DC2D1E" w:rsidP="00F97C5F">
      <w:pPr>
        <w:spacing w:line="300" w:lineRule="auto"/>
        <w:ind w:firstLine="709"/>
        <w:jc w:val="both"/>
        <w:rPr>
          <w:sz w:val="28"/>
          <w:szCs w:val="28"/>
        </w:rPr>
      </w:pPr>
      <w:r w:rsidRPr="00F97C5F">
        <w:rPr>
          <w:sz w:val="28"/>
          <w:szCs w:val="28"/>
        </w:rPr>
        <w:t>- информация о поданном иске (в течение трех дней со дня его получения).</w:t>
      </w:r>
    </w:p>
    <w:p w:rsidR="00DC2D1E" w:rsidRPr="00F97C5F" w:rsidRDefault="00DC2D1E" w:rsidP="00F97C5F">
      <w:pPr>
        <w:spacing w:line="300" w:lineRule="auto"/>
        <w:ind w:firstLine="709"/>
        <w:jc w:val="both"/>
        <w:rPr>
          <w:sz w:val="28"/>
          <w:szCs w:val="28"/>
        </w:rPr>
      </w:pPr>
      <w:r w:rsidRPr="00F97C5F">
        <w:rPr>
          <w:sz w:val="28"/>
          <w:szCs w:val="28"/>
        </w:rPr>
        <w:t>В настоящее время действуют третейские суды, созданные при коммерческих структурах, что, по мнению многих экспертов, ставит под сомнение принцип независимости и беспристрастности третейских судей, которые могут представлять интересы конкретных компаний. На наш взгляд, это утверждение нельзя назвать верным, так как если третейский суд вынесет неправосудное решение, то доверия к такому суду не будет, и стороны впредь не обратятся к нему.</w:t>
      </w:r>
    </w:p>
    <w:p w:rsidR="00DC2D1E" w:rsidRPr="00F97C5F" w:rsidRDefault="00DC2D1E" w:rsidP="00F97C5F">
      <w:pPr>
        <w:spacing w:line="300" w:lineRule="auto"/>
        <w:ind w:firstLine="709"/>
        <w:jc w:val="both"/>
        <w:rPr>
          <w:sz w:val="28"/>
          <w:szCs w:val="28"/>
        </w:rPr>
      </w:pPr>
      <w:r w:rsidRPr="00F97C5F">
        <w:rPr>
          <w:sz w:val="28"/>
          <w:szCs w:val="28"/>
        </w:rPr>
        <w:t xml:space="preserve">Вместе с тем </w:t>
      </w:r>
      <w:hyperlink r:id="rId42" w:history="1">
        <w:r w:rsidRPr="00F97C5F">
          <w:rPr>
            <w:rStyle w:val="a5"/>
            <w:color w:val="auto"/>
            <w:sz w:val="28"/>
            <w:szCs w:val="28"/>
          </w:rPr>
          <w:t>Законом</w:t>
        </w:r>
      </w:hyperlink>
      <w:r w:rsidRPr="00F97C5F">
        <w:rPr>
          <w:sz w:val="28"/>
          <w:szCs w:val="28"/>
        </w:rPr>
        <w:t xml:space="preserve"> "Об арбитраже в РФ" устанавливается, что постоянно действующие арбитражные учреждения теперь создаются только при некоммерческих организациях. Вряд ли эта норма поможет решить проблему "карманных" судов, ведь при таких условиях нельзя исключать создание формально независимых некоммерческих организаций, в которых учредители и руководство не будут иметь никакого отношения к сторонам арбитража, но фактически будут ими контролироваться.</w:t>
      </w:r>
    </w:p>
    <w:p w:rsidR="00DC2D1E" w:rsidRPr="00F97C5F" w:rsidRDefault="00DC2D1E" w:rsidP="00F97C5F">
      <w:pPr>
        <w:spacing w:line="300" w:lineRule="auto"/>
        <w:ind w:firstLine="709"/>
        <w:jc w:val="both"/>
        <w:rPr>
          <w:sz w:val="28"/>
          <w:szCs w:val="28"/>
        </w:rPr>
      </w:pPr>
      <w:r w:rsidRPr="00F97C5F">
        <w:rPr>
          <w:sz w:val="28"/>
          <w:szCs w:val="28"/>
        </w:rPr>
        <w:t>Возможно, эту проблему решит новый механизм получения права на осуществление функций постоянно действующего арбитражного учреждения, которое предоставляется актом Правительства РФ, принимаемым на основании рекомендации Совета по совершенствованию третейского разбирательства. Также установлены требования для получения такого права:</w:t>
      </w:r>
    </w:p>
    <w:p w:rsidR="00DC2D1E" w:rsidRPr="00F97C5F" w:rsidRDefault="00DC2D1E" w:rsidP="00F97C5F">
      <w:pPr>
        <w:spacing w:line="300" w:lineRule="auto"/>
        <w:ind w:firstLine="709"/>
        <w:jc w:val="both"/>
        <w:rPr>
          <w:sz w:val="28"/>
          <w:szCs w:val="28"/>
        </w:rPr>
      </w:pPr>
      <w:r w:rsidRPr="00F97C5F">
        <w:rPr>
          <w:sz w:val="28"/>
          <w:szCs w:val="28"/>
        </w:rPr>
        <w:t>- соответствие правил постоянно действующего арбитражного учреждения требованиям закона;</w:t>
      </w:r>
    </w:p>
    <w:p w:rsidR="00DC2D1E" w:rsidRPr="00F97C5F" w:rsidRDefault="00DC2D1E" w:rsidP="00F97C5F">
      <w:pPr>
        <w:spacing w:line="300" w:lineRule="auto"/>
        <w:ind w:firstLine="709"/>
        <w:jc w:val="both"/>
        <w:rPr>
          <w:sz w:val="28"/>
          <w:szCs w:val="28"/>
        </w:rPr>
      </w:pPr>
      <w:r w:rsidRPr="00F97C5F">
        <w:rPr>
          <w:sz w:val="28"/>
          <w:szCs w:val="28"/>
        </w:rPr>
        <w:t>- наличие рекомендованного списка арбитров, соответствующего закону;</w:t>
      </w:r>
    </w:p>
    <w:p w:rsidR="00DC2D1E" w:rsidRPr="00F97C5F" w:rsidRDefault="00DC2D1E" w:rsidP="00F97C5F">
      <w:pPr>
        <w:spacing w:line="300" w:lineRule="auto"/>
        <w:ind w:firstLine="709"/>
        <w:jc w:val="both"/>
        <w:rPr>
          <w:sz w:val="28"/>
          <w:szCs w:val="28"/>
        </w:rPr>
      </w:pPr>
      <w:r w:rsidRPr="00F97C5F">
        <w:rPr>
          <w:sz w:val="28"/>
          <w:szCs w:val="28"/>
        </w:rPr>
        <w:t>- достоверность представленной информации о некоммерческой организации, при которой создано учреждение, и ее учредителях (участниках);</w:t>
      </w:r>
    </w:p>
    <w:p w:rsidR="00DC2D1E" w:rsidRPr="00F97C5F" w:rsidRDefault="00DC2D1E" w:rsidP="00F97C5F">
      <w:pPr>
        <w:spacing w:line="300" w:lineRule="auto"/>
        <w:ind w:firstLine="709"/>
        <w:jc w:val="both"/>
        <w:rPr>
          <w:sz w:val="28"/>
          <w:szCs w:val="28"/>
        </w:rPr>
      </w:pPr>
      <w:r w:rsidRPr="00F97C5F">
        <w:rPr>
          <w:sz w:val="28"/>
          <w:szCs w:val="28"/>
        </w:rPr>
        <w:t>- репутация некоммерческой организации, масштаб и характер ее деятельности с учетом состава ее учредителей (участников), позволяющие обеспечить высокий уровень организации деятельности постоянно действующего арбитражного учреждения, в том числе в части финансового обеспечения создания и деятельности соответствующего учреждения, осуществление указанной организацией деятельности, направленной на развитие арбитража в РФ.</w:t>
      </w:r>
    </w:p>
    <w:p w:rsidR="00DC2D1E" w:rsidRPr="00F97C5F" w:rsidRDefault="00DC2D1E" w:rsidP="00F97C5F">
      <w:pPr>
        <w:spacing w:line="300" w:lineRule="auto"/>
        <w:ind w:firstLine="709"/>
        <w:jc w:val="both"/>
        <w:rPr>
          <w:sz w:val="28"/>
          <w:szCs w:val="28"/>
        </w:rPr>
      </w:pPr>
      <w:r w:rsidRPr="00F97C5F">
        <w:rPr>
          <w:sz w:val="28"/>
          <w:szCs w:val="28"/>
        </w:rPr>
        <w:t>Вводится и требование к составу арбитражного учреждения. Так, количество арбитров (третейских судей) должно быть не менее 30, при этом не менее 1/3 арбитров должны иметь ученую степень, а не менее половины арбитров должны иметь десятилетний опыт работы судьей (третейским, федеральным или мировым). При этом один арбитр не может входить в более чем три рекомендованных списка.</w:t>
      </w:r>
    </w:p>
    <w:p w:rsidR="00DC2D1E" w:rsidRPr="00F97C5F" w:rsidRDefault="00DC2D1E" w:rsidP="00F97C5F">
      <w:pPr>
        <w:spacing w:line="300" w:lineRule="auto"/>
        <w:ind w:firstLine="709"/>
        <w:jc w:val="both"/>
        <w:rPr>
          <w:sz w:val="28"/>
          <w:szCs w:val="28"/>
        </w:rPr>
      </w:pPr>
      <w:r w:rsidRPr="00F97C5F">
        <w:rPr>
          <w:sz w:val="28"/>
          <w:szCs w:val="28"/>
        </w:rPr>
        <w:t>Таким образом, с введением нового закона все действующие третейские суды должны пройти процедуру допуска к деятельности, при этом также будет учитываться деятельность учреждения-правопредшественника, количество рассмотренных им дел, включая количество решений, принятых им при администрировании арбитража, которые были отменены судом или по которым судом было отказано в выдаче исполнительного листа</w:t>
      </w:r>
      <w:r w:rsidR="003436F7">
        <w:rPr>
          <w:rStyle w:val="a9"/>
          <w:sz w:val="28"/>
          <w:szCs w:val="28"/>
        </w:rPr>
        <w:footnoteReference w:id="6"/>
      </w:r>
      <w:r w:rsidRPr="00F97C5F">
        <w:rPr>
          <w:sz w:val="28"/>
          <w:szCs w:val="28"/>
        </w:rPr>
        <w:t>.</w:t>
      </w:r>
    </w:p>
    <w:p w:rsidR="00DC2D1E" w:rsidRPr="00F97C5F" w:rsidRDefault="00DC2D1E" w:rsidP="00F97C5F">
      <w:pPr>
        <w:spacing w:line="300" w:lineRule="auto"/>
        <w:ind w:firstLine="709"/>
        <w:jc w:val="both"/>
        <w:rPr>
          <w:sz w:val="28"/>
          <w:szCs w:val="28"/>
        </w:rPr>
      </w:pPr>
      <w:r w:rsidRPr="00F97C5F">
        <w:rPr>
          <w:sz w:val="28"/>
          <w:szCs w:val="28"/>
        </w:rPr>
        <w:t>Понятие "третейские суды" теперь имеет более узкое значение. Вводится новое наименование "постоянно действующее арбитражное учреждение" - подразделение некоммерческой организации, выполняющее функции по организационному обеспечению арбитража, в том числе по обеспечению процедур выбора, назначения или отвода арбитров, ведению делопроизводства, организации сбора и распределения арбитражных сборов, за исключением непосредственно функций третейского суда по разрешению спора. "Третейский суд" теперь - это либо единоличный арбитр (третейский судья), то есть физическое лицо, избранное сторонами или избранное (назначенное) в согласованном сторонами или установленном федеральным законом порядке для разрешения спора третейским судом, либо коллегия арбитров. Стоит сразу отметить, что понятийный аппарат заметно расширится, ранее этот аспект также требовал существенных доработок.</w:t>
      </w:r>
    </w:p>
    <w:p w:rsidR="00DC2D1E" w:rsidRPr="00F97C5F" w:rsidRDefault="00DC2D1E" w:rsidP="00F97C5F">
      <w:pPr>
        <w:spacing w:line="300" w:lineRule="auto"/>
        <w:ind w:firstLine="709"/>
        <w:jc w:val="both"/>
        <w:rPr>
          <w:sz w:val="28"/>
          <w:szCs w:val="28"/>
        </w:rPr>
      </w:pPr>
      <w:r w:rsidRPr="00F97C5F">
        <w:rPr>
          <w:sz w:val="28"/>
          <w:szCs w:val="28"/>
        </w:rPr>
        <w:t xml:space="preserve">Также стоит отметить, что третейский суд, образованный сторонами для разрешения конкретного спора, так называемый арбитраж </w:t>
      </w:r>
      <w:hyperlink r:id="rId43" w:history="1">
        <w:r w:rsidRPr="00F97C5F">
          <w:rPr>
            <w:rStyle w:val="a5"/>
            <w:color w:val="auto"/>
            <w:sz w:val="28"/>
            <w:szCs w:val="28"/>
          </w:rPr>
          <w:t>ad hoc</w:t>
        </w:r>
      </w:hyperlink>
      <w:r w:rsidRPr="00F97C5F">
        <w:rPr>
          <w:sz w:val="28"/>
          <w:szCs w:val="28"/>
        </w:rPr>
        <w:t>, не упраздняется, но его деятельность существенно ограничивается: не могут быть рассмотрены корпоративные споры; стороны не могут предусмотреть окончательность решения такого суда; третейские судьи не смогут обратиться в суд за содействием в сборе доказательств.</w:t>
      </w:r>
      <w:bookmarkStart w:id="33" w:name="sub_5"/>
    </w:p>
    <w:bookmarkEnd w:id="33"/>
    <w:p w:rsidR="00DC2D1E" w:rsidRPr="00F97C5F" w:rsidRDefault="00DC2D1E" w:rsidP="00F97C5F">
      <w:pPr>
        <w:spacing w:line="300" w:lineRule="auto"/>
        <w:ind w:firstLine="709"/>
        <w:jc w:val="both"/>
        <w:rPr>
          <w:sz w:val="28"/>
          <w:szCs w:val="28"/>
        </w:rPr>
      </w:pPr>
      <w:r w:rsidRPr="00F97C5F">
        <w:rPr>
          <w:sz w:val="28"/>
          <w:szCs w:val="28"/>
        </w:rPr>
        <w:t xml:space="preserve">Законом N 409-ФЗ внесены изменения в </w:t>
      </w:r>
      <w:hyperlink r:id="rId44" w:history="1">
        <w:r w:rsidRPr="00F97C5F">
          <w:rPr>
            <w:rStyle w:val="a5"/>
            <w:color w:val="auto"/>
            <w:sz w:val="28"/>
            <w:szCs w:val="28"/>
          </w:rPr>
          <w:t>АПК</w:t>
        </w:r>
      </w:hyperlink>
      <w:r w:rsidRPr="00F97C5F">
        <w:rPr>
          <w:sz w:val="28"/>
          <w:szCs w:val="28"/>
        </w:rPr>
        <w:t xml:space="preserve"> РФ и </w:t>
      </w:r>
      <w:hyperlink r:id="rId45" w:history="1">
        <w:r w:rsidRPr="00F97C5F">
          <w:rPr>
            <w:rStyle w:val="a5"/>
            <w:color w:val="auto"/>
            <w:sz w:val="28"/>
            <w:szCs w:val="28"/>
          </w:rPr>
          <w:t>ГПК</w:t>
        </w:r>
      </w:hyperlink>
      <w:r w:rsidRPr="00F97C5F">
        <w:rPr>
          <w:sz w:val="28"/>
          <w:szCs w:val="28"/>
        </w:rPr>
        <w:t xml:space="preserve"> РФ, которыми определена арбитрабельность дел арбитражным учреждениям (третейским судам).</w:t>
      </w:r>
    </w:p>
    <w:p w:rsidR="00DC2D1E" w:rsidRPr="00F97C5F" w:rsidRDefault="00DC2D1E" w:rsidP="00F97C5F">
      <w:pPr>
        <w:spacing w:line="300" w:lineRule="auto"/>
        <w:ind w:firstLine="709"/>
        <w:jc w:val="both"/>
        <w:rPr>
          <w:sz w:val="28"/>
          <w:szCs w:val="28"/>
        </w:rPr>
      </w:pPr>
      <w:r w:rsidRPr="00F97C5F">
        <w:rPr>
          <w:sz w:val="28"/>
          <w:szCs w:val="28"/>
        </w:rPr>
        <w:t>Теперь определены споры, которые не могут быть переданы в третейские суды, а именно:</w:t>
      </w:r>
    </w:p>
    <w:p w:rsidR="00DC2D1E" w:rsidRPr="00F97C5F" w:rsidRDefault="00DC2D1E" w:rsidP="00F97C5F">
      <w:pPr>
        <w:spacing w:line="300" w:lineRule="auto"/>
        <w:ind w:firstLine="709"/>
        <w:jc w:val="both"/>
        <w:rPr>
          <w:sz w:val="28"/>
          <w:szCs w:val="28"/>
        </w:rPr>
      </w:pPr>
      <w:r w:rsidRPr="00F97C5F">
        <w:rPr>
          <w:sz w:val="28"/>
          <w:szCs w:val="28"/>
        </w:rPr>
        <w:t>- дела о несостоятельности (банкротстве);</w:t>
      </w:r>
    </w:p>
    <w:p w:rsidR="00DC2D1E" w:rsidRPr="00F97C5F" w:rsidRDefault="00DC2D1E" w:rsidP="00F97C5F">
      <w:pPr>
        <w:spacing w:line="300" w:lineRule="auto"/>
        <w:ind w:firstLine="709"/>
        <w:jc w:val="both"/>
        <w:rPr>
          <w:sz w:val="28"/>
          <w:szCs w:val="28"/>
        </w:rPr>
      </w:pPr>
      <w:r w:rsidRPr="00F97C5F">
        <w:rPr>
          <w:sz w:val="28"/>
          <w:szCs w:val="28"/>
        </w:rPr>
        <w:t>- часть корпоративных споров (исключение: споры о созыве собрания, по удостоверению сделок с долями нотариусом, связанные с оспариванием ненормативных правовых актов, решений и действий (бездействия) государственных органов, споры о крупных сделках и сделках с заинтересованностью в акционерных обществах, связанные с исключением из состава участников);</w:t>
      </w:r>
    </w:p>
    <w:p w:rsidR="00DC2D1E" w:rsidRPr="00F97C5F" w:rsidRDefault="00DC2D1E" w:rsidP="00F97C5F">
      <w:pPr>
        <w:spacing w:line="300" w:lineRule="auto"/>
        <w:ind w:firstLine="709"/>
        <w:jc w:val="both"/>
        <w:rPr>
          <w:sz w:val="28"/>
          <w:szCs w:val="28"/>
        </w:rPr>
      </w:pPr>
      <w:r w:rsidRPr="00F97C5F">
        <w:rPr>
          <w:sz w:val="28"/>
          <w:szCs w:val="28"/>
        </w:rPr>
        <w:t>- споры, связанные с государственной регистрацией юридических лиц и индивидуальных предпринимателей, споры, вытекающие из деятельности депозитариев;</w:t>
      </w:r>
    </w:p>
    <w:p w:rsidR="00DC2D1E" w:rsidRPr="00F97C5F" w:rsidRDefault="00DC2D1E" w:rsidP="00F97C5F">
      <w:pPr>
        <w:spacing w:line="300" w:lineRule="auto"/>
        <w:ind w:firstLine="709"/>
        <w:jc w:val="both"/>
        <w:rPr>
          <w:sz w:val="28"/>
          <w:szCs w:val="28"/>
        </w:rPr>
      </w:pPr>
      <w:r w:rsidRPr="00F97C5F">
        <w:rPr>
          <w:sz w:val="28"/>
          <w:szCs w:val="28"/>
        </w:rPr>
        <w:t>- споры, связанные с госзакупками, а также вытекающие из деятельности публично-правовых и государственных компаний;</w:t>
      </w:r>
    </w:p>
    <w:p w:rsidR="00DC2D1E" w:rsidRPr="00F97C5F" w:rsidRDefault="00DC2D1E" w:rsidP="00F97C5F">
      <w:pPr>
        <w:spacing w:line="300" w:lineRule="auto"/>
        <w:ind w:firstLine="709"/>
        <w:jc w:val="both"/>
        <w:rPr>
          <w:sz w:val="28"/>
          <w:szCs w:val="28"/>
        </w:rPr>
      </w:pPr>
      <w:r w:rsidRPr="00F97C5F">
        <w:rPr>
          <w:sz w:val="28"/>
          <w:szCs w:val="28"/>
        </w:rPr>
        <w:t>- споры о защите интеллектуальных прав и о защите деловой репутации;</w:t>
      </w:r>
    </w:p>
    <w:p w:rsidR="00DC2D1E" w:rsidRPr="00F97C5F" w:rsidRDefault="00DC2D1E" w:rsidP="00F97C5F">
      <w:pPr>
        <w:spacing w:line="300" w:lineRule="auto"/>
        <w:ind w:firstLine="709"/>
        <w:jc w:val="both"/>
        <w:rPr>
          <w:sz w:val="28"/>
          <w:szCs w:val="28"/>
        </w:rPr>
      </w:pPr>
      <w:r w:rsidRPr="00F97C5F">
        <w:rPr>
          <w:sz w:val="28"/>
          <w:szCs w:val="28"/>
        </w:rPr>
        <w:t>- споры, возникающие из семейных отношений, за исключением дел о разделе между супругами совместно нажитого имущества;</w:t>
      </w:r>
    </w:p>
    <w:p w:rsidR="00DC2D1E" w:rsidRPr="00F97C5F" w:rsidRDefault="00DC2D1E" w:rsidP="00F97C5F">
      <w:pPr>
        <w:spacing w:line="300" w:lineRule="auto"/>
        <w:ind w:firstLine="709"/>
        <w:jc w:val="both"/>
        <w:rPr>
          <w:sz w:val="28"/>
          <w:szCs w:val="28"/>
        </w:rPr>
      </w:pPr>
      <w:r w:rsidRPr="00F97C5F">
        <w:rPr>
          <w:sz w:val="28"/>
          <w:szCs w:val="28"/>
        </w:rPr>
        <w:t>- споры, возникающие из трудовых отношений;</w:t>
      </w:r>
    </w:p>
    <w:p w:rsidR="00DC2D1E" w:rsidRPr="00F97C5F" w:rsidRDefault="00DC2D1E" w:rsidP="00F97C5F">
      <w:pPr>
        <w:spacing w:line="300" w:lineRule="auto"/>
        <w:ind w:firstLine="709"/>
        <w:jc w:val="both"/>
        <w:rPr>
          <w:sz w:val="28"/>
          <w:szCs w:val="28"/>
        </w:rPr>
      </w:pPr>
      <w:r w:rsidRPr="00F97C5F">
        <w:rPr>
          <w:sz w:val="28"/>
          <w:szCs w:val="28"/>
        </w:rPr>
        <w:t>- споры, возникающие из наследственных отношений;</w:t>
      </w:r>
    </w:p>
    <w:p w:rsidR="00DC2D1E" w:rsidRPr="00F97C5F" w:rsidRDefault="00DC2D1E" w:rsidP="00F97C5F">
      <w:pPr>
        <w:spacing w:line="300" w:lineRule="auto"/>
        <w:ind w:firstLine="709"/>
        <w:jc w:val="both"/>
        <w:rPr>
          <w:sz w:val="28"/>
          <w:szCs w:val="28"/>
        </w:rPr>
      </w:pPr>
      <w:r w:rsidRPr="00F97C5F">
        <w:rPr>
          <w:sz w:val="28"/>
          <w:szCs w:val="28"/>
        </w:rPr>
        <w:t>- споры, связанные с приватизацией государственного и муниципального имущества;</w:t>
      </w:r>
    </w:p>
    <w:p w:rsidR="00DC2D1E" w:rsidRPr="00F97C5F" w:rsidRDefault="00DC2D1E" w:rsidP="00F97C5F">
      <w:pPr>
        <w:spacing w:line="300" w:lineRule="auto"/>
        <w:ind w:firstLine="709"/>
        <w:jc w:val="both"/>
        <w:rPr>
          <w:sz w:val="28"/>
          <w:szCs w:val="28"/>
        </w:rPr>
      </w:pPr>
      <w:r w:rsidRPr="00F97C5F">
        <w:rPr>
          <w:sz w:val="28"/>
          <w:szCs w:val="28"/>
        </w:rPr>
        <w:t>- споры о возмещении вреда, причиненного жизни и здоровью;</w:t>
      </w:r>
    </w:p>
    <w:p w:rsidR="00DC2D1E" w:rsidRPr="00F97C5F" w:rsidRDefault="00DC2D1E" w:rsidP="00F97C5F">
      <w:pPr>
        <w:spacing w:line="300" w:lineRule="auto"/>
        <w:ind w:firstLine="709"/>
        <w:jc w:val="both"/>
        <w:rPr>
          <w:sz w:val="28"/>
          <w:szCs w:val="28"/>
        </w:rPr>
      </w:pPr>
      <w:r w:rsidRPr="00F97C5F">
        <w:rPr>
          <w:sz w:val="28"/>
          <w:szCs w:val="28"/>
        </w:rPr>
        <w:t>- споры о выселении граждан из жилых помещений.</w:t>
      </w:r>
    </w:p>
    <w:p w:rsidR="00DC2D1E" w:rsidRPr="00F97C5F" w:rsidRDefault="00DC2D1E" w:rsidP="00F97C5F">
      <w:pPr>
        <w:spacing w:line="300" w:lineRule="auto"/>
        <w:ind w:firstLine="709"/>
        <w:jc w:val="both"/>
        <w:rPr>
          <w:sz w:val="28"/>
          <w:szCs w:val="28"/>
        </w:rPr>
      </w:pPr>
      <w:hyperlink r:id="rId46" w:history="1">
        <w:r w:rsidRPr="00F97C5F">
          <w:rPr>
            <w:rStyle w:val="a5"/>
            <w:color w:val="auto"/>
            <w:sz w:val="28"/>
            <w:szCs w:val="28"/>
          </w:rPr>
          <w:t>Законом</w:t>
        </w:r>
      </w:hyperlink>
      <w:r w:rsidRPr="00F97C5F">
        <w:rPr>
          <w:sz w:val="28"/>
          <w:szCs w:val="28"/>
        </w:rPr>
        <w:t xml:space="preserve"> N 409-ФЗ внесены изменения, согласно которым часть корпоративных споров может быть передана на разрешение третейского суда (</w:t>
      </w:r>
      <w:hyperlink r:id="rId47" w:history="1">
        <w:r w:rsidRPr="00F97C5F">
          <w:rPr>
            <w:rStyle w:val="a5"/>
            <w:color w:val="auto"/>
            <w:sz w:val="28"/>
            <w:szCs w:val="28"/>
          </w:rPr>
          <w:t>ст. 225.1</w:t>
        </w:r>
      </w:hyperlink>
      <w:r w:rsidRPr="00F97C5F">
        <w:rPr>
          <w:sz w:val="28"/>
          <w:szCs w:val="28"/>
        </w:rPr>
        <w:t xml:space="preserve"> Арбитражного процессуального кодекса Российской Федерации). К ним относятся:</w:t>
      </w:r>
    </w:p>
    <w:p w:rsidR="00DC2D1E" w:rsidRPr="00F97C5F" w:rsidRDefault="00DC2D1E" w:rsidP="00F97C5F">
      <w:pPr>
        <w:spacing w:line="300" w:lineRule="auto"/>
        <w:ind w:firstLine="709"/>
        <w:jc w:val="both"/>
        <w:rPr>
          <w:sz w:val="28"/>
          <w:szCs w:val="28"/>
        </w:rPr>
      </w:pPr>
      <w:r w:rsidRPr="00F97C5F">
        <w:rPr>
          <w:sz w:val="28"/>
          <w:szCs w:val="28"/>
        </w:rPr>
        <w:t>- споры, связанные с созданием, реорганизацией и ликвидацией юридического лица, с эмиссией ценных бумаг, за исключением споров, связанных с оспариванием ненормативных правовых актов, решений и действий (бездействия) государственных органов;</w:t>
      </w:r>
    </w:p>
    <w:p w:rsidR="00DC2D1E" w:rsidRPr="00F97C5F" w:rsidRDefault="00DC2D1E" w:rsidP="00F97C5F">
      <w:pPr>
        <w:spacing w:line="300" w:lineRule="auto"/>
        <w:ind w:firstLine="709"/>
        <w:jc w:val="both"/>
        <w:rPr>
          <w:sz w:val="28"/>
          <w:szCs w:val="28"/>
        </w:rPr>
      </w:pPr>
      <w:r w:rsidRPr="00F97C5F">
        <w:rPr>
          <w:sz w:val="28"/>
          <w:szCs w:val="28"/>
        </w:rPr>
        <w:t>- споры по искам учредителей, участников, членов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rsidR="00DC2D1E" w:rsidRPr="00F97C5F" w:rsidRDefault="00DC2D1E" w:rsidP="00F97C5F">
      <w:pPr>
        <w:spacing w:line="300" w:lineRule="auto"/>
        <w:ind w:firstLine="709"/>
        <w:jc w:val="both"/>
        <w:rPr>
          <w:sz w:val="28"/>
          <w:szCs w:val="28"/>
        </w:rPr>
      </w:pPr>
      <w:r w:rsidRPr="00F97C5F">
        <w:rPr>
          <w:sz w:val="28"/>
          <w:szCs w:val="28"/>
        </w:rPr>
        <w:t>-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w:t>
      </w:r>
    </w:p>
    <w:p w:rsidR="00DC2D1E" w:rsidRPr="00F97C5F" w:rsidRDefault="00DC2D1E" w:rsidP="00F97C5F">
      <w:pPr>
        <w:spacing w:line="300" w:lineRule="auto"/>
        <w:ind w:firstLine="709"/>
        <w:jc w:val="both"/>
        <w:rPr>
          <w:sz w:val="28"/>
          <w:szCs w:val="28"/>
        </w:rPr>
      </w:pPr>
      <w:r w:rsidRPr="00F97C5F">
        <w:rPr>
          <w:sz w:val="28"/>
          <w:szCs w:val="28"/>
        </w:rPr>
        <w:t>- споры, возникающие из гражданских правоотношений между органами управления, органами контроля и юридическим лицом в связи с осуществлением, прекращением, приостановлением полномочий указанных лиц;</w:t>
      </w:r>
    </w:p>
    <w:p w:rsidR="00DC2D1E" w:rsidRPr="00F97C5F" w:rsidRDefault="00DC2D1E" w:rsidP="00F97C5F">
      <w:pPr>
        <w:spacing w:line="300" w:lineRule="auto"/>
        <w:ind w:firstLine="709"/>
        <w:jc w:val="both"/>
        <w:rPr>
          <w:sz w:val="28"/>
          <w:szCs w:val="28"/>
        </w:rPr>
      </w:pPr>
      <w:r w:rsidRPr="00F97C5F">
        <w:rPr>
          <w:sz w:val="28"/>
          <w:szCs w:val="28"/>
        </w:rPr>
        <w:t>-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p>
    <w:p w:rsidR="00DC2D1E" w:rsidRPr="00F97C5F" w:rsidRDefault="00DC2D1E" w:rsidP="00F97C5F">
      <w:pPr>
        <w:spacing w:line="300" w:lineRule="auto"/>
        <w:ind w:firstLine="709"/>
        <w:jc w:val="both"/>
        <w:rPr>
          <w:sz w:val="28"/>
          <w:szCs w:val="28"/>
        </w:rPr>
      </w:pPr>
      <w:r w:rsidRPr="00F97C5F">
        <w:rPr>
          <w:sz w:val="28"/>
          <w:szCs w:val="28"/>
        </w:rPr>
        <w:t>- споры об обжаловании решений органов управления юридического лица.</w:t>
      </w:r>
    </w:p>
    <w:p w:rsidR="00DC2D1E" w:rsidRPr="00F97C5F" w:rsidRDefault="00DC2D1E" w:rsidP="00F97C5F">
      <w:pPr>
        <w:spacing w:line="300" w:lineRule="auto"/>
        <w:ind w:firstLine="709"/>
        <w:jc w:val="both"/>
        <w:rPr>
          <w:sz w:val="28"/>
          <w:szCs w:val="28"/>
        </w:rPr>
      </w:pPr>
      <w:r w:rsidRPr="00F97C5F">
        <w:rPr>
          <w:sz w:val="28"/>
          <w:szCs w:val="28"/>
        </w:rPr>
        <w:t>Указанные выше споры могут быть переданы на рассмотрение третейского суда только в случае, если юридическое лицо, все участники юридического лица, а также иные лица, которые являются истцами или ответчиками в таких спорах, заключили соответствующее третейское соглашение.</w:t>
      </w:r>
    </w:p>
    <w:p w:rsidR="00DC2D1E" w:rsidRPr="00F97C5F" w:rsidRDefault="00DC2D1E" w:rsidP="00F97C5F">
      <w:pPr>
        <w:spacing w:line="300" w:lineRule="auto"/>
        <w:ind w:firstLine="709"/>
        <w:jc w:val="both"/>
        <w:rPr>
          <w:sz w:val="28"/>
          <w:szCs w:val="28"/>
        </w:rPr>
      </w:pPr>
      <w:r w:rsidRPr="00F97C5F">
        <w:rPr>
          <w:sz w:val="28"/>
          <w:szCs w:val="28"/>
        </w:rPr>
        <w:t>Такие споры могут быть переданы только постоянно действующему арбитражному учреждению (третейскому суду), если им зарегистрированы (депонированы) правила разбирательства корпоративных споров, они размещены на сайте, место арбитража - территория РФ.</w:t>
      </w:r>
    </w:p>
    <w:p w:rsidR="003436F7" w:rsidRPr="00F97C5F" w:rsidRDefault="003436F7" w:rsidP="003436F7">
      <w:pPr>
        <w:spacing w:line="300" w:lineRule="auto"/>
        <w:ind w:firstLine="709"/>
        <w:jc w:val="both"/>
        <w:rPr>
          <w:sz w:val="28"/>
          <w:szCs w:val="28"/>
        </w:rPr>
      </w:pPr>
      <w:r>
        <w:rPr>
          <w:sz w:val="28"/>
          <w:szCs w:val="28"/>
        </w:rPr>
        <w:t>Вкачестве вывода по 2 главе можно сказать, что т</w:t>
      </w:r>
      <w:r w:rsidRPr="00F97C5F">
        <w:rPr>
          <w:sz w:val="28"/>
          <w:szCs w:val="28"/>
        </w:rPr>
        <w:t>еперь определены споры, которые не могут быть переданы в третейские суды, а именно:</w:t>
      </w:r>
    </w:p>
    <w:p w:rsidR="003436F7" w:rsidRPr="00F97C5F" w:rsidRDefault="003436F7" w:rsidP="003436F7">
      <w:pPr>
        <w:spacing w:line="300" w:lineRule="auto"/>
        <w:ind w:firstLine="709"/>
        <w:jc w:val="both"/>
        <w:rPr>
          <w:sz w:val="28"/>
          <w:szCs w:val="28"/>
        </w:rPr>
      </w:pPr>
      <w:r w:rsidRPr="00F97C5F">
        <w:rPr>
          <w:sz w:val="28"/>
          <w:szCs w:val="28"/>
        </w:rPr>
        <w:t>- дела о несостоятельности (банкротстве);</w:t>
      </w:r>
    </w:p>
    <w:p w:rsidR="003436F7" w:rsidRPr="00F97C5F" w:rsidRDefault="003436F7" w:rsidP="003436F7">
      <w:pPr>
        <w:spacing w:line="300" w:lineRule="auto"/>
        <w:ind w:firstLine="709"/>
        <w:jc w:val="both"/>
        <w:rPr>
          <w:sz w:val="28"/>
          <w:szCs w:val="28"/>
        </w:rPr>
      </w:pPr>
      <w:r w:rsidRPr="00F97C5F">
        <w:rPr>
          <w:sz w:val="28"/>
          <w:szCs w:val="28"/>
        </w:rPr>
        <w:t>- часть корпоративных споров (исключение: споры о созыве собрания, по удостоверению сделок с долями нотариусом, связанные с оспариванием ненормативных правовых актов, решений и действий (бездействия) государственных органов, споры о крупных сделках и сделках с заинтересованностью в акционерных обществах, связанные с исключением из состава участников);</w:t>
      </w:r>
    </w:p>
    <w:p w:rsidR="003436F7" w:rsidRPr="00F97C5F" w:rsidRDefault="003436F7" w:rsidP="003436F7">
      <w:pPr>
        <w:spacing w:line="300" w:lineRule="auto"/>
        <w:ind w:firstLine="709"/>
        <w:jc w:val="both"/>
        <w:rPr>
          <w:sz w:val="28"/>
          <w:szCs w:val="28"/>
        </w:rPr>
      </w:pPr>
      <w:r w:rsidRPr="00F97C5F">
        <w:rPr>
          <w:sz w:val="28"/>
          <w:szCs w:val="28"/>
        </w:rPr>
        <w:t>- споры, связанные с государственной регистрацией юридических лиц и индивидуальных предпринимателей, споры, вытекающие из деятельности депозитариев;</w:t>
      </w:r>
    </w:p>
    <w:p w:rsidR="003436F7" w:rsidRPr="00F97C5F" w:rsidRDefault="003436F7" w:rsidP="003436F7">
      <w:pPr>
        <w:spacing w:line="300" w:lineRule="auto"/>
        <w:ind w:firstLine="709"/>
        <w:jc w:val="both"/>
        <w:rPr>
          <w:sz w:val="28"/>
          <w:szCs w:val="28"/>
        </w:rPr>
      </w:pPr>
      <w:r w:rsidRPr="00F97C5F">
        <w:rPr>
          <w:sz w:val="28"/>
          <w:szCs w:val="28"/>
        </w:rPr>
        <w:t>- споры, связанные с госзакупками, а также вытекающие из деятельности публично-правовых и государственных компаний;</w:t>
      </w:r>
    </w:p>
    <w:p w:rsidR="003436F7" w:rsidRPr="00F97C5F" w:rsidRDefault="003436F7" w:rsidP="003436F7">
      <w:pPr>
        <w:spacing w:line="300" w:lineRule="auto"/>
        <w:ind w:firstLine="709"/>
        <w:jc w:val="both"/>
        <w:rPr>
          <w:sz w:val="28"/>
          <w:szCs w:val="28"/>
        </w:rPr>
      </w:pPr>
      <w:r w:rsidRPr="00F97C5F">
        <w:rPr>
          <w:sz w:val="28"/>
          <w:szCs w:val="28"/>
        </w:rPr>
        <w:t>- споры о защите интеллектуальных прав и о защите деловой репутации;</w:t>
      </w:r>
    </w:p>
    <w:p w:rsidR="003436F7" w:rsidRPr="00F97C5F" w:rsidRDefault="003436F7" w:rsidP="003436F7">
      <w:pPr>
        <w:spacing w:line="300" w:lineRule="auto"/>
        <w:ind w:firstLine="709"/>
        <w:jc w:val="both"/>
        <w:rPr>
          <w:sz w:val="28"/>
          <w:szCs w:val="28"/>
        </w:rPr>
      </w:pPr>
      <w:r w:rsidRPr="00F97C5F">
        <w:rPr>
          <w:sz w:val="28"/>
          <w:szCs w:val="28"/>
        </w:rPr>
        <w:t>- споры, возникающие из семейных отношений, за исключением дел о разделе между супругами совместно нажитого имущества;</w:t>
      </w:r>
    </w:p>
    <w:p w:rsidR="003436F7" w:rsidRPr="00F97C5F" w:rsidRDefault="003436F7" w:rsidP="003436F7">
      <w:pPr>
        <w:spacing w:line="300" w:lineRule="auto"/>
        <w:ind w:firstLine="709"/>
        <w:jc w:val="both"/>
        <w:rPr>
          <w:sz w:val="28"/>
          <w:szCs w:val="28"/>
        </w:rPr>
      </w:pPr>
      <w:r w:rsidRPr="00F97C5F">
        <w:rPr>
          <w:sz w:val="28"/>
          <w:szCs w:val="28"/>
        </w:rPr>
        <w:t>- споры, возникающие из трудовых отношений;</w:t>
      </w:r>
    </w:p>
    <w:p w:rsidR="003436F7" w:rsidRPr="00F97C5F" w:rsidRDefault="003436F7" w:rsidP="003436F7">
      <w:pPr>
        <w:spacing w:line="300" w:lineRule="auto"/>
        <w:ind w:firstLine="709"/>
        <w:jc w:val="both"/>
        <w:rPr>
          <w:sz w:val="28"/>
          <w:szCs w:val="28"/>
        </w:rPr>
      </w:pPr>
      <w:r w:rsidRPr="00F97C5F">
        <w:rPr>
          <w:sz w:val="28"/>
          <w:szCs w:val="28"/>
        </w:rPr>
        <w:t>- споры, возникающие из наследственных отношений;</w:t>
      </w:r>
    </w:p>
    <w:p w:rsidR="003436F7" w:rsidRPr="00F97C5F" w:rsidRDefault="003436F7" w:rsidP="003436F7">
      <w:pPr>
        <w:spacing w:line="300" w:lineRule="auto"/>
        <w:ind w:firstLine="709"/>
        <w:jc w:val="both"/>
        <w:rPr>
          <w:sz w:val="28"/>
          <w:szCs w:val="28"/>
        </w:rPr>
      </w:pPr>
      <w:r w:rsidRPr="00F97C5F">
        <w:rPr>
          <w:sz w:val="28"/>
          <w:szCs w:val="28"/>
        </w:rPr>
        <w:t>- споры, связанные с приватизацией государственного и муниципального имущества;</w:t>
      </w:r>
    </w:p>
    <w:p w:rsidR="003436F7" w:rsidRPr="00F97C5F" w:rsidRDefault="003436F7" w:rsidP="003436F7">
      <w:pPr>
        <w:spacing w:line="300" w:lineRule="auto"/>
        <w:ind w:firstLine="709"/>
        <w:jc w:val="both"/>
        <w:rPr>
          <w:sz w:val="28"/>
          <w:szCs w:val="28"/>
        </w:rPr>
      </w:pPr>
      <w:r w:rsidRPr="00F97C5F">
        <w:rPr>
          <w:sz w:val="28"/>
          <w:szCs w:val="28"/>
        </w:rPr>
        <w:t>- споры о возмещении вреда, причиненного жизни и здоровью;</w:t>
      </w:r>
    </w:p>
    <w:p w:rsidR="003436F7" w:rsidRDefault="003436F7" w:rsidP="003436F7">
      <w:pPr>
        <w:spacing w:line="300" w:lineRule="auto"/>
        <w:ind w:firstLine="709"/>
        <w:jc w:val="both"/>
        <w:rPr>
          <w:sz w:val="28"/>
          <w:szCs w:val="28"/>
        </w:rPr>
      </w:pPr>
      <w:r w:rsidRPr="00F97C5F">
        <w:rPr>
          <w:sz w:val="28"/>
          <w:szCs w:val="28"/>
        </w:rPr>
        <w:t>- споры о выселении граждан из жилых помещений.</w:t>
      </w:r>
    </w:p>
    <w:p w:rsidR="003436F7" w:rsidRPr="00F97C5F" w:rsidRDefault="003436F7" w:rsidP="003436F7">
      <w:pPr>
        <w:spacing w:line="300" w:lineRule="auto"/>
        <w:ind w:firstLine="709"/>
        <w:jc w:val="both"/>
        <w:rPr>
          <w:sz w:val="28"/>
          <w:szCs w:val="28"/>
        </w:rPr>
      </w:pPr>
      <w:r>
        <w:rPr>
          <w:sz w:val="28"/>
          <w:szCs w:val="28"/>
        </w:rPr>
        <w:t>С</w:t>
      </w:r>
      <w:r w:rsidRPr="00F97C5F">
        <w:rPr>
          <w:sz w:val="28"/>
          <w:szCs w:val="28"/>
        </w:rPr>
        <w:t xml:space="preserve"> принятием и со </w:t>
      </w:r>
      <w:hyperlink r:id="rId48" w:history="1">
        <w:r w:rsidRPr="00F97C5F">
          <w:rPr>
            <w:rStyle w:val="a5"/>
            <w:color w:val="auto"/>
            <w:sz w:val="28"/>
            <w:szCs w:val="28"/>
          </w:rPr>
          <w:t>вступлением в силу</w:t>
        </w:r>
      </w:hyperlink>
      <w:r w:rsidRPr="00F97C5F">
        <w:rPr>
          <w:sz w:val="28"/>
          <w:szCs w:val="28"/>
        </w:rPr>
        <w:t xml:space="preserve"> Закона об арбитраже законодатель намерен установить контроль над любым третейским разбирательством в нашей стране.</w:t>
      </w:r>
    </w:p>
    <w:p w:rsidR="003436F7" w:rsidRDefault="003436F7" w:rsidP="00F97C5F">
      <w:pPr>
        <w:pStyle w:val="a4"/>
        <w:spacing w:before="0" w:beforeAutospacing="0" w:after="0" w:afterAutospacing="0" w:line="300" w:lineRule="auto"/>
        <w:ind w:firstLine="709"/>
        <w:jc w:val="center"/>
        <w:rPr>
          <w:sz w:val="28"/>
          <w:szCs w:val="28"/>
        </w:rPr>
      </w:pPr>
    </w:p>
    <w:p w:rsidR="005A5B88" w:rsidRDefault="005A5B88" w:rsidP="00F97C5F">
      <w:pPr>
        <w:pStyle w:val="a4"/>
        <w:spacing w:before="0" w:beforeAutospacing="0" w:after="0" w:afterAutospacing="0" w:line="300" w:lineRule="auto"/>
        <w:ind w:firstLine="709"/>
        <w:jc w:val="center"/>
        <w:rPr>
          <w:sz w:val="28"/>
          <w:szCs w:val="28"/>
        </w:rPr>
      </w:pPr>
    </w:p>
    <w:p w:rsidR="003436F7" w:rsidRDefault="003436F7" w:rsidP="00F97C5F">
      <w:pPr>
        <w:pStyle w:val="a4"/>
        <w:spacing w:before="0" w:beforeAutospacing="0" w:after="0" w:afterAutospacing="0" w:line="300" w:lineRule="auto"/>
        <w:ind w:firstLine="709"/>
        <w:jc w:val="center"/>
        <w:rPr>
          <w:sz w:val="28"/>
          <w:szCs w:val="28"/>
        </w:rPr>
      </w:pPr>
    </w:p>
    <w:p w:rsidR="003436F7" w:rsidRDefault="003436F7" w:rsidP="00F97C5F">
      <w:pPr>
        <w:pStyle w:val="a4"/>
        <w:spacing w:before="0" w:beforeAutospacing="0" w:after="0" w:afterAutospacing="0" w:line="300" w:lineRule="auto"/>
        <w:ind w:firstLine="709"/>
        <w:jc w:val="center"/>
        <w:rPr>
          <w:sz w:val="28"/>
          <w:szCs w:val="28"/>
        </w:rPr>
      </w:pPr>
    </w:p>
    <w:p w:rsidR="003436F7" w:rsidRDefault="003436F7" w:rsidP="00F97C5F">
      <w:pPr>
        <w:pStyle w:val="a4"/>
        <w:spacing w:before="0" w:beforeAutospacing="0" w:after="0" w:afterAutospacing="0" w:line="300" w:lineRule="auto"/>
        <w:ind w:firstLine="709"/>
        <w:jc w:val="center"/>
        <w:rPr>
          <w:sz w:val="28"/>
          <w:szCs w:val="28"/>
        </w:rPr>
      </w:pPr>
    </w:p>
    <w:p w:rsidR="00DC2D1E" w:rsidRPr="00F97C5F" w:rsidRDefault="00DC2D1E" w:rsidP="00F97C5F">
      <w:pPr>
        <w:pStyle w:val="a4"/>
        <w:spacing w:before="0" w:beforeAutospacing="0" w:after="0" w:afterAutospacing="0" w:line="300" w:lineRule="auto"/>
        <w:ind w:firstLine="709"/>
        <w:jc w:val="center"/>
        <w:rPr>
          <w:sz w:val="28"/>
          <w:szCs w:val="28"/>
        </w:rPr>
      </w:pPr>
      <w:r w:rsidRPr="00F97C5F">
        <w:rPr>
          <w:sz w:val="28"/>
          <w:szCs w:val="28"/>
        </w:rPr>
        <w:t>Заключение</w:t>
      </w:r>
    </w:p>
    <w:p w:rsidR="00DC2D1E" w:rsidRPr="00F97C5F" w:rsidRDefault="00DC2D1E" w:rsidP="00F97C5F">
      <w:pPr>
        <w:spacing w:line="300" w:lineRule="auto"/>
        <w:ind w:firstLine="709"/>
        <w:jc w:val="both"/>
        <w:rPr>
          <w:sz w:val="28"/>
          <w:szCs w:val="28"/>
        </w:rPr>
      </w:pPr>
      <w:r w:rsidRPr="00F97C5F">
        <w:rPr>
          <w:sz w:val="28"/>
          <w:szCs w:val="28"/>
        </w:rPr>
        <w:t>Законы вступают в силу с 1 сентября 2016 года, и после этого существующие сейчас третейские суды при</w:t>
      </w:r>
      <w:r w:rsidR="00F97C5F" w:rsidRPr="00F97C5F">
        <w:rPr>
          <w:sz w:val="28"/>
          <w:szCs w:val="28"/>
        </w:rPr>
        <w:t xml:space="preserve">водят </w:t>
      </w:r>
      <w:r w:rsidRPr="00F97C5F">
        <w:rPr>
          <w:sz w:val="28"/>
          <w:szCs w:val="28"/>
        </w:rPr>
        <w:t xml:space="preserve"> свою деятельность в соответствие с новыми правилами.</w:t>
      </w:r>
    </w:p>
    <w:p w:rsidR="00DC2D1E" w:rsidRPr="00F97C5F" w:rsidRDefault="00DC2D1E" w:rsidP="00F97C5F">
      <w:pPr>
        <w:spacing w:line="300" w:lineRule="auto"/>
        <w:ind w:firstLine="709"/>
        <w:jc w:val="both"/>
        <w:rPr>
          <w:sz w:val="28"/>
          <w:szCs w:val="28"/>
        </w:rPr>
      </w:pPr>
      <w:r w:rsidRPr="00F97C5F">
        <w:rPr>
          <w:sz w:val="28"/>
          <w:szCs w:val="28"/>
        </w:rPr>
        <w:t xml:space="preserve">При этом арбитражные соглашения, заключенные до дня </w:t>
      </w:r>
      <w:hyperlink r:id="rId49" w:history="1">
        <w:r w:rsidRPr="00F97C5F">
          <w:rPr>
            <w:rStyle w:val="a5"/>
            <w:color w:val="auto"/>
            <w:sz w:val="28"/>
            <w:szCs w:val="28"/>
          </w:rPr>
          <w:t>вступления в силу</w:t>
        </w:r>
      </w:hyperlink>
      <w:r w:rsidRPr="00F97C5F">
        <w:rPr>
          <w:sz w:val="28"/>
          <w:szCs w:val="28"/>
        </w:rPr>
        <w:t xml:space="preserve"> Закона "Об арбитраже в РФ" сохраняют силу и не могут быть признаны недействительными или неисполнимыми лишь на том основании, что настоящим </w:t>
      </w:r>
      <w:hyperlink r:id="rId50" w:history="1">
        <w:r w:rsidRPr="00F97C5F">
          <w:rPr>
            <w:rStyle w:val="a5"/>
            <w:color w:val="auto"/>
            <w:sz w:val="28"/>
            <w:szCs w:val="28"/>
          </w:rPr>
          <w:t>Законом</w:t>
        </w:r>
      </w:hyperlink>
      <w:r w:rsidRPr="00F97C5F">
        <w:rPr>
          <w:sz w:val="28"/>
          <w:szCs w:val="28"/>
        </w:rPr>
        <w:t xml:space="preserve"> предусмотрены иные правила, чем те, которые действовали при заключении указанных соглашений. При таких обстоятельствах, если действующие на день вступления в силу указанного Закона арбитражные (третейские) соглашения предусматривали рассмотрение споров в постоянно действующих третейских судах, такие споры могут быть рассмотрены в постоянно действующих третейских судах, указанных в таких соглашениях, либо в учреждениях-правопреемниках в соответствии с их наиболее применимыми правилами.</w:t>
      </w:r>
    </w:p>
    <w:p w:rsidR="00DC2D1E" w:rsidRPr="00F97C5F" w:rsidRDefault="00DC2D1E" w:rsidP="00F97C5F">
      <w:pPr>
        <w:spacing w:line="300" w:lineRule="auto"/>
        <w:ind w:firstLine="709"/>
        <w:jc w:val="both"/>
        <w:rPr>
          <w:sz w:val="28"/>
          <w:szCs w:val="28"/>
        </w:rPr>
      </w:pPr>
      <w:r w:rsidRPr="00F97C5F">
        <w:rPr>
          <w:sz w:val="28"/>
          <w:szCs w:val="28"/>
        </w:rPr>
        <w:t>Реформы затронули и зону ответственности третейских судов. Так, постоянно действующее арбитражное учреждение, а точнее некоммерческая организация, при которой оно создано, несет гражданско-правовую ответственность перед сторонами арбитража в виде возмещения убытков, причиненных в результате выполнения своих функций, а за действия самого арбитра не отвечает. Третейский судья в свою очередь отвечает только снижением своего гонорара.</w:t>
      </w:r>
    </w:p>
    <w:p w:rsidR="00DC2D1E" w:rsidRPr="00F97C5F" w:rsidRDefault="00DC2D1E" w:rsidP="00F97C5F">
      <w:pPr>
        <w:spacing w:line="300" w:lineRule="auto"/>
        <w:ind w:firstLine="709"/>
        <w:jc w:val="both"/>
        <w:rPr>
          <w:sz w:val="28"/>
          <w:szCs w:val="28"/>
        </w:rPr>
      </w:pPr>
      <w:r w:rsidRPr="00F97C5F">
        <w:rPr>
          <w:sz w:val="28"/>
          <w:szCs w:val="28"/>
        </w:rPr>
        <w:t>Подводить итоги реформирования третейского разбирательства можно только после того, как принятые законы вступят в силу, и пройдет некоторое время для их реализации на практике. Конечно, все еще остаются острые вопросы, которые также требуют решения. Возможно, часть из них удастся решить судебной практикой.</w:t>
      </w:r>
    </w:p>
    <w:p w:rsidR="00DC2D1E" w:rsidRPr="00F97C5F" w:rsidRDefault="00DC2D1E" w:rsidP="00F97C5F">
      <w:pPr>
        <w:spacing w:line="300" w:lineRule="auto"/>
        <w:ind w:firstLine="709"/>
        <w:jc w:val="both"/>
        <w:rPr>
          <w:sz w:val="28"/>
          <w:szCs w:val="28"/>
        </w:rPr>
      </w:pPr>
      <w:r w:rsidRPr="00F97C5F">
        <w:rPr>
          <w:sz w:val="28"/>
          <w:szCs w:val="28"/>
        </w:rPr>
        <w:t>Будет ли достигнута основная цель указанных законов по популяризации института третейского разбирательства, повышению доверия к третейским судам и снижению нагрузки на государственные суды, покажет время. Но с уверенностью можно сказать только то, что количество третейских судов резко уменьшится, останутся только крупные, а мелкие третейские суды предпочтут стать судами для разрешения конкретных споров, чтобы избежать необходимости получать разрешение на осуществление функций постоянно действующего арбитражного учреждения (третейского суда).</w:t>
      </w:r>
    </w:p>
    <w:p w:rsidR="00F97C5F" w:rsidRPr="004947E2" w:rsidRDefault="00F97C5F" w:rsidP="00F97C5F">
      <w:pPr>
        <w:spacing w:line="360" w:lineRule="auto"/>
        <w:jc w:val="center"/>
        <w:rPr>
          <w:sz w:val="28"/>
          <w:szCs w:val="28"/>
        </w:rPr>
      </w:pPr>
      <w:r w:rsidRPr="004947E2">
        <w:rPr>
          <w:sz w:val="28"/>
          <w:szCs w:val="28"/>
        </w:rPr>
        <w:t>Библиографический список</w:t>
      </w:r>
    </w:p>
    <w:p w:rsidR="00F97C5F" w:rsidRPr="004947E2" w:rsidRDefault="00F97C5F" w:rsidP="00F97C5F">
      <w:pPr>
        <w:spacing w:line="360" w:lineRule="auto"/>
        <w:ind w:firstLine="709"/>
        <w:jc w:val="both"/>
        <w:rPr>
          <w:sz w:val="28"/>
          <w:szCs w:val="28"/>
        </w:rPr>
      </w:pPr>
      <w:r w:rsidRPr="004947E2">
        <w:rPr>
          <w:sz w:val="28"/>
          <w:szCs w:val="28"/>
        </w:rPr>
        <w:t xml:space="preserve">Нормативные акты </w:t>
      </w:r>
    </w:p>
    <w:p w:rsidR="00F97C5F" w:rsidRPr="003A2CDF" w:rsidRDefault="00F97C5F" w:rsidP="00F97C5F">
      <w:pPr>
        <w:pStyle w:val="a6"/>
        <w:numPr>
          <w:ilvl w:val="0"/>
          <w:numId w:val="2"/>
        </w:numPr>
        <w:spacing w:after="0" w:line="360" w:lineRule="auto"/>
        <w:jc w:val="both"/>
        <w:rPr>
          <w:rFonts w:ascii="Times New Roman" w:hAnsi="Times New Roman"/>
          <w:sz w:val="28"/>
          <w:szCs w:val="28"/>
        </w:rPr>
      </w:pPr>
      <w:r w:rsidRPr="003A2CDF">
        <w:rPr>
          <w:rFonts w:ascii="Times New Roman" w:hAnsi="Times New Roman"/>
          <w:sz w:val="28"/>
          <w:szCs w:val="28"/>
        </w:rPr>
        <w:t xml:space="preserve"> Конституция РФ (принята всенародным голосованием 12.12.93 года).</w:t>
      </w:r>
    </w:p>
    <w:p w:rsidR="00F97C5F" w:rsidRDefault="00F97C5F" w:rsidP="00F97C5F">
      <w:pPr>
        <w:pStyle w:val="a6"/>
        <w:numPr>
          <w:ilvl w:val="0"/>
          <w:numId w:val="2"/>
        </w:numPr>
        <w:spacing w:after="0" w:line="360" w:lineRule="auto"/>
        <w:jc w:val="both"/>
        <w:rPr>
          <w:rFonts w:ascii="Times New Roman" w:hAnsi="Times New Roman"/>
          <w:sz w:val="28"/>
          <w:szCs w:val="28"/>
        </w:rPr>
      </w:pPr>
      <w:r w:rsidRPr="003A2CDF">
        <w:rPr>
          <w:rFonts w:ascii="Times New Roman" w:hAnsi="Times New Roman"/>
          <w:sz w:val="28"/>
          <w:szCs w:val="28"/>
        </w:rPr>
        <w:t xml:space="preserve">ФЗ « О войсках национальной гвардии Российской Федерации» от 3 июля </w:t>
      </w:r>
      <w:smartTag w:uri="urn:schemas-microsoft-com:office:smarttags" w:element="metricconverter">
        <w:smartTagPr>
          <w:attr w:name="ProductID" w:val="2016 г"/>
        </w:smartTagPr>
        <w:r w:rsidRPr="003A2CDF">
          <w:rPr>
            <w:rFonts w:ascii="Times New Roman" w:hAnsi="Times New Roman"/>
            <w:sz w:val="28"/>
            <w:szCs w:val="28"/>
          </w:rPr>
          <w:t>2016 г</w:t>
        </w:r>
      </w:smartTag>
      <w:r w:rsidRPr="003A2CDF">
        <w:rPr>
          <w:rFonts w:ascii="Times New Roman" w:hAnsi="Times New Roman"/>
          <w:sz w:val="28"/>
          <w:szCs w:val="28"/>
        </w:rPr>
        <w:t>. № 226</w:t>
      </w:r>
    </w:p>
    <w:p w:rsidR="00F97C5F" w:rsidRPr="003A2CDF" w:rsidRDefault="00F97C5F" w:rsidP="00F97C5F">
      <w:pPr>
        <w:pStyle w:val="a6"/>
        <w:numPr>
          <w:ilvl w:val="0"/>
          <w:numId w:val="2"/>
        </w:numPr>
        <w:spacing w:after="0" w:line="360" w:lineRule="auto"/>
        <w:jc w:val="both"/>
        <w:rPr>
          <w:rFonts w:ascii="Times New Roman" w:hAnsi="Times New Roman"/>
          <w:sz w:val="28"/>
          <w:szCs w:val="28"/>
        </w:rPr>
      </w:pPr>
      <w:hyperlink r:id="rId51" w:history="1">
        <w:r w:rsidRPr="00F97C5F">
          <w:rPr>
            <w:rStyle w:val="a5"/>
            <w:rFonts w:ascii="Times New Roman" w:hAnsi="Times New Roman"/>
            <w:color w:val="auto"/>
            <w:sz w:val="28"/>
            <w:szCs w:val="28"/>
          </w:rPr>
          <w:t>Федеральный закон от 29 декабря 2015 г. N 382-ФЗ</w:t>
        </w:r>
        <w:r w:rsidRPr="00F97C5F">
          <w:rPr>
            <w:rStyle w:val="a5"/>
            <w:rFonts w:ascii="Times New Roman" w:hAnsi="Times New Roman"/>
            <w:color w:val="auto"/>
            <w:sz w:val="28"/>
            <w:szCs w:val="28"/>
          </w:rPr>
          <w:br/>
          <w:t>"Об арбитраже (третейском разбирательстве) в Российской Федерации"</w:t>
        </w:r>
      </w:hyperlink>
    </w:p>
    <w:p w:rsidR="00F97C5F" w:rsidRPr="003A2CDF" w:rsidRDefault="00F97C5F" w:rsidP="00F97C5F">
      <w:pPr>
        <w:pStyle w:val="a6"/>
        <w:numPr>
          <w:ilvl w:val="0"/>
          <w:numId w:val="2"/>
        </w:numPr>
        <w:spacing w:after="0" w:line="360" w:lineRule="auto"/>
        <w:jc w:val="both"/>
        <w:rPr>
          <w:rFonts w:ascii="Times New Roman" w:hAnsi="Times New Roman"/>
          <w:sz w:val="28"/>
          <w:szCs w:val="28"/>
        </w:rPr>
      </w:pPr>
      <w:r w:rsidRPr="003A2CDF">
        <w:rPr>
          <w:rFonts w:ascii="Times New Roman" w:hAnsi="Times New Roman"/>
          <w:bCs/>
          <w:kern w:val="36"/>
          <w:sz w:val="28"/>
          <w:szCs w:val="28"/>
        </w:rPr>
        <w:t xml:space="preserve">Федеральный закон "О третейских судах в Российской Федерации" от 24.07.2002 N 102-ФЗ </w:t>
      </w:r>
    </w:p>
    <w:p w:rsidR="00F97C5F" w:rsidRPr="003A2CDF" w:rsidRDefault="00F97C5F" w:rsidP="00F97C5F">
      <w:pPr>
        <w:pStyle w:val="a6"/>
        <w:numPr>
          <w:ilvl w:val="0"/>
          <w:numId w:val="2"/>
        </w:numPr>
        <w:spacing w:after="0" w:line="360" w:lineRule="auto"/>
        <w:jc w:val="both"/>
        <w:rPr>
          <w:rFonts w:ascii="Times New Roman" w:hAnsi="Times New Roman"/>
          <w:sz w:val="28"/>
          <w:szCs w:val="28"/>
        </w:rPr>
      </w:pPr>
      <w:r w:rsidRPr="003A2CDF">
        <w:rPr>
          <w:rFonts w:ascii="Times New Roman" w:hAnsi="Times New Roman"/>
          <w:sz w:val="28"/>
          <w:szCs w:val="28"/>
        </w:rPr>
        <w:t xml:space="preserve"> ФКЗ «О судебной системе РФ» от 31.12.96 года // СЗ РФ. 1997 № 1.</w:t>
      </w:r>
    </w:p>
    <w:p w:rsidR="00F97C5F" w:rsidRPr="003A2CDF" w:rsidRDefault="00F97C5F" w:rsidP="00F97C5F">
      <w:pPr>
        <w:pStyle w:val="a6"/>
        <w:numPr>
          <w:ilvl w:val="0"/>
          <w:numId w:val="2"/>
        </w:numPr>
        <w:spacing w:after="0" w:line="360" w:lineRule="auto"/>
        <w:jc w:val="both"/>
        <w:rPr>
          <w:rFonts w:ascii="Times New Roman" w:hAnsi="Times New Roman"/>
          <w:sz w:val="28"/>
          <w:szCs w:val="28"/>
        </w:rPr>
      </w:pPr>
      <w:r w:rsidRPr="003A2CDF">
        <w:rPr>
          <w:rFonts w:ascii="Times New Roman" w:hAnsi="Times New Roman"/>
          <w:sz w:val="28"/>
          <w:szCs w:val="28"/>
        </w:rPr>
        <w:t>Постановление ВС РФ от 24.06.1992 N 3115-1 "Об утверждении временного положения о третейском суде для разрешения экономических споров"</w:t>
      </w:r>
    </w:p>
    <w:p w:rsidR="00F97C5F" w:rsidRPr="00A14E24" w:rsidRDefault="00F97C5F" w:rsidP="00F97C5F">
      <w:pPr>
        <w:pStyle w:val="a6"/>
        <w:numPr>
          <w:ilvl w:val="0"/>
          <w:numId w:val="2"/>
        </w:numPr>
        <w:spacing w:after="0" w:line="360" w:lineRule="auto"/>
        <w:ind w:left="0" w:firstLine="426"/>
        <w:jc w:val="both"/>
        <w:rPr>
          <w:rFonts w:ascii="Times New Roman" w:hAnsi="Times New Roman"/>
          <w:sz w:val="28"/>
          <w:szCs w:val="28"/>
        </w:rPr>
      </w:pPr>
      <w:r w:rsidRPr="00A14E24">
        <w:rPr>
          <w:rFonts w:ascii="Times New Roman" w:hAnsi="Times New Roman"/>
          <w:sz w:val="28"/>
          <w:szCs w:val="28"/>
        </w:rPr>
        <w:t xml:space="preserve">Арбитражный процессуальный кодекс Российской Федерации от 24 июля </w:t>
      </w:r>
      <w:smartTag w:uri="urn:schemas-microsoft-com:office:smarttags" w:element="metricconverter">
        <w:smartTagPr>
          <w:attr w:name="ProductID" w:val="2002 г"/>
        </w:smartTagPr>
        <w:r w:rsidRPr="00A14E24">
          <w:rPr>
            <w:rFonts w:ascii="Times New Roman" w:hAnsi="Times New Roman"/>
            <w:sz w:val="28"/>
            <w:szCs w:val="28"/>
          </w:rPr>
          <w:t>2002 г</w:t>
        </w:r>
      </w:smartTag>
      <w:r w:rsidRPr="00A14E24">
        <w:rPr>
          <w:rFonts w:ascii="Times New Roman" w:hAnsi="Times New Roman"/>
          <w:sz w:val="28"/>
          <w:szCs w:val="28"/>
        </w:rPr>
        <w:t>. N 95-ФЗ // Собрание законодательства Российской Федер</w:t>
      </w:r>
      <w:r w:rsidRPr="00A14E24">
        <w:rPr>
          <w:rFonts w:ascii="Times New Roman" w:hAnsi="Times New Roman"/>
          <w:sz w:val="28"/>
          <w:szCs w:val="28"/>
        </w:rPr>
        <w:t>а</w:t>
      </w:r>
      <w:r w:rsidRPr="00A14E24">
        <w:rPr>
          <w:rFonts w:ascii="Times New Roman" w:hAnsi="Times New Roman"/>
          <w:sz w:val="28"/>
          <w:szCs w:val="28"/>
        </w:rPr>
        <w:t>ции от 29 июля</w:t>
      </w:r>
    </w:p>
    <w:p w:rsidR="00F97C5F" w:rsidRPr="004947E2" w:rsidRDefault="00F97C5F" w:rsidP="00F97C5F">
      <w:pPr>
        <w:jc w:val="both"/>
        <w:rPr>
          <w:sz w:val="28"/>
          <w:szCs w:val="28"/>
        </w:rPr>
      </w:pPr>
      <w:r w:rsidRPr="004947E2">
        <w:rPr>
          <w:sz w:val="28"/>
          <w:szCs w:val="28"/>
        </w:rPr>
        <w:t xml:space="preserve">Научная и учебная литература. </w:t>
      </w:r>
    </w:p>
    <w:p w:rsidR="00F97C5F" w:rsidRPr="004947E2" w:rsidRDefault="00F97C5F" w:rsidP="00F97C5F">
      <w:pPr>
        <w:jc w:val="both"/>
        <w:rPr>
          <w:sz w:val="28"/>
          <w:szCs w:val="28"/>
        </w:rPr>
      </w:pP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Аблонин Г. О проекте Федерального закона "О третейских судах в Российской Федерации"//Экспертиза и анализ. 2000. N 12.</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Абросимова Е.Б. Судебная власть в Российской Федерации: система и принципы. М., 2002.</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Абросимова Е.Б. Транспарентность правосудия//Проблемы транспарентности судебной власти: Материалы конференции "Прозрачность правосудия: международные стандарты и российская практика. М., 2001.</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Авдеенко Н.И. О подведомственности имущественных споров товарищеским судам//Вестник Ленинградского государственного университета. 1961. Вып. 1. N 5.</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Авдыев М.А. Сибирский центр конфликтологии//Конфликтология - теория и практика. 2004. N 1 (2)</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Бакхауз Н.А. Оспаривание решений третейского суда в российском дореволюционном праве//Третейский суд. 2003. N 5 (29)</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Бакхауз Н.А. Право третейского суда решать вопрос о своей компетенции и его реализация в практике арбитража при Московской торгово-промышленной палате//Третейский суд. 2002. N 5/6</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Балаян Л.Г. Порядок принятия решения третейским судом и применение им норм материального права//Третейский суд. 2004. N 3 (33)</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Балаян Л.Г. Соглашение о третейском суде - важнейшее условие третейского разбирательства//Третейский суд. 2002. N 3/4</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Балаян Л.Г., Поганцев И.В. Анализ практики применения государственными арбитражными судами положений главы 30 Арбитражного процессуального кодекса Российской Федерации и Федерального закона "О третейских судах в Российской Федерации"//Третейский суд. 2004. N 4 (34)</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Виноградова Е.А. О работе над законопроектом Федерального закона "О третейских судах в Российской Федерации"//Третейский суд. 2002. N 3/4</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Виноградова Е.А. Семинар по теме: "Третейский суд как альтернативная форма разрешения споров, возникающих в сфере предпринимательской деятельности"//Третейский суд. 2004. N 3 (33)</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Гавриленко В.А. Компетенци</w:t>
      </w:r>
      <w:r w:rsidR="003436F7">
        <w:rPr>
          <w:color w:val="000000"/>
          <w:sz w:val="28"/>
          <w:szCs w:val="28"/>
        </w:rPr>
        <w:t>я третейских судов // Юрист, 2015</w:t>
      </w:r>
      <w:r w:rsidRPr="003A2CDF">
        <w:rPr>
          <w:color w:val="000000"/>
          <w:sz w:val="28"/>
          <w:szCs w:val="28"/>
        </w:rPr>
        <w:t>, №1</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Гражданское право. Учебник: В 2 т. Т. 1/Отв. ред. проф. Е.А. Суханов. 2-е изд., перераб. и доп. М., 1998</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Гражданское право. Учебник. Т. 1. 5-е изд., перераб. и доп./Под ред. А.П. Сергеева, Ю.К. Толстого. М., 20</w:t>
      </w:r>
      <w:r w:rsidR="003436F7">
        <w:rPr>
          <w:color w:val="000000"/>
          <w:sz w:val="28"/>
          <w:szCs w:val="28"/>
        </w:rPr>
        <w:t>16</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Каллистратова Р.Ф. Альтернативное судопроизводство для экономических споров//Судебная система России. М., 2000</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Каллистратова Р.Ф. Еще раз о третейских судах//Хозяйство и право. 1993. N 9</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Каллистратова Р.Ф. Государственный арбитраж: Автореф. дисс. ... д-ра юрид. наук. М., 1972</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Клеандров М.И. Прошлое третейских судов по разрешению экономических споров//Третейский суд. 2000. N 5</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Комментарий к Арбитражному процессуальному кодексу Российской Федерации (постатейный)/Под ред. Г.А. Жилина. М., 2003</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Комментарий к Арбитражному процессуальному кодексу Российской Федерации (постатейный)/Под ред. проф. В.В. Яркова. М., 2003</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Комментарий к Гражданскому процессуальному кодексу Российской Федерации (постатейный, научно-практический)/Под ред. М.А. Викут. М., 2003</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Комментарий к Федеральному закону "О третейских судах в Российской Федерации"/Отв. ред. А.Л. Маковский, Е.А. Суханов. М., 2003 (авторы комментария - Л.Г. Балаян, Н.Г. Вилкова, Е.А. Виноградова, В.В. Витрянский, К.И. Девяткин, А.А. Костин, В.А. Мусин, Е.А. Суханов)</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Курочкин С.А. Теоретико-правовые основы третейского разбирательства в Российской Федерации: Автореф. дисс. ... канд. юрид. наук. Екатеринбург, 2004</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Маковский А.Л. Система третейских судов будет развиваться, однако их жизнь будет непростой//http://www.bpi.ru/interview/589.html</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Морозов М.Э. Правовое значение решения третейского суда//Третейский суд. 20</w:t>
      </w:r>
      <w:r w:rsidR="003436F7">
        <w:rPr>
          <w:color w:val="000000"/>
          <w:sz w:val="28"/>
          <w:szCs w:val="28"/>
        </w:rPr>
        <w:t>16</w:t>
      </w:r>
      <w:r w:rsidRPr="003A2CDF">
        <w:rPr>
          <w:color w:val="000000"/>
          <w:sz w:val="28"/>
          <w:szCs w:val="28"/>
        </w:rPr>
        <w:t>. N 2 (32)</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Морозов М.Э. Конституционные основы третейского разбирательства в России//htpp://www.arbitrage.ru</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Морозов М.Э. Государственный контроль за деятельностью третейских судов//htpp://www.arbitrage.ru (сайт Сибирского третейского суда)</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Попов М.А. Теоретические и практические проблемы российской модели регулирования деятельности третейских судов: Автореф. дисс. канд. юрид. наук. СПб., 2002</w:t>
      </w:r>
    </w:p>
    <w:p w:rsidR="00F97C5F" w:rsidRPr="003A2CD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Попов М.А. Проблема преюдиции решений и тождественности исков применительно к третейским судам//Третейский суд. 2001. N 2</w:t>
      </w:r>
    </w:p>
    <w:p w:rsidR="00F97C5F" w:rsidRDefault="00F97C5F" w:rsidP="009F789F">
      <w:pPr>
        <w:pStyle w:val="a4"/>
        <w:numPr>
          <w:ilvl w:val="0"/>
          <w:numId w:val="3"/>
        </w:numPr>
        <w:spacing w:before="0" w:beforeAutospacing="0" w:after="0" w:afterAutospacing="0" w:line="300" w:lineRule="auto"/>
        <w:ind w:left="709" w:firstLine="709"/>
        <w:jc w:val="both"/>
        <w:rPr>
          <w:color w:val="000000"/>
          <w:sz w:val="28"/>
          <w:szCs w:val="28"/>
        </w:rPr>
      </w:pPr>
      <w:r w:rsidRPr="003A2CDF">
        <w:rPr>
          <w:color w:val="000000"/>
          <w:sz w:val="28"/>
          <w:szCs w:val="28"/>
        </w:rPr>
        <w:t>Скворцов О.Ю. Третейское разбирательство предпринимательских споров в России: проблемы, тенденции, перспективы. М. Волтерс Клувер, 2005</w:t>
      </w:r>
    </w:p>
    <w:p w:rsidR="003436F7" w:rsidRDefault="009F789F" w:rsidP="009F789F">
      <w:pPr>
        <w:pStyle w:val="ac"/>
        <w:numPr>
          <w:ilvl w:val="0"/>
          <w:numId w:val="3"/>
        </w:numPr>
        <w:spacing w:line="300" w:lineRule="auto"/>
        <w:ind w:left="709" w:firstLine="709"/>
        <w:jc w:val="both"/>
        <w:rPr>
          <w:rFonts w:ascii="Times New Roman" w:hAnsi="Times New Roman"/>
          <w:sz w:val="28"/>
          <w:szCs w:val="28"/>
        </w:rPr>
      </w:pPr>
      <w:r>
        <w:rPr>
          <w:rFonts w:ascii="Times New Roman" w:hAnsi="Times New Roman"/>
          <w:sz w:val="28"/>
          <w:szCs w:val="28"/>
        </w:rPr>
        <w:t>Г</w:t>
      </w:r>
      <w:r w:rsidR="00F97C5F" w:rsidRPr="00F97C5F">
        <w:rPr>
          <w:rFonts w:ascii="Times New Roman" w:hAnsi="Times New Roman"/>
          <w:sz w:val="28"/>
          <w:szCs w:val="28"/>
        </w:rPr>
        <w:t>азета "эж-ЮР</w:t>
      </w:r>
      <w:r w:rsidR="003436F7">
        <w:rPr>
          <w:rFonts w:ascii="Times New Roman" w:hAnsi="Times New Roman"/>
          <w:sz w:val="28"/>
          <w:szCs w:val="28"/>
        </w:rPr>
        <w:t>ИСТ", N 4, февраль 2016</w:t>
      </w:r>
    </w:p>
    <w:p w:rsidR="00F97C5F" w:rsidRPr="00F97C5F" w:rsidRDefault="00F97C5F" w:rsidP="009F789F">
      <w:pPr>
        <w:pStyle w:val="ac"/>
        <w:numPr>
          <w:ilvl w:val="0"/>
          <w:numId w:val="3"/>
        </w:numPr>
        <w:spacing w:line="300" w:lineRule="auto"/>
        <w:ind w:left="709" w:firstLine="709"/>
        <w:jc w:val="both"/>
        <w:rPr>
          <w:rFonts w:ascii="Times New Roman" w:hAnsi="Times New Roman"/>
          <w:sz w:val="28"/>
          <w:szCs w:val="28"/>
        </w:rPr>
      </w:pPr>
      <w:r w:rsidRPr="00F97C5F">
        <w:rPr>
          <w:rFonts w:ascii="Times New Roman" w:hAnsi="Times New Roman"/>
          <w:sz w:val="28"/>
          <w:szCs w:val="28"/>
        </w:rPr>
        <w:t xml:space="preserve">Газета "Новая адвокатская газета", N 3, февраль </w:t>
      </w:r>
      <w:smartTag w:uri="urn:schemas-microsoft-com:office:smarttags" w:element="metricconverter">
        <w:smartTagPr>
          <w:attr w:name="ProductID" w:val="2016 г"/>
        </w:smartTagPr>
        <w:r w:rsidRPr="00F97C5F">
          <w:rPr>
            <w:rFonts w:ascii="Times New Roman" w:hAnsi="Times New Roman"/>
            <w:sz w:val="28"/>
            <w:szCs w:val="28"/>
          </w:rPr>
          <w:t>2016 г</w:t>
        </w:r>
      </w:smartTag>
      <w:r w:rsidRPr="00F97C5F">
        <w:rPr>
          <w:rFonts w:ascii="Times New Roman" w:hAnsi="Times New Roman"/>
          <w:sz w:val="28"/>
          <w:szCs w:val="28"/>
        </w:rPr>
        <w:t>., с. 14.</w:t>
      </w:r>
    </w:p>
    <w:p w:rsidR="00F97C5F" w:rsidRPr="00F97C5F" w:rsidRDefault="009F789F" w:rsidP="003436F7">
      <w:pPr>
        <w:pStyle w:val="a4"/>
        <w:spacing w:before="0" w:beforeAutospacing="0" w:after="0" w:afterAutospacing="0" w:line="300" w:lineRule="auto"/>
        <w:ind w:firstLine="709"/>
        <w:jc w:val="both"/>
        <w:rPr>
          <w:color w:val="000000"/>
          <w:sz w:val="28"/>
          <w:szCs w:val="28"/>
        </w:rPr>
      </w:pPr>
      <w:r>
        <w:rPr>
          <w:color w:val="000000"/>
          <w:sz w:val="28"/>
          <w:szCs w:val="28"/>
        </w:rPr>
        <w:t xml:space="preserve">                                                                                                 Приложение 1</w:t>
      </w:r>
    </w:p>
    <w:p w:rsidR="00DC2D1E" w:rsidRPr="00F97C5F" w:rsidRDefault="00DC2D1E" w:rsidP="00F97C5F">
      <w:pPr>
        <w:spacing w:line="300" w:lineRule="auto"/>
        <w:ind w:firstLine="709"/>
        <w:jc w:val="both"/>
        <w:rPr>
          <w:sz w:val="28"/>
          <w:szCs w:val="28"/>
        </w:rPr>
      </w:pPr>
    </w:p>
    <w:p w:rsidR="00DC2D1E" w:rsidRPr="00F97C5F" w:rsidRDefault="00DC2D1E" w:rsidP="00F97C5F">
      <w:pPr>
        <w:spacing w:line="300" w:lineRule="auto"/>
        <w:ind w:firstLine="709"/>
        <w:jc w:val="both"/>
        <w:rPr>
          <w:sz w:val="28"/>
          <w:szCs w:val="28"/>
        </w:rPr>
      </w:pPr>
    </w:p>
    <w:p w:rsidR="009F789F" w:rsidRPr="009F789F" w:rsidRDefault="009F789F" w:rsidP="009F789F">
      <w:pPr>
        <w:pStyle w:val="ab"/>
        <w:spacing w:line="300" w:lineRule="auto"/>
        <w:ind w:firstLine="709"/>
        <w:jc w:val="left"/>
        <w:rPr>
          <w:rFonts w:ascii="Times New Roman" w:hAnsi="Times New Roman"/>
          <w:sz w:val="28"/>
          <w:szCs w:val="28"/>
        </w:rPr>
      </w:pPr>
      <w:bookmarkStart w:id="34" w:name="sub_50"/>
      <w:r w:rsidRPr="009F789F">
        <w:rPr>
          <w:rStyle w:val="aa"/>
          <w:rFonts w:ascii="Times New Roman" w:hAnsi="Times New Roman"/>
          <w:bCs/>
          <w:sz w:val="28"/>
          <w:szCs w:val="28"/>
        </w:rPr>
        <w:t>Статья 50.</w:t>
      </w:r>
      <w:r w:rsidRPr="009F789F">
        <w:rPr>
          <w:rFonts w:ascii="Times New Roman" w:hAnsi="Times New Roman"/>
          <w:sz w:val="28"/>
          <w:szCs w:val="28"/>
        </w:rPr>
        <w:t xml:space="preserve"> Ответственность некоммерческой организации, при которой создано постоянно действующее арбитражное учреждение</w:t>
      </w:r>
    </w:p>
    <w:bookmarkEnd w:id="34"/>
    <w:p w:rsidR="009F789F" w:rsidRPr="009F789F" w:rsidRDefault="009F789F" w:rsidP="009F789F">
      <w:pPr>
        <w:spacing w:line="300" w:lineRule="auto"/>
        <w:ind w:firstLine="709"/>
        <w:jc w:val="both"/>
        <w:rPr>
          <w:sz w:val="28"/>
          <w:szCs w:val="28"/>
        </w:rPr>
      </w:pPr>
      <w:r w:rsidRPr="009F789F">
        <w:rPr>
          <w:sz w:val="28"/>
          <w:szCs w:val="28"/>
        </w:rPr>
        <w:t>В случае, если правилами постоянно действующего арбитражного учреждения не устанавливается ответственность некоммерческой организации, при которой оно создано, перед сторонами арбитражного соглашения в большем размере, чем предусмотрено настоящим Федеральным законом, некоммерческая организация, при которой создано постоянно действующее арбитражное учреждение, несет гражданско-правовую ответственность перед сторонами арбитража только в виде возмещения убытков, причиненных им вследствие неисполнения или ненадлежащего исполнения постоянно действующим арбитражным учреждением своих функций по администрированию арбитража или связанных с осуществлением им своих обязанностей, предусмотренных правилами постоянно действующего арбитражного учреждения, при наличии умысла или грубой неосторожности. Некоммерческая организация, при которой создано постоянно действующее арбитражное учреждение, не несет гражданско-правовой ответственности перед сторонами арбитража за убытки, причиненные действиями (бездействием) арбитра.</w:t>
      </w:r>
    </w:p>
    <w:p w:rsidR="009F789F" w:rsidRPr="009F789F" w:rsidRDefault="009F789F" w:rsidP="009F789F">
      <w:pPr>
        <w:spacing w:line="300" w:lineRule="auto"/>
        <w:ind w:firstLine="709"/>
        <w:jc w:val="both"/>
        <w:rPr>
          <w:sz w:val="28"/>
          <w:szCs w:val="28"/>
        </w:rPr>
      </w:pPr>
    </w:p>
    <w:p w:rsidR="00DC2D1E" w:rsidRPr="009F789F" w:rsidRDefault="00DC2D1E" w:rsidP="009F789F">
      <w:pPr>
        <w:spacing w:line="300" w:lineRule="auto"/>
        <w:ind w:firstLine="709"/>
        <w:jc w:val="both"/>
        <w:rPr>
          <w:sz w:val="28"/>
          <w:szCs w:val="28"/>
        </w:rPr>
      </w:pPr>
    </w:p>
    <w:p w:rsidR="00916D13" w:rsidRPr="009F789F" w:rsidRDefault="00916D13" w:rsidP="009F789F">
      <w:pPr>
        <w:spacing w:line="300" w:lineRule="auto"/>
        <w:ind w:firstLine="709"/>
        <w:jc w:val="both"/>
        <w:rPr>
          <w:sz w:val="28"/>
          <w:szCs w:val="28"/>
        </w:rPr>
      </w:pPr>
    </w:p>
    <w:p w:rsidR="00916D13" w:rsidRPr="009F789F" w:rsidRDefault="00916D13" w:rsidP="009F789F">
      <w:pPr>
        <w:spacing w:line="300" w:lineRule="auto"/>
        <w:ind w:firstLine="709"/>
        <w:jc w:val="both"/>
        <w:rPr>
          <w:sz w:val="28"/>
          <w:szCs w:val="28"/>
        </w:rPr>
      </w:pPr>
    </w:p>
    <w:p w:rsidR="00916D13" w:rsidRPr="00F97C5F" w:rsidRDefault="00916D1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p w:rsidR="00E355A3" w:rsidRPr="00F97C5F" w:rsidRDefault="00E355A3" w:rsidP="00F97C5F">
      <w:pPr>
        <w:spacing w:line="300" w:lineRule="auto"/>
        <w:ind w:firstLine="709"/>
        <w:jc w:val="both"/>
        <w:rPr>
          <w:sz w:val="28"/>
          <w:szCs w:val="28"/>
        </w:rPr>
      </w:pPr>
    </w:p>
    <w:sectPr w:rsidR="00E355A3" w:rsidRPr="00F97C5F">
      <w:headerReference w:type="even" r:id="rId52"/>
      <w:headerReference w:type="default" r:id="rI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788" w:rsidRDefault="00385788">
      <w:r>
        <w:separator/>
      </w:r>
    </w:p>
  </w:endnote>
  <w:endnote w:type="continuationSeparator" w:id="0">
    <w:p w:rsidR="00385788" w:rsidRDefault="0038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788" w:rsidRDefault="00385788">
      <w:r>
        <w:separator/>
      </w:r>
    </w:p>
  </w:footnote>
  <w:footnote w:type="continuationSeparator" w:id="0">
    <w:p w:rsidR="00385788" w:rsidRDefault="00385788">
      <w:r>
        <w:continuationSeparator/>
      </w:r>
    </w:p>
  </w:footnote>
  <w:footnote w:id="1">
    <w:p w:rsidR="003A7C3C" w:rsidRPr="003A2CDF" w:rsidRDefault="003A7C3C" w:rsidP="00916D13">
      <w:pPr>
        <w:pStyle w:val="a6"/>
        <w:spacing w:after="0" w:line="360" w:lineRule="auto"/>
        <w:ind w:left="0"/>
        <w:jc w:val="both"/>
        <w:rPr>
          <w:rFonts w:ascii="Times New Roman" w:hAnsi="Times New Roman"/>
          <w:sz w:val="28"/>
          <w:szCs w:val="28"/>
        </w:rPr>
      </w:pPr>
      <w:r w:rsidRPr="00A05220">
        <w:rPr>
          <w:rStyle w:val="a9"/>
          <w:sz w:val="28"/>
          <w:szCs w:val="28"/>
        </w:rPr>
        <w:footnoteRef/>
      </w:r>
      <w:r>
        <w:t xml:space="preserve"> </w:t>
      </w:r>
      <w:r w:rsidRPr="003A2CDF">
        <w:rPr>
          <w:rFonts w:ascii="Times New Roman" w:hAnsi="Times New Roman"/>
          <w:bCs/>
          <w:kern w:val="36"/>
          <w:sz w:val="28"/>
          <w:szCs w:val="28"/>
        </w:rPr>
        <w:t xml:space="preserve">Федеральный закон "О третейских судах в Российской Федерации" от 24.07.2002 N 102-ФЗ </w:t>
      </w:r>
    </w:p>
    <w:p w:rsidR="003A7C3C" w:rsidRDefault="003A7C3C" w:rsidP="00916D13">
      <w:pPr>
        <w:pStyle w:val="a7"/>
      </w:pPr>
    </w:p>
  </w:footnote>
  <w:footnote w:id="2">
    <w:p w:rsidR="003A7C3C" w:rsidRPr="003A2CDF" w:rsidRDefault="003A7C3C" w:rsidP="00326F73">
      <w:pPr>
        <w:pStyle w:val="a4"/>
        <w:spacing w:before="0" w:beforeAutospacing="0" w:after="0" w:afterAutospacing="0" w:line="360" w:lineRule="auto"/>
        <w:jc w:val="both"/>
        <w:rPr>
          <w:color w:val="000000"/>
          <w:sz w:val="28"/>
          <w:szCs w:val="28"/>
        </w:rPr>
      </w:pPr>
      <w:r w:rsidRPr="004947E2">
        <w:rPr>
          <w:rStyle w:val="a9"/>
          <w:sz w:val="28"/>
          <w:szCs w:val="28"/>
        </w:rPr>
        <w:footnoteRef/>
      </w:r>
      <w:r>
        <w:t xml:space="preserve"> </w:t>
      </w:r>
      <w:r>
        <w:rPr>
          <w:color w:val="000000"/>
          <w:sz w:val="28"/>
          <w:szCs w:val="28"/>
        </w:rPr>
        <w:t>.</w:t>
      </w:r>
      <w:r w:rsidRPr="003A2CDF">
        <w:rPr>
          <w:color w:val="000000"/>
          <w:sz w:val="28"/>
          <w:szCs w:val="28"/>
        </w:rPr>
        <w:t>Балаян Л.Г. Соглашение о третейском суде - важнейшее условие третейского разбирательства//Третейский суд. 2002. N 3/4</w:t>
      </w:r>
    </w:p>
    <w:p w:rsidR="003A7C3C" w:rsidRDefault="003A7C3C" w:rsidP="00326F73">
      <w:pPr>
        <w:pStyle w:val="a7"/>
      </w:pPr>
    </w:p>
  </w:footnote>
  <w:footnote w:id="3">
    <w:p w:rsidR="003A7C3C" w:rsidRPr="003A2CDF" w:rsidRDefault="003A7C3C" w:rsidP="00326F73">
      <w:pPr>
        <w:pStyle w:val="a4"/>
        <w:spacing w:before="0" w:beforeAutospacing="0" w:after="0" w:afterAutospacing="0" w:line="360" w:lineRule="auto"/>
        <w:jc w:val="both"/>
        <w:rPr>
          <w:color w:val="000000"/>
          <w:sz w:val="28"/>
          <w:szCs w:val="28"/>
        </w:rPr>
      </w:pPr>
      <w:r w:rsidRPr="004947E2">
        <w:rPr>
          <w:rStyle w:val="a9"/>
          <w:sz w:val="28"/>
          <w:szCs w:val="28"/>
        </w:rPr>
        <w:footnoteRef/>
      </w:r>
      <w:r w:rsidRPr="004947E2">
        <w:rPr>
          <w:sz w:val="28"/>
          <w:szCs w:val="28"/>
        </w:rPr>
        <w:t xml:space="preserve"> </w:t>
      </w:r>
      <w:r w:rsidRPr="003A2CDF">
        <w:rPr>
          <w:color w:val="000000"/>
          <w:sz w:val="28"/>
          <w:szCs w:val="28"/>
        </w:rPr>
        <w:t>Курочкин С.А. О правовой природе и свойствах решения третейского суда//Третейский суд. 2003. N 4</w:t>
      </w:r>
    </w:p>
    <w:p w:rsidR="003A7C3C" w:rsidRDefault="003A7C3C" w:rsidP="00326F73">
      <w:pPr>
        <w:pStyle w:val="a7"/>
      </w:pPr>
    </w:p>
  </w:footnote>
  <w:footnote w:id="4">
    <w:p w:rsidR="003A7C3C" w:rsidRDefault="003A7C3C">
      <w:pPr>
        <w:pStyle w:val="a7"/>
      </w:pPr>
      <w:r>
        <w:rPr>
          <w:rStyle w:val="a9"/>
        </w:rPr>
        <w:footnoteRef/>
      </w:r>
      <w:r>
        <w:t xml:space="preserve"> </w:t>
      </w:r>
      <w:r w:rsidRPr="00F97C5F">
        <w:rPr>
          <w:sz w:val="28"/>
          <w:szCs w:val="28"/>
        </w:rPr>
        <w:t>Газета "эж-ЮР</w:t>
      </w:r>
      <w:r>
        <w:rPr>
          <w:sz w:val="28"/>
          <w:szCs w:val="28"/>
        </w:rPr>
        <w:t>ИСТ", N 4, февраль 2016</w:t>
      </w:r>
    </w:p>
  </w:footnote>
  <w:footnote w:id="5">
    <w:p w:rsidR="003A7C3C" w:rsidRPr="003A2CDF" w:rsidRDefault="003A7C3C" w:rsidP="003436F7">
      <w:pPr>
        <w:pStyle w:val="a4"/>
        <w:spacing w:before="0" w:beforeAutospacing="0" w:after="0" w:afterAutospacing="0" w:line="360" w:lineRule="auto"/>
        <w:ind w:firstLine="709"/>
        <w:jc w:val="both"/>
        <w:rPr>
          <w:color w:val="000000"/>
          <w:sz w:val="28"/>
          <w:szCs w:val="28"/>
        </w:rPr>
      </w:pPr>
      <w:r>
        <w:rPr>
          <w:rStyle w:val="a9"/>
        </w:rPr>
        <w:footnoteRef/>
      </w:r>
      <w:r>
        <w:t xml:space="preserve"> </w:t>
      </w:r>
      <w:r w:rsidRPr="003A2CDF">
        <w:rPr>
          <w:color w:val="000000"/>
          <w:sz w:val="28"/>
          <w:szCs w:val="28"/>
        </w:rPr>
        <w:t>Морозов М.Э. Государственный контроль за деятельностью третейских судов//htpp://www.arbitrage.ru (сайт Сибирского третейского суда)</w:t>
      </w:r>
    </w:p>
    <w:p w:rsidR="003A7C3C" w:rsidRDefault="003A7C3C">
      <w:pPr>
        <w:pStyle w:val="a7"/>
      </w:pPr>
    </w:p>
  </w:footnote>
  <w:footnote w:id="6">
    <w:p w:rsidR="003A7C3C" w:rsidRPr="003A2CDF" w:rsidRDefault="003A7C3C" w:rsidP="003436F7">
      <w:pPr>
        <w:pStyle w:val="a4"/>
        <w:spacing w:before="0" w:beforeAutospacing="0" w:after="0" w:afterAutospacing="0" w:line="360" w:lineRule="auto"/>
        <w:ind w:firstLine="709"/>
        <w:jc w:val="both"/>
        <w:rPr>
          <w:color w:val="000000"/>
          <w:sz w:val="28"/>
          <w:szCs w:val="28"/>
        </w:rPr>
      </w:pPr>
      <w:r>
        <w:rPr>
          <w:rStyle w:val="a9"/>
        </w:rPr>
        <w:footnoteRef/>
      </w:r>
      <w:r>
        <w:t xml:space="preserve"> </w:t>
      </w:r>
      <w:r w:rsidRPr="003A2CDF">
        <w:rPr>
          <w:color w:val="000000"/>
          <w:sz w:val="28"/>
          <w:szCs w:val="28"/>
        </w:rPr>
        <w:t>Морозов М.Э. Правовое значение решения третейского суда//Третейский суд. 20</w:t>
      </w:r>
      <w:r>
        <w:rPr>
          <w:color w:val="000000"/>
          <w:sz w:val="28"/>
          <w:szCs w:val="28"/>
        </w:rPr>
        <w:t>16</w:t>
      </w:r>
      <w:r w:rsidRPr="003A2CDF">
        <w:rPr>
          <w:color w:val="000000"/>
          <w:sz w:val="28"/>
          <w:szCs w:val="28"/>
        </w:rPr>
        <w:t>. N 2 (32)</w:t>
      </w:r>
    </w:p>
    <w:p w:rsidR="003A7C3C" w:rsidRDefault="003A7C3C">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3C" w:rsidRDefault="003A7C3C" w:rsidP="00394F2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A7C3C" w:rsidRDefault="003A7C3C">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3C" w:rsidRDefault="003A7C3C" w:rsidP="00394F28">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C0B7D">
      <w:rPr>
        <w:rStyle w:val="ae"/>
        <w:noProof/>
      </w:rPr>
      <w:t>1</w:t>
    </w:r>
    <w:r>
      <w:rPr>
        <w:rStyle w:val="ae"/>
      </w:rPr>
      <w:fldChar w:fldCharType="end"/>
    </w:r>
  </w:p>
  <w:p w:rsidR="003A7C3C" w:rsidRDefault="003A7C3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B1240"/>
    <w:multiLevelType w:val="hybridMultilevel"/>
    <w:tmpl w:val="C1DA7E16"/>
    <w:lvl w:ilvl="0" w:tplc="BB74FE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462C5165"/>
    <w:multiLevelType w:val="multilevel"/>
    <w:tmpl w:val="B150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590390"/>
    <w:multiLevelType w:val="hybridMultilevel"/>
    <w:tmpl w:val="521C5FC6"/>
    <w:lvl w:ilvl="0" w:tplc="AF2820BC">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580A4D0A"/>
    <w:multiLevelType w:val="hybridMultilevel"/>
    <w:tmpl w:val="5456F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5A3"/>
    <w:rsid w:val="000A3690"/>
    <w:rsid w:val="00117C1C"/>
    <w:rsid w:val="001939BB"/>
    <w:rsid w:val="00226A03"/>
    <w:rsid w:val="002C1CEF"/>
    <w:rsid w:val="00326F73"/>
    <w:rsid w:val="003436F7"/>
    <w:rsid w:val="00385788"/>
    <w:rsid w:val="00394F28"/>
    <w:rsid w:val="003A7C3C"/>
    <w:rsid w:val="005A5B88"/>
    <w:rsid w:val="006B3D86"/>
    <w:rsid w:val="00803F05"/>
    <w:rsid w:val="00916D13"/>
    <w:rsid w:val="00940621"/>
    <w:rsid w:val="009F789F"/>
    <w:rsid w:val="00DC2D1E"/>
    <w:rsid w:val="00E355A3"/>
    <w:rsid w:val="00EC0B7D"/>
    <w:rsid w:val="00ED4424"/>
    <w:rsid w:val="00F97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76A9444-ECA9-4DAF-AD4B-E2CB8ADD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D13"/>
    <w:rPr>
      <w:sz w:val="24"/>
      <w:szCs w:val="24"/>
    </w:rPr>
  </w:style>
  <w:style w:type="paragraph" w:styleId="1">
    <w:name w:val="heading 1"/>
    <w:basedOn w:val="a"/>
    <w:next w:val="a"/>
    <w:qFormat/>
    <w:rsid w:val="00E355A3"/>
    <w:pPr>
      <w:widowControl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весь текст"/>
    <w:basedOn w:val="a"/>
    <w:rsid w:val="000A3690"/>
    <w:pPr>
      <w:spacing w:line="360" w:lineRule="auto"/>
      <w:ind w:firstLine="709"/>
    </w:pPr>
    <w:rPr>
      <w:sz w:val="28"/>
    </w:rPr>
  </w:style>
  <w:style w:type="paragraph" w:styleId="a4">
    <w:name w:val="Normal (Web)"/>
    <w:basedOn w:val="a"/>
    <w:rsid w:val="00E355A3"/>
    <w:pPr>
      <w:spacing w:before="100" w:beforeAutospacing="1" w:after="100" w:afterAutospacing="1"/>
    </w:pPr>
  </w:style>
  <w:style w:type="character" w:customStyle="1" w:styleId="a5">
    <w:name w:val="Гипертекстовая ссылка"/>
    <w:rsid w:val="00E355A3"/>
    <w:rPr>
      <w:rFonts w:cs="Times New Roman"/>
      <w:color w:val="106BBE"/>
    </w:rPr>
  </w:style>
  <w:style w:type="paragraph" w:styleId="a6">
    <w:name w:val="List Paragraph"/>
    <w:basedOn w:val="a"/>
    <w:qFormat/>
    <w:rsid w:val="00916D13"/>
    <w:pPr>
      <w:spacing w:after="160" w:line="259" w:lineRule="auto"/>
      <w:ind w:left="720"/>
      <w:contextualSpacing/>
    </w:pPr>
    <w:rPr>
      <w:rFonts w:ascii="Calibri" w:eastAsia="Calibri" w:hAnsi="Calibri"/>
      <w:sz w:val="22"/>
      <w:szCs w:val="22"/>
      <w:lang w:eastAsia="en-US"/>
    </w:rPr>
  </w:style>
  <w:style w:type="paragraph" w:styleId="a7">
    <w:name w:val="footnote text"/>
    <w:basedOn w:val="a"/>
    <w:link w:val="a8"/>
    <w:rsid w:val="00916D13"/>
    <w:rPr>
      <w:color w:val="000000"/>
      <w:sz w:val="20"/>
      <w:szCs w:val="20"/>
    </w:rPr>
  </w:style>
  <w:style w:type="character" w:customStyle="1" w:styleId="a8">
    <w:name w:val="Текст сноски Знак"/>
    <w:link w:val="a7"/>
    <w:rsid w:val="00916D13"/>
    <w:rPr>
      <w:color w:val="000000"/>
      <w:lang w:val="ru-RU" w:eastAsia="ru-RU" w:bidi="ar-SA"/>
    </w:rPr>
  </w:style>
  <w:style w:type="character" w:styleId="a9">
    <w:name w:val="footnote reference"/>
    <w:rsid w:val="00916D13"/>
    <w:rPr>
      <w:vertAlign w:val="superscript"/>
    </w:rPr>
  </w:style>
  <w:style w:type="character" w:customStyle="1" w:styleId="aa">
    <w:name w:val="Цветовое выделение"/>
    <w:rsid w:val="00226A03"/>
    <w:rPr>
      <w:b/>
      <w:color w:val="26282F"/>
    </w:rPr>
  </w:style>
  <w:style w:type="paragraph" w:customStyle="1" w:styleId="ab">
    <w:name w:val="Заголовок статьи"/>
    <w:basedOn w:val="a"/>
    <w:next w:val="a"/>
    <w:rsid w:val="00226A03"/>
    <w:pPr>
      <w:widowControl w:val="0"/>
      <w:autoSpaceDE w:val="0"/>
      <w:autoSpaceDN w:val="0"/>
      <w:adjustRightInd w:val="0"/>
      <w:ind w:left="1612" w:hanging="892"/>
      <w:jc w:val="both"/>
    </w:pPr>
    <w:rPr>
      <w:rFonts w:ascii="Arial" w:hAnsi="Arial"/>
    </w:rPr>
  </w:style>
  <w:style w:type="paragraph" w:customStyle="1" w:styleId="ac">
    <w:name w:val="Прижатый влево"/>
    <w:basedOn w:val="a"/>
    <w:next w:val="a"/>
    <w:rsid w:val="00F97C5F"/>
    <w:pPr>
      <w:widowControl w:val="0"/>
      <w:autoSpaceDE w:val="0"/>
      <w:autoSpaceDN w:val="0"/>
      <w:adjustRightInd w:val="0"/>
    </w:pPr>
    <w:rPr>
      <w:rFonts w:ascii="Arial" w:hAnsi="Arial"/>
    </w:rPr>
  </w:style>
  <w:style w:type="paragraph" w:styleId="ad">
    <w:name w:val="header"/>
    <w:basedOn w:val="a"/>
    <w:rsid w:val="005A5B88"/>
    <w:pPr>
      <w:tabs>
        <w:tab w:val="center" w:pos="4677"/>
        <w:tab w:val="right" w:pos="9355"/>
      </w:tabs>
    </w:pPr>
  </w:style>
  <w:style w:type="character" w:styleId="ae">
    <w:name w:val="page number"/>
    <w:basedOn w:val="a0"/>
    <w:rsid w:val="005A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garantF1://71195378.0" TargetMode="External"/><Relationship Id="rId18" Type="http://schemas.openxmlformats.org/officeDocument/2006/relationships/hyperlink" Target="garantF1://12027526.0" TargetMode="External"/><Relationship Id="rId26" Type="http://schemas.openxmlformats.org/officeDocument/2006/relationships/hyperlink" Target="garantF1://57303436.225223" TargetMode="External"/><Relationship Id="rId39" Type="http://schemas.openxmlformats.org/officeDocument/2006/relationships/hyperlink" Target="garantF1://12027543.0" TargetMode="External"/><Relationship Id="rId21" Type="http://schemas.openxmlformats.org/officeDocument/2006/relationships/hyperlink" Target="garantF1://71195378.30" TargetMode="External"/><Relationship Id="rId34" Type="http://schemas.openxmlformats.org/officeDocument/2006/relationships/hyperlink" Target="garantF1://71195532.0" TargetMode="External"/><Relationship Id="rId42" Type="http://schemas.openxmlformats.org/officeDocument/2006/relationships/hyperlink" Target="garantF1://71195378.0" TargetMode="External"/><Relationship Id="rId47" Type="http://schemas.openxmlformats.org/officeDocument/2006/relationships/hyperlink" Target="garantF1://57303436.28140147" TargetMode="External"/><Relationship Id="rId50" Type="http://schemas.openxmlformats.org/officeDocument/2006/relationships/hyperlink" Target="garantF1://71195378.0" TargetMode="External"/><Relationship Id="rId55" Type="http://schemas.openxmlformats.org/officeDocument/2006/relationships/theme" Target="theme/theme1.xml"/><Relationship Id="rId7" Type="http://schemas.openxmlformats.org/officeDocument/2006/relationships/hyperlink" Target="garantF1://57210272.0" TargetMode="External"/><Relationship Id="rId12" Type="http://schemas.openxmlformats.org/officeDocument/2006/relationships/hyperlink" Target="garantF1://71195378.0" TargetMode="External"/><Relationship Id="rId17" Type="http://schemas.openxmlformats.org/officeDocument/2006/relationships/hyperlink" Target="garantF1://71195378.0" TargetMode="External"/><Relationship Id="rId25" Type="http://schemas.openxmlformats.org/officeDocument/2006/relationships/hyperlink" Target="garantF1://57303436.225222" TargetMode="External"/><Relationship Id="rId33" Type="http://schemas.openxmlformats.org/officeDocument/2006/relationships/hyperlink" Target="garantF1://12027543.0" TargetMode="External"/><Relationship Id="rId38" Type="http://schemas.openxmlformats.org/officeDocument/2006/relationships/hyperlink" Target="garantF1://70178636.0" TargetMode="External"/><Relationship Id="rId46" Type="http://schemas.openxmlformats.org/officeDocument/2006/relationships/hyperlink" Target="garantF1://71195532.99" TargetMode="External"/><Relationship Id="rId2" Type="http://schemas.openxmlformats.org/officeDocument/2006/relationships/styles" Target="styles.xml"/><Relationship Id="rId16" Type="http://schemas.openxmlformats.org/officeDocument/2006/relationships/hyperlink" Target="garantF1://71195378.4803" TargetMode="External"/><Relationship Id="rId20" Type="http://schemas.openxmlformats.org/officeDocument/2006/relationships/hyperlink" Target="garantF1://71195378.30" TargetMode="External"/><Relationship Id="rId29" Type="http://schemas.openxmlformats.org/officeDocument/2006/relationships/hyperlink" Target="garantF1://71195379.0" TargetMode="External"/><Relationship Id="rId41" Type="http://schemas.openxmlformats.org/officeDocument/2006/relationships/hyperlink" Target="garantF1://71195378.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1195378.201" TargetMode="External"/><Relationship Id="rId24" Type="http://schemas.openxmlformats.org/officeDocument/2006/relationships/hyperlink" Target="garantF1://57303436.225219" TargetMode="External"/><Relationship Id="rId32" Type="http://schemas.openxmlformats.org/officeDocument/2006/relationships/hyperlink" Target="garantF1://71195378.0" TargetMode="External"/><Relationship Id="rId37" Type="http://schemas.openxmlformats.org/officeDocument/2006/relationships/hyperlink" Target="garantF1://12028809.0" TargetMode="External"/><Relationship Id="rId40" Type="http://schemas.openxmlformats.org/officeDocument/2006/relationships/hyperlink" Target="garantF1://12027543.0" TargetMode="External"/><Relationship Id="rId45" Type="http://schemas.openxmlformats.org/officeDocument/2006/relationships/hyperlink" Target="garantF1://12028809.0" TargetMode="External"/><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garantF1://71195378.4801" TargetMode="External"/><Relationship Id="rId23" Type="http://schemas.openxmlformats.org/officeDocument/2006/relationships/hyperlink" Target="garantF1://57303436.225217" TargetMode="External"/><Relationship Id="rId28" Type="http://schemas.openxmlformats.org/officeDocument/2006/relationships/hyperlink" Target="garantF1://57303436.225225" TargetMode="External"/><Relationship Id="rId36" Type="http://schemas.openxmlformats.org/officeDocument/2006/relationships/hyperlink" Target="garantF1://12027526.0" TargetMode="External"/><Relationship Id="rId49" Type="http://schemas.openxmlformats.org/officeDocument/2006/relationships/hyperlink" Target="garantF1://71195379.0" TargetMode="External"/><Relationship Id="rId10" Type="http://schemas.openxmlformats.org/officeDocument/2006/relationships/hyperlink" Target="garantF1://71195378.0" TargetMode="External"/><Relationship Id="rId19" Type="http://schemas.openxmlformats.org/officeDocument/2006/relationships/hyperlink" Target="garantF1://12028809.0" TargetMode="External"/><Relationship Id="rId31" Type="http://schemas.openxmlformats.org/officeDocument/2006/relationships/hyperlink" Target="garantF1://70178636.0" TargetMode="External"/><Relationship Id="rId44" Type="http://schemas.openxmlformats.org/officeDocument/2006/relationships/hyperlink" Target="garantF1://12027526.0"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71195378.0" TargetMode="External"/><Relationship Id="rId14" Type="http://schemas.openxmlformats.org/officeDocument/2006/relationships/hyperlink" Target="garantF1://71195378.0" TargetMode="External"/><Relationship Id="rId22" Type="http://schemas.openxmlformats.org/officeDocument/2006/relationships/hyperlink" Target="garantF1://71195378.4507" TargetMode="External"/><Relationship Id="rId27" Type="http://schemas.openxmlformats.org/officeDocument/2006/relationships/hyperlink" Target="garantF1://57303436.225224" TargetMode="External"/><Relationship Id="rId30" Type="http://schemas.openxmlformats.org/officeDocument/2006/relationships/hyperlink" Target="garantF1://57182186.0" TargetMode="External"/><Relationship Id="rId35" Type="http://schemas.openxmlformats.org/officeDocument/2006/relationships/hyperlink" Target="garantF1://10001354.0" TargetMode="External"/><Relationship Id="rId43" Type="http://schemas.openxmlformats.org/officeDocument/2006/relationships/hyperlink" Target="garantF1://2440005.110" TargetMode="External"/><Relationship Id="rId48" Type="http://schemas.openxmlformats.org/officeDocument/2006/relationships/hyperlink" Target="garantF1://71195379.0" TargetMode="External"/><Relationship Id="rId8" Type="http://schemas.openxmlformats.org/officeDocument/2006/relationships/hyperlink" Target="garantF1://12027543.303" TargetMode="External"/><Relationship Id="rId51" Type="http://schemas.openxmlformats.org/officeDocument/2006/relationships/hyperlink" Target="garantF1://71195378.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7819</Words>
  <Characters>44573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52288</CharactersWithSpaces>
  <SharedDoc>false</SharedDoc>
  <HLinks>
    <vt:vector size="294" baseType="variant">
      <vt:variant>
        <vt:i4>7274555</vt:i4>
      </vt:variant>
      <vt:variant>
        <vt:i4>144</vt:i4>
      </vt:variant>
      <vt:variant>
        <vt:i4>0</vt:i4>
      </vt:variant>
      <vt:variant>
        <vt:i4>5</vt:i4>
      </vt:variant>
      <vt:variant>
        <vt:lpwstr>garantf1://71195378.0/</vt:lpwstr>
      </vt:variant>
      <vt:variant>
        <vt:lpwstr/>
      </vt:variant>
      <vt:variant>
        <vt:i4>7274555</vt:i4>
      </vt:variant>
      <vt:variant>
        <vt:i4>141</vt:i4>
      </vt:variant>
      <vt:variant>
        <vt:i4>0</vt:i4>
      </vt:variant>
      <vt:variant>
        <vt:i4>5</vt:i4>
      </vt:variant>
      <vt:variant>
        <vt:lpwstr>garantf1://71195378.0/</vt:lpwstr>
      </vt:variant>
      <vt:variant>
        <vt:lpwstr/>
      </vt:variant>
      <vt:variant>
        <vt:i4>7274554</vt:i4>
      </vt:variant>
      <vt:variant>
        <vt:i4>138</vt:i4>
      </vt:variant>
      <vt:variant>
        <vt:i4>0</vt:i4>
      </vt:variant>
      <vt:variant>
        <vt:i4>5</vt:i4>
      </vt:variant>
      <vt:variant>
        <vt:lpwstr>garantf1://71195379.0/</vt:lpwstr>
      </vt:variant>
      <vt:variant>
        <vt:lpwstr/>
      </vt:variant>
      <vt:variant>
        <vt:i4>7274554</vt:i4>
      </vt:variant>
      <vt:variant>
        <vt:i4>135</vt:i4>
      </vt:variant>
      <vt:variant>
        <vt:i4>0</vt:i4>
      </vt:variant>
      <vt:variant>
        <vt:i4>5</vt:i4>
      </vt:variant>
      <vt:variant>
        <vt:lpwstr>garantf1://71195379.0/</vt:lpwstr>
      </vt:variant>
      <vt:variant>
        <vt:lpwstr/>
      </vt:variant>
      <vt:variant>
        <vt:i4>4718602</vt:i4>
      </vt:variant>
      <vt:variant>
        <vt:i4>132</vt:i4>
      </vt:variant>
      <vt:variant>
        <vt:i4>0</vt:i4>
      </vt:variant>
      <vt:variant>
        <vt:i4>5</vt:i4>
      </vt:variant>
      <vt:variant>
        <vt:lpwstr>garantf1://57303436.28140147/</vt:lpwstr>
      </vt:variant>
      <vt:variant>
        <vt:lpwstr/>
      </vt:variant>
      <vt:variant>
        <vt:i4>8192062</vt:i4>
      </vt:variant>
      <vt:variant>
        <vt:i4>129</vt:i4>
      </vt:variant>
      <vt:variant>
        <vt:i4>0</vt:i4>
      </vt:variant>
      <vt:variant>
        <vt:i4>5</vt:i4>
      </vt:variant>
      <vt:variant>
        <vt:lpwstr>garantf1://71195532.99/</vt:lpwstr>
      </vt:variant>
      <vt:variant>
        <vt:lpwstr/>
      </vt:variant>
      <vt:variant>
        <vt:i4>6422585</vt:i4>
      </vt:variant>
      <vt:variant>
        <vt:i4>126</vt:i4>
      </vt:variant>
      <vt:variant>
        <vt:i4>0</vt:i4>
      </vt:variant>
      <vt:variant>
        <vt:i4>5</vt:i4>
      </vt:variant>
      <vt:variant>
        <vt:lpwstr>garantf1://12028809.0/</vt:lpwstr>
      </vt:variant>
      <vt:variant>
        <vt:lpwstr/>
      </vt:variant>
      <vt:variant>
        <vt:i4>7274555</vt:i4>
      </vt:variant>
      <vt:variant>
        <vt:i4>123</vt:i4>
      </vt:variant>
      <vt:variant>
        <vt:i4>0</vt:i4>
      </vt:variant>
      <vt:variant>
        <vt:i4>5</vt:i4>
      </vt:variant>
      <vt:variant>
        <vt:lpwstr>garantf1://12027526.0/</vt:lpwstr>
      </vt:variant>
      <vt:variant>
        <vt:lpwstr/>
      </vt:variant>
      <vt:variant>
        <vt:i4>6815779</vt:i4>
      </vt:variant>
      <vt:variant>
        <vt:i4>120</vt:i4>
      </vt:variant>
      <vt:variant>
        <vt:i4>0</vt:i4>
      </vt:variant>
      <vt:variant>
        <vt:i4>5</vt:i4>
      </vt:variant>
      <vt:variant>
        <vt:lpwstr>garantf1://2440005.110/</vt:lpwstr>
      </vt:variant>
      <vt:variant>
        <vt:lpwstr/>
      </vt:variant>
      <vt:variant>
        <vt:i4>7274555</vt:i4>
      </vt:variant>
      <vt:variant>
        <vt:i4>117</vt:i4>
      </vt:variant>
      <vt:variant>
        <vt:i4>0</vt:i4>
      </vt:variant>
      <vt:variant>
        <vt:i4>5</vt:i4>
      </vt:variant>
      <vt:variant>
        <vt:lpwstr>garantf1://71195378.0/</vt:lpwstr>
      </vt:variant>
      <vt:variant>
        <vt:lpwstr/>
      </vt:variant>
      <vt:variant>
        <vt:i4>7274555</vt:i4>
      </vt:variant>
      <vt:variant>
        <vt:i4>114</vt:i4>
      </vt:variant>
      <vt:variant>
        <vt:i4>0</vt:i4>
      </vt:variant>
      <vt:variant>
        <vt:i4>5</vt:i4>
      </vt:variant>
      <vt:variant>
        <vt:lpwstr>garantf1://71195378.0/</vt:lpwstr>
      </vt:variant>
      <vt:variant>
        <vt:lpwstr/>
      </vt:variant>
      <vt:variant>
        <vt:i4>6881342</vt:i4>
      </vt:variant>
      <vt:variant>
        <vt:i4>111</vt:i4>
      </vt:variant>
      <vt:variant>
        <vt:i4>0</vt:i4>
      </vt:variant>
      <vt:variant>
        <vt:i4>5</vt:i4>
      </vt:variant>
      <vt:variant>
        <vt:lpwstr>garantf1://12027543.0/</vt:lpwstr>
      </vt:variant>
      <vt:variant>
        <vt:lpwstr/>
      </vt:variant>
      <vt:variant>
        <vt:i4>6881342</vt:i4>
      </vt:variant>
      <vt:variant>
        <vt:i4>108</vt:i4>
      </vt:variant>
      <vt:variant>
        <vt:i4>0</vt:i4>
      </vt:variant>
      <vt:variant>
        <vt:i4>5</vt:i4>
      </vt:variant>
      <vt:variant>
        <vt:lpwstr>garantf1://12027543.0/</vt:lpwstr>
      </vt:variant>
      <vt:variant>
        <vt:lpwstr/>
      </vt:variant>
      <vt:variant>
        <vt:i4>6684735</vt:i4>
      </vt:variant>
      <vt:variant>
        <vt:i4>105</vt:i4>
      </vt:variant>
      <vt:variant>
        <vt:i4>0</vt:i4>
      </vt:variant>
      <vt:variant>
        <vt:i4>5</vt:i4>
      </vt:variant>
      <vt:variant>
        <vt:lpwstr>garantf1://70178636.0/</vt:lpwstr>
      </vt:variant>
      <vt:variant>
        <vt:lpwstr/>
      </vt:variant>
      <vt:variant>
        <vt:i4>6422585</vt:i4>
      </vt:variant>
      <vt:variant>
        <vt:i4>102</vt:i4>
      </vt:variant>
      <vt:variant>
        <vt:i4>0</vt:i4>
      </vt:variant>
      <vt:variant>
        <vt:i4>5</vt:i4>
      </vt:variant>
      <vt:variant>
        <vt:lpwstr>garantf1://12028809.0/</vt:lpwstr>
      </vt:variant>
      <vt:variant>
        <vt:lpwstr/>
      </vt:variant>
      <vt:variant>
        <vt:i4>7274555</vt:i4>
      </vt:variant>
      <vt:variant>
        <vt:i4>99</vt:i4>
      </vt:variant>
      <vt:variant>
        <vt:i4>0</vt:i4>
      </vt:variant>
      <vt:variant>
        <vt:i4>5</vt:i4>
      </vt:variant>
      <vt:variant>
        <vt:lpwstr>garantf1://12027526.0/</vt:lpwstr>
      </vt:variant>
      <vt:variant>
        <vt:lpwstr/>
      </vt:variant>
      <vt:variant>
        <vt:i4>7209023</vt:i4>
      </vt:variant>
      <vt:variant>
        <vt:i4>96</vt:i4>
      </vt:variant>
      <vt:variant>
        <vt:i4>0</vt:i4>
      </vt:variant>
      <vt:variant>
        <vt:i4>5</vt:i4>
      </vt:variant>
      <vt:variant>
        <vt:lpwstr>garantf1://10001354.0/</vt:lpwstr>
      </vt:variant>
      <vt:variant>
        <vt:lpwstr/>
      </vt:variant>
      <vt:variant>
        <vt:i4>7012407</vt:i4>
      </vt:variant>
      <vt:variant>
        <vt:i4>93</vt:i4>
      </vt:variant>
      <vt:variant>
        <vt:i4>0</vt:i4>
      </vt:variant>
      <vt:variant>
        <vt:i4>5</vt:i4>
      </vt:variant>
      <vt:variant>
        <vt:lpwstr>garantf1://71195532.0/</vt:lpwstr>
      </vt:variant>
      <vt:variant>
        <vt:lpwstr/>
      </vt:variant>
      <vt:variant>
        <vt:i4>6881342</vt:i4>
      </vt:variant>
      <vt:variant>
        <vt:i4>90</vt:i4>
      </vt:variant>
      <vt:variant>
        <vt:i4>0</vt:i4>
      </vt:variant>
      <vt:variant>
        <vt:i4>5</vt:i4>
      </vt:variant>
      <vt:variant>
        <vt:lpwstr>garantf1://12027543.0/</vt:lpwstr>
      </vt:variant>
      <vt:variant>
        <vt:lpwstr/>
      </vt:variant>
      <vt:variant>
        <vt:i4>7274555</vt:i4>
      </vt:variant>
      <vt:variant>
        <vt:i4>87</vt:i4>
      </vt:variant>
      <vt:variant>
        <vt:i4>0</vt:i4>
      </vt:variant>
      <vt:variant>
        <vt:i4>5</vt:i4>
      </vt:variant>
      <vt:variant>
        <vt:lpwstr>garantf1://71195378.0/</vt:lpwstr>
      </vt:variant>
      <vt:variant>
        <vt:lpwstr/>
      </vt:variant>
      <vt:variant>
        <vt:i4>6684735</vt:i4>
      </vt:variant>
      <vt:variant>
        <vt:i4>84</vt:i4>
      </vt:variant>
      <vt:variant>
        <vt:i4>0</vt:i4>
      </vt:variant>
      <vt:variant>
        <vt:i4>5</vt:i4>
      </vt:variant>
      <vt:variant>
        <vt:lpwstr>garantf1://70178636.0/</vt:lpwstr>
      </vt:variant>
      <vt:variant>
        <vt:lpwstr/>
      </vt:variant>
      <vt:variant>
        <vt:i4>6619184</vt:i4>
      </vt:variant>
      <vt:variant>
        <vt:i4>81</vt:i4>
      </vt:variant>
      <vt:variant>
        <vt:i4>0</vt:i4>
      </vt:variant>
      <vt:variant>
        <vt:i4>5</vt:i4>
      </vt:variant>
      <vt:variant>
        <vt:lpwstr>garantf1://57182186.0/</vt:lpwstr>
      </vt:variant>
      <vt:variant>
        <vt:lpwstr/>
      </vt:variant>
      <vt:variant>
        <vt:i4>7274554</vt:i4>
      </vt:variant>
      <vt:variant>
        <vt:i4>78</vt:i4>
      </vt:variant>
      <vt:variant>
        <vt:i4>0</vt:i4>
      </vt:variant>
      <vt:variant>
        <vt:i4>5</vt:i4>
      </vt:variant>
      <vt:variant>
        <vt:lpwstr>garantf1://71195379.0/</vt:lpwstr>
      </vt:variant>
      <vt:variant>
        <vt:lpwstr/>
      </vt:variant>
      <vt:variant>
        <vt:i4>7798840</vt:i4>
      </vt:variant>
      <vt:variant>
        <vt:i4>75</vt:i4>
      </vt:variant>
      <vt:variant>
        <vt:i4>0</vt:i4>
      </vt:variant>
      <vt:variant>
        <vt:i4>5</vt:i4>
      </vt:variant>
      <vt:variant>
        <vt:lpwstr>garantf1://57303436.225225/</vt:lpwstr>
      </vt:variant>
      <vt:variant>
        <vt:lpwstr/>
      </vt:variant>
      <vt:variant>
        <vt:i4>7733304</vt:i4>
      </vt:variant>
      <vt:variant>
        <vt:i4>72</vt:i4>
      </vt:variant>
      <vt:variant>
        <vt:i4>0</vt:i4>
      </vt:variant>
      <vt:variant>
        <vt:i4>5</vt:i4>
      </vt:variant>
      <vt:variant>
        <vt:lpwstr>garantf1://57303436.225224/</vt:lpwstr>
      </vt:variant>
      <vt:variant>
        <vt:lpwstr/>
      </vt:variant>
      <vt:variant>
        <vt:i4>7405624</vt:i4>
      </vt:variant>
      <vt:variant>
        <vt:i4>69</vt:i4>
      </vt:variant>
      <vt:variant>
        <vt:i4>0</vt:i4>
      </vt:variant>
      <vt:variant>
        <vt:i4>5</vt:i4>
      </vt:variant>
      <vt:variant>
        <vt:lpwstr>garantf1://57303436.225223/</vt:lpwstr>
      </vt:variant>
      <vt:variant>
        <vt:lpwstr/>
      </vt:variant>
      <vt:variant>
        <vt:i4>7340088</vt:i4>
      </vt:variant>
      <vt:variant>
        <vt:i4>66</vt:i4>
      </vt:variant>
      <vt:variant>
        <vt:i4>0</vt:i4>
      </vt:variant>
      <vt:variant>
        <vt:i4>5</vt:i4>
      </vt:variant>
      <vt:variant>
        <vt:lpwstr>garantf1://57303436.225222/</vt:lpwstr>
      </vt:variant>
      <vt:variant>
        <vt:lpwstr/>
      </vt:variant>
      <vt:variant>
        <vt:i4>8060987</vt:i4>
      </vt:variant>
      <vt:variant>
        <vt:i4>63</vt:i4>
      </vt:variant>
      <vt:variant>
        <vt:i4>0</vt:i4>
      </vt:variant>
      <vt:variant>
        <vt:i4>5</vt:i4>
      </vt:variant>
      <vt:variant>
        <vt:lpwstr>garantf1://57303436.225219/</vt:lpwstr>
      </vt:variant>
      <vt:variant>
        <vt:lpwstr/>
      </vt:variant>
      <vt:variant>
        <vt:i4>7667771</vt:i4>
      </vt:variant>
      <vt:variant>
        <vt:i4>60</vt:i4>
      </vt:variant>
      <vt:variant>
        <vt:i4>0</vt:i4>
      </vt:variant>
      <vt:variant>
        <vt:i4>5</vt:i4>
      </vt:variant>
      <vt:variant>
        <vt:lpwstr>garantf1://57303436.225217/</vt:lpwstr>
      </vt:variant>
      <vt:variant>
        <vt:lpwstr/>
      </vt:variant>
      <vt:variant>
        <vt:i4>4325391</vt:i4>
      </vt:variant>
      <vt:variant>
        <vt:i4>57</vt:i4>
      </vt:variant>
      <vt:variant>
        <vt:i4>0</vt:i4>
      </vt:variant>
      <vt:variant>
        <vt:i4>5</vt:i4>
      </vt:variant>
      <vt:variant>
        <vt:lpwstr>garantf1://71195378.4507/</vt:lpwstr>
      </vt:variant>
      <vt:variant>
        <vt:lpwstr/>
      </vt:variant>
      <vt:variant>
        <vt:i4>7340088</vt:i4>
      </vt:variant>
      <vt:variant>
        <vt:i4>54</vt:i4>
      </vt:variant>
      <vt:variant>
        <vt:i4>0</vt:i4>
      </vt:variant>
      <vt:variant>
        <vt:i4>5</vt:i4>
      </vt:variant>
      <vt:variant>
        <vt:lpwstr>garantf1://71195378.30/</vt:lpwstr>
      </vt:variant>
      <vt:variant>
        <vt:lpwstr/>
      </vt:variant>
      <vt:variant>
        <vt:i4>7340088</vt:i4>
      </vt:variant>
      <vt:variant>
        <vt:i4>51</vt:i4>
      </vt:variant>
      <vt:variant>
        <vt:i4>0</vt:i4>
      </vt:variant>
      <vt:variant>
        <vt:i4>5</vt:i4>
      </vt:variant>
      <vt:variant>
        <vt:lpwstr>garantf1://71195378.30/</vt:lpwstr>
      </vt:variant>
      <vt:variant>
        <vt:lpwstr/>
      </vt:variant>
      <vt:variant>
        <vt:i4>6422585</vt:i4>
      </vt:variant>
      <vt:variant>
        <vt:i4>48</vt:i4>
      </vt:variant>
      <vt:variant>
        <vt:i4>0</vt:i4>
      </vt:variant>
      <vt:variant>
        <vt:i4>5</vt:i4>
      </vt:variant>
      <vt:variant>
        <vt:lpwstr>garantf1://12028809.0/</vt:lpwstr>
      </vt:variant>
      <vt:variant>
        <vt:lpwstr/>
      </vt:variant>
      <vt:variant>
        <vt:i4>7274555</vt:i4>
      </vt:variant>
      <vt:variant>
        <vt:i4>45</vt:i4>
      </vt:variant>
      <vt:variant>
        <vt:i4>0</vt:i4>
      </vt:variant>
      <vt:variant>
        <vt:i4>5</vt:i4>
      </vt:variant>
      <vt:variant>
        <vt:lpwstr>garantf1://12027526.0/</vt:lpwstr>
      </vt:variant>
      <vt:variant>
        <vt:lpwstr/>
      </vt:variant>
      <vt:variant>
        <vt:i4>7274555</vt:i4>
      </vt:variant>
      <vt:variant>
        <vt:i4>42</vt:i4>
      </vt:variant>
      <vt:variant>
        <vt:i4>0</vt:i4>
      </vt:variant>
      <vt:variant>
        <vt:i4>5</vt:i4>
      </vt:variant>
      <vt:variant>
        <vt:lpwstr>garantf1://71195378.0/</vt:lpwstr>
      </vt:variant>
      <vt:variant>
        <vt:lpwstr/>
      </vt:variant>
      <vt:variant>
        <vt:i4>4915215</vt:i4>
      </vt:variant>
      <vt:variant>
        <vt:i4>39</vt:i4>
      </vt:variant>
      <vt:variant>
        <vt:i4>0</vt:i4>
      </vt:variant>
      <vt:variant>
        <vt:i4>5</vt:i4>
      </vt:variant>
      <vt:variant>
        <vt:lpwstr>garantf1://71195378.4803/</vt:lpwstr>
      </vt:variant>
      <vt:variant>
        <vt:lpwstr/>
      </vt:variant>
      <vt:variant>
        <vt:i4>4784143</vt:i4>
      </vt:variant>
      <vt:variant>
        <vt:i4>36</vt:i4>
      </vt:variant>
      <vt:variant>
        <vt:i4>0</vt:i4>
      </vt:variant>
      <vt:variant>
        <vt:i4>5</vt:i4>
      </vt:variant>
      <vt:variant>
        <vt:lpwstr>garantf1://71195378.4801/</vt:lpwstr>
      </vt:variant>
      <vt:variant>
        <vt:lpwstr/>
      </vt:variant>
      <vt:variant>
        <vt:i4>7274555</vt:i4>
      </vt:variant>
      <vt:variant>
        <vt:i4>33</vt:i4>
      </vt:variant>
      <vt:variant>
        <vt:i4>0</vt:i4>
      </vt:variant>
      <vt:variant>
        <vt:i4>5</vt:i4>
      </vt:variant>
      <vt:variant>
        <vt:lpwstr>garantf1://71195378.0/</vt:lpwstr>
      </vt:variant>
      <vt:variant>
        <vt:lpwstr/>
      </vt:variant>
      <vt:variant>
        <vt:i4>7274555</vt:i4>
      </vt:variant>
      <vt:variant>
        <vt:i4>30</vt:i4>
      </vt:variant>
      <vt:variant>
        <vt:i4>0</vt:i4>
      </vt:variant>
      <vt:variant>
        <vt:i4>5</vt:i4>
      </vt:variant>
      <vt:variant>
        <vt:lpwstr>garantf1://71195378.0/</vt:lpwstr>
      </vt:variant>
      <vt:variant>
        <vt:lpwstr/>
      </vt:variant>
      <vt:variant>
        <vt:i4>7274555</vt:i4>
      </vt:variant>
      <vt:variant>
        <vt:i4>27</vt:i4>
      </vt:variant>
      <vt:variant>
        <vt:i4>0</vt:i4>
      </vt:variant>
      <vt:variant>
        <vt:i4>5</vt:i4>
      </vt:variant>
      <vt:variant>
        <vt:lpwstr>garantf1://71195378.0/</vt:lpwstr>
      </vt:variant>
      <vt:variant>
        <vt:lpwstr/>
      </vt:variant>
      <vt:variant>
        <vt:i4>6225928</vt:i4>
      </vt:variant>
      <vt:variant>
        <vt:i4>24</vt:i4>
      </vt:variant>
      <vt:variant>
        <vt:i4>0</vt:i4>
      </vt:variant>
      <vt:variant>
        <vt:i4>5</vt:i4>
      </vt:variant>
      <vt:variant>
        <vt:lpwstr>garantf1://71195378.201/</vt:lpwstr>
      </vt:variant>
      <vt:variant>
        <vt:lpwstr/>
      </vt:variant>
      <vt:variant>
        <vt:i4>7274555</vt:i4>
      </vt:variant>
      <vt:variant>
        <vt:i4>21</vt:i4>
      </vt:variant>
      <vt:variant>
        <vt:i4>0</vt:i4>
      </vt:variant>
      <vt:variant>
        <vt:i4>5</vt:i4>
      </vt:variant>
      <vt:variant>
        <vt:lpwstr>garantf1://71195378.0/</vt:lpwstr>
      </vt:variant>
      <vt:variant>
        <vt:lpwstr/>
      </vt:variant>
      <vt:variant>
        <vt:i4>7274555</vt:i4>
      </vt:variant>
      <vt:variant>
        <vt:i4>18</vt:i4>
      </vt:variant>
      <vt:variant>
        <vt:i4>0</vt:i4>
      </vt:variant>
      <vt:variant>
        <vt:i4>5</vt:i4>
      </vt:variant>
      <vt:variant>
        <vt:lpwstr>garantf1://71195378.0/</vt:lpwstr>
      </vt:variant>
      <vt:variant>
        <vt:lpwstr/>
      </vt:variant>
      <vt:variant>
        <vt:i4>5832718</vt:i4>
      </vt:variant>
      <vt:variant>
        <vt:i4>15</vt:i4>
      </vt:variant>
      <vt:variant>
        <vt:i4>0</vt:i4>
      </vt:variant>
      <vt:variant>
        <vt:i4>5</vt:i4>
      </vt:variant>
      <vt:variant>
        <vt:lpwstr>garantf1://12027543.303/</vt:lpwstr>
      </vt:variant>
      <vt:variant>
        <vt:lpwstr/>
      </vt:variant>
      <vt:variant>
        <vt:i4>7012414</vt:i4>
      </vt:variant>
      <vt:variant>
        <vt:i4>12</vt:i4>
      </vt:variant>
      <vt:variant>
        <vt:i4>0</vt:i4>
      </vt:variant>
      <vt:variant>
        <vt:i4>5</vt:i4>
      </vt:variant>
      <vt:variant>
        <vt:lpwstr>garantf1://57210272.0/</vt:lpwstr>
      </vt:variant>
      <vt:variant>
        <vt:lpwstr/>
      </vt:variant>
      <vt:variant>
        <vt:i4>2883603</vt:i4>
      </vt:variant>
      <vt:variant>
        <vt:i4>9</vt:i4>
      </vt:variant>
      <vt:variant>
        <vt:i4>0</vt:i4>
      </vt:variant>
      <vt:variant>
        <vt:i4>5</vt:i4>
      </vt:variant>
      <vt:variant>
        <vt:lpwstr/>
      </vt:variant>
      <vt:variant>
        <vt:lpwstr>sub_2204</vt:lpwstr>
      </vt:variant>
      <vt:variant>
        <vt:i4>1769507</vt:i4>
      </vt:variant>
      <vt:variant>
        <vt:i4>6</vt:i4>
      </vt:variant>
      <vt:variant>
        <vt:i4>0</vt:i4>
      </vt:variant>
      <vt:variant>
        <vt:i4>5</vt:i4>
      </vt:variant>
      <vt:variant>
        <vt:lpwstr/>
      </vt:variant>
      <vt:variant>
        <vt:lpwstr>sub_212</vt:lpwstr>
      </vt:variant>
      <vt:variant>
        <vt:i4>3014672</vt:i4>
      </vt:variant>
      <vt:variant>
        <vt:i4>3</vt:i4>
      </vt:variant>
      <vt:variant>
        <vt:i4>0</vt:i4>
      </vt:variant>
      <vt:variant>
        <vt:i4>5</vt:i4>
      </vt:variant>
      <vt:variant>
        <vt:lpwstr/>
      </vt:variant>
      <vt:variant>
        <vt:lpwstr>sub_1602</vt:lpwstr>
      </vt:variant>
      <vt:variant>
        <vt:i4>7274555</vt:i4>
      </vt:variant>
      <vt:variant>
        <vt:i4>0</vt:i4>
      </vt:variant>
      <vt:variant>
        <vt:i4>0</vt:i4>
      </vt:variant>
      <vt:variant>
        <vt:i4>5</vt:i4>
      </vt:variant>
      <vt:variant>
        <vt:lpwstr>garantf1://71195378.0/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cp:lastModifiedBy>stolpovskih</cp:lastModifiedBy>
  <cp:revision>2</cp:revision>
  <dcterms:created xsi:type="dcterms:W3CDTF">2018-12-11T02:50:00Z</dcterms:created>
  <dcterms:modified xsi:type="dcterms:W3CDTF">2018-12-11T02:50:00Z</dcterms:modified>
</cp:coreProperties>
</file>