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CF4FE" w14:textId="77777777" w:rsidR="00476449" w:rsidRPr="00476449" w:rsidRDefault="00476449" w:rsidP="00476449">
      <w:pPr>
        <w:autoSpaceDE w:val="0"/>
        <w:autoSpaceDN w:val="0"/>
        <w:adjustRightInd w:val="0"/>
        <w:spacing w:after="0" w:line="240" w:lineRule="auto"/>
        <w:jc w:val="center"/>
        <w:rPr>
          <w:rFonts w:ascii="Times New Roman" w:eastAsia="Calibri" w:hAnsi="Times New Roman" w:cs="Times New Roman"/>
          <w:color w:val="000000"/>
          <w:sz w:val="32"/>
          <w:szCs w:val="32"/>
        </w:rPr>
      </w:pPr>
      <w:r w:rsidRPr="00476449">
        <w:rPr>
          <w:rFonts w:ascii="Times New Roman" w:eastAsia="Calibri" w:hAnsi="Times New Roman" w:cs="Times New Roman"/>
          <w:b/>
          <w:bCs/>
          <w:color w:val="000000"/>
          <w:sz w:val="32"/>
          <w:szCs w:val="32"/>
        </w:rPr>
        <w:t>Минобрнауки России</w:t>
      </w:r>
    </w:p>
    <w:p w14:paraId="790FB5E5" w14:textId="77777777" w:rsidR="00476449" w:rsidRPr="00476449" w:rsidRDefault="00476449" w:rsidP="00476449">
      <w:pPr>
        <w:autoSpaceDE w:val="0"/>
        <w:autoSpaceDN w:val="0"/>
        <w:adjustRightInd w:val="0"/>
        <w:spacing w:after="0" w:line="240" w:lineRule="auto"/>
        <w:jc w:val="center"/>
        <w:rPr>
          <w:rFonts w:ascii="Times New Roman" w:eastAsia="Calibri" w:hAnsi="Times New Roman" w:cs="Times New Roman"/>
          <w:b/>
          <w:bCs/>
          <w:color w:val="000000"/>
          <w:sz w:val="32"/>
          <w:szCs w:val="32"/>
        </w:rPr>
      </w:pPr>
      <w:r w:rsidRPr="00476449">
        <w:rPr>
          <w:rFonts w:ascii="Times New Roman" w:eastAsia="Calibri" w:hAnsi="Times New Roman" w:cs="Times New Roman"/>
          <w:b/>
          <w:bCs/>
          <w:color w:val="000000"/>
          <w:sz w:val="32"/>
          <w:szCs w:val="32"/>
        </w:rPr>
        <w:t>Юго-Западный государственный университет</w:t>
      </w:r>
    </w:p>
    <w:p w14:paraId="7C9C9802" w14:textId="77777777" w:rsidR="00572A08" w:rsidRDefault="00476449" w:rsidP="006664CC">
      <w:pPr>
        <w:autoSpaceDE w:val="0"/>
        <w:autoSpaceDN w:val="0"/>
        <w:adjustRightInd w:val="0"/>
        <w:spacing w:after="0" w:line="240" w:lineRule="auto"/>
        <w:jc w:val="both"/>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 xml:space="preserve"> </w:t>
      </w:r>
      <w:r w:rsidR="006664CC" w:rsidRPr="006664CC">
        <w:t xml:space="preserve"> </w:t>
      </w:r>
      <w:r w:rsidR="006664CC" w:rsidRPr="006664CC">
        <w:rPr>
          <w:rFonts w:ascii="Times New Roman" w:eastAsia="Calibri" w:hAnsi="Times New Roman" w:cs="Times New Roman"/>
          <w:color w:val="000000"/>
          <w:sz w:val="28"/>
          <w:szCs w:val="28"/>
        </w:rPr>
        <w:br/>
      </w:r>
    </w:p>
    <w:p w14:paraId="0C42B97E" w14:textId="42060939" w:rsidR="00476449" w:rsidRPr="00476449" w:rsidRDefault="006664CC" w:rsidP="006664CC">
      <w:pPr>
        <w:autoSpaceDE w:val="0"/>
        <w:autoSpaceDN w:val="0"/>
        <w:adjustRightInd w:val="0"/>
        <w:spacing w:after="0" w:line="240" w:lineRule="auto"/>
        <w:jc w:val="both"/>
        <w:rPr>
          <w:rFonts w:ascii="Times New Roman" w:eastAsia="Calibri" w:hAnsi="Times New Roman" w:cs="Times New Roman"/>
          <w:color w:val="000000"/>
          <w:sz w:val="28"/>
          <w:szCs w:val="28"/>
        </w:rPr>
      </w:pPr>
      <w:r w:rsidRPr="006664CC">
        <w:rPr>
          <w:rFonts w:ascii="Times New Roman" w:eastAsia="Calibri" w:hAnsi="Times New Roman" w:cs="Times New Roman"/>
          <w:color w:val="000000"/>
          <w:sz w:val="28"/>
          <w:szCs w:val="28"/>
        </w:rPr>
        <w:t xml:space="preserve">Кафедра </w:t>
      </w:r>
      <w:bookmarkStart w:id="0" w:name="_Hlk100915328"/>
      <w:r w:rsidRPr="006664CC">
        <w:rPr>
          <w:rFonts w:ascii="Times New Roman" w:eastAsia="Calibri" w:hAnsi="Times New Roman" w:cs="Times New Roman"/>
          <w:color w:val="000000"/>
          <w:sz w:val="28"/>
          <w:szCs w:val="28"/>
          <w:u w:val="single"/>
        </w:rPr>
        <w:t>финансового права, конституционного, гражданского и административного судопроизводства </w:t>
      </w:r>
    </w:p>
    <w:bookmarkEnd w:id="0"/>
    <w:p w14:paraId="76D2C29A" w14:textId="77777777" w:rsidR="00476449" w:rsidRPr="00476449" w:rsidRDefault="00476449" w:rsidP="00476449">
      <w:pPr>
        <w:autoSpaceDE w:val="0"/>
        <w:autoSpaceDN w:val="0"/>
        <w:adjustRightInd w:val="0"/>
        <w:spacing w:after="0" w:line="240" w:lineRule="auto"/>
        <w:jc w:val="center"/>
        <w:rPr>
          <w:rFonts w:ascii="Times New Roman" w:eastAsia="Calibri" w:hAnsi="Times New Roman" w:cs="Times New Roman"/>
          <w:b/>
          <w:bCs/>
          <w:color w:val="000000"/>
          <w:sz w:val="28"/>
          <w:szCs w:val="40"/>
        </w:rPr>
      </w:pPr>
    </w:p>
    <w:p w14:paraId="0E80981E" w14:textId="77777777" w:rsidR="00476449" w:rsidRPr="00476449" w:rsidRDefault="00476449" w:rsidP="00476449">
      <w:pPr>
        <w:autoSpaceDE w:val="0"/>
        <w:autoSpaceDN w:val="0"/>
        <w:adjustRightInd w:val="0"/>
        <w:spacing w:after="0" w:line="240" w:lineRule="auto"/>
        <w:jc w:val="center"/>
        <w:rPr>
          <w:rFonts w:ascii="Times New Roman" w:eastAsia="Calibri" w:hAnsi="Times New Roman" w:cs="Times New Roman"/>
          <w:b/>
          <w:bCs/>
          <w:color w:val="000000"/>
          <w:sz w:val="28"/>
          <w:szCs w:val="40"/>
        </w:rPr>
      </w:pPr>
    </w:p>
    <w:p w14:paraId="76586846" w14:textId="77777777" w:rsidR="00476449" w:rsidRPr="00476449" w:rsidRDefault="00476449" w:rsidP="00476449">
      <w:pPr>
        <w:autoSpaceDE w:val="0"/>
        <w:autoSpaceDN w:val="0"/>
        <w:adjustRightInd w:val="0"/>
        <w:spacing w:after="0" w:line="240" w:lineRule="auto"/>
        <w:jc w:val="center"/>
        <w:rPr>
          <w:rFonts w:ascii="Times New Roman" w:eastAsia="Calibri" w:hAnsi="Times New Roman" w:cs="Times New Roman"/>
          <w:b/>
          <w:bCs/>
          <w:color w:val="000000"/>
          <w:sz w:val="40"/>
          <w:szCs w:val="40"/>
        </w:rPr>
      </w:pPr>
      <w:r w:rsidRPr="00476449">
        <w:rPr>
          <w:rFonts w:ascii="Times New Roman" w:eastAsia="Calibri" w:hAnsi="Times New Roman" w:cs="Times New Roman"/>
          <w:b/>
          <w:bCs/>
          <w:color w:val="000000"/>
          <w:sz w:val="40"/>
          <w:szCs w:val="40"/>
        </w:rPr>
        <w:t>КУРСОВАЯ РАБОТА (ПРОЕКТ)</w:t>
      </w:r>
    </w:p>
    <w:p w14:paraId="38A53A2B" w14:textId="77777777" w:rsidR="00476449" w:rsidRPr="00476449" w:rsidRDefault="00476449" w:rsidP="00476449">
      <w:pPr>
        <w:autoSpaceDE w:val="0"/>
        <w:autoSpaceDN w:val="0"/>
        <w:adjustRightInd w:val="0"/>
        <w:spacing w:after="0" w:line="240" w:lineRule="auto"/>
        <w:jc w:val="center"/>
        <w:rPr>
          <w:rFonts w:ascii="Times New Roman" w:eastAsia="Calibri" w:hAnsi="Times New Roman" w:cs="Times New Roman"/>
          <w:color w:val="000000"/>
          <w:sz w:val="28"/>
          <w:szCs w:val="40"/>
        </w:rPr>
      </w:pPr>
    </w:p>
    <w:p w14:paraId="35B55D76" w14:textId="0C8955C0" w:rsidR="00476449" w:rsidRPr="00476449" w:rsidRDefault="00476449" w:rsidP="00476449">
      <w:pPr>
        <w:autoSpaceDE w:val="0"/>
        <w:autoSpaceDN w:val="0"/>
        <w:adjustRightInd w:val="0"/>
        <w:spacing w:after="0" w:line="240" w:lineRule="auto"/>
        <w:jc w:val="both"/>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по дисциплине «______</w:t>
      </w:r>
      <w:r w:rsidR="004032F4">
        <w:rPr>
          <w:rFonts w:ascii="Times New Roman" w:eastAsia="Calibri" w:hAnsi="Times New Roman" w:cs="Times New Roman"/>
          <w:color w:val="000000"/>
          <w:sz w:val="28"/>
          <w:szCs w:val="28"/>
          <w:u w:val="single"/>
        </w:rPr>
        <w:t>Гражданское процессуальное право</w:t>
      </w:r>
      <w:r w:rsidRPr="00476449">
        <w:rPr>
          <w:rFonts w:ascii="Times New Roman" w:eastAsia="Calibri" w:hAnsi="Times New Roman" w:cs="Times New Roman"/>
          <w:color w:val="000000"/>
          <w:sz w:val="28"/>
          <w:szCs w:val="28"/>
        </w:rPr>
        <w:t xml:space="preserve">_____________________» </w:t>
      </w:r>
    </w:p>
    <w:p w14:paraId="09CF498B" w14:textId="77777777" w:rsidR="00476449" w:rsidRPr="00476449" w:rsidRDefault="00476449" w:rsidP="00476449">
      <w:pPr>
        <w:autoSpaceDE w:val="0"/>
        <w:autoSpaceDN w:val="0"/>
        <w:adjustRightInd w:val="0"/>
        <w:spacing w:after="0" w:line="240" w:lineRule="auto"/>
        <w:jc w:val="center"/>
        <w:rPr>
          <w:rFonts w:ascii="Times New Roman" w:eastAsia="Calibri" w:hAnsi="Times New Roman" w:cs="Times New Roman"/>
          <w:color w:val="000000"/>
        </w:rPr>
      </w:pPr>
      <w:r w:rsidRPr="00476449">
        <w:rPr>
          <w:rFonts w:ascii="Times New Roman" w:eastAsia="Calibri" w:hAnsi="Times New Roman" w:cs="Times New Roman"/>
          <w:color w:val="000000"/>
        </w:rPr>
        <w:t>(наименование дисциплины)</w:t>
      </w:r>
    </w:p>
    <w:p w14:paraId="70450C85" w14:textId="423CDBC2" w:rsidR="00476449" w:rsidRPr="00476449" w:rsidRDefault="00476449" w:rsidP="00476449">
      <w:pPr>
        <w:autoSpaceDE w:val="0"/>
        <w:autoSpaceDN w:val="0"/>
        <w:adjustRightInd w:val="0"/>
        <w:spacing w:after="0" w:line="360" w:lineRule="auto"/>
        <w:jc w:val="both"/>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на тему «</w:t>
      </w:r>
      <w:r w:rsidR="004032F4">
        <w:rPr>
          <w:rFonts w:ascii="Times New Roman" w:eastAsia="Calibri" w:hAnsi="Times New Roman" w:cs="Times New Roman"/>
          <w:color w:val="000000"/>
          <w:sz w:val="28"/>
          <w:szCs w:val="28"/>
        </w:rPr>
        <w:t xml:space="preserve"> </w:t>
      </w:r>
      <w:r w:rsidRPr="00476449">
        <w:rPr>
          <w:rFonts w:ascii="Times New Roman" w:eastAsia="Calibri" w:hAnsi="Times New Roman" w:cs="Times New Roman"/>
          <w:color w:val="000000"/>
          <w:sz w:val="28"/>
          <w:szCs w:val="28"/>
          <w:u w:val="single"/>
        </w:rPr>
        <w:t xml:space="preserve"> </w:t>
      </w:r>
      <w:r w:rsidR="004032F4">
        <w:rPr>
          <w:rFonts w:ascii="Times New Roman" w:eastAsia="Calibri" w:hAnsi="Times New Roman" w:cs="Times New Roman"/>
          <w:color w:val="000000"/>
          <w:sz w:val="28"/>
          <w:szCs w:val="28"/>
          <w:u w:val="single"/>
        </w:rPr>
        <w:t xml:space="preserve">         </w:t>
      </w:r>
      <w:bookmarkStart w:id="1" w:name="_GoBack"/>
      <w:r w:rsidR="004032F4">
        <w:rPr>
          <w:rFonts w:ascii="Times New Roman" w:eastAsia="Calibri" w:hAnsi="Times New Roman" w:cs="Times New Roman"/>
          <w:color w:val="000000"/>
          <w:sz w:val="28"/>
          <w:szCs w:val="28"/>
          <w:u w:val="single"/>
        </w:rPr>
        <w:t>Подсудность гражданских дел</w:t>
      </w:r>
      <w:bookmarkEnd w:id="1"/>
      <w:r w:rsidR="004032F4">
        <w:rPr>
          <w:rFonts w:ascii="Times New Roman" w:eastAsia="Calibri" w:hAnsi="Times New Roman" w:cs="Times New Roman"/>
          <w:color w:val="000000"/>
          <w:sz w:val="28"/>
          <w:szCs w:val="28"/>
          <w:u w:val="single"/>
        </w:rPr>
        <w:t xml:space="preserve">                   </w:t>
      </w:r>
      <w:r w:rsidRPr="00476449">
        <w:rPr>
          <w:rFonts w:ascii="Times New Roman" w:eastAsia="Calibri" w:hAnsi="Times New Roman" w:cs="Times New Roman"/>
          <w:color w:val="000000"/>
          <w:sz w:val="28"/>
          <w:szCs w:val="28"/>
        </w:rPr>
        <w:t>______________________</w:t>
      </w:r>
      <w:r w:rsidR="004032F4">
        <w:rPr>
          <w:rFonts w:ascii="Times New Roman" w:eastAsia="Calibri" w:hAnsi="Times New Roman" w:cs="Times New Roman"/>
          <w:color w:val="000000"/>
          <w:sz w:val="28"/>
          <w:szCs w:val="28"/>
        </w:rPr>
        <w:t xml:space="preserve">  </w:t>
      </w:r>
      <w:r w:rsidRPr="00476449">
        <w:rPr>
          <w:rFonts w:ascii="Times New Roman" w:eastAsia="Calibri" w:hAnsi="Times New Roman" w:cs="Times New Roman"/>
          <w:color w:val="000000"/>
          <w:sz w:val="28"/>
          <w:szCs w:val="28"/>
        </w:rPr>
        <w:t xml:space="preserve">» </w:t>
      </w:r>
    </w:p>
    <w:p w14:paraId="23FE3EE8" w14:textId="77777777" w:rsidR="00476449" w:rsidRPr="00476449" w:rsidRDefault="00476449" w:rsidP="00476449">
      <w:pPr>
        <w:autoSpaceDE w:val="0"/>
        <w:autoSpaceDN w:val="0"/>
        <w:adjustRightInd w:val="0"/>
        <w:spacing w:after="0" w:line="240" w:lineRule="auto"/>
        <w:jc w:val="both"/>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Направление подготовки (специальность) _</w:t>
      </w:r>
      <w:r w:rsidRPr="00476449">
        <w:rPr>
          <w:rFonts w:ascii="Times New Roman" w:eastAsia="Calibri" w:hAnsi="Times New Roman" w:cs="Times New Roman"/>
          <w:color w:val="000000"/>
          <w:sz w:val="28"/>
          <w:szCs w:val="28"/>
          <w:u w:val="single"/>
        </w:rPr>
        <w:t>40.03.01 юриспруденция</w:t>
      </w:r>
      <w:r w:rsidRPr="00476449">
        <w:rPr>
          <w:rFonts w:ascii="Times New Roman" w:eastAsia="Calibri" w:hAnsi="Times New Roman" w:cs="Times New Roman"/>
          <w:color w:val="000000"/>
          <w:sz w:val="28"/>
          <w:szCs w:val="28"/>
        </w:rPr>
        <w:t>______________</w:t>
      </w:r>
    </w:p>
    <w:p w14:paraId="6BC01608" w14:textId="77777777" w:rsidR="00476449" w:rsidRPr="00476449" w:rsidRDefault="00476449" w:rsidP="00476449">
      <w:pPr>
        <w:autoSpaceDE w:val="0"/>
        <w:autoSpaceDN w:val="0"/>
        <w:adjustRightInd w:val="0"/>
        <w:spacing w:after="0" w:line="240" w:lineRule="auto"/>
        <w:rPr>
          <w:rFonts w:ascii="Times New Roman" w:eastAsia="Calibri" w:hAnsi="Times New Roman" w:cs="Times New Roman"/>
          <w:color w:val="000000"/>
          <w:szCs w:val="28"/>
        </w:rPr>
      </w:pPr>
      <w:r w:rsidRPr="00476449">
        <w:rPr>
          <w:rFonts w:ascii="Times New Roman" w:eastAsia="Calibri" w:hAnsi="Times New Roman" w:cs="Times New Roman"/>
          <w:color w:val="000000"/>
          <w:szCs w:val="28"/>
        </w:rPr>
        <w:t xml:space="preserve">                                                                                                           (код, наименование)</w:t>
      </w:r>
      <w:r w:rsidRPr="00476449">
        <w:rPr>
          <w:rFonts w:ascii="Times New Roman" w:eastAsia="Calibri" w:hAnsi="Times New Roman" w:cs="Times New Roman"/>
          <w:color w:val="000000"/>
          <w:szCs w:val="28"/>
        </w:rPr>
        <w:tab/>
      </w:r>
      <w:r w:rsidRPr="00476449">
        <w:rPr>
          <w:rFonts w:ascii="Times New Roman" w:eastAsia="Calibri" w:hAnsi="Times New Roman" w:cs="Times New Roman"/>
          <w:color w:val="000000"/>
          <w:sz w:val="28"/>
          <w:szCs w:val="28"/>
        </w:rPr>
        <w:t xml:space="preserve"> </w:t>
      </w:r>
    </w:p>
    <w:p w14:paraId="431A233F" w14:textId="77777777" w:rsidR="00476449" w:rsidRPr="00476449" w:rsidRDefault="00476449" w:rsidP="00476449">
      <w:pPr>
        <w:autoSpaceDE w:val="0"/>
        <w:autoSpaceDN w:val="0"/>
        <w:adjustRightInd w:val="0"/>
        <w:spacing w:after="0" w:line="360" w:lineRule="auto"/>
        <w:rPr>
          <w:rFonts w:ascii="Times New Roman" w:eastAsia="Calibri" w:hAnsi="Times New Roman" w:cs="Times New Roman"/>
          <w:color w:val="000000"/>
          <w:sz w:val="28"/>
          <w:szCs w:val="28"/>
        </w:rPr>
      </w:pPr>
    </w:p>
    <w:p w14:paraId="5CC708EB" w14:textId="77777777" w:rsidR="00476449" w:rsidRPr="00476449" w:rsidRDefault="00476449" w:rsidP="00476449">
      <w:pPr>
        <w:autoSpaceDE w:val="0"/>
        <w:autoSpaceDN w:val="0"/>
        <w:adjustRightInd w:val="0"/>
        <w:spacing w:after="0" w:line="240" w:lineRule="auto"/>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Автор работы (проекта) ___</w:t>
      </w:r>
      <w:r w:rsidRPr="00476449">
        <w:rPr>
          <w:rFonts w:ascii="Times New Roman" w:eastAsia="Calibri" w:hAnsi="Times New Roman" w:cs="Times New Roman"/>
          <w:color w:val="000000"/>
          <w:sz w:val="28"/>
          <w:szCs w:val="28"/>
          <w:u w:val="single"/>
        </w:rPr>
        <w:t>М.И. Михайлов</w:t>
      </w:r>
      <w:r w:rsidRPr="00476449">
        <w:rPr>
          <w:rFonts w:ascii="Times New Roman" w:eastAsia="Calibri" w:hAnsi="Times New Roman" w:cs="Times New Roman"/>
          <w:color w:val="000000"/>
          <w:sz w:val="28"/>
          <w:szCs w:val="28"/>
        </w:rPr>
        <w:t>_____</w:t>
      </w:r>
      <w:r w:rsidRPr="00476449">
        <w:rPr>
          <w:rFonts w:ascii="Times New Roman" w:eastAsia="Calibri" w:hAnsi="Times New Roman" w:cs="Times New Roman"/>
          <w:color w:val="000000"/>
          <w:sz w:val="28"/>
          <w:szCs w:val="28"/>
        </w:rPr>
        <w:tab/>
      </w:r>
      <w:r w:rsidRPr="00476449">
        <w:rPr>
          <w:rFonts w:ascii="Times New Roman" w:eastAsia="Calibri" w:hAnsi="Times New Roman" w:cs="Times New Roman"/>
          <w:color w:val="000000"/>
          <w:sz w:val="28"/>
          <w:szCs w:val="28"/>
        </w:rPr>
        <w:tab/>
        <w:t>______________________</w:t>
      </w:r>
    </w:p>
    <w:p w14:paraId="5AAE01D3" w14:textId="77777777" w:rsidR="00476449" w:rsidRPr="00476449" w:rsidRDefault="00476449" w:rsidP="00476449">
      <w:pPr>
        <w:autoSpaceDE w:val="0"/>
        <w:autoSpaceDN w:val="0"/>
        <w:adjustRightInd w:val="0"/>
        <w:spacing w:after="0" w:line="240" w:lineRule="auto"/>
        <w:ind w:left="2832" w:firstLine="708"/>
        <w:rPr>
          <w:rFonts w:ascii="Times New Roman" w:eastAsia="Calibri" w:hAnsi="Times New Roman" w:cs="Times New Roman"/>
          <w:color w:val="000000"/>
        </w:rPr>
      </w:pPr>
      <w:r w:rsidRPr="00476449">
        <w:rPr>
          <w:rFonts w:ascii="Times New Roman" w:eastAsia="Calibri" w:hAnsi="Times New Roman" w:cs="Times New Roman"/>
          <w:color w:val="000000"/>
        </w:rPr>
        <w:t xml:space="preserve">(инициалы, фамилия) </w:t>
      </w:r>
      <w:r w:rsidRPr="00476449">
        <w:rPr>
          <w:rFonts w:ascii="Times New Roman" w:eastAsia="Calibri" w:hAnsi="Times New Roman" w:cs="Times New Roman"/>
          <w:color w:val="000000"/>
        </w:rPr>
        <w:tab/>
      </w:r>
      <w:r w:rsidRPr="00476449">
        <w:rPr>
          <w:rFonts w:ascii="Times New Roman" w:eastAsia="Calibri" w:hAnsi="Times New Roman" w:cs="Times New Roman"/>
          <w:color w:val="000000"/>
        </w:rPr>
        <w:tab/>
      </w:r>
      <w:r w:rsidRPr="00476449">
        <w:rPr>
          <w:rFonts w:ascii="Times New Roman" w:eastAsia="Calibri" w:hAnsi="Times New Roman" w:cs="Times New Roman"/>
          <w:color w:val="000000"/>
        </w:rPr>
        <w:tab/>
      </w:r>
      <w:r w:rsidRPr="00476449">
        <w:rPr>
          <w:rFonts w:ascii="Times New Roman" w:eastAsia="Calibri" w:hAnsi="Times New Roman" w:cs="Times New Roman"/>
          <w:color w:val="000000"/>
        </w:rPr>
        <w:tab/>
        <w:t xml:space="preserve">(подпись, дата) </w:t>
      </w:r>
    </w:p>
    <w:p w14:paraId="6088EF6A" w14:textId="77777777" w:rsidR="00476449" w:rsidRPr="00476449" w:rsidRDefault="00476449" w:rsidP="00476449">
      <w:pPr>
        <w:autoSpaceDE w:val="0"/>
        <w:autoSpaceDN w:val="0"/>
        <w:adjustRightInd w:val="0"/>
        <w:spacing w:after="0" w:line="360" w:lineRule="auto"/>
        <w:rPr>
          <w:rFonts w:ascii="Times New Roman" w:eastAsia="Calibri" w:hAnsi="Times New Roman" w:cs="Times New Roman"/>
          <w:color w:val="000000"/>
          <w:sz w:val="28"/>
          <w:szCs w:val="28"/>
        </w:rPr>
      </w:pPr>
    </w:p>
    <w:p w14:paraId="0055A7B4" w14:textId="77777777" w:rsidR="00476449" w:rsidRPr="00476449" w:rsidRDefault="00476449" w:rsidP="00476449">
      <w:pPr>
        <w:autoSpaceDE w:val="0"/>
        <w:autoSpaceDN w:val="0"/>
        <w:adjustRightInd w:val="0"/>
        <w:spacing w:after="0" w:line="360" w:lineRule="auto"/>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Группа __</w:t>
      </w:r>
      <w:r w:rsidRPr="00476449">
        <w:rPr>
          <w:rFonts w:ascii="Times New Roman" w:eastAsia="Calibri" w:hAnsi="Times New Roman" w:cs="Times New Roman"/>
          <w:color w:val="000000"/>
          <w:sz w:val="28"/>
          <w:szCs w:val="28"/>
          <w:u w:val="single"/>
        </w:rPr>
        <w:t>ЮР-91б</w:t>
      </w:r>
      <w:r w:rsidRPr="00476449">
        <w:rPr>
          <w:rFonts w:ascii="Times New Roman" w:eastAsia="Calibri" w:hAnsi="Times New Roman" w:cs="Times New Roman"/>
          <w:color w:val="000000"/>
          <w:sz w:val="28"/>
          <w:szCs w:val="28"/>
        </w:rPr>
        <w:t xml:space="preserve">______ </w:t>
      </w:r>
    </w:p>
    <w:p w14:paraId="710F50F8" w14:textId="77777777" w:rsidR="00476449" w:rsidRPr="00476449" w:rsidRDefault="00476449" w:rsidP="00476449">
      <w:pPr>
        <w:autoSpaceDE w:val="0"/>
        <w:autoSpaceDN w:val="0"/>
        <w:adjustRightInd w:val="0"/>
        <w:spacing w:after="0" w:line="360" w:lineRule="auto"/>
        <w:rPr>
          <w:rFonts w:ascii="Times New Roman" w:eastAsia="Calibri" w:hAnsi="Times New Roman" w:cs="Times New Roman"/>
          <w:color w:val="000000"/>
          <w:sz w:val="28"/>
          <w:szCs w:val="28"/>
        </w:rPr>
      </w:pPr>
    </w:p>
    <w:p w14:paraId="73A23D38" w14:textId="61D3AB30" w:rsidR="00476449" w:rsidRPr="00476449" w:rsidRDefault="00476449" w:rsidP="00476449">
      <w:pPr>
        <w:autoSpaceDE w:val="0"/>
        <w:autoSpaceDN w:val="0"/>
        <w:adjustRightInd w:val="0"/>
        <w:spacing w:after="0" w:line="240" w:lineRule="auto"/>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Руководитель работы (проекта) _</w:t>
      </w:r>
      <w:r w:rsidR="004032F4">
        <w:rPr>
          <w:rFonts w:ascii="Times New Roman" w:eastAsia="Calibri" w:hAnsi="Times New Roman" w:cs="Times New Roman"/>
          <w:color w:val="000000"/>
          <w:sz w:val="28"/>
          <w:szCs w:val="28"/>
          <w:u w:val="single"/>
        </w:rPr>
        <w:t>Е.Н. Воронов</w:t>
      </w:r>
      <w:r w:rsidRPr="00476449">
        <w:rPr>
          <w:rFonts w:ascii="Times New Roman" w:eastAsia="Calibri" w:hAnsi="Times New Roman" w:cs="Times New Roman"/>
          <w:color w:val="000000"/>
          <w:sz w:val="28"/>
          <w:szCs w:val="28"/>
          <w:u w:val="single"/>
        </w:rPr>
        <w:t xml:space="preserve"> </w:t>
      </w:r>
      <w:r w:rsidRPr="00476449">
        <w:rPr>
          <w:rFonts w:ascii="Times New Roman" w:eastAsia="Calibri" w:hAnsi="Times New Roman" w:cs="Times New Roman"/>
          <w:color w:val="000000"/>
          <w:sz w:val="28"/>
          <w:szCs w:val="28"/>
        </w:rPr>
        <w:t>__</w:t>
      </w:r>
      <w:r w:rsidRPr="00476449">
        <w:rPr>
          <w:rFonts w:ascii="Times New Roman" w:eastAsia="Calibri" w:hAnsi="Times New Roman" w:cs="Times New Roman"/>
          <w:color w:val="000000"/>
          <w:sz w:val="28"/>
          <w:szCs w:val="28"/>
        </w:rPr>
        <w:tab/>
      </w:r>
      <w:r w:rsidRPr="00476449">
        <w:rPr>
          <w:rFonts w:ascii="Times New Roman" w:eastAsia="Calibri" w:hAnsi="Times New Roman" w:cs="Times New Roman"/>
          <w:color w:val="000000"/>
          <w:sz w:val="28"/>
          <w:szCs w:val="28"/>
        </w:rPr>
        <w:tab/>
        <w:t xml:space="preserve">          _________________ </w:t>
      </w:r>
    </w:p>
    <w:p w14:paraId="321370A0" w14:textId="77777777" w:rsidR="00476449" w:rsidRPr="00476449" w:rsidRDefault="00476449" w:rsidP="00476449">
      <w:pPr>
        <w:autoSpaceDE w:val="0"/>
        <w:autoSpaceDN w:val="0"/>
        <w:adjustRightInd w:val="0"/>
        <w:spacing w:after="0" w:line="240" w:lineRule="auto"/>
        <w:ind w:left="3540" w:firstLine="708"/>
        <w:rPr>
          <w:rFonts w:ascii="Times New Roman" w:eastAsia="Calibri" w:hAnsi="Times New Roman" w:cs="Times New Roman"/>
          <w:color w:val="000000"/>
          <w:szCs w:val="20"/>
        </w:rPr>
      </w:pPr>
      <w:r w:rsidRPr="00476449">
        <w:rPr>
          <w:rFonts w:ascii="Times New Roman" w:eastAsia="Calibri" w:hAnsi="Times New Roman" w:cs="Times New Roman"/>
          <w:color w:val="000000"/>
          <w:szCs w:val="20"/>
        </w:rPr>
        <w:t xml:space="preserve">(инициалы, фамилия) </w:t>
      </w:r>
      <w:r w:rsidRPr="00476449">
        <w:rPr>
          <w:rFonts w:ascii="Times New Roman" w:eastAsia="Calibri" w:hAnsi="Times New Roman" w:cs="Times New Roman"/>
          <w:color w:val="000000"/>
          <w:szCs w:val="20"/>
        </w:rPr>
        <w:tab/>
      </w:r>
      <w:r w:rsidRPr="00476449">
        <w:rPr>
          <w:rFonts w:ascii="Times New Roman" w:eastAsia="Calibri" w:hAnsi="Times New Roman" w:cs="Times New Roman"/>
          <w:color w:val="000000"/>
          <w:szCs w:val="20"/>
        </w:rPr>
        <w:tab/>
      </w:r>
      <w:r w:rsidRPr="00476449">
        <w:rPr>
          <w:rFonts w:ascii="Times New Roman" w:eastAsia="Calibri" w:hAnsi="Times New Roman" w:cs="Times New Roman"/>
          <w:color w:val="000000"/>
          <w:szCs w:val="20"/>
        </w:rPr>
        <w:tab/>
        <w:t xml:space="preserve">         (</w:t>
      </w:r>
      <w:bookmarkStart w:id="2" w:name="_Hlk89194003"/>
      <w:r w:rsidRPr="00476449">
        <w:rPr>
          <w:rFonts w:ascii="Times New Roman" w:eastAsia="Calibri" w:hAnsi="Times New Roman" w:cs="Times New Roman"/>
          <w:color w:val="000000"/>
          <w:szCs w:val="20"/>
        </w:rPr>
        <w:t>подпись, дата</w:t>
      </w:r>
      <w:bookmarkEnd w:id="2"/>
      <w:r w:rsidRPr="00476449">
        <w:rPr>
          <w:rFonts w:ascii="Times New Roman" w:eastAsia="Calibri" w:hAnsi="Times New Roman" w:cs="Times New Roman"/>
          <w:color w:val="000000"/>
          <w:szCs w:val="20"/>
        </w:rPr>
        <w:t xml:space="preserve">) </w:t>
      </w:r>
    </w:p>
    <w:p w14:paraId="2ED47787" w14:textId="77777777" w:rsidR="00476449" w:rsidRPr="00476449" w:rsidRDefault="00476449" w:rsidP="00476449">
      <w:pPr>
        <w:autoSpaceDE w:val="0"/>
        <w:autoSpaceDN w:val="0"/>
        <w:adjustRightInd w:val="0"/>
        <w:spacing w:after="0" w:line="360" w:lineRule="auto"/>
        <w:rPr>
          <w:rFonts w:ascii="Times New Roman" w:eastAsia="Calibri" w:hAnsi="Times New Roman" w:cs="Times New Roman"/>
          <w:color w:val="000000"/>
          <w:sz w:val="28"/>
          <w:szCs w:val="28"/>
        </w:rPr>
      </w:pPr>
    </w:p>
    <w:p w14:paraId="27FA41DF" w14:textId="77777777" w:rsidR="00476449" w:rsidRPr="00476449" w:rsidRDefault="00476449" w:rsidP="00476449">
      <w:pPr>
        <w:autoSpaceDE w:val="0"/>
        <w:autoSpaceDN w:val="0"/>
        <w:adjustRightInd w:val="0"/>
        <w:spacing w:after="0" w:line="240" w:lineRule="auto"/>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 xml:space="preserve">Работа (проект) защищена ________________________ </w:t>
      </w:r>
    </w:p>
    <w:p w14:paraId="46BDDAF5" w14:textId="77777777" w:rsidR="00476449" w:rsidRPr="00476449" w:rsidRDefault="00476449" w:rsidP="00476449">
      <w:pPr>
        <w:autoSpaceDE w:val="0"/>
        <w:autoSpaceDN w:val="0"/>
        <w:adjustRightInd w:val="0"/>
        <w:spacing w:after="0" w:line="240" w:lineRule="auto"/>
        <w:jc w:val="center"/>
        <w:rPr>
          <w:rFonts w:ascii="Times New Roman" w:eastAsia="Calibri" w:hAnsi="Times New Roman" w:cs="Times New Roman"/>
          <w:color w:val="000000"/>
          <w:szCs w:val="28"/>
        </w:rPr>
      </w:pPr>
      <w:r w:rsidRPr="00476449">
        <w:rPr>
          <w:rFonts w:ascii="Times New Roman" w:eastAsia="Calibri" w:hAnsi="Times New Roman" w:cs="Times New Roman"/>
          <w:color w:val="000000"/>
          <w:szCs w:val="28"/>
        </w:rPr>
        <w:t>(дата)</w:t>
      </w:r>
    </w:p>
    <w:p w14:paraId="7C85C5C3" w14:textId="77777777" w:rsidR="00476449" w:rsidRPr="00476449" w:rsidRDefault="00476449" w:rsidP="00476449">
      <w:pPr>
        <w:autoSpaceDE w:val="0"/>
        <w:autoSpaceDN w:val="0"/>
        <w:adjustRightInd w:val="0"/>
        <w:spacing w:after="0" w:line="360" w:lineRule="auto"/>
        <w:rPr>
          <w:rFonts w:ascii="Times New Roman" w:eastAsia="Calibri" w:hAnsi="Times New Roman" w:cs="Times New Roman"/>
          <w:color w:val="000000"/>
          <w:sz w:val="28"/>
          <w:szCs w:val="28"/>
        </w:rPr>
      </w:pPr>
    </w:p>
    <w:p w14:paraId="3300C519" w14:textId="77777777" w:rsidR="00476449" w:rsidRPr="00476449" w:rsidRDefault="00476449" w:rsidP="00476449">
      <w:pPr>
        <w:autoSpaceDE w:val="0"/>
        <w:autoSpaceDN w:val="0"/>
        <w:adjustRightInd w:val="0"/>
        <w:spacing w:after="0" w:line="360" w:lineRule="auto"/>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 xml:space="preserve">Оценка _____________________ </w:t>
      </w:r>
    </w:p>
    <w:p w14:paraId="3F962247" w14:textId="69B0BA29" w:rsidR="00476449" w:rsidRPr="00476449" w:rsidRDefault="00476449" w:rsidP="00476449">
      <w:pPr>
        <w:autoSpaceDE w:val="0"/>
        <w:autoSpaceDN w:val="0"/>
        <w:adjustRightInd w:val="0"/>
        <w:spacing w:after="0" w:line="240" w:lineRule="auto"/>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 xml:space="preserve">Члены комиссии </w:t>
      </w:r>
      <w:r w:rsidRPr="00476449">
        <w:rPr>
          <w:rFonts w:ascii="Times New Roman" w:eastAsia="Calibri" w:hAnsi="Times New Roman" w:cs="Times New Roman"/>
          <w:color w:val="000000"/>
          <w:sz w:val="28"/>
          <w:szCs w:val="28"/>
        </w:rPr>
        <w:tab/>
        <w:t>______________</w:t>
      </w:r>
      <w:r w:rsidR="00864E1B">
        <w:rPr>
          <w:rFonts w:ascii="Times New Roman" w:eastAsia="Calibri" w:hAnsi="Times New Roman" w:cs="Times New Roman"/>
          <w:color w:val="000000"/>
          <w:sz w:val="28"/>
          <w:szCs w:val="28"/>
        </w:rPr>
        <w:t>_</w:t>
      </w:r>
      <w:r w:rsidRPr="00476449">
        <w:rPr>
          <w:rFonts w:ascii="Times New Roman" w:eastAsia="Calibri" w:hAnsi="Times New Roman" w:cs="Times New Roman"/>
          <w:color w:val="000000"/>
          <w:sz w:val="28"/>
          <w:szCs w:val="28"/>
        </w:rPr>
        <w:tab/>
      </w:r>
      <w:r w:rsidRPr="00476449">
        <w:rPr>
          <w:rFonts w:ascii="Times New Roman" w:eastAsia="Calibri" w:hAnsi="Times New Roman" w:cs="Times New Roman"/>
          <w:color w:val="000000"/>
          <w:sz w:val="28"/>
          <w:szCs w:val="28"/>
        </w:rPr>
        <w:tab/>
      </w:r>
      <w:r w:rsidRPr="00476449">
        <w:rPr>
          <w:rFonts w:ascii="Times New Roman" w:eastAsia="Calibri" w:hAnsi="Times New Roman" w:cs="Times New Roman"/>
          <w:color w:val="000000"/>
          <w:sz w:val="28"/>
          <w:szCs w:val="28"/>
        </w:rPr>
        <w:tab/>
      </w:r>
      <w:r w:rsidR="00880454">
        <w:rPr>
          <w:rFonts w:ascii="Times New Roman" w:eastAsia="Calibri" w:hAnsi="Times New Roman" w:cs="Times New Roman"/>
          <w:color w:val="000000"/>
          <w:sz w:val="28"/>
          <w:szCs w:val="28"/>
        </w:rPr>
        <w:t xml:space="preserve">                  </w:t>
      </w:r>
      <w:r w:rsidRPr="00476449">
        <w:rPr>
          <w:rFonts w:ascii="Times New Roman" w:eastAsia="Calibri" w:hAnsi="Times New Roman" w:cs="Times New Roman"/>
          <w:color w:val="000000"/>
          <w:sz w:val="28"/>
          <w:szCs w:val="28"/>
        </w:rPr>
        <w:t xml:space="preserve">______________________ </w:t>
      </w:r>
    </w:p>
    <w:p w14:paraId="7DADE198" w14:textId="60AAFC4A" w:rsidR="00476449" w:rsidRPr="00476449" w:rsidRDefault="00864E1B" w:rsidP="00864E1B">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r w:rsidR="00476449" w:rsidRPr="00476449">
        <w:rPr>
          <w:rFonts w:ascii="Times New Roman" w:eastAsia="Calibri" w:hAnsi="Times New Roman" w:cs="Times New Roman"/>
          <w:color w:val="000000"/>
        </w:rPr>
        <w:t xml:space="preserve">(инициалы, фамилия) </w:t>
      </w:r>
      <w:r w:rsidR="00476449" w:rsidRPr="00476449">
        <w:rPr>
          <w:rFonts w:ascii="Times New Roman" w:eastAsia="Calibri" w:hAnsi="Times New Roman" w:cs="Times New Roman"/>
          <w:color w:val="000000"/>
        </w:rPr>
        <w:tab/>
      </w:r>
      <w:r w:rsidR="00880454">
        <w:rPr>
          <w:rFonts w:ascii="Times New Roman" w:eastAsia="Calibri" w:hAnsi="Times New Roman" w:cs="Times New Roman"/>
          <w:color w:val="000000"/>
        </w:rPr>
        <w:t xml:space="preserve"> </w:t>
      </w:r>
      <w:r w:rsidR="00476449" w:rsidRPr="00476449">
        <w:rPr>
          <w:rFonts w:ascii="Times New Roman" w:eastAsia="Calibri" w:hAnsi="Times New Roman" w:cs="Times New Roman"/>
          <w:color w:val="000000"/>
        </w:rPr>
        <w:tab/>
      </w:r>
      <w:r w:rsidR="00476449" w:rsidRPr="00476449">
        <w:rPr>
          <w:rFonts w:ascii="Times New Roman" w:eastAsia="Calibri" w:hAnsi="Times New Roman" w:cs="Times New Roman"/>
          <w:color w:val="000000"/>
        </w:rPr>
        <w:tab/>
      </w:r>
      <w:r w:rsidR="00476449" w:rsidRPr="00476449">
        <w:rPr>
          <w:rFonts w:ascii="Times New Roman" w:eastAsia="Calibri" w:hAnsi="Times New Roman" w:cs="Times New Roman"/>
          <w:color w:val="000000"/>
        </w:rPr>
        <w:tab/>
      </w:r>
      <w:r>
        <w:rPr>
          <w:rFonts w:ascii="Times New Roman" w:eastAsia="Calibri" w:hAnsi="Times New Roman" w:cs="Times New Roman"/>
          <w:color w:val="000000"/>
        </w:rPr>
        <w:t xml:space="preserve">                         </w:t>
      </w:r>
      <w:r w:rsidR="00476449" w:rsidRPr="00476449">
        <w:rPr>
          <w:rFonts w:ascii="Times New Roman" w:eastAsia="Calibri" w:hAnsi="Times New Roman" w:cs="Times New Roman"/>
          <w:color w:val="000000"/>
        </w:rPr>
        <w:t>(</w:t>
      </w:r>
      <w:bookmarkStart w:id="3" w:name="_Hlk89193983"/>
      <w:r w:rsidR="00476449" w:rsidRPr="00476449">
        <w:rPr>
          <w:rFonts w:ascii="Times New Roman" w:eastAsia="Calibri" w:hAnsi="Times New Roman" w:cs="Times New Roman"/>
          <w:color w:val="000000"/>
        </w:rPr>
        <w:t>подпись, дата</w:t>
      </w:r>
      <w:bookmarkEnd w:id="3"/>
      <w:r w:rsidR="00476449" w:rsidRPr="00476449">
        <w:rPr>
          <w:rFonts w:ascii="Times New Roman" w:eastAsia="Calibri" w:hAnsi="Times New Roman" w:cs="Times New Roman"/>
          <w:color w:val="000000"/>
        </w:rPr>
        <w:t xml:space="preserve">) </w:t>
      </w:r>
    </w:p>
    <w:p w14:paraId="12B48253" w14:textId="67534C02" w:rsidR="00476449" w:rsidRPr="00476449" w:rsidRDefault="00476449" w:rsidP="00476449">
      <w:pPr>
        <w:autoSpaceDE w:val="0"/>
        <w:autoSpaceDN w:val="0"/>
        <w:adjustRightInd w:val="0"/>
        <w:spacing w:after="0" w:line="240" w:lineRule="auto"/>
        <w:ind w:left="1416" w:firstLine="708"/>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____________</w:t>
      </w:r>
      <w:r w:rsidR="00864E1B">
        <w:rPr>
          <w:rFonts w:ascii="Times New Roman" w:eastAsia="Calibri" w:hAnsi="Times New Roman" w:cs="Times New Roman"/>
          <w:color w:val="000000"/>
          <w:sz w:val="28"/>
          <w:szCs w:val="28"/>
        </w:rPr>
        <w:t>___</w:t>
      </w:r>
      <w:r w:rsidRPr="00476449">
        <w:rPr>
          <w:rFonts w:ascii="Times New Roman" w:eastAsia="Calibri" w:hAnsi="Times New Roman" w:cs="Times New Roman"/>
          <w:color w:val="000000"/>
          <w:sz w:val="28"/>
          <w:szCs w:val="28"/>
        </w:rPr>
        <w:tab/>
      </w:r>
      <w:r w:rsidRPr="00476449">
        <w:rPr>
          <w:rFonts w:ascii="Times New Roman" w:eastAsia="Calibri" w:hAnsi="Times New Roman" w:cs="Times New Roman"/>
          <w:color w:val="000000"/>
          <w:sz w:val="28"/>
          <w:szCs w:val="28"/>
        </w:rPr>
        <w:tab/>
      </w:r>
      <w:r w:rsidRPr="00476449">
        <w:rPr>
          <w:rFonts w:ascii="Times New Roman" w:eastAsia="Calibri" w:hAnsi="Times New Roman" w:cs="Times New Roman"/>
          <w:color w:val="000000"/>
          <w:sz w:val="28"/>
          <w:szCs w:val="28"/>
        </w:rPr>
        <w:tab/>
      </w:r>
      <w:r w:rsidR="00880454">
        <w:rPr>
          <w:rFonts w:ascii="Times New Roman" w:eastAsia="Calibri" w:hAnsi="Times New Roman" w:cs="Times New Roman"/>
          <w:color w:val="000000"/>
          <w:sz w:val="28"/>
          <w:szCs w:val="28"/>
        </w:rPr>
        <w:t xml:space="preserve">                  </w:t>
      </w:r>
      <w:r w:rsidRPr="00476449">
        <w:rPr>
          <w:rFonts w:ascii="Times New Roman" w:eastAsia="Calibri" w:hAnsi="Times New Roman" w:cs="Times New Roman"/>
          <w:color w:val="000000"/>
          <w:sz w:val="28"/>
          <w:szCs w:val="28"/>
        </w:rPr>
        <w:t xml:space="preserve">______________________ </w:t>
      </w:r>
    </w:p>
    <w:p w14:paraId="31F8789A" w14:textId="70499E92" w:rsidR="00476449" w:rsidRPr="00476449" w:rsidRDefault="00864E1B" w:rsidP="00864E1B">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r w:rsidR="00476449" w:rsidRPr="00476449">
        <w:rPr>
          <w:rFonts w:ascii="Times New Roman" w:eastAsia="Calibri" w:hAnsi="Times New Roman" w:cs="Times New Roman"/>
          <w:color w:val="000000"/>
        </w:rPr>
        <w:t xml:space="preserve">(инициалы, фамилия) </w:t>
      </w:r>
      <w:r w:rsidR="00476449" w:rsidRPr="00476449">
        <w:rPr>
          <w:rFonts w:ascii="Times New Roman" w:eastAsia="Calibri" w:hAnsi="Times New Roman" w:cs="Times New Roman"/>
          <w:color w:val="000000"/>
        </w:rPr>
        <w:tab/>
      </w:r>
      <w:r w:rsidR="00476449" w:rsidRPr="00476449">
        <w:rPr>
          <w:rFonts w:ascii="Times New Roman" w:eastAsia="Calibri" w:hAnsi="Times New Roman" w:cs="Times New Roman"/>
          <w:color w:val="000000"/>
        </w:rPr>
        <w:tab/>
      </w:r>
      <w:r w:rsidR="00476449" w:rsidRPr="00476449">
        <w:rPr>
          <w:rFonts w:ascii="Times New Roman" w:eastAsia="Calibri" w:hAnsi="Times New Roman" w:cs="Times New Roman"/>
          <w:color w:val="000000"/>
        </w:rPr>
        <w:tab/>
      </w:r>
      <w:r w:rsidR="00476449" w:rsidRPr="00476449">
        <w:rPr>
          <w:rFonts w:ascii="Times New Roman" w:eastAsia="Calibri" w:hAnsi="Times New Roman" w:cs="Times New Roman"/>
          <w:color w:val="000000"/>
        </w:rPr>
        <w:tab/>
      </w:r>
      <w:r>
        <w:rPr>
          <w:rFonts w:ascii="Times New Roman" w:eastAsia="Calibri" w:hAnsi="Times New Roman" w:cs="Times New Roman"/>
          <w:color w:val="000000"/>
        </w:rPr>
        <w:t xml:space="preserve">                         </w:t>
      </w:r>
      <w:r w:rsidR="00476449" w:rsidRPr="00476449">
        <w:rPr>
          <w:rFonts w:ascii="Times New Roman" w:eastAsia="Calibri" w:hAnsi="Times New Roman" w:cs="Times New Roman"/>
          <w:color w:val="000000"/>
        </w:rPr>
        <w:t xml:space="preserve">(подпись, дата) </w:t>
      </w:r>
    </w:p>
    <w:p w14:paraId="24378C9B" w14:textId="3B181065" w:rsidR="00476449" w:rsidRPr="00476449" w:rsidRDefault="00476449" w:rsidP="00476449">
      <w:pPr>
        <w:autoSpaceDE w:val="0"/>
        <w:autoSpaceDN w:val="0"/>
        <w:adjustRightInd w:val="0"/>
        <w:spacing w:after="0" w:line="240" w:lineRule="auto"/>
        <w:ind w:left="1416" w:firstLine="708"/>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___________</w:t>
      </w:r>
      <w:r w:rsidR="00864E1B">
        <w:rPr>
          <w:rFonts w:ascii="Times New Roman" w:eastAsia="Calibri" w:hAnsi="Times New Roman" w:cs="Times New Roman"/>
          <w:color w:val="000000"/>
          <w:sz w:val="28"/>
          <w:szCs w:val="28"/>
        </w:rPr>
        <w:t>____</w:t>
      </w:r>
      <w:r w:rsidRPr="00476449">
        <w:rPr>
          <w:rFonts w:ascii="Times New Roman" w:eastAsia="Calibri" w:hAnsi="Times New Roman" w:cs="Times New Roman"/>
          <w:color w:val="000000"/>
          <w:sz w:val="28"/>
          <w:szCs w:val="28"/>
        </w:rPr>
        <w:tab/>
      </w:r>
      <w:r w:rsidRPr="00476449">
        <w:rPr>
          <w:rFonts w:ascii="Times New Roman" w:eastAsia="Calibri" w:hAnsi="Times New Roman" w:cs="Times New Roman"/>
          <w:color w:val="000000"/>
          <w:sz w:val="28"/>
          <w:szCs w:val="28"/>
        </w:rPr>
        <w:tab/>
      </w:r>
      <w:r w:rsidRPr="00476449">
        <w:rPr>
          <w:rFonts w:ascii="Times New Roman" w:eastAsia="Calibri" w:hAnsi="Times New Roman" w:cs="Times New Roman"/>
          <w:color w:val="000000"/>
          <w:sz w:val="28"/>
          <w:szCs w:val="28"/>
        </w:rPr>
        <w:tab/>
      </w:r>
      <w:r w:rsidR="00880454">
        <w:rPr>
          <w:rFonts w:ascii="Times New Roman" w:eastAsia="Calibri" w:hAnsi="Times New Roman" w:cs="Times New Roman"/>
          <w:color w:val="000000"/>
          <w:sz w:val="28"/>
          <w:szCs w:val="28"/>
        </w:rPr>
        <w:t xml:space="preserve">                  </w:t>
      </w:r>
      <w:r w:rsidRPr="00476449">
        <w:rPr>
          <w:rFonts w:ascii="Times New Roman" w:eastAsia="Calibri" w:hAnsi="Times New Roman" w:cs="Times New Roman"/>
          <w:color w:val="000000"/>
          <w:sz w:val="28"/>
          <w:szCs w:val="28"/>
        </w:rPr>
        <w:t xml:space="preserve">______________________ </w:t>
      </w:r>
    </w:p>
    <w:p w14:paraId="0219D5ED" w14:textId="6A184E8F" w:rsidR="00476449" w:rsidRPr="00476449" w:rsidRDefault="00864E1B" w:rsidP="00864E1B">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r w:rsidR="00476449" w:rsidRPr="00476449">
        <w:rPr>
          <w:rFonts w:ascii="Times New Roman" w:eastAsia="Calibri" w:hAnsi="Times New Roman" w:cs="Times New Roman"/>
          <w:color w:val="000000"/>
        </w:rPr>
        <w:t xml:space="preserve">(инициалы, фамилия) </w:t>
      </w:r>
      <w:r w:rsidR="00476449" w:rsidRPr="00476449">
        <w:rPr>
          <w:rFonts w:ascii="Times New Roman" w:eastAsia="Calibri" w:hAnsi="Times New Roman" w:cs="Times New Roman"/>
          <w:color w:val="000000"/>
        </w:rPr>
        <w:tab/>
      </w:r>
      <w:r w:rsidR="00476449" w:rsidRPr="00476449">
        <w:rPr>
          <w:rFonts w:ascii="Times New Roman" w:eastAsia="Calibri" w:hAnsi="Times New Roman" w:cs="Times New Roman"/>
          <w:color w:val="000000"/>
        </w:rPr>
        <w:tab/>
      </w:r>
      <w:r w:rsidR="00476449" w:rsidRPr="00476449">
        <w:rPr>
          <w:rFonts w:ascii="Times New Roman" w:eastAsia="Calibri" w:hAnsi="Times New Roman" w:cs="Times New Roman"/>
          <w:color w:val="000000"/>
        </w:rPr>
        <w:tab/>
      </w:r>
      <w:r w:rsidR="00476449" w:rsidRPr="00476449">
        <w:rPr>
          <w:rFonts w:ascii="Times New Roman" w:eastAsia="Calibri" w:hAnsi="Times New Roman" w:cs="Times New Roman"/>
          <w:color w:val="000000"/>
        </w:rPr>
        <w:tab/>
      </w:r>
      <w:r>
        <w:rPr>
          <w:rFonts w:ascii="Times New Roman" w:eastAsia="Calibri" w:hAnsi="Times New Roman" w:cs="Times New Roman"/>
          <w:color w:val="000000"/>
        </w:rPr>
        <w:t xml:space="preserve">                         </w:t>
      </w:r>
      <w:r w:rsidR="00476449" w:rsidRPr="00476449">
        <w:rPr>
          <w:rFonts w:ascii="Times New Roman" w:eastAsia="Calibri" w:hAnsi="Times New Roman" w:cs="Times New Roman"/>
          <w:color w:val="000000"/>
        </w:rPr>
        <w:t xml:space="preserve">(подпись, дата) </w:t>
      </w:r>
    </w:p>
    <w:p w14:paraId="3430A0BE" w14:textId="77777777" w:rsidR="00476449" w:rsidRPr="00476449" w:rsidRDefault="00476449" w:rsidP="00476449">
      <w:pPr>
        <w:autoSpaceDE w:val="0"/>
        <w:autoSpaceDN w:val="0"/>
        <w:adjustRightInd w:val="0"/>
        <w:spacing w:after="0" w:line="360" w:lineRule="auto"/>
        <w:jc w:val="center"/>
        <w:rPr>
          <w:rFonts w:ascii="Times New Roman" w:eastAsia="Calibri" w:hAnsi="Times New Roman" w:cs="Times New Roman"/>
          <w:color w:val="000000"/>
          <w:sz w:val="28"/>
          <w:szCs w:val="28"/>
        </w:rPr>
      </w:pPr>
    </w:p>
    <w:p w14:paraId="489362FB" w14:textId="77777777" w:rsidR="00476449" w:rsidRPr="00476449" w:rsidRDefault="00476449" w:rsidP="00476449">
      <w:pPr>
        <w:autoSpaceDE w:val="0"/>
        <w:autoSpaceDN w:val="0"/>
        <w:adjustRightInd w:val="0"/>
        <w:spacing w:after="0" w:line="360" w:lineRule="auto"/>
        <w:jc w:val="center"/>
        <w:rPr>
          <w:rFonts w:ascii="Times New Roman" w:eastAsia="Calibri" w:hAnsi="Times New Roman" w:cs="Times New Roman"/>
          <w:color w:val="000000"/>
          <w:sz w:val="28"/>
          <w:szCs w:val="28"/>
        </w:rPr>
      </w:pPr>
    </w:p>
    <w:p w14:paraId="59490C60" w14:textId="76D3324B" w:rsidR="00476449" w:rsidRPr="00476449" w:rsidRDefault="00476449" w:rsidP="00476449">
      <w:pPr>
        <w:autoSpaceDE w:val="0"/>
        <w:autoSpaceDN w:val="0"/>
        <w:adjustRightInd w:val="0"/>
        <w:spacing w:after="0" w:line="240" w:lineRule="auto"/>
        <w:jc w:val="center"/>
        <w:rPr>
          <w:rFonts w:ascii="Times New Roman" w:eastAsia="Calibri" w:hAnsi="Times New Roman" w:cs="Times New Roman"/>
          <w:color w:val="000000"/>
          <w:sz w:val="28"/>
          <w:szCs w:val="28"/>
        </w:rPr>
      </w:pPr>
      <w:r w:rsidRPr="00476449">
        <w:rPr>
          <w:rFonts w:ascii="Times New Roman" w:eastAsia="Calibri" w:hAnsi="Times New Roman" w:cs="Times New Roman"/>
          <w:color w:val="000000"/>
          <w:sz w:val="28"/>
          <w:szCs w:val="28"/>
        </w:rPr>
        <w:t>Курск 202</w:t>
      </w:r>
      <w:r w:rsidR="006664CC">
        <w:rPr>
          <w:rFonts w:ascii="Times New Roman" w:eastAsia="Calibri" w:hAnsi="Times New Roman" w:cs="Times New Roman"/>
          <w:color w:val="000000"/>
          <w:sz w:val="28"/>
          <w:szCs w:val="28"/>
        </w:rPr>
        <w:t>2</w:t>
      </w:r>
      <w:r w:rsidRPr="00476449">
        <w:rPr>
          <w:rFonts w:ascii="Times New Roman" w:eastAsia="Calibri" w:hAnsi="Times New Roman" w:cs="Times New Roman"/>
          <w:color w:val="000000"/>
          <w:sz w:val="28"/>
          <w:szCs w:val="28"/>
        </w:rPr>
        <w:t xml:space="preserve"> г.</w:t>
      </w:r>
    </w:p>
    <w:p w14:paraId="626CACDE" w14:textId="77777777" w:rsidR="00476449" w:rsidRPr="00476449" w:rsidRDefault="00476449" w:rsidP="00476449">
      <w:pPr>
        <w:spacing w:after="200" w:line="240" w:lineRule="auto"/>
        <w:rPr>
          <w:rFonts w:ascii="Times New Roman" w:eastAsia="Calibri" w:hAnsi="Times New Roman" w:cs="Times New Roman"/>
          <w:sz w:val="20"/>
        </w:rPr>
      </w:pPr>
      <w:r w:rsidRPr="00476449">
        <w:rPr>
          <w:rFonts w:ascii="Times New Roman" w:eastAsia="Calibri" w:hAnsi="Times New Roman" w:cs="Times New Roman"/>
          <w:sz w:val="20"/>
        </w:rPr>
        <w:t>Ф 04.026</w:t>
      </w:r>
    </w:p>
    <w:p w14:paraId="2D5DD426" w14:textId="77777777" w:rsidR="00476449" w:rsidRPr="00476449" w:rsidRDefault="00476449" w:rsidP="00476449">
      <w:pPr>
        <w:spacing w:after="200" w:line="240" w:lineRule="auto"/>
        <w:rPr>
          <w:rFonts w:ascii="Times New Roman" w:eastAsia="Calibri" w:hAnsi="Times New Roman" w:cs="Times New Roman"/>
          <w:sz w:val="20"/>
        </w:rPr>
        <w:sectPr w:rsidR="00476449" w:rsidRPr="00476449" w:rsidSect="00F41D68">
          <w:footerReference w:type="default" r:id="rId8"/>
          <w:pgSz w:w="11906" w:h="16838"/>
          <w:pgMar w:top="1134" w:right="567" w:bottom="1134" w:left="1134" w:header="709" w:footer="709" w:gutter="0"/>
          <w:pgNumType w:start="1"/>
          <w:cols w:space="708"/>
          <w:titlePg/>
          <w:docGrid w:linePitch="360"/>
        </w:sectPr>
      </w:pPr>
    </w:p>
    <w:p w14:paraId="03A075DF" w14:textId="77777777" w:rsidR="00476449" w:rsidRPr="00476449" w:rsidRDefault="00476449" w:rsidP="00476449">
      <w:pPr>
        <w:spacing w:after="200" w:line="240" w:lineRule="auto"/>
        <w:rPr>
          <w:rFonts w:ascii="Times New Roman" w:eastAsia="Calibri" w:hAnsi="Times New Roman" w:cs="Times New Roman"/>
          <w:sz w:val="20"/>
        </w:rPr>
      </w:pPr>
    </w:p>
    <w:p w14:paraId="3DD6AB1A" w14:textId="77777777" w:rsidR="00476449" w:rsidRPr="00476449" w:rsidRDefault="00476449" w:rsidP="00476449">
      <w:pPr>
        <w:spacing w:after="0" w:line="256" w:lineRule="auto"/>
        <w:jc w:val="center"/>
        <w:rPr>
          <w:rFonts w:ascii="Times New Roman" w:eastAsia="Calibri" w:hAnsi="Times New Roman" w:cs="Times New Roman"/>
          <w:sz w:val="28"/>
          <w:szCs w:val="28"/>
        </w:rPr>
      </w:pPr>
      <w:r w:rsidRPr="00476449">
        <w:rPr>
          <w:rFonts w:ascii="Times New Roman" w:eastAsia="Times New Roman" w:hAnsi="Times New Roman" w:cs="Times New Roman"/>
          <w:b/>
          <w:sz w:val="32"/>
          <w:szCs w:val="32"/>
          <w:lang w:eastAsia="ru-RU"/>
        </w:rPr>
        <w:t>Минобрнауки России</w:t>
      </w:r>
    </w:p>
    <w:p w14:paraId="6F6EDC09" w14:textId="77777777" w:rsidR="00476449" w:rsidRPr="00476449" w:rsidRDefault="00476449" w:rsidP="00476449">
      <w:pPr>
        <w:spacing w:after="0" w:line="240" w:lineRule="auto"/>
        <w:jc w:val="center"/>
        <w:rPr>
          <w:rFonts w:ascii="Times New Roman" w:eastAsia="Times New Roman" w:hAnsi="Times New Roman" w:cs="Times New Roman"/>
          <w:b/>
          <w:sz w:val="32"/>
          <w:szCs w:val="32"/>
          <w:lang w:eastAsia="ru-RU"/>
        </w:rPr>
      </w:pPr>
      <w:r w:rsidRPr="00476449">
        <w:rPr>
          <w:rFonts w:ascii="Times New Roman" w:eastAsia="Times New Roman" w:hAnsi="Times New Roman" w:cs="Times New Roman"/>
          <w:b/>
          <w:sz w:val="32"/>
          <w:szCs w:val="32"/>
          <w:lang w:eastAsia="ru-RU"/>
        </w:rPr>
        <w:t>Юго</w:t>
      </w:r>
      <w:r w:rsidRPr="00476449">
        <w:rPr>
          <w:rFonts w:ascii="Times New Roman" w:eastAsia="Times New Roman" w:hAnsi="Times New Roman" w:cs="Times New Roman"/>
          <w:b/>
          <w:sz w:val="32"/>
          <w:szCs w:val="32"/>
          <w:lang w:eastAsia="ru-RU"/>
        </w:rPr>
        <w:sym w:font="Symbol" w:char="002D"/>
      </w:r>
      <w:r w:rsidRPr="00476449">
        <w:rPr>
          <w:rFonts w:ascii="Times New Roman" w:eastAsia="Times New Roman" w:hAnsi="Times New Roman" w:cs="Times New Roman"/>
          <w:b/>
          <w:sz w:val="32"/>
          <w:szCs w:val="32"/>
          <w:lang w:eastAsia="ru-RU"/>
        </w:rPr>
        <w:t>Западный государственный университет</w:t>
      </w:r>
    </w:p>
    <w:p w14:paraId="0AFC2C13" w14:textId="77777777" w:rsidR="00476449" w:rsidRPr="00476449" w:rsidRDefault="00476449" w:rsidP="00476449">
      <w:pPr>
        <w:spacing w:after="0" w:line="240" w:lineRule="auto"/>
        <w:jc w:val="center"/>
        <w:rPr>
          <w:rFonts w:ascii="Times New Roman" w:eastAsia="Times New Roman" w:hAnsi="Times New Roman" w:cs="Times New Roman"/>
          <w:b/>
          <w:sz w:val="32"/>
          <w:szCs w:val="32"/>
          <w:lang w:eastAsia="ru-RU"/>
        </w:rPr>
      </w:pPr>
    </w:p>
    <w:p w14:paraId="07339079" w14:textId="77777777" w:rsidR="00476449" w:rsidRPr="00476449" w:rsidRDefault="00476449" w:rsidP="00476449">
      <w:pPr>
        <w:spacing w:after="0" w:line="240" w:lineRule="auto"/>
        <w:jc w:val="center"/>
        <w:rPr>
          <w:rFonts w:ascii="Times New Roman" w:eastAsia="Times New Roman" w:hAnsi="Times New Roman" w:cs="Times New Roman"/>
          <w:sz w:val="16"/>
          <w:szCs w:val="16"/>
          <w:lang w:eastAsia="ru-RU"/>
        </w:rPr>
      </w:pPr>
    </w:p>
    <w:p w14:paraId="1B96A1EF" w14:textId="2F126051" w:rsidR="004F670E" w:rsidRPr="00476449" w:rsidRDefault="00476449" w:rsidP="004F670E">
      <w:pPr>
        <w:spacing w:after="0" w:line="240" w:lineRule="auto"/>
        <w:jc w:val="both"/>
        <w:rPr>
          <w:rFonts w:ascii="Times New Roman" w:eastAsia="Times New Roman" w:hAnsi="Times New Roman" w:cs="Times New Roman"/>
          <w:bCs/>
          <w:sz w:val="28"/>
          <w:szCs w:val="28"/>
          <w:lang w:eastAsia="ru-RU"/>
        </w:rPr>
      </w:pPr>
      <w:r w:rsidRPr="00476449">
        <w:rPr>
          <w:rFonts w:ascii="Times New Roman" w:eastAsia="Times New Roman" w:hAnsi="Times New Roman" w:cs="Times New Roman"/>
          <w:sz w:val="28"/>
          <w:szCs w:val="28"/>
          <w:lang w:eastAsia="ru-RU"/>
        </w:rPr>
        <w:t xml:space="preserve">Кафедра </w:t>
      </w:r>
      <w:r w:rsidR="004F670E" w:rsidRPr="004F670E">
        <w:rPr>
          <w:rFonts w:ascii="Times New Roman" w:eastAsia="Times New Roman" w:hAnsi="Times New Roman" w:cs="Times New Roman"/>
          <w:bCs/>
          <w:sz w:val="28"/>
          <w:szCs w:val="28"/>
          <w:u w:val="single"/>
          <w:lang w:eastAsia="ru-RU"/>
        </w:rPr>
        <w:t>финансового права, конституционного, гражданского и административного судопроизводства</w:t>
      </w:r>
    </w:p>
    <w:p w14:paraId="603A34F1" w14:textId="7CCF21AA" w:rsidR="00476449" w:rsidRPr="00476449" w:rsidRDefault="00476449" w:rsidP="00476449">
      <w:pPr>
        <w:spacing w:after="0" w:line="240" w:lineRule="auto"/>
        <w:jc w:val="both"/>
        <w:rPr>
          <w:rFonts w:ascii="Times New Roman" w:eastAsia="Times New Roman" w:hAnsi="Times New Roman" w:cs="Times New Roman"/>
          <w:b/>
          <w:sz w:val="28"/>
          <w:szCs w:val="28"/>
          <w:lang w:eastAsia="ru-RU"/>
        </w:rPr>
      </w:pPr>
    </w:p>
    <w:p w14:paraId="340DEA3A" w14:textId="77777777" w:rsidR="00476449" w:rsidRPr="00476449" w:rsidRDefault="00476449" w:rsidP="00476449">
      <w:pPr>
        <w:spacing w:after="0" w:line="240" w:lineRule="auto"/>
        <w:jc w:val="center"/>
        <w:rPr>
          <w:rFonts w:ascii="Times New Roman" w:eastAsia="Times New Roman" w:hAnsi="Times New Roman" w:cs="Times New Roman"/>
          <w:sz w:val="28"/>
          <w:szCs w:val="28"/>
          <w:lang w:eastAsia="ru-RU"/>
        </w:rPr>
      </w:pPr>
    </w:p>
    <w:p w14:paraId="14DF8365" w14:textId="77777777" w:rsidR="00476449" w:rsidRPr="00476449" w:rsidRDefault="00476449" w:rsidP="00476449">
      <w:pPr>
        <w:spacing w:after="0" w:line="240" w:lineRule="auto"/>
        <w:jc w:val="center"/>
        <w:rPr>
          <w:rFonts w:ascii="Times New Roman" w:eastAsia="Times New Roman" w:hAnsi="Times New Roman" w:cs="Times New Roman"/>
          <w:sz w:val="28"/>
          <w:szCs w:val="28"/>
          <w:lang w:eastAsia="ru-RU"/>
        </w:rPr>
      </w:pPr>
    </w:p>
    <w:p w14:paraId="5DC088BD" w14:textId="77777777" w:rsidR="00476449" w:rsidRPr="00476449" w:rsidRDefault="00476449" w:rsidP="00476449">
      <w:pPr>
        <w:spacing w:after="0" w:line="240" w:lineRule="auto"/>
        <w:jc w:val="center"/>
        <w:rPr>
          <w:rFonts w:ascii="Times New Roman" w:eastAsia="Times New Roman" w:hAnsi="Times New Roman" w:cs="Times New Roman"/>
          <w:b/>
          <w:sz w:val="36"/>
          <w:szCs w:val="36"/>
          <w:lang w:eastAsia="ru-RU"/>
        </w:rPr>
      </w:pPr>
      <w:r w:rsidRPr="00476449">
        <w:rPr>
          <w:rFonts w:ascii="Times New Roman" w:eastAsia="Times New Roman" w:hAnsi="Times New Roman" w:cs="Times New Roman"/>
          <w:b/>
          <w:sz w:val="36"/>
          <w:szCs w:val="36"/>
          <w:lang w:eastAsia="ru-RU"/>
        </w:rPr>
        <w:t xml:space="preserve">ЗАДАНИЕ НА КУРСОВУЮ РАБОТУ </w:t>
      </w:r>
    </w:p>
    <w:p w14:paraId="3E4AACB4" w14:textId="77777777" w:rsidR="00476449" w:rsidRPr="00476449" w:rsidRDefault="00476449" w:rsidP="00476449">
      <w:pPr>
        <w:spacing w:after="0" w:line="240" w:lineRule="auto"/>
        <w:jc w:val="center"/>
        <w:rPr>
          <w:rFonts w:ascii="Times New Roman" w:eastAsia="Times New Roman" w:hAnsi="Times New Roman" w:cs="Times New Roman"/>
          <w:sz w:val="28"/>
          <w:szCs w:val="28"/>
          <w:lang w:eastAsia="ru-RU"/>
        </w:rPr>
      </w:pPr>
    </w:p>
    <w:p w14:paraId="51D03A66" w14:textId="77777777" w:rsidR="00476449" w:rsidRPr="00476449" w:rsidRDefault="00476449" w:rsidP="00476449">
      <w:pPr>
        <w:spacing w:after="0" w:line="240" w:lineRule="auto"/>
        <w:jc w:val="both"/>
        <w:rPr>
          <w:rFonts w:ascii="Times New Roman" w:eastAsia="Times New Roman" w:hAnsi="Times New Roman" w:cs="Times New Roman"/>
          <w:sz w:val="20"/>
          <w:szCs w:val="20"/>
          <w:lang w:eastAsia="ru-RU"/>
        </w:rPr>
      </w:pPr>
      <w:r w:rsidRPr="00476449">
        <w:rPr>
          <w:rFonts w:ascii="Times New Roman" w:eastAsia="Times New Roman" w:hAnsi="Times New Roman" w:cs="Times New Roman"/>
          <w:sz w:val="28"/>
          <w:szCs w:val="28"/>
          <w:lang w:eastAsia="ru-RU"/>
        </w:rPr>
        <w:t>Студент</w:t>
      </w:r>
      <w:r w:rsidRPr="00476449">
        <w:rPr>
          <w:rFonts w:ascii="Times New Roman" w:eastAsia="Times New Roman" w:hAnsi="Times New Roman" w:cs="Times New Roman"/>
          <w:sz w:val="28"/>
          <w:szCs w:val="28"/>
          <w:u w:val="single"/>
          <w:lang w:eastAsia="ru-RU"/>
        </w:rPr>
        <w:t xml:space="preserve"> М.И. Михайлов </w:t>
      </w:r>
      <w:r w:rsidRPr="00476449">
        <w:rPr>
          <w:rFonts w:ascii="Times New Roman" w:eastAsia="Times New Roman" w:hAnsi="Times New Roman" w:cs="Times New Roman"/>
          <w:sz w:val="28"/>
          <w:szCs w:val="28"/>
          <w:lang w:eastAsia="ru-RU"/>
        </w:rPr>
        <w:t>шифр_</w:t>
      </w:r>
      <w:r w:rsidRPr="00476449">
        <w:rPr>
          <w:rFonts w:ascii="Times New Roman" w:eastAsia="Times New Roman" w:hAnsi="Times New Roman" w:cs="Times New Roman"/>
          <w:sz w:val="28"/>
          <w:szCs w:val="28"/>
          <w:u w:val="single"/>
          <w:lang w:eastAsia="ru-RU"/>
        </w:rPr>
        <w:t>40.03.01</w:t>
      </w:r>
      <w:r w:rsidRPr="00476449">
        <w:rPr>
          <w:rFonts w:ascii="Times New Roman" w:eastAsia="Times New Roman" w:hAnsi="Times New Roman" w:cs="Times New Roman"/>
          <w:sz w:val="28"/>
          <w:szCs w:val="28"/>
          <w:lang w:eastAsia="ru-RU"/>
        </w:rPr>
        <w:t xml:space="preserve">_           группа </w:t>
      </w:r>
      <w:r w:rsidRPr="00476449">
        <w:rPr>
          <w:rFonts w:ascii="Times New Roman" w:eastAsia="Times New Roman" w:hAnsi="Times New Roman" w:cs="Times New Roman"/>
          <w:sz w:val="28"/>
          <w:szCs w:val="28"/>
          <w:u w:val="single"/>
          <w:lang w:eastAsia="ru-RU"/>
        </w:rPr>
        <w:t>ЮР-91б</w:t>
      </w:r>
    </w:p>
    <w:p w14:paraId="3C5D400F" w14:textId="77777777" w:rsidR="00476449" w:rsidRPr="00476449" w:rsidRDefault="00476449" w:rsidP="00476449">
      <w:pPr>
        <w:tabs>
          <w:tab w:val="left" w:pos="2662"/>
        </w:tabs>
        <w:spacing w:after="0" w:line="240" w:lineRule="auto"/>
        <w:jc w:val="both"/>
        <w:rPr>
          <w:rFonts w:ascii="Times New Roman" w:eastAsia="Times New Roman" w:hAnsi="Times New Roman" w:cs="Times New Roman"/>
          <w:sz w:val="20"/>
          <w:szCs w:val="20"/>
          <w:lang w:eastAsia="ru-RU"/>
        </w:rPr>
      </w:pPr>
      <w:r w:rsidRPr="00476449">
        <w:rPr>
          <w:rFonts w:ascii="Times New Roman" w:eastAsia="Times New Roman" w:hAnsi="Times New Roman" w:cs="Times New Roman"/>
          <w:sz w:val="28"/>
          <w:szCs w:val="28"/>
          <w:lang w:eastAsia="ru-RU"/>
        </w:rPr>
        <w:t xml:space="preserve">               </w:t>
      </w:r>
      <w:r w:rsidRPr="00476449">
        <w:rPr>
          <w:rFonts w:ascii="Times New Roman" w:eastAsia="Times New Roman" w:hAnsi="Times New Roman" w:cs="Times New Roman"/>
          <w:sz w:val="20"/>
          <w:szCs w:val="20"/>
          <w:lang w:eastAsia="ru-RU"/>
        </w:rPr>
        <w:t>(инициалы, фамилия)</w:t>
      </w:r>
    </w:p>
    <w:p w14:paraId="606F5398" w14:textId="5CEB6B7E" w:rsidR="00476449" w:rsidRPr="00476449" w:rsidRDefault="00476449" w:rsidP="00476449">
      <w:pPr>
        <w:spacing w:after="0" w:line="240" w:lineRule="auto"/>
        <w:rPr>
          <w:rFonts w:ascii="Times New Roman" w:eastAsia="Calibri" w:hAnsi="Times New Roman" w:cs="Times New Roman"/>
          <w:sz w:val="28"/>
          <w:szCs w:val="28"/>
          <w:u w:val="single"/>
        </w:rPr>
      </w:pPr>
      <w:r w:rsidRPr="00476449">
        <w:rPr>
          <w:rFonts w:ascii="Times New Roman" w:eastAsia="Times New Roman" w:hAnsi="Times New Roman" w:cs="Times New Roman"/>
          <w:sz w:val="28"/>
          <w:szCs w:val="28"/>
          <w:lang w:eastAsia="ru-RU"/>
        </w:rPr>
        <w:t>1. Тема</w:t>
      </w:r>
      <w:r w:rsidRPr="00476449">
        <w:rPr>
          <w:rFonts w:ascii="Times New Roman" w:eastAsia="Times New Roman" w:hAnsi="Times New Roman" w:cs="Times New Roman"/>
          <w:sz w:val="28"/>
          <w:szCs w:val="28"/>
          <w:u w:val="single"/>
          <w:lang w:eastAsia="ru-RU"/>
        </w:rPr>
        <w:t xml:space="preserve"> </w:t>
      </w:r>
      <w:r w:rsidRPr="00476449">
        <w:rPr>
          <w:rFonts w:ascii="Times New Roman" w:eastAsia="Calibri" w:hAnsi="Times New Roman" w:cs="Times New Roman"/>
          <w:sz w:val="28"/>
          <w:szCs w:val="28"/>
          <w:u w:val="single"/>
        </w:rPr>
        <w:t>«</w:t>
      </w:r>
      <w:r w:rsidR="0090109B">
        <w:rPr>
          <w:rFonts w:ascii="Times New Roman" w:eastAsia="Calibri" w:hAnsi="Times New Roman" w:cs="Times New Roman"/>
          <w:sz w:val="28"/>
          <w:szCs w:val="28"/>
          <w:u w:val="single"/>
        </w:rPr>
        <w:t>Подсудность гражданских дел</w:t>
      </w:r>
      <w:r w:rsidRPr="00476449">
        <w:rPr>
          <w:rFonts w:ascii="Times New Roman" w:eastAsia="Calibri" w:hAnsi="Times New Roman" w:cs="Times New Roman"/>
          <w:sz w:val="28"/>
          <w:szCs w:val="28"/>
          <w:u w:val="single"/>
        </w:rPr>
        <w:t>»</w:t>
      </w:r>
    </w:p>
    <w:p w14:paraId="29E6C763" w14:textId="77777777" w:rsidR="00476449" w:rsidRPr="00476449" w:rsidRDefault="00476449" w:rsidP="00476449">
      <w:pPr>
        <w:spacing w:after="0" w:line="312" w:lineRule="auto"/>
        <w:jc w:val="both"/>
        <w:rPr>
          <w:rFonts w:ascii="Times New Roman" w:eastAsia="Times New Roman" w:hAnsi="Times New Roman" w:cs="Times New Roman"/>
          <w:sz w:val="28"/>
          <w:szCs w:val="28"/>
          <w:lang w:eastAsia="ru-RU"/>
        </w:rPr>
      </w:pPr>
      <w:r w:rsidRPr="00476449">
        <w:rPr>
          <w:rFonts w:ascii="Times New Roman" w:eastAsia="Times New Roman" w:hAnsi="Times New Roman" w:cs="Times New Roman"/>
          <w:sz w:val="28"/>
          <w:szCs w:val="28"/>
          <w:lang w:eastAsia="ru-RU"/>
        </w:rPr>
        <w:t>2. Срок представления работы (проекта) к защите «_____» _________</w:t>
      </w:r>
      <w:r w:rsidRPr="00476449">
        <w:rPr>
          <w:rFonts w:ascii="Times New Roman" w:eastAsia="Times New Roman" w:hAnsi="Times New Roman" w:cs="Times New Roman"/>
          <w:sz w:val="28"/>
          <w:szCs w:val="28"/>
          <w:u w:val="single"/>
          <w:lang w:eastAsia="ru-RU"/>
        </w:rPr>
        <w:t>2021</w:t>
      </w:r>
      <w:r w:rsidRPr="00476449">
        <w:rPr>
          <w:rFonts w:ascii="Times New Roman" w:eastAsia="Times New Roman" w:hAnsi="Times New Roman" w:cs="Times New Roman"/>
          <w:sz w:val="28"/>
          <w:szCs w:val="28"/>
          <w:lang w:eastAsia="ru-RU"/>
        </w:rPr>
        <w:t xml:space="preserve"> г.</w:t>
      </w:r>
    </w:p>
    <w:p w14:paraId="157BDA4A" w14:textId="77777777" w:rsidR="00476449" w:rsidRPr="00476449" w:rsidRDefault="00476449" w:rsidP="00476449">
      <w:pPr>
        <w:spacing w:after="0" w:line="312" w:lineRule="auto"/>
        <w:jc w:val="both"/>
        <w:rPr>
          <w:rFonts w:ascii="Times New Roman" w:eastAsia="Times New Roman" w:hAnsi="Times New Roman" w:cs="Times New Roman"/>
          <w:sz w:val="28"/>
          <w:szCs w:val="28"/>
          <w:u w:val="single"/>
          <w:lang w:eastAsia="ru-RU"/>
        </w:rPr>
      </w:pPr>
      <w:r w:rsidRPr="00476449">
        <w:rPr>
          <w:rFonts w:ascii="Times New Roman" w:eastAsia="Times New Roman" w:hAnsi="Times New Roman" w:cs="Times New Roman"/>
          <w:sz w:val="28"/>
          <w:szCs w:val="28"/>
          <w:lang w:eastAsia="ru-RU"/>
        </w:rPr>
        <w:t>3. Исходные данные:</w:t>
      </w:r>
      <w:r w:rsidRPr="00476449">
        <w:rPr>
          <w:rFonts w:ascii="Times New Roman" w:eastAsia="Times New Roman" w:hAnsi="Times New Roman" w:cs="Times New Roman"/>
          <w:sz w:val="28"/>
          <w:szCs w:val="28"/>
          <w:u w:val="single"/>
          <w:lang w:eastAsia="ru-RU"/>
        </w:rPr>
        <w:t xml:space="preserve"> </w:t>
      </w:r>
      <w:bookmarkStart w:id="4" w:name="_Hlk101524817"/>
      <w:r w:rsidRPr="00476449">
        <w:rPr>
          <w:rFonts w:ascii="Times New Roman" w:eastAsia="Times New Roman" w:hAnsi="Times New Roman" w:cs="Times New Roman"/>
          <w:sz w:val="28"/>
          <w:szCs w:val="28"/>
          <w:u w:val="single"/>
          <w:lang w:eastAsia="ru-RU"/>
        </w:rPr>
        <w:t>нормативные правовые акты, доктринальные источники и судебная практика по теме исследования</w:t>
      </w:r>
      <w:bookmarkEnd w:id="4"/>
    </w:p>
    <w:p w14:paraId="4B71FAA3" w14:textId="77777777" w:rsidR="00476449" w:rsidRPr="00476449" w:rsidRDefault="00476449" w:rsidP="00476449">
      <w:pPr>
        <w:spacing w:after="0" w:line="240" w:lineRule="auto"/>
        <w:jc w:val="both"/>
        <w:rPr>
          <w:rFonts w:ascii="Times New Roman" w:eastAsia="Times New Roman" w:hAnsi="Times New Roman" w:cs="Times New Roman"/>
          <w:sz w:val="28"/>
          <w:szCs w:val="28"/>
          <w:lang w:eastAsia="ru-RU"/>
        </w:rPr>
      </w:pPr>
      <w:r w:rsidRPr="00476449">
        <w:rPr>
          <w:rFonts w:ascii="Times New Roman" w:eastAsia="Times New Roman" w:hAnsi="Times New Roman" w:cs="Times New Roman"/>
          <w:sz w:val="28"/>
          <w:szCs w:val="28"/>
          <w:lang w:eastAsia="ru-RU"/>
        </w:rPr>
        <w:t>4. Содержание курсовой работы:</w:t>
      </w:r>
    </w:p>
    <w:p w14:paraId="6EA90A11" w14:textId="77777777" w:rsidR="00476449" w:rsidRPr="00476449" w:rsidRDefault="00476449" w:rsidP="00476449">
      <w:pPr>
        <w:spacing w:after="0" w:line="240" w:lineRule="auto"/>
        <w:jc w:val="both"/>
        <w:rPr>
          <w:rFonts w:ascii="Times New Roman" w:eastAsia="Times New Roman" w:hAnsi="Times New Roman" w:cs="Times New Roman"/>
          <w:sz w:val="28"/>
          <w:szCs w:val="28"/>
          <w:lang w:eastAsia="ru-RU"/>
        </w:rPr>
      </w:pPr>
      <w:r w:rsidRPr="00476449">
        <w:rPr>
          <w:rFonts w:ascii="Times New Roman" w:eastAsia="Times New Roman" w:hAnsi="Times New Roman" w:cs="Times New Roman"/>
          <w:sz w:val="28"/>
          <w:szCs w:val="28"/>
          <w:lang w:eastAsia="ru-RU"/>
        </w:rPr>
        <w:t>4.1</w:t>
      </w:r>
      <w:r w:rsidRPr="00476449">
        <w:rPr>
          <w:rFonts w:ascii="Times New Roman" w:eastAsia="Times New Roman" w:hAnsi="Times New Roman" w:cs="Times New Roman"/>
          <w:sz w:val="28"/>
          <w:szCs w:val="28"/>
          <w:u w:val="single"/>
          <w:lang w:eastAsia="ru-RU"/>
        </w:rPr>
        <w:t xml:space="preserve"> Введение</w:t>
      </w:r>
    </w:p>
    <w:p w14:paraId="65F4199F" w14:textId="77777777" w:rsidR="00476449" w:rsidRPr="00476449" w:rsidRDefault="00476449" w:rsidP="00476449">
      <w:pPr>
        <w:spacing w:after="0" w:line="240" w:lineRule="auto"/>
        <w:jc w:val="both"/>
        <w:rPr>
          <w:rFonts w:ascii="Times New Roman" w:eastAsia="Times New Roman" w:hAnsi="Times New Roman" w:cs="Times New Roman"/>
          <w:sz w:val="28"/>
          <w:szCs w:val="28"/>
          <w:lang w:eastAsia="ru-RU"/>
        </w:rPr>
      </w:pPr>
      <w:r w:rsidRPr="00476449">
        <w:rPr>
          <w:rFonts w:ascii="Times New Roman" w:eastAsia="Times New Roman" w:hAnsi="Times New Roman" w:cs="Times New Roman"/>
          <w:sz w:val="28"/>
          <w:szCs w:val="28"/>
          <w:lang w:eastAsia="ru-RU"/>
        </w:rPr>
        <w:t xml:space="preserve">4.2 </w:t>
      </w:r>
      <w:r w:rsidRPr="00476449">
        <w:rPr>
          <w:rFonts w:ascii="Times New Roman" w:eastAsia="Times New Roman" w:hAnsi="Times New Roman" w:cs="Times New Roman"/>
          <w:sz w:val="28"/>
          <w:szCs w:val="28"/>
          <w:u w:val="single"/>
          <w:lang w:eastAsia="ru-RU"/>
        </w:rPr>
        <w:t>Исследовательский раздел</w:t>
      </w:r>
    </w:p>
    <w:p w14:paraId="6087D4E2" w14:textId="687672AD" w:rsidR="00476449" w:rsidRPr="00476449" w:rsidRDefault="00476449" w:rsidP="00476449">
      <w:pPr>
        <w:spacing w:after="0" w:line="240" w:lineRule="auto"/>
        <w:jc w:val="both"/>
        <w:rPr>
          <w:rFonts w:ascii="Times New Roman" w:eastAsia="Times New Roman" w:hAnsi="Times New Roman" w:cs="Times New Roman"/>
          <w:sz w:val="28"/>
          <w:szCs w:val="28"/>
          <w:lang w:eastAsia="ru-RU"/>
        </w:rPr>
      </w:pPr>
      <w:r w:rsidRPr="00476449">
        <w:rPr>
          <w:rFonts w:ascii="Times New Roman" w:eastAsia="Times New Roman" w:hAnsi="Times New Roman" w:cs="Times New Roman"/>
          <w:sz w:val="28"/>
          <w:szCs w:val="28"/>
          <w:lang w:eastAsia="ru-RU"/>
        </w:rPr>
        <w:t xml:space="preserve">4.3 </w:t>
      </w:r>
      <w:r w:rsidR="00441DC1" w:rsidRPr="00441DC1">
        <w:rPr>
          <w:rFonts w:ascii="Times New Roman" w:eastAsia="Times New Roman" w:hAnsi="Times New Roman" w:cs="Times New Roman"/>
          <w:bCs/>
          <w:sz w:val="28"/>
          <w:szCs w:val="28"/>
          <w:u w:val="single"/>
          <w:lang w:eastAsia="ru-RU"/>
        </w:rPr>
        <w:t>Глава 1. Понятие и принципы подсудности гражданских дел</w:t>
      </w:r>
    </w:p>
    <w:p w14:paraId="291AF71D" w14:textId="43A1BA09" w:rsidR="00476449" w:rsidRPr="00441DC1" w:rsidRDefault="00476449" w:rsidP="00476449">
      <w:pPr>
        <w:spacing w:after="0" w:line="240" w:lineRule="auto"/>
        <w:jc w:val="both"/>
        <w:rPr>
          <w:rFonts w:ascii="Times New Roman" w:eastAsia="Times New Roman" w:hAnsi="Times New Roman" w:cs="Times New Roman"/>
          <w:sz w:val="28"/>
          <w:szCs w:val="28"/>
          <w:lang w:eastAsia="ru-RU"/>
        </w:rPr>
      </w:pPr>
      <w:r w:rsidRPr="00476449">
        <w:rPr>
          <w:rFonts w:ascii="Times New Roman" w:eastAsia="Times New Roman" w:hAnsi="Times New Roman" w:cs="Times New Roman"/>
          <w:sz w:val="28"/>
          <w:szCs w:val="28"/>
          <w:lang w:eastAsia="ru-RU"/>
        </w:rPr>
        <w:t>4.4</w:t>
      </w:r>
      <w:r w:rsidRPr="00476449">
        <w:rPr>
          <w:rFonts w:ascii="Calibri" w:eastAsia="Calibri" w:hAnsi="Calibri" w:cs="Times New Roman"/>
        </w:rPr>
        <w:t xml:space="preserve"> </w:t>
      </w:r>
      <w:r w:rsidR="00441DC1" w:rsidRPr="00441DC1">
        <w:rPr>
          <w:rFonts w:ascii="Times New Roman" w:eastAsia="Calibri" w:hAnsi="Times New Roman" w:cs="Times New Roman"/>
          <w:sz w:val="28"/>
          <w:szCs w:val="28"/>
          <w:u w:val="single"/>
        </w:rPr>
        <w:t>Глава 2. Виды подсудности</w:t>
      </w:r>
    </w:p>
    <w:p w14:paraId="0A86CA16" w14:textId="522108F2" w:rsidR="00476449" w:rsidRPr="00476449" w:rsidRDefault="00476449" w:rsidP="00476449">
      <w:pPr>
        <w:spacing w:after="0" w:line="240" w:lineRule="auto"/>
        <w:jc w:val="both"/>
        <w:rPr>
          <w:rFonts w:ascii="Times New Roman" w:eastAsia="Times New Roman" w:hAnsi="Times New Roman" w:cs="Times New Roman"/>
          <w:sz w:val="28"/>
          <w:szCs w:val="28"/>
          <w:u w:val="single"/>
          <w:lang w:eastAsia="ru-RU"/>
        </w:rPr>
      </w:pPr>
      <w:r w:rsidRPr="00476449">
        <w:rPr>
          <w:rFonts w:ascii="Times New Roman" w:eastAsia="Times New Roman" w:hAnsi="Times New Roman" w:cs="Times New Roman"/>
          <w:sz w:val="28"/>
          <w:szCs w:val="28"/>
          <w:lang w:eastAsia="ru-RU"/>
        </w:rPr>
        <w:t>4.</w:t>
      </w:r>
      <w:r w:rsidR="00441DC1">
        <w:rPr>
          <w:rFonts w:ascii="Times New Roman" w:eastAsia="Times New Roman" w:hAnsi="Times New Roman" w:cs="Times New Roman"/>
          <w:sz w:val="28"/>
          <w:szCs w:val="28"/>
          <w:lang w:eastAsia="ru-RU"/>
        </w:rPr>
        <w:t>5</w:t>
      </w:r>
      <w:r w:rsidRPr="00476449">
        <w:rPr>
          <w:rFonts w:ascii="Times New Roman" w:eastAsia="Times New Roman" w:hAnsi="Times New Roman" w:cs="Times New Roman"/>
          <w:sz w:val="28"/>
          <w:szCs w:val="28"/>
          <w:lang w:eastAsia="ru-RU"/>
        </w:rPr>
        <w:t xml:space="preserve"> </w:t>
      </w:r>
      <w:r w:rsidRPr="00476449">
        <w:rPr>
          <w:rFonts w:ascii="Times New Roman" w:eastAsia="Times New Roman" w:hAnsi="Times New Roman" w:cs="Times New Roman"/>
          <w:sz w:val="28"/>
          <w:szCs w:val="28"/>
          <w:u w:val="single"/>
          <w:lang w:eastAsia="ru-RU"/>
        </w:rPr>
        <w:t xml:space="preserve">Заключение </w:t>
      </w:r>
    </w:p>
    <w:p w14:paraId="70036A75" w14:textId="1DC1C7CE" w:rsidR="00476449" w:rsidRPr="00476449" w:rsidRDefault="00476449" w:rsidP="00476449">
      <w:pPr>
        <w:spacing w:after="0" w:line="240" w:lineRule="auto"/>
        <w:jc w:val="both"/>
        <w:rPr>
          <w:rFonts w:ascii="Times New Roman" w:eastAsia="Times New Roman" w:hAnsi="Times New Roman" w:cs="Times New Roman"/>
          <w:sz w:val="28"/>
          <w:szCs w:val="28"/>
          <w:u w:val="single"/>
          <w:lang w:eastAsia="ru-RU"/>
        </w:rPr>
      </w:pPr>
      <w:r w:rsidRPr="00476449">
        <w:rPr>
          <w:rFonts w:ascii="Times New Roman" w:eastAsia="Times New Roman" w:hAnsi="Times New Roman" w:cs="Times New Roman"/>
          <w:sz w:val="28"/>
          <w:szCs w:val="28"/>
          <w:lang w:eastAsia="ru-RU"/>
        </w:rPr>
        <w:t>4.</w:t>
      </w:r>
      <w:r w:rsidR="00441DC1">
        <w:rPr>
          <w:rFonts w:ascii="Times New Roman" w:eastAsia="Times New Roman" w:hAnsi="Times New Roman" w:cs="Times New Roman"/>
          <w:sz w:val="28"/>
          <w:szCs w:val="28"/>
          <w:lang w:eastAsia="ru-RU"/>
        </w:rPr>
        <w:t>6</w:t>
      </w:r>
      <w:r w:rsidRPr="00476449">
        <w:rPr>
          <w:rFonts w:ascii="Times New Roman" w:eastAsia="Times New Roman" w:hAnsi="Times New Roman" w:cs="Times New Roman"/>
          <w:sz w:val="28"/>
          <w:szCs w:val="28"/>
          <w:lang w:eastAsia="ru-RU"/>
        </w:rPr>
        <w:t xml:space="preserve"> </w:t>
      </w:r>
      <w:r w:rsidRPr="00476449">
        <w:rPr>
          <w:rFonts w:ascii="Times New Roman" w:eastAsia="Times New Roman" w:hAnsi="Times New Roman" w:cs="Times New Roman"/>
          <w:sz w:val="28"/>
          <w:szCs w:val="28"/>
          <w:u w:val="single"/>
          <w:lang w:eastAsia="ru-RU"/>
        </w:rPr>
        <w:t>Список использованных источников</w:t>
      </w:r>
    </w:p>
    <w:p w14:paraId="4E17FABF" w14:textId="77777777" w:rsidR="00476449" w:rsidRPr="00476449" w:rsidRDefault="00476449" w:rsidP="00476449">
      <w:pPr>
        <w:tabs>
          <w:tab w:val="left" w:pos="5245"/>
          <w:tab w:val="left" w:pos="9615"/>
        </w:tabs>
        <w:spacing w:before="120" w:after="0" w:line="312" w:lineRule="auto"/>
        <w:rPr>
          <w:rFonts w:ascii="Times New Roman" w:eastAsia="Times New Roman" w:hAnsi="Times New Roman" w:cs="Times New Roman"/>
          <w:sz w:val="28"/>
          <w:szCs w:val="28"/>
          <w:u w:val="single"/>
          <w:lang w:eastAsia="ru-RU"/>
        </w:rPr>
      </w:pPr>
      <w:r w:rsidRPr="00476449">
        <w:rPr>
          <w:rFonts w:ascii="Times New Roman" w:eastAsia="Times New Roman" w:hAnsi="Times New Roman" w:cs="Times New Roman"/>
          <w:sz w:val="28"/>
          <w:szCs w:val="28"/>
          <w:lang w:eastAsia="ru-RU"/>
        </w:rPr>
        <w:t>5. Перечень графического материала: не</w:t>
      </w:r>
      <w:r w:rsidRPr="00476449">
        <w:rPr>
          <w:rFonts w:ascii="Times New Roman" w:eastAsia="Times New Roman" w:hAnsi="Times New Roman" w:cs="Times New Roman"/>
          <w:sz w:val="28"/>
          <w:szCs w:val="28"/>
          <w:u w:val="single"/>
          <w:lang w:eastAsia="ru-RU"/>
        </w:rPr>
        <w:t xml:space="preserve"> предусмотрен </w:t>
      </w:r>
    </w:p>
    <w:p w14:paraId="08FB4F20" w14:textId="559D7AA5" w:rsidR="00476449" w:rsidRPr="00476449" w:rsidRDefault="00476449" w:rsidP="00476449">
      <w:pPr>
        <w:spacing w:after="0" w:line="240" w:lineRule="auto"/>
        <w:rPr>
          <w:rFonts w:ascii="Times New Roman" w:eastAsia="Times New Roman" w:hAnsi="Times New Roman" w:cs="Times New Roman"/>
          <w:sz w:val="20"/>
          <w:szCs w:val="20"/>
          <w:lang w:eastAsia="ru-RU"/>
        </w:rPr>
      </w:pPr>
      <w:r w:rsidRPr="00476449">
        <w:rPr>
          <w:rFonts w:ascii="Times New Roman" w:eastAsia="Times New Roman" w:hAnsi="Times New Roman" w:cs="Times New Roman"/>
          <w:sz w:val="28"/>
          <w:szCs w:val="28"/>
          <w:lang w:eastAsia="ru-RU"/>
        </w:rPr>
        <w:t xml:space="preserve">Руководитель работы ________________________                     </w:t>
      </w:r>
      <w:r w:rsidR="005B3C74">
        <w:rPr>
          <w:rFonts w:ascii="Times New Roman" w:eastAsia="Times New Roman" w:hAnsi="Times New Roman" w:cs="Times New Roman"/>
          <w:sz w:val="28"/>
          <w:szCs w:val="28"/>
          <w:u w:val="single"/>
          <w:lang w:eastAsia="ru-RU"/>
        </w:rPr>
        <w:t>Е.Н. Воронов</w:t>
      </w:r>
      <w:r w:rsidRPr="00476449">
        <w:rPr>
          <w:rFonts w:ascii="Times New Roman" w:eastAsia="Times New Roman" w:hAnsi="Times New Roman" w:cs="Times New Roman"/>
          <w:sz w:val="28"/>
          <w:szCs w:val="28"/>
          <w:lang w:eastAsia="ru-RU"/>
        </w:rPr>
        <w:tab/>
      </w:r>
      <w:r w:rsidRPr="00476449">
        <w:rPr>
          <w:rFonts w:ascii="Times New Roman" w:eastAsia="Times New Roman" w:hAnsi="Times New Roman" w:cs="Times New Roman"/>
          <w:sz w:val="28"/>
          <w:szCs w:val="28"/>
          <w:lang w:eastAsia="ru-RU"/>
        </w:rPr>
        <w:tab/>
      </w:r>
      <w:r w:rsidRPr="00476449">
        <w:rPr>
          <w:rFonts w:ascii="Times New Roman" w:eastAsia="Times New Roman" w:hAnsi="Times New Roman" w:cs="Times New Roman"/>
          <w:sz w:val="28"/>
          <w:szCs w:val="28"/>
          <w:lang w:eastAsia="ru-RU"/>
        </w:rPr>
        <w:tab/>
        <w:t xml:space="preserve">                                </w:t>
      </w:r>
      <w:r w:rsidR="005B3C74">
        <w:rPr>
          <w:rFonts w:ascii="Times New Roman" w:eastAsia="Times New Roman" w:hAnsi="Times New Roman" w:cs="Times New Roman"/>
          <w:sz w:val="28"/>
          <w:szCs w:val="28"/>
          <w:lang w:eastAsia="ru-RU"/>
        </w:rPr>
        <w:t xml:space="preserve">          </w:t>
      </w:r>
      <w:r w:rsidRPr="00476449">
        <w:rPr>
          <w:rFonts w:ascii="Times New Roman" w:eastAsia="Times New Roman" w:hAnsi="Times New Roman" w:cs="Times New Roman"/>
          <w:sz w:val="20"/>
          <w:szCs w:val="20"/>
          <w:lang w:eastAsia="ru-RU"/>
        </w:rPr>
        <w:t>(подпись, дата)</w:t>
      </w:r>
      <w:r w:rsidRPr="00476449">
        <w:rPr>
          <w:rFonts w:ascii="Times New Roman" w:eastAsia="Times New Roman" w:hAnsi="Times New Roman" w:cs="Times New Roman"/>
          <w:sz w:val="20"/>
          <w:szCs w:val="20"/>
          <w:lang w:eastAsia="ru-RU"/>
        </w:rPr>
        <w:tab/>
      </w:r>
      <w:r w:rsidRPr="00476449">
        <w:rPr>
          <w:rFonts w:ascii="Times New Roman" w:eastAsia="Times New Roman" w:hAnsi="Times New Roman" w:cs="Times New Roman"/>
          <w:sz w:val="20"/>
          <w:szCs w:val="20"/>
          <w:lang w:eastAsia="ru-RU"/>
        </w:rPr>
        <w:tab/>
        <w:t xml:space="preserve">                      </w:t>
      </w:r>
      <w:r w:rsidR="005B3C74">
        <w:rPr>
          <w:rFonts w:ascii="Times New Roman" w:eastAsia="Times New Roman" w:hAnsi="Times New Roman" w:cs="Times New Roman"/>
          <w:sz w:val="20"/>
          <w:szCs w:val="20"/>
          <w:lang w:eastAsia="ru-RU"/>
        </w:rPr>
        <w:t xml:space="preserve">             </w:t>
      </w:r>
      <w:r w:rsidRPr="00476449">
        <w:rPr>
          <w:rFonts w:ascii="Times New Roman" w:eastAsia="Times New Roman" w:hAnsi="Times New Roman" w:cs="Times New Roman"/>
          <w:sz w:val="20"/>
          <w:szCs w:val="20"/>
          <w:lang w:eastAsia="ru-RU"/>
        </w:rPr>
        <w:t xml:space="preserve"> (инициалы, фамилия)</w:t>
      </w:r>
    </w:p>
    <w:p w14:paraId="2C173B05" w14:textId="77777777" w:rsidR="00476449" w:rsidRPr="00476449" w:rsidRDefault="00476449" w:rsidP="00476449">
      <w:pPr>
        <w:spacing w:after="0" w:line="240" w:lineRule="auto"/>
        <w:rPr>
          <w:rFonts w:ascii="Times New Roman" w:eastAsia="Times New Roman" w:hAnsi="Times New Roman" w:cs="Times New Roman"/>
          <w:sz w:val="28"/>
          <w:szCs w:val="28"/>
          <w:lang w:eastAsia="ru-RU"/>
        </w:rPr>
      </w:pPr>
      <w:r w:rsidRPr="00476449">
        <w:rPr>
          <w:rFonts w:ascii="Times New Roman" w:eastAsia="Times New Roman" w:hAnsi="Times New Roman" w:cs="Times New Roman"/>
          <w:sz w:val="28"/>
          <w:szCs w:val="28"/>
          <w:lang w:eastAsia="ru-RU"/>
        </w:rPr>
        <w:t xml:space="preserve">Задание принял к исполнению ______________________         </w:t>
      </w:r>
      <w:r w:rsidRPr="00476449">
        <w:rPr>
          <w:rFonts w:ascii="Times New Roman" w:eastAsia="Times New Roman" w:hAnsi="Times New Roman" w:cs="Times New Roman"/>
          <w:sz w:val="28"/>
          <w:szCs w:val="28"/>
          <w:u w:val="single"/>
          <w:lang w:eastAsia="ru-RU"/>
        </w:rPr>
        <w:t xml:space="preserve">  М.И. Михайлов</w:t>
      </w:r>
    </w:p>
    <w:p w14:paraId="45A5ADA6" w14:textId="51A2308B" w:rsidR="00B9421D" w:rsidRDefault="00476449" w:rsidP="00476449">
      <w:pPr>
        <w:spacing w:after="200" w:line="240" w:lineRule="auto"/>
        <w:rPr>
          <w:rFonts w:ascii="Times New Roman" w:eastAsia="Times New Roman" w:hAnsi="Times New Roman" w:cs="Times New Roman"/>
          <w:sz w:val="20"/>
          <w:szCs w:val="20"/>
          <w:lang w:eastAsia="ru-RU"/>
        </w:rPr>
        <w:sectPr w:rsidR="00B9421D" w:rsidSect="00B9421D">
          <w:pgSz w:w="11906" w:h="16838"/>
          <w:pgMar w:top="1134" w:right="851" w:bottom="1134" w:left="1134" w:header="709" w:footer="709" w:gutter="0"/>
          <w:cols w:space="708"/>
          <w:docGrid w:linePitch="360"/>
        </w:sectPr>
      </w:pPr>
      <w:r w:rsidRPr="00476449">
        <w:rPr>
          <w:rFonts w:ascii="Times New Roman" w:eastAsia="Times New Roman" w:hAnsi="Times New Roman" w:cs="Times New Roman"/>
          <w:sz w:val="20"/>
          <w:szCs w:val="20"/>
          <w:lang w:eastAsia="ru-RU"/>
        </w:rPr>
        <w:t xml:space="preserve">                                                                                           (подпись, дата)                                 (инициалы, фамилия)</w:t>
      </w:r>
    </w:p>
    <w:p w14:paraId="4592B2BB" w14:textId="51AB94E3" w:rsidR="00224E78" w:rsidRPr="00224E78" w:rsidRDefault="003D491D" w:rsidP="00224E78">
      <w:pPr>
        <w:spacing w:line="360" w:lineRule="auto"/>
        <w:ind w:firstLine="709"/>
        <w:rPr>
          <w:rFonts w:ascii="Times New Roman" w:eastAsia="Calibri" w:hAnsi="Times New Roman" w:cs="Times New Roman"/>
          <w:b/>
          <w:sz w:val="28"/>
          <w:szCs w:val="28"/>
        </w:rPr>
      </w:pPr>
      <w:r>
        <w:rPr>
          <w:rFonts w:ascii="Times New Roman" w:eastAsia="Times New Roman" w:hAnsi="Times New Roman" w:cs="Times New Roman"/>
          <w:b/>
          <w:bCs/>
          <w:sz w:val="28"/>
          <w:szCs w:val="28"/>
          <w:lang w:eastAsia="ru-RU"/>
        </w:rPr>
        <w:lastRenderedPageBreak/>
        <w:t xml:space="preserve">             </w:t>
      </w:r>
      <w:r w:rsidR="00341767">
        <w:rPr>
          <w:rFonts w:ascii="Times New Roman" w:eastAsia="Times New Roman" w:hAnsi="Times New Roman" w:cs="Times New Roman"/>
          <w:b/>
          <w:bCs/>
          <w:sz w:val="28"/>
          <w:szCs w:val="28"/>
          <w:lang w:eastAsia="ru-RU"/>
        </w:rPr>
        <w:t xml:space="preserve">                            </w:t>
      </w:r>
      <w:r w:rsidR="00EB4B6F">
        <w:rPr>
          <w:rFonts w:ascii="Times New Roman" w:eastAsia="Times New Roman" w:hAnsi="Times New Roman" w:cs="Times New Roman"/>
          <w:b/>
          <w:bCs/>
          <w:sz w:val="28"/>
          <w:szCs w:val="28"/>
          <w:lang w:eastAsia="ru-RU"/>
        </w:rPr>
        <w:t xml:space="preserve">    </w:t>
      </w:r>
      <w:r w:rsidR="00341767">
        <w:rPr>
          <w:rFonts w:ascii="Times New Roman" w:eastAsia="Times New Roman" w:hAnsi="Times New Roman" w:cs="Times New Roman"/>
          <w:b/>
          <w:bCs/>
          <w:sz w:val="28"/>
          <w:szCs w:val="28"/>
          <w:lang w:eastAsia="ru-RU"/>
        </w:rPr>
        <w:t xml:space="preserve">      </w:t>
      </w:r>
      <w:r w:rsidR="00224E78" w:rsidRPr="00224E78">
        <w:rPr>
          <w:rFonts w:ascii="Times New Roman" w:eastAsia="Calibri" w:hAnsi="Times New Roman" w:cs="Times New Roman"/>
          <w:b/>
          <w:sz w:val="28"/>
          <w:szCs w:val="28"/>
        </w:rPr>
        <w:t xml:space="preserve">Реферат </w:t>
      </w:r>
    </w:p>
    <w:p w14:paraId="27DF995C" w14:textId="77777777" w:rsidR="00224E78" w:rsidRPr="00224E78" w:rsidRDefault="00224E78" w:rsidP="00224E78">
      <w:pPr>
        <w:spacing w:after="0" w:line="360" w:lineRule="auto"/>
        <w:ind w:firstLine="709"/>
        <w:jc w:val="center"/>
        <w:rPr>
          <w:rFonts w:ascii="Times New Roman" w:eastAsia="Calibri" w:hAnsi="Times New Roman" w:cs="Times New Roman"/>
          <w:b/>
          <w:sz w:val="28"/>
          <w:szCs w:val="28"/>
        </w:rPr>
      </w:pPr>
    </w:p>
    <w:p w14:paraId="480B27B4" w14:textId="317B4FFA" w:rsidR="00224E78" w:rsidRPr="00224E78" w:rsidRDefault="00224E78" w:rsidP="00224E78">
      <w:pPr>
        <w:keepNext/>
        <w:spacing w:after="0" w:line="360" w:lineRule="auto"/>
        <w:ind w:firstLine="709"/>
        <w:jc w:val="both"/>
        <w:rPr>
          <w:rFonts w:ascii="Times New Roman" w:eastAsia="Calibri" w:hAnsi="Times New Roman" w:cs="Times New Roman"/>
          <w:sz w:val="28"/>
          <w:szCs w:val="28"/>
          <w:lang w:eastAsia="ru-RU"/>
        </w:rPr>
      </w:pPr>
      <w:r w:rsidRPr="00224E78">
        <w:rPr>
          <w:rFonts w:ascii="Times New Roman" w:eastAsia="Calibri" w:hAnsi="Times New Roman" w:cs="Times New Roman"/>
          <w:sz w:val="28"/>
          <w:szCs w:val="28"/>
          <w:lang w:eastAsia="ru-RU"/>
        </w:rPr>
        <w:t>Объем курсовой работы равен 3</w:t>
      </w:r>
      <w:r w:rsidR="00B16DFC">
        <w:rPr>
          <w:rFonts w:ascii="Times New Roman" w:eastAsia="Calibri" w:hAnsi="Times New Roman" w:cs="Times New Roman"/>
          <w:sz w:val="28"/>
          <w:szCs w:val="28"/>
          <w:lang w:eastAsia="ru-RU"/>
        </w:rPr>
        <w:t>4</w:t>
      </w:r>
      <w:r w:rsidRPr="00224E78">
        <w:rPr>
          <w:rFonts w:ascii="Times New Roman" w:eastAsia="Calibri" w:hAnsi="Times New Roman" w:cs="Times New Roman"/>
          <w:sz w:val="28"/>
          <w:szCs w:val="28"/>
          <w:lang w:eastAsia="ru-RU"/>
        </w:rPr>
        <w:t xml:space="preserve"> с., количество иллюстрации: 0, количество таблиц: 0, количество приложений: 0, количество использованных источников: </w:t>
      </w:r>
      <w:r w:rsidR="000E01D0">
        <w:rPr>
          <w:rFonts w:ascii="Times New Roman" w:eastAsia="Calibri" w:hAnsi="Times New Roman" w:cs="Times New Roman"/>
          <w:sz w:val="28"/>
          <w:szCs w:val="28"/>
          <w:lang w:eastAsia="ru-RU"/>
        </w:rPr>
        <w:t>1</w:t>
      </w:r>
      <w:r w:rsidR="00126645">
        <w:rPr>
          <w:rFonts w:ascii="Times New Roman" w:eastAsia="Calibri" w:hAnsi="Times New Roman" w:cs="Times New Roman"/>
          <w:sz w:val="28"/>
          <w:szCs w:val="28"/>
          <w:lang w:eastAsia="ru-RU"/>
        </w:rPr>
        <w:t>7</w:t>
      </w:r>
      <w:r w:rsidR="000E01D0" w:rsidRPr="00224E78">
        <w:rPr>
          <w:rFonts w:ascii="Times New Roman" w:eastAsia="Calibri" w:hAnsi="Times New Roman" w:cs="Times New Roman"/>
          <w:sz w:val="28"/>
          <w:szCs w:val="28"/>
          <w:lang w:eastAsia="ru-RU"/>
        </w:rPr>
        <w:t>,</w:t>
      </w:r>
      <w:r w:rsidRPr="00224E78">
        <w:rPr>
          <w:rFonts w:ascii="Times New Roman" w:eastAsia="Calibri" w:hAnsi="Times New Roman" w:cs="Times New Roman"/>
          <w:sz w:val="28"/>
          <w:szCs w:val="28"/>
          <w:lang w:eastAsia="ru-RU"/>
        </w:rPr>
        <w:t xml:space="preserve"> количество использованного графического материала: 0.</w:t>
      </w:r>
    </w:p>
    <w:p w14:paraId="6EFEF097" w14:textId="5CD5F8AA" w:rsidR="00224E78" w:rsidRPr="00224E78" w:rsidRDefault="00224E78" w:rsidP="00224E78">
      <w:pPr>
        <w:spacing w:after="0" w:line="360" w:lineRule="auto"/>
        <w:ind w:firstLine="1276"/>
        <w:jc w:val="both"/>
        <w:rPr>
          <w:rFonts w:ascii="Times New Roman" w:eastAsia="Calibri" w:hAnsi="Times New Roman" w:cs="Times New Roman"/>
          <w:sz w:val="28"/>
          <w:szCs w:val="28"/>
        </w:rPr>
      </w:pPr>
      <w:r w:rsidRPr="00224E78">
        <w:rPr>
          <w:rFonts w:ascii="Times New Roman" w:eastAsia="Calibri" w:hAnsi="Times New Roman" w:cs="Times New Roman"/>
          <w:sz w:val="28"/>
          <w:szCs w:val="28"/>
        </w:rPr>
        <w:t>Целью курсовой работы является исследование и изучение</w:t>
      </w:r>
      <w:r w:rsidR="000E01D0">
        <w:rPr>
          <w:rFonts w:ascii="Times New Roman" w:eastAsia="Calibri" w:hAnsi="Times New Roman" w:cs="Times New Roman"/>
          <w:sz w:val="28"/>
          <w:szCs w:val="28"/>
        </w:rPr>
        <w:t xml:space="preserve"> подсудности гражданских дел</w:t>
      </w:r>
      <w:r w:rsidRPr="00224E78">
        <w:rPr>
          <w:rFonts w:ascii="Times New Roman" w:eastAsia="Calibri" w:hAnsi="Times New Roman" w:cs="Times New Roman"/>
          <w:sz w:val="28"/>
          <w:szCs w:val="28"/>
        </w:rPr>
        <w:t>.</w:t>
      </w:r>
    </w:p>
    <w:p w14:paraId="4560C6A5" w14:textId="77777777" w:rsidR="00224E78" w:rsidRPr="00224E78" w:rsidRDefault="00224E78" w:rsidP="00224E78">
      <w:pPr>
        <w:spacing w:after="0" w:line="360" w:lineRule="auto"/>
        <w:ind w:firstLine="709"/>
        <w:jc w:val="both"/>
        <w:rPr>
          <w:rFonts w:ascii="Times New Roman" w:eastAsia="Calibri" w:hAnsi="Times New Roman" w:cs="Times New Roman"/>
          <w:sz w:val="28"/>
          <w:szCs w:val="28"/>
        </w:rPr>
      </w:pPr>
      <w:r w:rsidRPr="00224E78">
        <w:rPr>
          <w:rFonts w:ascii="Times New Roman" w:eastAsia="Calibri" w:hAnsi="Times New Roman" w:cs="Times New Roman"/>
          <w:sz w:val="28"/>
          <w:szCs w:val="28"/>
        </w:rPr>
        <w:t>На основании поставленной цели необходимо решить следующие задачи:</w:t>
      </w:r>
    </w:p>
    <w:p w14:paraId="03E04D34" w14:textId="77777777" w:rsidR="000E01D0" w:rsidRPr="000E01D0" w:rsidRDefault="000E01D0" w:rsidP="000E01D0">
      <w:pPr>
        <w:numPr>
          <w:ilvl w:val="0"/>
          <w:numId w:val="1"/>
        </w:numPr>
        <w:spacing w:after="0" w:line="360" w:lineRule="auto"/>
        <w:ind w:left="709" w:hanging="425"/>
        <w:jc w:val="both"/>
        <w:rPr>
          <w:rFonts w:ascii="Times New Roman" w:eastAsia="Calibri" w:hAnsi="Times New Roman" w:cs="Times New Roman"/>
          <w:sz w:val="28"/>
          <w:szCs w:val="28"/>
        </w:rPr>
      </w:pPr>
      <w:r w:rsidRPr="000E01D0">
        <w:rPr>
          <w:rFonts w:ascii="Times New Roman" w:eastAsia="Calibri" w:hAnsi="Times New Roman" w:cs="Times New Roman"/>
          <w:sz w:val="28"/>
          <w:szCs w:val="28"/>
        </w:rPr>
        <w:t>дать понятие подсудности гражданских дел;</w:t>
      </w:r>
    </w:p>
    <w:p w14:paraId="4EFE8348" w14:textId="77777777" w:rsidR="000E01D0" w:rsidRPr="000E01D0" w:rsidRDefault="000E01D0" w:rsidP="000E01D0">
      <w:pPr>
        <w:numPr>
          <w:ilvl w:val="0"/>
          <w:numId w:val="1"/>
        </w:numPr>
        <w:spacing w:after="0" w:line="360" w:lineRule="auto"/>
        <w:ind w:left="709" w:hanging="425"/>
        <w:jc w:val="both"/>
        <w:rPr>
          <w:rFonts w:ascii="Times New Roman" w:eastAsia="Calibri" w:hAnsi="Times New Roman" w:cs="Times New Roman"/>
          <w:sz w:val="28"/>
          <w:szCs w:val="28"/>
        </w:rPr>
      </w:pPr>
      <w:r w:rsidRPr="000E01D0">
        <w:rPr>
          <w:rFonts w:ascii="Times New Roman" w:eastAsia="Calibri" w:hAnsi="Times New Roman" w:cs="Times New Roman"/>
          <w:sz w:val="28"/>
          <w:szCs w:val="28"/>
        </w:rPr>
        <w:t>рассмотреть принципы подсудности;</w:t>
      </w:r>
    </w:p>
    <w:p w14:paraId="407360DA" w14:textId="0FC7464C" w:rsidR="000E01D0" w:rsidRPr="000E01D0" w:rsidRDefault="000E01D0" w:rsidP="000E01D0">
      <w:pPr>
        <w:numPr>
          <w:ilvl w:val="0"/>
          <w:numId w:val="1"/>
        </w:numPr>
        <w:spacing w:after="0" w:line="360" w:lineRule="auto"/>
        <w:ind w:left="709" w:hanging="425"/>
        <w:jc w:val="both"/>
        <w:rPr>
          <w:rFonts w:ascii="Times New Roman" w:eastAsia="Calibri" w:hAnsi="Times New Roman" w:cs="Times New Roman"/>
          <w:sz w:val="28"/>
          <w:szCs w:val="28"/>
        </w:rPr>
      </w:pPr>
      <w:r w:rsidRPr="000E01D0">
        <w:rPr>
          <w:rFonts w:ascii="Times New Roman" w:eastAsia="Calibri" w:hAnsi="Times New Roman" w:cs="Times New Roman"/>
          <w:sz w:val="28"/>
          <w:szCs w:val="28"/>
        </w:rPr>
        <w:t>дать характеристику видам подсудности, в том числе родовой и территориальной</w:t>
      </w:r>
      <w:r w:rsidR="00511D13">
        <w:rPr>
          <w:rFonts w:ascii="Times New Roman" w:eastAsia="Calibri" w:hAnsi="Times New Roman" w:cs="Times New Roman"/>
          <w:sz w:val="28"/>
          <w:szCs w:val="28"/>
        </w:rPr>
        <w:t>.</w:t>
      </w:r>
    </w:p>
    <w:p w14:paraId="67FC36C9" w14:textId="77777777" w:rsidR="009A1668" w:rsidRPr="007301A5" w:rsidRDefault="009A1668" w:rsidP="009A1668">
      <w:pPr>
        <w:spacing w:line="360" w:lineRule="auto"/>
        <w:ind w:firstLine="709"/>
        <w:contextualSpacing/>
        <w:jc w:val="both"/>
        <w:rPr>
          <w:rFonts w:ascii="Times New Roman" w:hAnsi="Times New Roman"/>
          <w:color w:val="000000"/>
          <w:sz w:val="28"/>
          <w:szCs w:val="28"/>
        </w:rPr>
      </w:pPr>
      <w:r w:rsidRPr="007301A5">
        <w:rPr>
          <w:rFonts w:ascii="Times New Roman" w:hAnsi="Times New Roman"/>
          <w:color w:val="000000"/>
          <w:sz w:val="28"/>
          <w:szCs w:val="28"/>
        </w:rPr>
        <w:t>Объектом исследования в курсовой работе явля</w:t>
      </w:r>
      <w:r>
        <w:rPr>
          <w:rFonts w:ascii="Times New Roman" w:hAnsi="Times New Roman"/>
          <w:color w:val="000000"/>
          <w:sz w:val="28"/>
          <w:szCs w:val="28"/>
        </w:rPr>
        <w:t>ется подсудность гражданских дел.</w:t>
      </w:r>
    </w:p>
    <w:p w14:paraId="18621054" w14:textId="34CB0508" w:rsidR="00224E78" w:rsidRPr="009A1668" w:rsidRDefault="009A1668" w:rsidP="009A1668">
      <w:pPr>
        <w:spacing w:line="360" w:lineRule="auto"/>
        <w:ind w:firstLine="709"/>
        <w:contextualSpacing/>
        <w:jc w:val="both"/>
        <w:rPr>
          <w:rFonts w:ascii="Times New Roman" w:hAnsi="Times New Roman"/>
          <w:color w:val="000000"/>
          <w:sz w:val="28"/>
          <w:szCs w:val="28"/>
        </w:rPr>
      </w:pPr>
      <w:r w:rsidRPr="007301A5">
        <w:rPr>
          <w:rFonts w:ascii="Times New Roman" w:hAnsi="Times New Roman"/>
          <w:color w:val="000000"/>
          <w:sz w:val="28"/>
          <w:szCs w:val="28"/>
        </w:rPr>
        <w:t>Предметом исследования данной работы являются общественные отношения, связанные с</w:t>
      </w:r>
      <w:r>
        <w:rPr>
          <w:rFonts w:ascii="Times New Roman" w:hAnsi="Times New Roman"/>
          <w:color w:val="000000"/>
          <w:sz w:val="28"/>
          <w:szCs w:val="28"/>
        </w:rPr>
        <w:t xml:space="preserve"> подсудностью.</w:t>
      </w:r>
    </w:p>
    <w:p w14:paraId="051920F7" w14:textId="2502B3A5" w:rsidR="00224E78" w:rsidRPr="009A1668" w:rsidRDefault="00224E78" w:rsidP="00224E78">
      <w:pPr>
        <w:spacing w:after="0" w:line="360" w:lineRule="auto"/>
        <w:ind w:firstLine="709"/>
        <w:jc w:val="both"/>
        <w:rPr>
          <w:rFonts w:ascii="Times New Roman" w:eastAsia="Calibri" w:hAnsi="Times New Roman" w:cs="Times New Roman"/>
          <w:color w:val="000000"/>
          <w:sz w:val="28"/>
          <w:szCs w:val="28"/>
        </w:rPr>
      </w:pPr>
      <w:r w:rsidRPr="00224E78">
        <w:rPr>
          <w:rFonts w:ascii="Times New Roman" w:eastAsia="Calibri" w:hAnsi="Times New Roman" w:cs="Times New Roman"/>
          <w:color w:val="000000"/>
          <w:sz w:val="28"/>
          <w:szCs w:val="28"/>
        </w:rPr>
        <w:t xml:space="preserve">Нормативно-правовую базу работы составили: </w:t>
      </w:r>
      <w:r w:rsidR="009A1668" w:rsidRPr="009A1668">
        <w:rPr>
          <w:rFonts w:ascii="Times New Roman" w:eastAsia="Calibri" w:hAnsi="Times New Roman" w:cs="Times New Roman"/>
          <w:color w:val="000000"/>
          <w:sz w:val="28"/>
          <w:szCs w:val="28"/>
        </w:rPr>
        <w:t>нормативные правовые акты, доктринальные источники и судебная практика по теме исследования</w:t>
      </w:r>
      <w:r w:rsidR="009A1668">
        <w:rPr>
          <w:rFonts w:ascii="Times New Roman" w:eastAsia="Calibri" w:hAnsi="Times New Roman" w:cs="Times New Roman"/>
          <w:color w:val="000000"/>
          <w:sz w:val="28"/>
          <w:szCs w:val="28"/>
        </w:rPr>
        <w:t>.</w:t>
      </w:r>
    </w:p>
    <w:p w14:paraId="30124AEB" w14:textId="77777777" w:rsidR="00224E78" w:rsidRPr="00224E78" w:rsidRDefault="00224E78" w:rsidP="00224E78">
      <w:pPr>
        <w:spacing w:after="0" w:line="360" w:lineRule="auto"/>
        <w:ind w:firstLine="709"/>
        <w:jc w:val="both"/>
        <w:rPr>
          <w:rFonts w:ascii="Times New Roman" w:eastAsia="Calibri" w:hAnsi="Times New Roman" w:cs="Times New Roman"/>
          <w:color w:val="000000"/>
          <w:sz w:val="28"/>
          <w:szCs w:val="28"/>
        </w:rPr>
      </w:pPr>
      <w:r w:rsidRPr="00224E78">
        <w:rPr>
          <w:rFonts w:ascii="Times New Roman" w:eastAsia="Calibri" w:hAnsi="Times New Roman" w:cs="Times New Roman"/>
          <w:color w:val="000000"/>
          <w:sz w:val="28"/>
          <w:szCs w:val="28"/>
        </w:rPr>
        <w:t>Практическая значимость данной работы состоит в том, что умозаключения и сведения, приведенные в данной работе в дальнейшем, могут использоваться, в качестве теоретического и практического материала.</w:t>
      </w:r>
    </w:p>
    <w:p w14:paraId="48D0F323" w14:textId="77777777" w:rsidR="00224E78" w:rsidRPr="00224E78" w:rsidRDefault="00224E78" w:rsidP="00224E78">
      <w:pPr>
        <w:spacing w:after="0" w:line="360" w:lineRule="auto"/>
        <w:ind w:firstLine="709"/>
        <w:jc w:val="both"/>
        <w:rPr>
          <w:rFonts w:ascii="Times New Roman" w:eastAsia="Calibri" w:hAnsi="Times New Roman" w:cs="Times New Roman"/>
          <w:color w:val="000000"/>
          <w:sz w:val="28"/>
          <w:szCs w:val="28"/>
        </w:rPr>
      </w:pPr>
      <w:r w:rsidRPr="00224E78">
        <w:rPr>
          <w:rFonts w:ascii="Times New Roman" w:eastAsia="Calibri" w:hAnsi="Times New Roman" w:cs="Times New Roman"/>
          <w:color w:val="000000"/>
          <w:sz w:val="28"/>
          <w:szCs w:val="28"/>
        </w:rPr>
        <w:t>Методологическую базу данной работы составили, следующие метода общенаучного познания: аналогия, сравнение, классификация, анализ, синтез, формально-логический.</w:t>
      </w:r>
    </w:p>
    <w:p w14:paraId="130C506C" w14:textId="7DD223EE" w:rsidR="00224E78" w:rsidRPr="00224E78" w:rsidRDefault="00224E78" w:rsidP="00224E78">
      <w:pPr>
        <w:spacing w:after="0" w:line="360" w:lineRule="auto"/>
        <w:ind w:firstLine="709"/>
        <w:jc w:val="both"/>
        <w:rPr>
          <w:rFonts w:ascii="Times New Roman" w:eastAsia="Calibri" w:hAnsi="Times New Roman" w:cs="Times New Roman"/>
          <w:color w:val="000000"/>
          <w:sz w:val="28"/>
          <w:szCs w:val="28"/>
        </w:rPr>
      </w:pPr>
      <w:r w:rsidRPr="00224E78">
        <w:rPr>
          <w:rFonts w:ascii="Times New Roman" w:eastAsia="Calibri" w:hAnsi="Times New Roman" w:cs="Times New Roman"/>
          <w:color w:val="000000"/>
          <w:sz w:val="28"/>
          <w:szCs w:val="28"/>
        </w:rPr>
        <w:t>Структура работы состоит из введения, двух глав, заключения и списка использован</w:t>
      </w:r>
      <w:r w:rsidR="002566E7">
        <w:rPr>
          <w:rFonts w:ascii="Times New Roman" w:eastAsia="Calibri" w:hAnsi="Times New Roman" w:cs="Times New Roman"/>
          <w:color w:val="000000"/>
          <w:sz w:val="28"/>
          <w:szCs w:val="28"/>
        </w:rPr>
        <w:t>ных источников</w:t>
      </w:r>
      <w:r w:rsidRPr="00224E78">
        <w:rPr>
          <w:rFonts w:ascii="Times New Roman" w:eastAsia="Calibri" w:hAnsi="Times New Roman" w:cs="Times New Roman"/>
          <w:color w:val="000000"/>
          <w:sz w:val="28"/>
          <w:szCs w:val="28"/>
        </w:rPr>
        <w:t>.</w:t>
      </w:r>
    </w:p>
    <w:p w14:paraId="636F3836" w14:textId="7F1E5B4B" w:rsidR="00B9421D" w:rsidRPr="00EB4B6F" w:rsidRDefault="00224E78" w:rsidP="00EB4B6F">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sectPr w:rsidR="00B9421D" w:rsidRPr="00EB4B6F" w:rsidSect="00B9421D">
          <w:pgSz w:w="11906" w:h="16838"/>
          <w:pgMar w:top="1134" w:right="851" w:bottom="1134" w:left="1134" w:header="709" w:footer="709" w:gutter="0"/>
          <w:cols w:space="708"/>
          <w:docGrid w:linePitch="360"/>
        </w:sectPr>
      </w:pPr>
      <w:r w:rsidRPr="00224E78">
        <w:rPr>
          <w:rFonts w:ascii="Times New Roman" w:eastAsia="Calibri" w:hAnsi="Times New Roman" w:cs="Times New Roman"/>
          <w:sz w:val="28"/>
          <w:szCs w:val="28"/>
          <w:lang w:eastAsia="ru-RU"/>
        </w:rPr>
        <w:t xml:space="preserve">Год выполнения работы </w:t>
      </w:r>
      <w:r w:rsidR="00E84F61">
        <w:rPr>
          <w:rFonts w:ascii="Times New Roman" w:eastAsia="Calibri" w:hAnsi="Times New Roman" w:cs="Times New Roman"/>
          <w:sz w:val="28"/>
          <w:szCs w:val="28"/>
          <w:lang w:eastAsia="ru-RU"/>
        </w:rPr>
        <w:t xml:space="preserve">– </w:t>
      </w:r>
      <w:r w:rsidRPr="00224E78">
        <w:rPr>
          <w:rFonts w:ascii="Times New Roman" w:eastAsia="Calibri" w:hAnsi="Times New Roman" w:cs="Times New Roman"/>
          <w:sz w:val="28"/>
          <w:szCs w:val="28"/>
          <w:lang w:eastAsia="ru-RU"/>
        </w:rPr>
        <w:t>202</w:t>
      </w:r>
      <w:r w:rsidR="00EB4B6F">
        <w:rPr>
          <w:rFonts w:ascii="Times New Roman" w:eastAsia="Calibri" w:hAnsi="Times New Roman" w:cs="Times New Roman"/>
          <w:sz w:val="28"/>
          <w:szCs w:val="28"/>
          <w:lang w:eastAsia="ru-RU"/>
        </w:rPr>
        <w:t>2.</w:t>
      </w:r>
    </w:p>
    <w:p w14:paraId="23F901CD" w14:textId="35D33144" w:rsidR="003D491D" w:rsidRPr="003D491D" w:rsidRDefault="00EB4B6F" w:rsidP="00EB4B6F">
      <w:pPr>
        <w:spacing w:after="0"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w:t>
      </w:r>
      <w:r w:rsidR="003D491D">
        <w:rPr>
          <w:rFonts w:ascii="Times New Roman" w:eastAsia="Times New Roman" w:hAnsi="Times New Roman" w:cs="Times New Roman"/>
          <w:b/>
          <w:bCs/>
          <w:sz w:val="28"/>
          <w:szCs w:val="28"/>
          <w:lang w:eastAsia="ru-RU"/>
        </w:rPr>
        <w:t xml:space="preserve">  </w:t>
      </w:r>
      <w:r w:rsidR="003D491D" w:rsidRPr="003D491D">
        <w:rPr>
          <w:rFonts w:ascii="Times New Roman" w:eastAsia="Times New Roman" w:hAnsi="Times New Roman" w:cs="Times New Roman"/>
          <w:b/>
          <w:bCs/>
          <w:sz w:val="28"/>
          <w:szCs w:val="28"/>
          <w:lang w:eastAsia="ru-RU"/>
        </w:rPr>
        <w:t>Содержание</w:t>
      </w:r>
    </w:p>
    <w:p w14:paraId="22C6E007" w14:textId="77777777" w:rsidR="003D491D" w:rsidRPr="003D491D" w:rsidRDefault="003D491D" w:rsidP="003D491D">
      <w:pPr>
        <w:spacing w:after="0" w:line="360" w:lineRule="auto"/>
        <w:ind w:firstLine="709"/>
        <w:jc w:val="both"/>
        <w:rPr>
          <w:rFonts w:ascii="Times New Roman" w:eastAsia="Times New Roman" w:hAnsi="Times New Roman" w:cs="Times New Roman"/>
          <w:b/>
          <w:bCs/>
          <w:sz w:val="28"/>
          <w:szCs w:val="28"/>
          <w:lang w:eastAsia="ru-RU"/>
        </w:rPr>
      </w:pPr>
    </w:p>
    <w:p w14:paraId="428D3C1E" w14:textId="009CACCD" w:rsidR="003D491D" w:rsidRPr="003D491D" w:rsidRDefault="003D491D" w:rsidP="003D491D">
      <w:pPr>
        <w:spacing w:after="0" w:line="360" w:lineRule="auto"/>
        <w:rPr>
          <w:rFonts w:ascii="Times New Roman" w:eastAsia="Times New Roman" w:hAnsi="Times New Roman" w:cs="Times New Roman"/>
          <w:sz w:val="28"/>
          <w:szCs w:val="28"/>
          <w:lang w:eastAsia="ru-RU"/>
        </w:rPr>
      </w:pPr>
      <w:r w:rsidRPr="003D491D">
        <w:rPr>
          <w:rFonts w:ascii="Times New Roman" w:eastAsia="Times New Roman" w:hAnsi="Times New Roman" w:cs="Times New Roman"/>
          <w:sz w:val="28"/>
          <w:szCs w:val="28"/>
          <w:lang w:eastAsia="ru-RU"/>
        </w:rPr>
        <w:t>Введение</w:t>
      </w:r>
      <w:r w:rsidR="00C965C6">
        <w:rPr>
          <w:rFonts w:ascii="Times New Roman" w:eastAsia="Times New Roman" w:hAnsi="Times New Roman" w:cs="Times New Roman"/>
          <w:sz w:val="24"/>
          <w:szCs w:val="24"/>
          <w:lang w:eastAsia="ru-RU"/>
        </w:rPr>
        <w:t>……</w:t>
      </w:r>
      <w:r w:rsidR="00C84CD9">
        <w:rPr>
          <w:rFonts w:ascii="Times New Roman" w:eastAsia="Times New Roman" w:hAnsi="Times New Roman" w:cs="Times New Roman"/>
          <w:sz w:val="24"/>
          <w:szCs w:val="24"/>
          <w:lang w:eastAsia="ru-RU"/>
        </w:rPr>
        <w:t>…………………………………………………………………………………...5</w:t>
      </w:r>
    </w:p>
    <w:p w14:paraId="42CE9A39" w14:textId="08DFCA42" w:rsidR="00C84CD9" w:rsidRDefault="00C84CD9" w:rsidP="003D491D">
      <w:pPr>
        <w:spacing w:after="0" w:line="360" w:lineRule="auto"/>
        <w:rPr>
          <w:rFonts w:ascii="Times New Roman" w:eastAsia="Times New Roman" w:hAnsi="Times New Roman" w:cs="Times New Roman"/>
          <w:bCs/>
          <w:sz w:val="28"/>
          <w:szCs w:val="28"/>
          <w:lang w:eastAsia="ru-RU"/>
        </w:rPr>
      </w:pPr>
      <w:bookmarkStart w:id="5" w:name="_Hlk101522811"/>
      <w:r>
        <w:rPr>
          <w:rFonts w:ascii="Times New Roman" w:eastAsia="Times New Roman" w:hAnsi="Times New Roman" w:cs="Times New Roman"/>
          <w:bCs/>
          <w:sz w:val="28"/>
          <w:szCs w:val="28"/>
          <w:lang w:eastAsia="ru-RU"/>
        </w:rPr>
        <w:t>Исследовательский раздел………………………………………………………..7</w:t>
      </w:r>
    </w:p>
    <w:p w14:paraId="3F4820FE" w14:textId="5BF8666D" w:rsidR="003D491D" w:rsidRPr="003D491D" w:rsidRDefault="00A44BB8" w:rsidP="003D491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Глава </w:t>
      </w:r>
      <w:r w:rsidR="003D491D" w:rsidRPr="003D491D">
        <w:rPr>
          <w:rFonts w:ascii="Times New Roman" w:eastAsia="Times New Roman" w:hAnsi="Times New Roman" w:cs="Times New Roman"/>
          <w:bCs/>
          <w:sz w:val="28"/>
          <w:szCs w:val="28"/>
          <w:lang w:eastAsia="ru-RU"/>
        </w:rPr>
        <w:t>1. Понятие и принципы подсудности гражданских дел</w:t>
      </w:r>
      <w:bookmarkEnd w:id="5"/>
      <w:r w:rsidR="00C965C6">
        <w:rPr>
          <w:rFonts w:ascii="Times New Roman" w:eastAsia="Times New Roman" w:hAnsi="Times New Roman" w:cs="Times New Roman"/>
          <w:sz w:val="28"/>
          <w:szCs w:val="28"/>
          <w:lang w:eastAsia="ru-RU"/>
        </w:rPr>
        <w:t>………</w:t>
      </w:r>
      <w:r w:rsidR="00C84CD9">
        <w:rPr>
          <w:rFonts w:ascii="Times New Roman" w:eastAsia="Times New Roman" w:hAnsi="Times New Roman" w:cs="Times New Roman"/>
          <w:sz w:val="28"/>
          <w:szCs w:val="28"/>
          <w:lang w:eastAsia="ru-RU"/>
        </w:rPr>
        <w:t>…………7</w:t>
      </w:r>
    </w:p>
    <w:p w14:paraId="4D267ECC" w14:textId="5C857ECD" w:rsidR="003D491D" w:rsidRPr="003D491D" w:rsidRDefault="003D491D" w:rsidP="003D491D">
      <w:pPr>
        <w:spacing w:after="0" w:line="360" w:lineRule="auto"/>
        <w:rPr>
          <w:rFonts w:ascii="Times New Roman" w:eastAsia="Times New Roman" w:hAnsi="Times New Roman" w:cs="Times New Roman"/>
          <w:sz w:val="28"/>
          <w:szCs w:val="28"/>
          <w:lang w:eastAsia="ru-RU"/>
        </w:rPr>
      </w:pPr>
      <w:r w:rsidRPr="003D491D">
        <w:rPr>
          <w:rFonts w:ascii="Times New Roman" w:eastAsia="Times New Roman" w:hAnsi="Times New Roman" w:cs="Times New Roman"/>
          <w:sz w:val="28"/>
          <w:szCs w:val="28"/>
          <w:lang w:eastAsia="ru-RU"/>
        </w:rPr>
        <w:t>1.1 Понятие подсудности</w:t>
      </w:r>
      <w:r w:rsidR="00C965C6">
        <w:rPr>
          <w:rFonts w:ascii="Times New Roman" w:eastAsia="Times New Roman" w:hAnsi="Times New Roman" w:cs="Times New Roman"/>
          <w:sz w:val="28"/>
          <w:szCs w:val="28"/>
          <w:lang w:eastAsia="ru-RU"/>
        </w:rPr>
        <w:t>………</w:t>
      </w:r>
      <w:r w:rsidR="00C84CD9">
        <w:rPr>
          <w:rFonts w:ascii="Times New Roman" w:eastAsia="Times New Roman" w:hAnsi="Times New Roman" w:cs="Times New Roman"/>
          <w:sz w:val="28"/>
          <w:szCs w:val="28"/>
          <w:lang w:eastAsia="ru-RU"/>
        </w:rPr>
        <w:t>…………………………………………………7</w:t>
      </w:r>
    </w:p>
    <w:p w14:paraId="58DB3FBC" w14:textId="1D59E3E5" w:rsidR="003D491D" w:rsidRPr="003D491D" w:rsidRDefault="003D491D" w:rsidP="003D491D">
      <w:pPr>
        <w:spacing w:after="0" w:line="360" w:lineRule="auto"/>
        <w:rPr>
          <w:rFonts w:ascii="Times New Roman" w:eastAsia="Times New Roman" w:hAnsi="Times New Roman" w:cs="Times New Roman"/>
          <w:sz w:val="28"/>
          <w:szCs w:val="28"/>
          <w:lang w:eastAsia="ru-RU"/>
        </w:rPr>
      </w:pPr>
      <w:r w:rsidRPr="003D491D">
        <w:rPr>
          <w:rFonts w:ascii="Times New Roman" w:eastAsia="Times New Roman" w:hAnsi="Times New Roman" w:cs="Times New Roman"/>
          <w:sz w:val="28"/>
          <w:szCs w:val="28"/>
          <w:lang w:eastAsia="ru-RU"/>
        </w:rPr>
        <w:t>1.2 Принципы подсудности</w:t>
      </w:r>
      <w:r w:rsidR="00C965C6">
        <w:rPr>
          <w:rFonts w:ascii="Times New Roman" w:eastAsia="Times New Roman" w:hAnsi="Times New Roman" w:cs="Times New Roman"/>
          <w:sz w:val="28"/>
          <w:szCs w:val="28"/>
          <w:lang w:eastAsia="ru-RU"/>
        </w:rPr>
        <w:t>…………</w:t>
      </w:r>
      <w:r w:rsidR="0058386D">
        <w:rPr>
          <w:rFonts w:ascii="Times New Roman" w:eastAsia="Times New Roman" w:hAnsi="Times New Roman" w:cs="Times New Roman"/>
          <w:sz w:val="28"/>
          <w:szCs w:val="28"/>
          <w:lang w:eastAsia="ru-RU"/>
        </w:rPr>
        <w:t>………………………………………</w:t>
      </w:r>
      <w:r w:rsidR="00601D0E">
        <w:rPr>
          <w:rFonts w:ascii="Times New Roman" w:eastAsia="Times New Roman" w:hAnsi="Times New Roman" w:cs="Times New Roman"/>
          <w:sz w:val="28"/>
          <w:szCs w:val="28"/>
          <w:lang w:eastAsia="ru-RU"/>
        </w:rPr>
        <w:t>…..10</w:t>
      </w:r>
    </w:p>
    <w:p w14:paraId="6E28F127" w14:textId="549AECE8" w:rsidR="003D491D" w:rsidRPr="003D491D" w:rsidRDefault="00A44BB8" w:rsidP="003D491D">
      <w:pPr>
        <w:spacing w:after="0" w:line="360" w:lineRule="auto"/>
        <w:rPr>
          <w:rFonts w:ascii="Times New Roman" w:eastAsia="Times New Roman" w:hAnsi="Times New Roman" w:cs="Times New Roman"/>
          <w:sz w:val="28"/>
          <w:szCs w:val="28"/>
          <w:lang w:eastAsia="ru-RU"/>
        </w:rPr>
      </w:pPr>
      <w:bookmarkStart w:id="6" w:name="_Hlk101522831"/>
      <w:r>
        <w:rPr>
          <w:rFonts w:ascii="Times New Roman" w:eastAsia="Times New Roman" w:hAnsi="Times New Roman" w:cs="Times New Roman"/>
          <w:sz w:val="28"/>
          <w:szCs w:val="28"/>
          <w:lang w:eastAsia="ru-RU"/>
        </w:rPr>
        <w:t xml:space="preserve">Глава </w:t>
      </w:r>
      <w:r w:rsidR="003D491D" w:rsidRPr="003D491D">
        <w:rPr>
          <w:rFonts w:ascii="Times New Roman" w:eastAsia="Times New Roman" w:hAnsi="Times New Roman" w:cs="Times New Roman"/>
          <w:sz w:val="28"/>
          <w:szCs w:val="28"/>
          <w:lang w:eastAsia="ru-RU"/>
        </w:rPr>
        <w:t>2. Виды подсудности</w:t>
      </w:r>
      <w:bookmarkEnd w:id="6"/>
      <w:r w:rsidR="00C965C6">
        <w:rPr>
          <w:rFonts w:ascii="Times New Roman" w:eastAsia="Times New Roman" w:hAnsi="Times New Roman" w:cs="Times New Roman"/>
          <w:sz w:val="28"/>
          <w:szCs w:val="28"/>
          <w:lang w:eastAsia="ru-RU"/>
        </w:rPr>
        <w:t>…………</w:t>
      </w:r>
      <w:r w:rsidR="0058386D">
        <w:rPr>
          <w:rFonts w:ascii="Times New Roman" w:eastAsia="Times New Roman" w:hAnsi="Times New Roman" w:cs="Times New Roman"/>
          <w:sz w:val="28"/>
          <w:szCs w:val="28"/>
          <w:lang w:eastAsia="ru-RU"/>
        </w:rPr>
        <w:t>………………………………………</w:t>
      </w:r>
      <w:r w:rsidR="00601D0E">
        <w:rPr>
          <w:rFonts w:ascii="Times New Roman" w:eastAsia="Times New Roman" w:hAnsi="Times New Roman" w:cs="Times New Roman"/>
          <w:sz w:val="28"/>
          <w:szCs w:val="28"/>
          <w:lang w:eastAsia="ru-RU"/>
        </w:rPr>
        <w:t>…..13</w:t>
      </w:r>
    </w:p>
    <w:p w14:paraId="33B8478D" w14:textId="3DAB1103" w:rsidR="003D491D" w:rsidRPr="003D491D" w:rsidRDefault="003D491D" w:rsidP="003D491D">
      <w:pPr>
        <w:spacing w:after="0" w:line="360" w:lineRule="auto"/>
        <w:rPr>
          <w:rFonts w:ascii="Times New Roman" w:eastAsia="Times New Roman" w:hAnsi="Times New Roman" w:cs="Times New Roman"/>
          <w:bCs/>
          <w:sz w:val="28"/>
          <w:szCs w:val="28"/>
          <w:lang w:eastAsia="ru-RU"/>
        </w:rPr>
      </w:pPr>
      <w:r w:rsidRPr="003D491D">
        <w:rPr>
          <w:rFonts w:ascii="Times New Roman" w:eastAsia="Times New Roman" w:hAnsi="Times New Roman" w:cs="Times New Roman"/>
          <w:bCs/>
          <w:sz w:val="28"/>
          <w:szCs w:val="28"/>
          <w:lang w:eastAsia="ru-RU"/>
        </w:rPr>
        <w:t>2.1 Родовая подсудность</w:t>
      </w:r>
      <w:r w:rsidR="00C965C6">
        <w:rPr>
          <w:rFonts w:ascii="Times New Roman" w:eastAsia="Times New Roman" w:hAnsi="Times New Roman" w:cs="Times New Roman"/>
          <w:bCs/>
          <w:sz w:val="28"/>
          <w:szCs w:val="28"/>
          <w:lang w:eastAsia="ru-RU"/>
        </w:rPr>
        <w:t>…………</w:t>
      </w:r>
      <w:r w:rsidR="0058386D">
        <w:rPr>
          <w:rFonts w:ascii="Times New Roman" w:eastAsia="Times New Roman" w:hAnsi="Times New Roman" w:cs="Times New Roman"/>
          <w:bCs/>
          <w:sz w:val="28"/>
          <w:szCs w:val="28"/>
          <w:lang w:eastAsia="ru-RU"/>
        </w:rPr>
        <w:t>…………………………………………</w:t>
      </w:r>
      <w:r w:rsidR="00601D0E">
        <w:rPr>
          <w:rFonts w:ascii="Times New Roman" w:eastAsia="Times New Roman" w:hAnsi="Times New Roman" w:cs="Times New Roman"/>
          <w:bCs/>
          <w:sz w:val="28"/>
          <w:szCs w:val="28"/>
          <w:lang w:eastAsia="ru-RU"/>
        </w:rPr>
        <w:t>…...13</w:t>
      </w:r>
    </w:p>
    <w:p w14:paraId="3F9DB2BB" w14:textId="6CB7DB37" w:rsidR="003D491D" w:rsidRPr="003D491D" w:rsidRDefault="003D491D" w:rsidP="003D491D">
      <w:pPr>
        <w:spacing w:after="0" w:line="360" w:lineRule="auto"/>
        <w:rPr>
          <w:rFonts w:ascii="Times New Roman" w:eastAsia="Times New Roman" w:hAnsi="Times New Roman" w:cs="Times New Roman"/>
          <w:bCs/>
          <w:sz w:val="28"/>
          <w:szCs w:val="28"/>
          <w:lang w:eastAsia="ru-RU"/>
        </w:rPr>
      </w:pPr>
      <w:r w:rsidRPr="003D491D">
        <w:rPr>
          <w:rFonts w:ascii="Times New Roman" w:eastAsia="Times New Roman" w:hAnsi="Times New Roman" w:cs="Times New Roman"/>
          <w:bCs/>
          <w:sz w:val="28"/>
          <w:szCs w:val="28"/>
          <w:lang w:eastAsia="ru-RU"/>
        </w:rPr>
        <w:t>2.2 Территориальная подсудность и ее виды</w:t>
      </w:r>
      <w:r w:rsidR="00C965C6">
        <w:rPr>
          <w:rFonts w:ascii="Times New Roman" w:eastAsia="Times New Roman" w:hAnsi="Times New Roman" w:cs="Times New Roman"/>
          <w:bCs/>
          <w:sz w:val="28"/>
          <w:szCs w:val="28"/>
          <w:lang w:eastAsia="ru-RU"/>
        </w:rPr>
        <w:t>……………</w:t>
      </w:r>
      <w:r w:rsidR="0058386D">
        <w:rPr>
          <w:rFonts w:ascii="Times New Roman" w:eastAsia="Times New Roman" w:hAnsi="Times New Roman" w:cs="Times New Roman"/>
          <w:bCs/>
          <w:sz w:val="28"/>
          <w:szCs w:val="28"/>
          <w:lang w:eastAsia="ru-RU"/>
        </w:rPr>
        <w:t>………………</w:t>
      </w:r>
      <w:r w:rsidR="009D16C6">
        <w:rPr>
          <w:rFonts w:ascii="Times New Roman" w:eastAsia="Times New Roman" w:hAnsi="Times New Roman" w:cs="Times New Roman"/>
          <w:bCs/>
          <w:sz w:val="28"/>
          <w:szCs w:val="28"/>
          <w:lang w:eastAsia="ru-RU"/>
        </w:rPr>
        <w:t>…..</w:t>
      </w:r>
      <w:r w:rsidR="0058386D">
        <w:rPr>
          <w:rFonts w:ascii="Times New Roman" w:eastAsia="Times New Roman" w:hAnsi="Times New Roman" w:cs="Times New Roman"/>
          <w:bCs/>
          <w:sz w:val="28"/>
          <w:szCs w:val="28"/>
          <w:lang w:eastAsia="ru-RU"/>
        </w:rPr>
        <w:t>…</w:t>
      </w:r>
      <w:r w:rsidR="009D16C6">
        <w:rPr>
          <w:rFonts w:ascii="Times New Roman" w:eastAsia="Times New Roman" w:hAnsi="Times New Roman" w:cs="Times New Roman"/>
          <w:bCs/>
          <w:sz w:val="28"/>
          <w:szCs w:val="28"/>
          <w:lang w:eastAsia="ru-RU"/>
        </w:rPr>
        <w:t>20</w:t>
      </w:r>
    </w:p>
    <w:p w14:paraId="1FDE86DA" w14:textId="4AD161B8" w:rsidR="003D491D" w:rsidRPr="003D491D" w:rsidRDefault="003D491D" w:rsidP="003D491D">
      <w:pPr>
        <w:spacing w:after="0" w:line="360" w:lineRule="auto"/>
        <w:rPr>
          <w:rFonts w:ascii="Times New Roman" w:eastAsia="Times New Roman" w:hAnsi="Times New Roman" w:cs="Times New Roman"/>
          <w:bCs/>
          <w:sz w:val="28"/>
          <w:szCs w:val="28"/>
          <w:lang w:eastAsia="ru-RU"/>
        </w:rPr>
      </w:pPr>
      <w:r w:rsidRPr="003D491D">
        <w:rPr>
          <w:rFonts w:ascii="Times New Roman" w:eastAsia="Times New Roman" w:hAnsi="Times New Roman" w:cs="Times New Roman"/>
          <w:bCs/>
          <w:sz w:val="28"/>
          <w:szCs w:val="28"/>
          <w:lang w:eastAsia="ru-RU"/>
        </w:rPr>
        <w:t>2.3 Передача дела из одного суда в другой</w:t>
      </w:r>
      <w:r w:rsidR="00C965C6">
        <w:rPr>
          <w:rFonts w:ascii="Times New Roman" w:eastAsia="Times New Roman" w:hAnsi="Times New Roman" w:cs="Times New Roman"/>
          <w:bCs/>
          <w:sz w:val="28"/>
          <w:szCs w:val="28"/>
          <w:lang w:eastAsia="ru-RU"/>
        </w:rPr>
        <w:t>…………</w:t>
      </w:r>
      <w:r w:rsidR="0058386D">
        <w:rPr>
          <w:rFonts w:ascii="Times New Roman" w:eastAsia="Times New Roman" w:hAnsi="Times New Roman" w:cs="Times New Roman"/>
          <w:bCs/>
          <w:sz w:val="28"/>
          <w:szCs w:val="28"/>
          <w:lang w:eastAsia="ru-RU"/>
        </w:rPr>
        <w:t>………………………</w:t>
      </w:r>
      <w:r w:rsidR="009D16C6">
        <w:rPr>
          <w:rFonts w:ascii="Times New Roman" w:eastAsia="Times New Roman" w:hAnsi="Times New Roman" w:cs="Times New Roman"/>
          <w:bCs/>
          <w:sz w:val="28"/>
          <w:szCs w:val="28"/>
          <w:lang w:eastAsia="ru-RU"/>
        </w:rPr>
        <w:t>...</w:t>
      </w:r>
      <w:r w:rsidR="0058386D">
        <w:rPr>
          <w:rFonts w:ascii="Times New Roman" w:eastAsia="Times New Roman" w:hAnsi="Times New Roman" w:cs="Times New Roman"/>
          <w:bCs/>
          <w:sz w:val="28"/>
          <w:szCs w:val="28"/>
          <w:lang w:eastAsia="ru-RU"/>
        </w:rPr>
        <w:t>..</w:t>
      </w:r>
      <w:r w:rsidR="009D16C6">
        <w:rPr>
          <w:rFonts w:ascii="Times New Roman" w:eastAsia="Times New Roman" w:hAnsi="Times New Roman" w:cs="Times New Roman"/>
          <w:bCs/>
          <w:sz w:val="28"/>
          <w:szCs w:val="28"/>
          <w:lang w:eastAsia="ru-RU"/>
        </w:rPr>
        <w:t>2</w:t>
      </w:r>
      <w:r w:rsidR="005C2A18">
        <w:rPr>
          <w:rFonts w:ascii="Times New Roman" w:eastAsia="Times New Roman" w:hAnsi="Times New Roman" w:cs="Times New Roman"/>
          <w:bCs/>
          <w:sz w:val="28"/>
          <w:szCs w:val="28"/>
          <w:lang w:eastAsia="ru-RU"/>
        </w:rPr>
        <w:t>7</w:t>
      </w:r>
    </w:p>
    <w:p w14:paraId="36E827A5" w14:textId="7150CF75" w:rsidR="003D491D" w:rsidRPr="003D491D" w:rsidRDefault="003D491D" w:rsidP="003D491D">
      <w:pPr>
        <w:spacing w:after="0" w:line="360" w:lineRule="auto"/>
        <w:rPr>
          <w:rFonts w:ascii="Times New Roman" w:eastAsia="Times New Roman" w:hAnsi="Times New Roman" w:cs="Times New Roman"/>
          <w:bCs/>
          <w:sz w:val="28"/>
          <w:szCs w:val="28"/>
          <w:lang w:eastAsia="ru-RU"/>
        </w:rPr>
      </w:pPr>
      <w:r w:rsidRPr="003D491D">
        <w:rPr>
          <w:rFonts w:ascii="Times New Roman" w:eastAsia="Times New Roman" w:hAnsi="Times New Roman" w:cs="Times New Roman"/>
          <w:bCs/>
          <w:sz w:val="28"/>
          <w:szCs w:val="28"/>
          <w:lang w:eastAsia="ru-RU"/>
        </w:rPr>
        <w:t xml:space="preserve">Заключение </w:t>
      </w:r>
      <w:r w:rsidR="00C965C6">
        <w:rPr>
          <w:rFonts w:ascii="Times New Roman" w:eastAsia="Times New Roman" w:hAnsi="Times New Roman" w:cs="Times New Roman"/>
          <w:bCs/>
          <w:sz w:val="28"/>
          <w:szCs w:val="28"/>
          <w:lang w:eastAsia="ru-RU"/>
        </w:rPr>
        <w:t>……………</w:t>
      </w:r>
      <w:r w:rsidR="0058386D">
        <w:rPr>
          <w:rFonts w:ascii="Times New Roman" w:eastAsia="Times New Roman" w:hAnsi="Times New Roman" w:cs="Times New Roman"/>
          <w:bCs/>
          <w:sz w:val="28"/>
          <w:szCs w:val="28"/>
          <w:lang w:eastAsia="ru-RU"/>
        </w:rPr>
        <w:t>……………………………………………………</w:t>
      </w:r>
      <w:r w:rsidR="009D16C6">
        <w:rPr>
          <w:rFonts w:ascii="Times New Roman" w:eastAsia="Times New Roman" w:hAnsi="Times New Roman" w:cs="Times New Roman"/>
          <w:bCs/>
          <w:sz w:val="28"/>
          <w:szCs w:val="28"/>
          <w:lang w:eastAsia="ru-RU"/>
        </w:rPr>
        <w:t>…</w:t>
      </w:r>
      <w:r w:rsidR="0058386D">
        <w:rPr>
          <w:rFonts w:ascii="Times New Roman" w:eastAsia="Times New Roman" w:hAnsi="Times New Roman" w:cs="Times New Roman"/>
          <w:bCs/>
          <w:sz w:val="28"/>
          <w:szCs w:val="28"/>
          <w:lang w:eastAsia="ru-RU"/>
        </w:rPr>
        <w:t>…</w:t>
      </w:r>
      <w:r w:rsidR="009D16C6">
        <w:rPr>
          <w:rFonts w:ascii="Times New Roman" w:eastAsia="Times New Roman" w:hAnsi="Times New Roman" w:cs="Times New Roman"/>
          <w:bCs/>
          <w:sz w:val="28"/>
          <w:szCs w:val="28"/>
          <w:lang w:eastAsia="ru-RU"/>
        </w:rPr>
        <w:t>3</w:t>
      </w:r>
      <w:r w:rsidR="00B75B67">
        <w:rPr>
          <w:rFonts w:ascii="Times New Roman" w:eastAsia="Times New Roman" w:hAnsi="Times New Roman" w:cs="Times New Roman"/>
          <w:bCs/>
          <w:sz w:val="28"/>
          <w:szCs w:val="28"/>
          <w:lang w:eastAsia="ru-RU"/>
        </w:rPr>
        <w:t>1</w:t>
      </w:r>
    </w:p>
    <w:p w14:paraId="0345C59A" w14:textId="0CE640D6" w:rsidR="003D491D" w:rsidRPr="003D491D" w:rsidRDefault="003D491D" w:rsidP="003D491D">
      <w:pPr>
        <w:spacing w:after="0" w:line="360" w:lineRule="auto"/>
        <w:rPr>
          <w:rFonts w:ascii="Times New Roman" w:eastAsia="Times New Roman" w:hAnsi="Times New Roman" w:cs="Times New Roman"/>
          <w:bCs/>
          <w:sz w:val="28"/>
          <w:szCs w:val="28"/>
          <w:lang w:eastAsia="ru-RU"/>
        </w:rPr>
      </w:pPr>
      <w:r w:rsidRPr="003D491D">
        <w:rPr>
          <w:rFonts w:ascii="Times New Roman" w:eastAsia="Times New Roman" w:hAnsi="Times New Roman" w:cs="Times New Roman"/>
          <w:bCs/>
          <w:sz w:val="28"/>
          <w:szCs w:val="28"/>
          <w:lang w:eastAsia="ru-RU"/>
        </w:rPr>
        <w:t>Список использованных источников</w:t>
      </w:r>
      <w:r w:rsidR="00C965C6">
        <w:rPr>
          <w:rFonts w:ascii="Times New Roman" w:eastAsia="Times New Roman" w:hAnsi="Times New Roman" w:cs="Times New Roman"/>
          <w:bCs/>
          <w:sz w:val="28"/>
          <w:szCs w:val="28"/>
          <w:lang w:eastAsia="ru-RU"/>
        </w:rPr>
        <w:t>…………</w:t>
      </w:r>
      <w:r w:rsidR="0058386D">
        <w:rPr>
          <w:rFonts w:ascii="Times New Roman" w:eastAsia="Times New Roman" w:hAnsi="Times New Roman" w:cs="Times New Roman"/>
          <w:bCs/>
          <w:sz w:val="28"/>
          <w:szCs w:val="28"/>
          <w:lang w:eastAsia="ru-RU"/>
        </w:rPr>
        <w:t>………………………………</w:t>
      </w:r>
      <w:r w:rsidR="009D16C6">
        <w:rPr>
          <w:rFonts w:ascii="Times New Roman" w:eastAsia="Times New Roman" w:hAnsi="Times New Roman" w:cs="Times New Roman"/>
          <w:bCs/>
          <w:sz w:val="28"/>
          <w:szCs w:val="28"/>
          <w:lang w:eastAsia="ru-RU"/>
        </w:rPr>
        <w:t>...3</w:t>
      </w:r>
      <w:r w:rsidR="00B75B67">
        <w:rPr>
          <w:rFonts w:ascii="Times New Roman" w:eastAsia="Times New Roman" w:hAnsi="Times New Roman" w:cs="Times New Roman"/>
          <w:bCs/>
          <w:sz w:val="28"/>
          <w:szCs w:val="28"/>
          <w:lang w:eastAsia="ru-RU"/>
        </w:rPr>
        <w:t>3</w:t>
      </w:r>
    </w:p>
    <w:p w14:paraId="26EAD638" w14:textId="77777777" w:rsidR="003D491D" w:rsidRPr="003D491D" w:rsidRDefault="003D491D" w:rsidP="00476449">
      <w:pPr>
        <w:spacing w:after="200" w:line="240" w:lineRule="auto"/>
        <w:rPr>
          <w:rFonts w:ascii="Times New Roman" w:eastAsia="Times New Roman" w:hAnsi="Times New Roman" w:cs="Times New Roman"/>
          <w:sz w:val="28"/>
          <w:szCs w:val="28"/>
          <w:lang w:eastAsia="ru-RU"/>
        </w:rPr>
      </w:pPr>
    </w:p>
    <w:p w14:paraId="3F36F143" w14:textId="7AE2FE7F" w:rsidR="00DB0290" w:rsidRDefault="00DB0290" w:rsidP="00476449">
      <w:pPr>
        <w:rPr>
          <w:rFonts w:ascii="Times New Roman" w:hAnsi="Times New Roman" w:cs="Times New Roman"/>
          <w:sz w:val="28"/>
          <w:szCs w:val="28"/>
        </w:rPr>
      </w:pPr>
    </w:p>
    <w:p w14:paraId="714A43D9" w14:textId="4919C375" w:rsidR="00024FBB" w:rsidRDefault="00024FBB" w:rsidP="00476449">
      <w:pPr>
        <w:rPr>
          <w:rFonts w:ascii="Times New Roman" w:hAnsi="Times New Roman" w:cs="Times New Roman"/>
          <w:sz w:val="28"/>
          <w:szCs w:val="28"/>
        </w:rPr>
      </w:pPr>
    </w:p>
    <w:p w14:paraId="7C6C416F" w14:textId="601728AC" w:rsidR="00024FBB" w:rsidRDefault="00024FBB" w:rsidP="00476449">
      <w:pPr>
        <w:rPr>
          <w:rFonts w:ascii="Times New Roman" w:hAnsi="Times New Roman" w:cs="Times New Roman"/>
          <w:sz w:val="28"/>
          <w:szCs w:val="28"/>
        </w:rPr>
      </w:pPr>
    </w:p>
    <w:p w14:paraId="7380374E" w14:textId="18D6AFF6" w:rsidR="00024FBB" w:rsidRDefault="00024FBB" w:rsidP="00476449">
      <w:pPr>
        <w:rPr>
          <w:rFonts w:ascii="Times New Roman" w:hAnsi="Times New Roman" w:cs="Times New Roman"/>
          <w:sz w:val="28"/>
          <w:szCs w:val="28"/>
        </w:rPr>
      </w:pPr>
    </w:p>
    <w:p w14:paraId="7F293752" w14:textId="6B3C4583" w:rsidR="00024FBB" w:rsidRDefault="00024FBB" w:rsidP="00476449">
      <w:pPr>
        <w:rPr>
          <w:rFonts w:ascii="Times New Roman" w:hAnsi="Times New Roman" w:cs="Times New Roman"/>
          <w:sz w:val="28"/>
          <w:szCs w:val="28"/>
        </w:rPr>
      </w:pPr>
    </w:p>
    <w:p w14:paraId="0243B532" w14:textId="7A8AE35A" w:rsidR="00024FBB" w:rsidRDefault="00024FBB" w:rsidP="00476449">
      <w:pPr>
        <w:rPr>
          <w:rFonts w:ascii="Times New Roman" w:hAnsi="Times New Roman" w:cs="Times New Roman"/>
          <w:sz w:val="28"/>
          <w:szCs w:val="28"/>
        </w:rPr>
      </w:pPr>
    </w:p>
    <w:p w14:paraId="3D40E9A3" w14:textId="7E4FD905" w:rsidR="00024FBB" w:rsidRDefault="00024FBB" w:rsidP="00476449">
      <w:pPr>
        <w:rPr>
          <w:rFonts w:ascii="Times New Roman" w:hAnsi="Times New Roman" w:cs="Times New Roman"/>
          <w:sz w:val="28"/>
          <w:szCs w:val="28"/>
        </w:rPr>
      </w:pPr>
    </w:p>
    <w:p w14:paraId="5845879B" w14:textId="7E7029A2" w:rsidR="00024FBB" w:rsidRDefault="00024FBB" w:rsidP="00476449">
      <w:pPr>
        <w:rPr>
          <w:rFonts w:ascii="Times New Roman" w:hAnsi="Times New Roman" w:cs="Times New Roman"/>
          <w:sz w:val="28"/>
          <w:szCs w:val="28"/>
        </w:rPr>
      </w:pPr>
    </w:p>
    <w:p w14:paraId="2FFA345F" w14:textId="2CB7F88E" w:rsidR="00024FBB" w:rsidRDefault="00024FBB" w:rsidP="00476449">
      <w:pPr>
        <w:rPr>
          <w:rFonts w:ascii="Times New Roman" w:hAnsi="Times New Roman" w:cs="Times New Roman"/>
          <w:sz w:val="28"/>
          <w:szCs w:val="28"/>
        </w:rPr>
      </w:pPr>
    </w:p>
    <w:p w14:paraId="28C72379" w14:textId="7AA8A229" w:rsidR="00024FBB" w:rsidRDefault="00024FBB" w:rsidP="00476449">
      <w:pPr>
        <w:rPr>
          <w:rFonts w:ascii="Times New Roman" w:hAnsi="Times New Roman" w:cs="Times New Roman"/>
          <w:sz w:val="28"/>
          <w:szCs w:val="28"/>
        </w:rPr>
      </w:pPr>
    </w:p>
    <w:p w14:paraId="3261EA7E" w14:textId="716DB751" w:rsidR="00024FBB" w:rsidRDefault="00024FBB" w:rsidP="00476449">
      <w:pPr>
        <w:rPr>
          <w:rFonts w:ascii="Times New Roman" w:hAnsi="Times New Roman" w:cs="Times New Roman"/>
          <w:sz w:val="28"/>
          <w:szCs w:val="28"/>
        </w:rPr>
      </w:pPr>
    </w:p>
    <w:p w14:paraId="191E8C93" w14:textId="4403977A" w:rsidR="00024FBB" w:rsidRDefault="00024FBB" w:rsidP="00476449">
      <w:pPr>
        <w:rPr>
          <w:rFonts w:ascii="Times New Roman" w:hAnsi="Times New Roman" w:cs="Times New Roman"/>
          <w:sz w:val="28"/>
          <w:szCs w:val="28"/>
        </w:rPr>
      </w:pPr>
    </w:p>
    <w:p w14:paraId="58D70660" w14:textId="4C1C6FA9" w:rsidR="00024FBB" w:rsidRDefault="00024FBB" w:rsidP="00476449">
      <w:pPr>
        <w:rPr>
          <w:rFonts w:ascii="Times New Roman" w:hAnsi="Times New Roman" w:cs="Times New Roman"/>
          <w:sz w:val="28"/>
          <w:szCs w:val="28"/>
        </w:rPr>
      </w:pPr>
    </w:p>
    <w:p w14:paraId="79F4779D" w14:textId="329DBE58" w:rsidR="00024FBB" w:rsidRDefault="00024FBB" w:rsidP="00476449">
      <w:pPr>
        <w:rPr>
          <w:rFonts w:ascii="Times New Roman" w:hAnsi="Times New Roman" w:cs="Times New Roman"/>
          <w:sz w:val="28"/>
          <w:szCs w:val="28"/>
        </w:rPr>
      </w:pPr>
    </w:p>
    <w:p w14:paraId="58457FC9" w14:textId="77777777" w:rsidR="00024FBB" w:rsidRDefault="00024FBB" w:rsidP="00024FBB">
      <w:pPr>
        <w:rPr>
          <w:rFonts w:ascii="Times New Roman" w:hAnsi="Times New Roman" w:cs="Times New Roman"/>
          <w:sz w:val="28"/>
          <w:szCs w:val="28"/>
        </w:rPr>
      </w:pPr>
    </w:p>
    <w:p w14:paraId="3116C70B" w14:textId="56EA923F" w:rsidR="00024FBB" w:rsidRDefault="00024FBB" w:rsidP="00024FBB">
      <w:pPr>
        <w:spacing w:line="360" w:lineRule="auto"/>
        <w:ind w:firstLine="709"/>
        <w:contextualSpacing/>
        <w:jc w:val="both"/>
        <w:rPr>
          <w:rFonts w:ascii="Times New Roman" w:hAnsi="Times New Roman" w:cs="Times New Roman"/>
          <w:b/>
          <w:bCs/>
          <w:sz w:val="28"/>
          <w:szCs w:val="28"/>
        </w:rPr>
      </w:pPr>
      <w:r w:rsidRPr="00024FBB">
        <w:rPr>
          <w:rFonts w:ascii="Times New Roman" w:hAnsi="Times New Roman" w:cs="Times New Roman"/>
          <w:b/>
          <w:bCs/>
          <w:sz w:val="28"/>
          <w:szCs w:val="28"/>
        </w:rPr>
        <w:lastRenderedPageBreak/>
        <w:t>Введение</w:t>
      </w:r>
    </w:p>
    <w:p w14:paraId="7FF95180" w14:textId="77777777" w:rsidR="00024FBB" w:rsidRPr="00024FBB" w:rsidRDefault="00024FBB" w:rsidP="00024FBB">
      <w:pPr>
        <w:spacing w:line="360" w:lineRule="auto"/>
        <w:ind w:firstLine="709"/>
        <w:contextualSpacing/>
        <w:jc w:val="both"/>
        <w:rPr>
          <w:rFonts w:ascii="Times New Roman" w:hAnsi="Times New Roman" w:cs="Times New Roman"/>
          <w:b/>
          <w:bCs/>
          <w:sz w:val="28"/>
          <w:szCs w:val="28"/>
        </w:rPr>
      </w:pPr>
    </w:p>
    <w:p w14:paraId="5C909516" w14:textId="1F7BD561" w:rsidR="006F7689" w:rsidRDefault="006F7689" w:rsidP="00024FBB">
      <w:pPr>
        <w:spacing w:line="360" w:lineRule="auto"/>
        <w:ind w:firstLine="709"/>
        <w:contextualSpacing/>
        <w:jc w:val="both"/>
        <w:rPr>
          <w:rFonts w:ascii="Times New Roman" w:hAnsi="Times New Roman" w:cs="Times New Roman"/>
          <w:sz w:val="28"/>
          <w:szCs w:val="28"/>
        </w:rPr>
      </w:pPr>
      <w:r w:rsidRPr="006F7689">
        <w:rPr>
          <w:rFonts w:ascii="Times New Roman" w:hAnsi="Times New Roman" w:cs="Times New Roman"/>
          <w:sz w:val="28"/>
          <w:szCs w:val="28"/>
        </w:rPr>
        <w:t xml:space="preserve">После разрешения вопроса о подведомственности дела суду общей юрисдикции заинтересованное лицо должно определить конкретный суд, в который следует подать исковое заявление. Разрешение </w:t>
      </w:r>
      <w:r w:rsidR="005157A7">
        <w:rPr>
          <w:rFonts w:ascii="Times New Roman" w:hAnsi="Times New Roman" w:cs="Times New Roman"/>
          <w:sz w:val="28"/>
          <w:szCs w:val="28"/>
        </w:rPr>
        <w:t>данного</w:t>
      </w:r>
      <w:r w:rsidRPr="006F7689">
        <w:rPr>
          <w:rFonts w:ascii="Times New Roman" w:hAnsi="Times New Roman" w:cs="Times New Roman"/>
          <w:sz w:val="28"/>
          <w:szCs w:val="28"/>
        </w:rPr>
        <w:t xml:space="preserve"> вопрос</w:t>
      </w:r>
      <w:r w:rsidR="005157A7">
        <w:rPr>
          <w:rFonts w:ascii="Times New Roman" w:hAnsi="Times New Roman" w:cs="Times New Roman"/>
          <w:sz w:val="28"/>
          <w:szCs w:val="28"/>
        </w:rPr>
        <w:t>а</w:t>
      </w:r>
      <w:r w:rsidRPr="006F7689">
        <w:rPr>
          <w:rFonts w:ascii="Times New Roman" w:hAnsi="Times New Roman" w:cs="Times New Roman"/>
          <w:sz w:val="28"/>
          <w:szCs w:val="28"/>
        </w:rPr>
        <w:t xml:space="preserve"> происходит в </w:t>
      </w:r>
      <w:r w:rsidR="00CE3FE4">
        <w:rPr>
          <w:rFonts w:ascii="Times New Roman" w:hAnsi="Times New Roman" w:cs="Times New Roman"/>
          <w:sz w:val="28"/>
          <w:szCs w:val="28"/>
        </w:rPr>
        <w:t>пределах</w:t>
      </w:r>
      <w:r w:rsidRPr="006F7689">
        <w:rPr>
          <w:rFonts w:ascii="Times New Roman" w:hAnsi="Times New Roman" w:cs="Times New Roman"/>
          <w:sz w:val="28"/>
          <w:szCs w:val="28"/>
        </w:rPr>
        <w:t xml:space="preserve"> института подсудности.</w:t>
      </w:r>
    </w:p>
    <w:p w14:paraId="51DEAC7D" w14:textId="11809E11" w:rsidR="00024FBB" w:rsidRPr="00024FBB" w:rsidRDefault="00024FBB" w:rsidP="00024FBB">
      <w:pPr>
        <w:spacing w:line="360" w:lineRule="auto"/>
        <w:ind w:firstLine="709"/>
        <w:contextualSpacing/>
        <w:jc w:val="both"/>
        <w:rPr>
          <w:rFonts w:ascii="Times New Roman" w:hAnsi="Times New Roman" w:cs="Times New Roman"/>
          <w:sz w:val="28"/>
          <w:szCs w:val="28"/>
        </w:rPr>
      </w:pPr>
      <w:r w:rsidRPr="00024FBB">
        <w:rPr>
          <w:rFonts w:ascii="Times New Roman" w:hAnsi="Times New Roman" w:cs="Times New Roman"/>
          <w:sz w:val="28"/>
          <w:szCs w:val="28"/>
        </w:rPr>
        <w:t xml:space="preserve">Подсудность </w:t>
      </w:r>
      <w:r w:rsidR="003226B0" w:rsidRPr="00024FBB">
        <w:rPr>
          <w:rFonts w:ascii="Times New Roman" w:hAnsi="Times New Roman" w:cs="Times New Roman"/>
          <w:sz w:val="28"/>
          <w:szCs w:val="28"/>
        </w:rPr>
        <w:t>является важнейшим</w:t>
      </w:r>
      <w:r w:rsidRPr="00024FBB">
        <w:rPr>
          <w:rFonts w:ascii="Times New Roman" w:hAnsi="Times New Roman" w:cs="Times New Roman"/>
          <w:sz w:val="28"/>
          <w:szCs w:val="28"/>
        </w:rPr>
        <w:t xml:space="preserve"> институтом в гражданском процессе,</w:t>
      </w:r>
      <w:r w:rsidR="004E7623">
        <w:rPr>
          <w:rFonts w:ascii="Times New Roman" w:hAnsi="Times New Roman" w:cs="Times New Roman"/>
          <w:sz w:val="28"/>
          <w:szCs w:val="28"/>
        </w:rPr>
        <w:t xml:space="preserve"> п</w:t>
      </w:r>
      <w:r w:rsidRPr="00024FBB">
        <w:rPr>
          <w:rFonts w:ascii="Times New Roman" w:hAnsi="Times New Roman" w:cs="Times New Roman"/>
          <w:sz w:val="28"/>
          <w:szCs w:val="28"/>
        </w:rPr>
        <w:t xml:space="preserve">од подсудностью понимается распределение всех подведомственных суду </w:t>
      </w:r>
      <w:r w:rsidR="00364177">
        <w:rPr>
          <w:rFonts w:ascii="Times New Roman" w:hAnsi="Times New Roman" w:cs="Times New Roman"/>
          <w:sz w:val="28"/>
          <w:szCs w:val="28"/>
        </w:rPr>
        <w:t xml:space="preserve">гражданских </w:t>
      </w:r>
      <w:r w:rsidRPr="00024FBB">
        <w:rPr>
          <w:rFonts w:ascii="Times New Roman" w:hAnsi="Times New Roman" w:cs="Times New Roman"/>
          <w:sz w:val="28"/>
          <w:szCs w:val="28"/>
        </w:rPr>
        <w:t>дел между различными судам</w:t>
      </w:r>
      <w:r w:rsidR="00364177">
        <w:rPr>
          <w:rFonts w:ascii="Times New Roman" w:hAnsi="Times New Roman" w:cs="Times New Roman"/>
          <w:sz w:val="28"/>
          <w:szCs w:val="28"/>
        </w:rPr>
        <w:t>и</w:t>
      </w:r>
      <w:r w:rsidRPr="00024FBB">
        <w:rPr>
          <w:rFonts w:ascii="Times New Roman" w:hAnsi="Times New Roman" w:cs="Times New Roman"/>
          <w:sz w:val="28"/>
          <w:szCs w:val="28"/>
        </w:rPr>
        <w:t xml:space="preserve"> судебной системы. В этом </w:t>
      </w:r>
      <w:r w:rsidR="00DA6F1E">
        <w:rPr>
          <w:rFonts w:ascii="Times New Roman" w:hAnsi="Times New Roman" w:cs="Times New Roman"/>
          <w:sz w:val="28"/>
          <w:szCs w:val="28"/>
        </w:rPr>
        <w:t>и проявляется</w:t>
      </w:r>
      <w:r w:rsidRPr="00024FBB">
        <w:rPr>
          <w:rFonts w:ascii="Times New Roman" w:hAnsi="Times New Roman" w:cs="Times New Roman"/>
          <w:sz w:val="28"/>
          <w:szCs w:val="28"/>
        </w:rPr>
        <w:t xml:space="preserve"> отличие подсудности от подведомственности. </w:t>
      </w:r>
      <w:r w:rsidR="00EC1E20">
        <w:rPr>
          <w:rFonts w:ascii="Times New Roman" w:hAnsi="Times New Roman" w:cs="Times New Roman"/>
          <w:sz w:val="28"/>
          <w:szCs w:val="28"/>
        </w:rPr>
        <w:t xml:space="preserve">Подведомственность </w:t>
      </w:r>
      <w:r w:rsidRPr="00024FBB">
        <w:rPr>
          <w:rFonts w:ascii="Times New Roman" w:hAnsi="Times New Roman" w:cs="Times New Roman"/>
          <w:sz w:val="28"/>
          <w:szCs w:val="28"/>
        </w:rPr>
        <w:t>регулирует относимость юридических дел к различным правоохранительным органам, в компетенцию которых входит их разрешение.</w:t>
      </w:r>
      <w:r w:rsidR="001019CD">
        <w:rPr>
          <w:rFonts w:ascii="Times New Roman" w:hAnsi="Times New Roman" w:cs="Times New Roman"/>
          <w:sz w:val="28"/>
          <w:szCs w:val="28"/>
        </w:rPr>
        <w:t xml:space="preserve"> Значение института подсудности проявляется прежде всего в том, что именно данный институт обеспечивает заинтересованным лицам возможность реализовать свое конституционное право на судебную защиту.</w:t>
      </w:r>
    </w:p>
    <w:p w14:paraId="668C19CA" w14:textId="7D9AB347" w:rsidR="00024FBB" w:rsidRPr="00024FBB" w:rsidRDefault="00024FBB" w:rsidP="00024FBB">
      <w:pPr>
        <w:spacing w:line="360" w:lineRule="auto"/>
        <w:ind w:firstLine="709"/>
        <w:contextualSpacing/>
        <w:jc w:val="both"/>
        <w:rPr>
          <w:rFonts w:ascii="Times New Roman" w:hAnsi="Times New Roman" w:cs="Times New Roman"/>
          <w:sz w:val="28"/>
          <w:szCs w:val="28"/>
        </w:rPr>
      </w:pPr>
      <w:r w:rsidRPr="00024FBB">
        <w:rPr>
          <w:rFonts w:ascii="Times New Roman" w:hAnsi="Times New Roman" w:cs="Times New Roman"/>
          <w:sz w:val="28"/>
          <w:szCs w:val="28"/>
        </w:rPr>
        <w:t>Актуальность темы проявляется в том, что при определении подсудности должны соблюдаться все нормы гражданского процессуального права, в противном случае</w:t>
      </w:r>
      <w:r w:rsidR="0045416B">
        <w:rPr>
          <w:rFonts w:ascii="Times New Roman" w:hAnsi="Times New Roman" w:cs="Times New Roman"/>
          <w:sz w:val="28"/>
          <w:szCs w:val="28"/>
        </w:rPr>
        <w:t xml:space="preserve"> это</w:t>
      </w:r>
      <w:r w:rsidRPr="00024FBB">
        <w:rPr>
          <w:rFonts w:ascii="Times New Roman" w:hAnsi="Times New Roman" w:cs="Times New Roman"/>
          <w:sz w:val="28"/>
          <w:szCs w:val="28"/>
        </w:rPr>
        <w:t xml:space="preserve"> может привести к грубейшим нарушениям Российского законодательства, а также к нарушению прав и свобод граждан.</w:t>
      </w:r>
    </w:p>
    <w:p w14:paraId="27C6472E" w14:textId="31BC41EA" w:rsidR="00024FBB" w:rsidRPr="00024FBB" w:rsidRDefault="00024FBB" w:rsidP="00024FBB">
      <w:pPr>
        <w:spacing w:line="360" w:lineRule="auto"/>
        <w:ind w:firstLine="709"/>
        <w:contextualSpacing/>
        <w:jc w:val="both"/>
        <w:rPr>
          <w:rFonts w:ascii="Times New Roman" w:hAnsi="Times New Roman" w:cs="Times New Roman"/>
          <w:sz w:val="28"/>
          <w:szCs w:val="28"/>
        </w:rPr>
      </w:pPr>
      <w:r w:rsidRPr="00024FBB">
        <w:rPr>
          <w:rFonts w:ascii="Times New Roman" w:hAnsi="Times New Roman" w:cs="Times New Roman"/>
          <w:sz w:val="28"/>
          <w:szCs w:val="28"/>
        </w:rPr>
        <w:t>Цель</w:t>
      </w:r>
      <w:r w:rsidR="00FD600A">
        <w:rPr>
          <w:rFonts w:ascii="Times New Roman" w:hAnsi="Times New Roman" w:cs="Times New Roman"/>
          <w:sz w:val="28"/>
          <w:szCs w:val="28"/>
        </w:rPr>
        <w:t xml:space="preserve"> курсовой</w:t>
      </w:r>
      <w:r w:rsidRPr="00024FBB">
        <w:rPr>
          <w:rFonts w:ascii="Times New Roman" w:hAnsi="Times New Roman" w:cs="Times New Roman"/>
          <w:sz w:val="28"/>
          <w:szCs w:val="28"/>
        </w:rPr>
        <w:t xml:space="preserve"> работы </w:t>
      </w:r>
      <w:r w:rsidR="00507995">
        <w:rPr>
          <w:rFonts w:ascii="Times New Roman" w:hAnsi="Times New Roman" w:cs="Times New Roman"/>
          <w:sz w:val="28"/>
          <w:szCs w:val="28"/>
        </w:rPr>
        <w:t xml:space="preserve">– </w:t>
      </w:r>
      <w:r w:rsidRPr="00024FBB">
        <w:rPr>
          <w:rFonts w:ascii="Times New Roman" w:hAnsi="Times New Roman" w:cs="Times New Roman"/>
          <w:sz w:val="28"/>
          <w:szCs w:val="28"/>
        </w:rPr>
        <w:t>рассмотреть виды подсудности</w:t>
      </w:r>
      <w:r w:rsidR="00971A1B">
        <w:rPr>
          <w:rFonts w:ascii="Times New Roman" w:hAnsi="Times New Roman" w:cs="Times New Roman"/>
          <w:sz w:val="28"/>
          <w:szCs w:val="28"/>
        </w:rPr>
        <w:t xml:space="preserve"> гражданских дел</w:t>
      </w:r>
      <w:r w:rsidRPr="00024FBB">
        <w:rPr>
          <w:rFonts w:ascii="Times New Roman" w:hAnsi="Times New Roman" w:cs="Times New Roman"/>
          <w:sz w:val="28"/>
          <w:szCs w:val="28"/>
        </w:rPr>
        <w:t xml:space="preserve">. </w:t>
      </w:r>
    </w:p>
    <w:p w14:paraId="7CA57FA8" w14:textId="77777777" w:rsidR="00024FBB" w:rsidRPr="00024FBB" w:rsidRDefault="00024FBB" w:rsidP="00024FBB">
      <w:pPr>
        <w:spacing w:line="360" w:lineRule="auto"/>
        <w:ind w:firstLine="709"/>
        <w:contextualSpacing/>
        <w:jc w:val="both"/>
        <w:rPr>
          <w:rFonts w:ascii="Times New Roman" w:hAnsi="Times New Roman" w:cs="Times New Roman"/>
          <w:sz w:val="28"/>
          <w:szCs w:val="28"/>
        </w:rPr>
      </w:pPr>
      <w:r w:rsidRPr="00024FBB">
        <w:rPr>
          <w:rFonts w:ascii="Times New Roman" w:hAnsi="Times New Roman" w:cs="Times New Roman"/>
          <w:sz w:val="28"/>
          <w:szCs w:val="28"/>
        </w:rPr>
        <w:t xml:space="preserve">В соответствии с поставленной целью в ходе работы сформулированы следующие задачи: </w:t>
      </w:r>
    </w:p>
    <w:p w14:paraId="741F48F6" w14:textId="77777777" w:rsidR="00024FBB" w:rsidRPr="00024FBB" w:rsidRDefault="00024FBB" w:rsidP="004A11B1">
      <w:pPr>
        <w:numPr>
          <w:ilvl w:val="0"/>
          <w:numId w:val="1"/>
        </w:numPr>
        <w:spacing w:line="360" w:lineRule="auto"/>
        <w:ind w:left="0" w:firstLine="709"/>
        <w:contextualSpacing/>
        <w:jc w:val="both"/>
        <w:rPr>
          <w:rFonts w:ascii="Times New Roman" w:hAnsi="Times New Roman" w:cs="Times New Roman"/>
          <w:sz w:val="28"/>
          <w:szCs w:val="28"/>
        </w:rPr>
      </w:pPr>
      <w:bookmarkStart w:id="7" w:name="_Hlk101524731"/>
      <w:r w:rsidRPr="00024FBB">
        <w:rPr>
          <w:rFonts w:ascii="Times New Roman" w:hAnsi="Times New Roman" w:cs="Times New Roman"/>
          <w:sz w:val="28"/>
          <w:szCs w:val="28"/>
        </w:rPr>
        <w:t>дать понятие подсудности гражданских дел;</w:t>
      </w:r>
    </w:p>
    <w:p w14:paraId="6F3F0C29" w14:textId="77777777" w:rsidR="00024FBB" w:rsidRPr="00024FBB" w:rsidRDefault="00024FBB" w:rsidP="004A11B1">
      <w:pPr>
        <w:numPr>
          <w:ilvl w:val="0"/>
          <w:numId w:val="1"/>
        </w:numPr>
        <w:spacing w:line="360" w:lineRule="auto"/>
        <w:ind w:left="0" w:firstLine="709"/>
        <w:contextualSpacing/>
        <w:jc w:val="both"/>
        <w:rPr>
          <w:rFonts w:ascii="Times New Roman" w:hAnsi="Times New Roman" w:cs="Times New Roman"/>
          <w:sz w:val="28"/>
          <w:szCs w:val="28"/>
        </w:rPr>
      </w:pPr>
      <w:r w:rsidRPr="00024FBB">
        <w:rPr>
          <w:rFonts w:ascii="Times New Roman" w:hAnsi="Times New Roman" w:cs="Times New Roman"/>
          <w:sz w:val="28"/>
          <w:szCs w:val="28"/>
        </w:rPr>
        <w:t>рассмотреть принципы подсудности;</w:t>
      </w:r>
    </w:p>
    <w:p w14:paraId="60C27867" w14:textId="77777777" w:rsidR="00024FBB" w:rsidRPr="00024FBB" w:rsidRDefault="00024FBB" w:rsidP="004A11B1">
      <w:pPr>
        <w:numPr>
          <w:ilvl w:val="0"/>
          <w:numId w:val="1"/>
        </w:numPr>
        <w:spacing w:line="360" w:lineRule="auto"/>
        <w:ind w:left="0" w:firstLine="709"/>
        <w:contextualSpacing/>
        <w:jc w:val="both"/>
        <w:rPr>
          <w:rFonts w:ascii="Times New Roman" w:hAnsi="Times New Roman" w:cs="Times New Roman"/>
          <w:sz w:val="28"/>
          <w:szCs w:val="28"/>
        </w:rPr>
      </w:pPr>
      <w:r w:rsidRPr="00024FBB">
        <w:rPr>
          <w:rFonts w:ascii="Times New Roman" w:hAnsi="Times New Roman" w:cs="Times New Roman"/>
          <w:sz w:val="28"/>
          <w:szCs w:val="28"/>
        </w:rPr>
        <w:t>дать характеристику видам подсудности, в том числе родовой и территориальной;</w:t>
      </w:r>
    </w:p>
    <w:bookmarkEnd w:id="7"/>
    <w:p w14:paraId="1F91FCD5" w14:textId="77777777" w:rsidR="00024FBB" w:rsidRPr="00024FBB" w:rsidRDefault="00024FBB" w:rsidP="004A11B1">
      <w:pPr>
        <w:numPr>
          <w:ilvl w:val="0"/>
          <w:numId w:val="1"/>
        </w:numPr>
        <w:spacing w:line="360" w:lineRule="auto"/>
        <w:ind w:left="0" w:firstLine="709"/>
        <w:contextualSpacing/>
        <w:jc w:val="both"/>
        <w:rPr>
          <w:rFonts w:ascii="Times New Roman" w:hAnsi="Times New Roman" w:cs="Times New Roman"/>
          <w:sz w:val="28"/>
          <w:szCs w:val="28"/>
        </w:rPr>
      </w:pPr>
      <w:r w:rsidRPr="00024FBB">
        <w:rPr>
          <w:rFonts w:ascii="Times New Roman" w:hAnsi="Times New Roman" w:cs="Times New Roman"/>
          <w:sz w:val="28"/>
          <w:szCs w:val="28"/>
        </w:rPr>
        <w:t>изучить порядок и основания передачи дела из одного суда в другой.</w:t>
      </w:r>
    </w:p>
    <w:p w14:paraId="5254AFB5" w14:textId="1CD5D90F" w:rsidR="007301A5" w:rsidRPr="007301A5" w:rsidRDefault="007301A5" w:rsidP="007301A5">
      <w:pPr>
        <w:spacing w:line="360" w:lineRule="auto"/>
        <w:ind w:firstLine="709"/>
        <w:contextualSpacing/>
        <w:jc w:val="both"/>
        <w:rPr>
          <w:rFonts w:ascii="Times New Roman" w:hAnsi="Times New Roman"/>
          <w:color w:val="000000"/>
          <w:sz w:val="28"/>
          <w:szCs w:val="28"/>
        </w:rPr>
      </w:pPr>
      <w:bookmarkStart w:id="8" w:name="_Hlk101524794"/>
      <w:r w:rsidRPr="007301A5">
        <w:rPr>
          <w:rFonts w:ascii="Times New Roman" w:hAnsi="Times New Roman"/>
          <w:color w:val="000000"/>
          <w:sz w:val="28"/>
          <w:szCs w:val="28"/>
        </w:rPr>
        <w:lastRenderedPageBreak/>
        <w:t>Объектом исследования в курсовой работе явля</w:t>
      </w:r>
      <w:r>
        <w:rPr>
          <w:rFonts w:ascii="Times New Roman" w:hAnsi="Times New Roman"/>
          <w:color w:val="000000"/>
          <w:sz w:val="28"/>
          <w:szCs w:val="28"/>
        </w:rPr>
        <w:t>ется подсудность гражданских дел.</w:t>
      </w:r>
    </w:p>
    <w:p w14:paraId="15E59763" w14:textId="3B84870E" w:rsidR="007301A5" w:rsidRPr="007301A5" w:rsidRDefault="007301A5" w:rsidP="007301A5">
      <w:pPr>
        <w:spacing w:line="360" w:lineRule="auto"/>
        <w:ind w:firstLine="709"/>
        <w:contextualSpacing/>
        <w:jc w:val="both"/>
        <w:rPr>
          <w:rFonts w:ascii="Times New Roman" w:hAnsi="Times New Roman"/>
          <w:color w:val="000000"/>
          <w:sz w:val="28"/>
          <w:szCs w:val="28"/>
        </w:rPr>
      </w:pPr>
      <w:r w:rsidRPr="007301A5">
        <w:rPr>
          <w:rFonts w:ascii="Times New Roman" w:hAnsi="Times New Roman"/>
          <w:color w:val="000000"/>
          <w:sz w:val="28"/>
          <w:szCs w:val="28"/>
        </w:rPr>
        <w:t>Предметом исследования данной работы являются общественные отношения, связанные с</w:t>
      </w:r>
      <w:r w:rsidR="00C13310">
        <w:rPr>
          <w:rFonts w:ascii="Times New Roman" w:hAnsi="Times New Roman"/>
          <w:color w:val="000000"/>
          <w:sz w:val="28"/>
          <w:szCs w:val="28"/>
        </w:rPr>
        <w:t xml:space="preserve"> подсудност</w:t>
      </w:r>
      <w:r w:rsidR="00671FB3">
        <w:rPr>
          <w:rFonts w:ascii="Times New Roman" w:hAnsi="Times New Roman"/>
          <w:color w:val="000000"/>
          <w:sz w:val="28"/>
          <w:szCs w:val="28"/>
        </w:rPr>
        <w:t>ью</w:t>
      </w:r>
      <w:r w:rsidR="00C13310">
        <w:rPr>
          <w:rFonts w:ascii="Times New Roman" w:hAnsi="Times New Roman"/>
          <w:color w:val="000000"/>
          <w:sz w:val="28"/>
          <w:szCs w:val="28"/>
        </w:rPr>
        <w:t>.</w:t>
      </w:r>
    </w:p>
    <w:bookmarkEnd w:id="8"/>
    <w:p w14:paraId="4C445A6A" w14:textId="23ED6245" w:rsidR="007301A5" w:rsidRDefault="007301A5" w:rsidP="007301A5">
      <w:pPr>
        <w:spacing w:line="360" w:lineRule="auto"/>
        <w:ind w:firstLine="709"/>
        <w:contextualSpacing/>
        <w:jc w:val="both"/>
        <w:rPr>
          <w:rFonts w:ascii="Times New Roman" w:hAnsi="Times New Roman"/>
          <w:color w:val="000000"/>
          <w:sz w:val="28"/>
          <w:szCs w:val="28"/>
        </w:rPr>
      </w:pPr>
      <w:r w:rsidRPr="007301A5">
        <w:rPr>
          <w:rFonts w:ascii="Times New Roman" w:hAnsi="Times New Roman"/>
          <w:color w:val="000000"/>
          <w:sz w:val="28"/>
          <w:szCs w:val="28"/>
        </w:rPr>
        <w:t>Практическая значимость данной работы состоит в том, что умозаключения и сведения, приведенные в данной работе в дальнейшем, могут использоваться, в качестве теоретического и практического материала.</w:t>
      </w:r>
    </w:p>
    <w:p w14:paraId="0E7A2B2F" w14:textId="44A36AC8" w:rsidR="00DC3678" w:rsidRPr="00DC3678" w:rsidRDefault="00DC3678" w:rsidP="00DC3678">
      <w:pPr>
        <w:spacing w:line="360" w:lineRule="auto"/>
        <w:ind w:firstLine="709"/>
        <w:contextualSpacing/>
        <w:jc w:val="both"/>
        <w:rPr>
          <w:rFonts w:ascii="Times New Roman" w:hAnsi="Times New Roman"/>
          <w:color w:val="000000"/>
          <w:sz w:val="28"/>
          <w:szCs w:val="28"/>
        </w:rPr>
      </w:pPr>
      <w:r w:rsidRPr="00073C14">
        <w:rPr>
          <w:rFonts w:ascii="Times New Roman" w:hAnsi="Times New Roman"/>
          <w:color w:val="000000"/>
          <w:sz w:val="28"/>
          <w:szCs w:val="28"/>
        </w:rPr>
        <w:t xml:space="preserve">Методологическую базу данной работы составили, следующие метода общенаучного познания: </w:t>
      </w:r>
      <w:r>
        <w:rPr>
          <w:rFonts w:ascii="Times New Roman" w:hAnsi="Times New Roman"/>
          <w:color w:val="000000"/>
          <w:sz w:val="28"/>
          <w:szCs w:val="28"/>
        </w:rPr>
        <w:t>аналогия, сравнение, классификация, анализ, синтез, формально-логический.</w:t>
      </w:r>
    </w:p>
    <w:p w14:paraId="32225B76" w14:textId="2BEAA40E" w:rsidR="00024FBB" w:rsidRPr="00024FBB" w:rsidRDefault="00024FBB" w:rsidP="00024FBB">
      <w:pPr>
        <w:spacing w:line="360" w:lineRule="auto"/>
        <w:ind w:firstLine="709"/>
        <w:contextualSpacing/>
        <w:jc w:val="both"/>
        <w:rPr>
          <w:rFonts w:ascii="Times New Roman" w:hAnsi="Times New Roman" w:cs="Times New Roman"/>
          <w:sz w:val="28"/>
          <w:szCs w:val="28"/>
        </w:rPr>
      </w:pPr>
      <w:r w:rsidRPr="00024FBB">
        <w:rPr>
          <w:rFonts w:ascii="Times New Roman" w:hAnsi="Times New Roman" w:cs="Times New Roman"/>
          <w:sz w:val="28"/>
          <w:szCs w:val="28"/>
        </w:rPr>
        <w:t>При написании работы использовались Федеральные Законы, литература юристов-теоретиков, инструктивно-методический материал, статьи периодической печати.</w:t>
      </w:r>
    </w:p>
    <w:p w14:paraId="6B1B7C81" w14:textId="3C6AB1B7" w:rsidR="00024FBB" w:rsidRPr="00024FBB" w:rsidRDefault="00EE7794" w:rsidP="00024FB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Структурно р</w:t>
      </w:r>
      <w:r w:rsidR="00024FBB" w:rsidRPr="00024FBB">
        <w:rPr>
          <w:rFonts w:ascii="Times New Roman" w:hAnsi="Times New Roman" w:cs="Times New Roman"/>
          <w:sz w:val="28"/>
          <w:szCs w:val="28"/>
        </w:rPr>
        <w:t xml:space="preserve">абота состоит из введения, двух глав, заключение и списка </w:t>
      </w:r>
      <w:r w:rsidR="00680434">
        <w:rPr>
          <w:rFonts w:ascii="Times New Roman" w:hAnsi="Times New Roman" w:cs="Times New Roman"/>
          <w:sz w:val="28"/>
          <w:szCs w:val="28"/>
        </w:rPr>
        <w:t>использованных источников</w:t>
      </w:r>
      <w:r w:rsidR="00024FBB" w:rsidRPr="00024FBB">
        <w:rPr>
          <w:rFonts w:ascii="Times New Roman" w:hAnsi="Times New Roman" w:cs="Times New Roman"/>
          <w:sz w:val="28"/>
          <w:szCs w:val="28"/>
        </w:rPr>
        <w:t>.</w:t>
      </w:r>
    </w:p>
    <w:p w14:paraId="18845B60" w14:textId="77777777" w:rsidR="00024FBB" w:rsidRPr="00024FBB" w:rsidRDefault="00024FBB" w:rsidP="00024FBB">
      <w:pPr>
        <w:spacing w:line="360" w:lineRule="auto"/>
        <w:ind w:firstLine="709"/>
        <w:contextualSpacing/>
        <w:jc w:val="both"/>
        <w:rPr>
          <w:rFonts w:ascii="Times New Roman" w:hAnsi="Times New Roman" w:cs="Times New Roman"/>
          <w:b/>
          <w:bCs/>
          <w:sz w:val="28"/>
          <w:szCs w:val="28"/>
        </w:rPr>
      </w:pPr>
    </w:p>
    <w:p w14:paraId="70AEEE2B" w14:textId="23AAB872" w:rsidR="003A52D7" w:rsidRDefault="003A52D7" w:rsidP="003A52D7">
      <w:pPr>
        <w:spacing w:line="360" w:lineRule="auto"/>
        <w:contextualSpacing/>
        <w:jc w:val="both"/>
        <w:rPr>
          <w:rFonts w:ascii="Times New Roman" w:hAnsi="Times New Roman" w:cs="Times New Roman"/>
          <w:b/>
          <w:bCs/>
          <w:sz w:val="28"/>
          <w:szCs w:val="28"/>
        </w:rPr>
      </w:pPr>
    </w:p>
    <w:p w14:paraId="6772A54D" w14:textId="343C58E5" w:rsidR="003A52D7" w:rsidRDefault="003A52D7" w:rsidP="003A52D7">
      <w:pPr>
        <w:spacing w:line="360" w:lineRule="auto"/>
        <w:contextualSpacing/>
        <w:jc w:val="both"/>
        <w:rPr>
          <w:rFonts w:ascii="Times New Roman" w:hAnsi="Times New Roman" w:cs="Times New Roman"/>
          <w:b/>
          <w:bCs/>
          <w:sz w:val="28"/>
          <w:szCs w:val="28"/>
        </w:rPr>
      </w:pPr>
    </w:p>
    <w:p w14:paraId="0A2B2A27" w14:textId="34FCCF4B" w:rsidR="003A52D7" w:rsidRDefault="003A52D7" w:rsidP="003A52D7">
      <w:pPr>
        <w:spacing w:line="360" w:lineRule="auto"/>
        <w:contextualSpacing/>
        <w:jc w:val="both"/>
        <w:rPr>
          <w:rFonts w:ascii="Times New Roman" w:hAnsi="Times New Roman" w:cs="Times New Roman"/>
          <w:b/>
          <w:bCs/>
          <w:sz w:val="28"/>
          <w:szCs w:val="28"/>
        </w:rPr>
      </w:pPr>
    </w:p>
    <w:p w14:paraId="61A941C4" w14:textId="354CEE05" w:rsidR="003A52D7" w:rsidRDefault="003A52D7" w:rsidP="003A52D7">
      <w:pPr>
        <w:spacing w:line="360" w:lineRule="auto"/>
        <w:contextualSpacing/>
        <w:jc w:val="both"/>
        <w:rPr>
          <w:rFonts w:ascii="Times New Roman" w:hAnsi="Times New Roman" w:cs="Times New Roman"/>
          <w:sz w:val="28"/>
          <w:szCs w:val="28"/>
        </w:rPr>
      </w:pPr>
    </w:p>
    <w:p w14:paraId="63540C48" w14:textId="2A681786" w:rsidR="003A52D7" w:rsidRDefault="003A52D7" w:rsidP="003A52D7">
      <w:pPr>
        <w:spacing w:line="360" w:lineRule="auto"/>
        <w:contextualSpacing/>
        <w:jc w:val="both"/>
        <w:rPr>
          <w:rFonts w:ascii="Times New Roman" w:hAnsi="Times New Roman" w:cs="Times New Roman"/>
          <w:sz w:val="28"/>
          <w:szCs w:val="28"/>
        </w:rPr>
      </w:pPr>
    </w:p>
    <w:p w14:paraId="765B42B2" w14:textId="261AB0C2" w:rsidR="003A52D7" w:rsidRDefault="003A52D7" w:rsidP="003A52D7">
      <w:pPr>
        <w:spacing w:line="360" w:lineRule="auto"/>
        <w:contextualSpacing/>
        <w:jc w:val="both"/>
        <w:rPr>
          <w:rFonts w:ascii="Times New Roman" w:hAnsi="Times New Roman" w:cs="Times New Roman"/>
          <w:sz w:val="28"/>
          <w:szCs w:val="28"/>
        </w:rPr>
      </w:pPr>
    </w:p>
    <w:p w14:paraId="68FBD352" w14:textId="1FE6F09E" w:rsidR="003A52D7" w:rsidRDefault="003A52D7" w:rsidP="003A52D7">
      <w:pPr>
        <w:spacing w:line="360" w:lineRule="auto"/>
        <w:contextualSpacing/>
        <w:jc w:val="both"/>
        <w:rPr>
          <w:rFonts w:ascii="Times New Roman" w:hAnsi="Times New Roman" w:cs="Times New Roman"/>
          <w:sz w:val="28"/>
          <w:szCs w:val="28"/>
        </w:rPr>
      </w:pPr>
    </w:p>
    <w:p w14:paraId="79A9B297" w14:textId="7E3538D9" w:rsidR="003A52D7" w:rsidRDefault="003A52D7" w:rsidP="003A52D7">
      <w:pPr>
        <w:spacing w:line="360" w:lineRule="auto"/>
        <w:contextualSpacing/>
        <w:jc w:val="both"/>
        <w:rPr>
          <w:rFonts w:ascii="Times New Roman" w:hAnsi="Times New Roman" w:cs="Times New Roman"/>
          <w:sz w:val="28"/>
          <w:szCs w:val="28"/>
        </w:rPr>
      </w:pPr>
    </w:p>
    <w:p w14:paraId="5AD2CF8C" w14:textId="64710B4B" w:rsidR="003A52D7" w:rsidRDefault="003A52D7" w:rsidP="003A52D7">
      <w:pPr>
        <w:spacing w:line="360" w:lineRule="auto"/>
        <w:contextualSpacing/>
        <w:jc w:val="both"/>
        <w:rPr>
          <w:rFonts w:ascii="Times New Roman" w:hAnsi="Times New Roman" w:cs="Times New Roman"/>
          <w:sz w:val="28"/>
          <w:szCs w:val="28"/>
        </w:rPr>
      </w:pPr>
    </w:p>
    <w:p w14:paraId="27CF8801" w14:textId="5FA1522C" w:rsidR="003A52D7" w:rsidRDefault="003A52D7" w:rsidP="003A52D7">
      <w:pPr>
        <w:spacing w:line="360" w:lineRule="auto"/>
        <w:contextualSpacing/>
        <w:jc w:val="both"/>
        <w:rPr>
          <w:rFonts w:ascii="Times New Roman" w:hAnsi="Times New Roman" w:cs="Times New Roman"/>
          <w:sz w:val="28"/>
          <w:szCs w:val="28"/>
        </w:rPr>
      </w:pPr>
    </w:p>
    <w:p w14:paraId="355857A1" w14:textId="77777777" w:rsidR="007C0F54" w:rsidRDefault="007C0F54" w:rsidP="003A52D7">
      <w:pPr>
        <w:spacing w:line="360" w:lineRule="auto"/>
        <w:ind w:firstLine="709"/>
        <w:contextualSpacing/>
        <w:jc w:val="both"/>
        <w:rPr>
          <w:rFonts w:ascii="Times New Roman" w:hAnsi="Times New Roman" w:cs="Times New Roman"/>
          <w:b/>
          <w:bCs/>
          <w:sz w:val="28"/>
          <w:szCs w:val="28"/>
        </w:rPr>
      </w:pPr>
    </w:p>
    <w:p w14:paraId="1215B450" w14:textId="77777777" w:rsidR="00FF7B96" w:rsidRDefault="00FF7B96" w:rsidP="003A52D7">
      <w:pPr>
        <w:spacing w:line="360" w:lineRule="auto"/>
        <w:ind w:firstLine="709"/>
        <w:contextualSpacing/>
        <w:jc w:val="both"/>
        <w:rPr>
          <w:rFonts w:ascii="Times New Roman" w:hAnsi="Times New Roman" w:cs="Times New Roman"/>
          <w:b/>
          <w:bCs/>
          <w:sz w:val="28"/>
          <w:szCs w:val="28"/>
        </w:rPr>
      </w:pPr>
    </w:p>
    <w:p w14:paraId="20B2149F" w14:textId="77777777" w:rsidR="00FF7B96" w:rsidRDefault="00FF7B96" w:rsidP="003A52D7">
      <w:pPr>
        <w:spacing w:line="360" w:lineRule="auto"/>
        <w:ind w:firstLine="709"/>
        <w:contextualSpacing/>
        <w:jc w:val="both"/>
        <w:rPr>
          <w:rFonts w:ascii="Times New Roman" w:hAnsi="Times New Roman" w:cs="Times New Roman"/>
          <w:b/>
          <w:bCs/>
          <w:sz w:val="28"/>
          <w:szCs w:val="28"/>
        </w:rPr>
      </w:pPr>
    </w:p>
    <w:p w14:paraId="13D781EB" w14:textId="65B30ACC" w:rsidR="00884CB1" w:rsidRDefault="00884CB1" w:rsidP="003A52D7">
      <w:pPr>
        <w:spacing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lastRenderedPageBreak/>
        <w:t>Исследовательский раздел</w:t>
      </w:r>
    </w:p>
    <w:p w14:paraId="659FD4AE" w14:textId="3AEAA63D" w:rsidR="003A52D7" w:rsidRPr="003A52D7" w:rsidRDefault="00B0331F" w:rsidP="003A52D7">
      <w:pPr>
        <w:spacing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sidR="003A52D7" w:rsidRPr="003A52D7">
        <w:rPr>
          <w:rFonts w:ascii="Times New Roman" w:hAnsi="Times New Roman" w:cs="Times New Roman"/>
          <w:b/>
          <w:bCs/>
          <w:sz w:val="28"/>
          <w:szCs w:val="28"/>
        </w:rPr>
        <w:t>1. Понятие и принципы подсудности гражданских дел</w:t>
      </w:r>
    </w:p>
    <w:p w14:paraId="3FAEF94B" w14:textId="77777777" w:rsidR="003A52D7" w:rsidRPr="003A52D7" w:rsidRDefault="003A52D7" w:rsidP="003A52D7">
      <w:pPr>
        <w:spacing w:line="360" w:lineRule="auto"/>
        <w:ind w:firstLine="709"/>
        <w:contextualSpacing/>
        <w:jc w:val="both"/>
        <w:rPr>
          <w:rFonts w:ascii="Times New Roman" w:hAnsi="Times New Roman" w:cs="Times New Roman"/>
          <w:b/>
          <w:bCs/>
          <w:sz w:val="28"/>
          <w:szCs w:val="28"/>
        </w:rPr>
      </w:pPr>
      <w:r w:rsidRPr="003A52D7">
        <w:rPr>
          <w:rFonts w:ascii="Times New Roman" w:hAnsi="Times New Roman" w:cs="Times New Roman"/>
          <w:b/>
          <w:bCs/>
          <w:sz w:val="28"/>
          <w:szCs w:val="28"/>
        </w:rPr>
        <w:t>1.1 Понятие подсудности</w:t>
      </w:r>
    </w:p>
    <w:p w14:paraId="369E9A2C" w14:textId="77777777" w:rsidR="003A52D7" w:rsidRPr="003A52D7" w:rsidRDefault="003A52D7" w:rsidP="003A52D7">
      <w:pPr>
        <w:spacing w:line="360" w:lineRule="auto"/>
        <w:ind w:firstLine="709"/>
        <w:contextualSpacing/>
        <w:jc w:val="both"/>
        <w:rPr>
          <w:rFonts w:ascii="Times New Roman" w:hAnsi="Times New Roman" w:cs="Times New Roman"/>
          <w:sz w:val="28"/>
          <w:szCs w:val="28"/>
        </w:rPr>
      </w:pPr>
    </w:p>
    <w:p w14:paraId="7D8D6159" w14:textId="31795C0B" w:rsidR="003A52D7" w:rsidRPr="003A52D7" w:rsidRDefault="003A52D7" w:rsidP="003A52D7">
      <w:pPr>
        <w:spacing w:line="360" w:lineRule="auto"/>
        <w:ind w:firstLine="709"/>
        <w:contextualSpacing/>
        <w:jc w:val="both"/>
        <w:rPr>
          <w:rFonts w:ascii="Times New Roman" w:hAnsi="Times New Roman" w:cs="Times New Roman"/>
          <w:sz w:val="28"/>
          <w:szCs w:val="28"/>
        </w:rPr>
      </w:pPr>
      <w:bookmarkStart w:id="9" w:name="_Hlk101523191"/>
      <w:r w:rsidRPr="003A52D7">
        <w:rPr>
          <w:rFonts w:ascii="Times New Roman" w:hAnsi="Times New Roman" w:cs="Times New Roman"/>
          <w:sz w:val="28"/>
          <w:szCs w:val="28"/>
        </w:rPr>
        <w:t>Значение института подсудности проявляется в том, что именно через данный институт заинтересованное лицо имеет возможность реализовать свое конституционное право на судебную защиту</w:t>
      </w:r>
      <w:bookmarkEnd w:id="9"/>
      <w:r w:rsidRPr="003A52D7">
        <w:rPr>
          <w:rFonts w:ascii="Times New Roman" w:hAnsi="Times New Roman" w:cs="Times New Roman"/>
          <w:sz w:val="28"/>
          <w:szCs w:val="28"/>
        </w:rPr>
        <w:t>. Более того, в ч. 1 ст. 47 Конституции РФ прямо подчеркивается, что никто не может быть лишен права на рассмотрение его дела в том суде и тем судьей, к подсудности которых оно отнесено законом.</w:t>
      </w:r>
      <w:r w:rsidR="00294390">
        <w:rPr>
          <w:rStyle w:val="FootnoteReference"/>
          <w:rFonts w:ascii="Times New Roman" w:hAnsi="Times New Roman"/>
          <w:sz w:val="28"/>
          <w:szCs w:val="28"/>
        </w:rPr>
        <w:footnoteReference w:id="1"/>
      </w:r>
      <w:r w:rsidRPr="003A52D7">
        <w:rPr>
          <w:rFonts w:ascii="Times New Roman" w:hAnsi="Times New Roman" w:cs="Times New Roman"/>
          <w:sz w:val="28"/>
          <w:szCs w:val="28"/>
        </w:rPr>
        <w:t xml:space="preserve"> </w:t>
      </w:r>
      <w:r w:rsidR="002A3AAE">
        <w:rPr>
          <w:rFonts w:ascii="Times New Roman" w:hAnsi="Times New Roman" w:cs="Times New Roman"/>
          <w:sz w:val="28"/>
          <w:szCs w:val="28"/>
        </w:rPr>
        <w:t>Исходя из этого можно прийти к выводу</w:t>
      </w:r>
      <w:r w:rsidRPr="003A52D7">
        <w:rPr>
          <w:rFonts w:ascii="Times New Roman" w:hAnsi="Times New Roman" w:cs="Times New Roman"/>
          <w:sz w:val="28"/>
          <w:szCs w:val="28"/>
        </w:rPr>
        <w:t xml:space="preserve">, </w:t>
      </w:r>
      <w:r w:rsidR="00AE425B">
        <w:rPr>
          <w:rFonts w:ascii="Times New Roman" w:hAnsi="Times New Roman" w:cs="Times New Roman"/>
          <w:sz w:val="28"/>
          <w:szCs w:val="28"/>
        </w:rPr>
        <w:t>ч</w:t>
      </w:r>
      <w:r w:rsidR="002A3AAE">
        <w:rPr>
          <w:rFonts w:ascii="Times New Roman" w:hAnsi="Times New Roman" w:cs="Times New Roman"/>
          <w:sz w:val="28"/>
          <w:szCs w:val="28"/>
        </w:rPr>
        <w:t xml:space="preserve">то </w:t>
      </w:r>
      <w:r w:rsidRPr="003A52D7">
        <w:rPr>
          <w:rFonts w:ascii="Times New Roman" w:hAnsi="Times New Roman" w:cs="Times New Roman"/>
          <w:sz w:val="28"/>
          <w:szCs w:val="28"/>
        </w:rPr>
        <w:t xml:space="preserve">законодательная регламентация подсудности имеет конституционно-правовое значение. </w:t>
      </w:r>
    </w:p>
    <w:p w14:paraId="7E028FE6" w14:textId="5AD7CBEE" w:rsidR="003A52D7" w:rsidRPr="003A52D7" w:rsidRDefault="00A01D01" w:rsidP="00761ED6">
      <w:pPr>
        <w:spacing w:line="360" w:lineRule="auto"/>
        <w:ind w:firstLine="709"/>
        <w:contextualSpacing/>
        <w:jc w:val="both"/>
        <w:rPr>
          <w:rFonts w:ascii="Times New Roman" w:hAnsi="Times New Roman" w:cs="Times New Roman"/>
          <w:sz w:val="28"/>
          <w:szCs w:val="28"/>
        </w:rPr>
      </w:pPr>
      <w:bookmarkStart w:id="11" w:name="_Hlk101523153"/>
      <w:r>
        <w:rPr>
          <w:rFonts w:ascii="Times New Roman" w:hAnsi="Times New Roman" w:cs="Times New Roman"/>
          <w:sz w:val="28"/>
          <w:szCs w:val="28"/>
        </w:rPr>
        <w:t>Подсудность – это относимость подведомственного судам дела к ведению определенного суда</w:t>
      </w:r>
      <w:bookmarkEnd w:id="11"/>
      <w:r>
        <w:rPr>
          <w:rFonts w:ascii="Times New Roman" w:hAnsi="Times New Roman" w:cs="Times New Roman"/>
          <w:sz w:val="28"/>
          <w:szCs w:val="28"/>
        </w:rPr>
        <w:t>.</w:t>
      </w:r>
      <w:r w:rsidR="004C1716">
        <w:rPr>
          <w:rStyle w:val="FootnoteReference"/>
          <w:rFonts w:ascii="Times New Roman" w:hAnsi="Times New Roman"/>
          <w:sz w:val="28"/>
          <w:szCs w:val="28"/>
        </w:rPr>
        <w:footnoteReference w:id="2"/>
      </w:r>
      <w:r>
        <w:rPr>
          <w:rFonts w:ascii="Times New Roman" w:hAnsi="Times New Roman" w:cs="Times New Roman"/>
          <w:sz w:val="28"/>
          <w:szCs w:val="28"/>
        </w:rPr>
        <w:t xml:space="preserve"> Целью п</w:t>
      </w:r>
      <w:r w:rsidRPr="003A52D7">
        <w:rPr>
          <w:rFonts w:ascii="Times New Roman" w:hAnsi="Times New Roman" w:cs="Times New Roman"/>
          <w:sz w:val="28"/>
          <w:szCs w:val="28"/>
        </w:rPr>
        <w:t>одсуднос</w:t>
      </w:r>
      <w:r>
        <w:rPr>
          <w:rFonts w:ascii="Times New Roman" w:hAnsi="Times New Roman" w:cs="Times New Roman"/>
          <w:sz w:val="28"/>
          <w:szCs w:val="28"/>
        </w:rPr>
        <w:t xml:space="preserve">ти является </w:t>
      </w:r>
      <w:r w:rsidR="003A52D7" w:rsidRPr="003A52D7">
        <w:rPr>
          <w:rFonts w:ascii="Times New Roman" w:hAnsi="Times New Roman" w:cs="Times New Roman"/>
          <w:sz w:val="28"/>
          <w:szCs w:val="28"/>
        </w:rPr>
        <w:t>распределение дел, подлежащих рассмотрению между судами — установление конкретного</w:t>
      </w:r>
      <w:r w:rsidR="00AF31B4">
        <w:rPr>
          <w:rFonts w:ascii="Times New Roman" w:hAnsi="Times New Roman" w:cs="Times New Roman"/>
          <w:sz w:val="28"/>
          <w:szCs w:val="28"/>
        </w:rPr>
        <w:t>, определенного</w:t>
      </w:r>
      <w:r w:rsidR="003A52D7" w:rsidRPr="003A52D7">
        <w:rPr>
          <w:rFonts w:ascii="Times New Roman" w:hAnsi="Times New Roman" w:cs="Times New Roman"/>
          <w:sz w:val="28"/>
          <w:szCs w:val="28"/>
        </w:rPr>
        <w:t xml:space="preserve"> суда, который должен рассмотреть данное дело. Подсудность включает как компетентность, или власть, принадлежащую тому или другому суду постановить решение по делу, так и соответствующую этой власти обязанность заинтересованных лиц подчиняться данному компетентному суду.</w:t>
      </w:r>
      <w:r w:rsidR="00761ED6">
        <w:rPr>
          <w:rFonts w:ascii="Times New Roman" w:hAnsi="Times New Roman" w:cs="Times New Roman"/>
          <w:sz w:val="28"/>
          <w:szCs w:val="28"/>
        </w:rPr>
        <w:t xml:space="preserve"> </w:t>
      </w:r>
      <w:r w:rsidR="003A52D7" w:rsidRPr="003A52D7">
        <w:rPr>
          <w:rFonts w:ascii="Times New Roman" w:hAnsi="Times New Roman" w:cs="Times New Roman"/>
          <w:sz w:val="28"/>
          <w:szCs w:val="28"/>
        </w:rPr>
        <w:t>Нормы, регулирующие относимость дел к ведению определенных судов, образуют самостоятельный правовой институт. Он выполняет очень важную роль в практической деятельности судов.</w:t>
      </w:r>
    </w:p>
    <w:p w14:paraId="435759AC" w14:textId="681030C6"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При возбуждении гражданских дел</w:t>
      </w:r>
      <w:r w:rsidR="0081031F">
        <w:rPr>
          <w:rFonts w:ascii="Times New Roman" w:hAnsi="Times New Roman" w:cs="Times New Roman"/>
          <w:sz w:val="28"/>
          <w:szCs w:val="28"/>
        </w:rPr>
        <w:t xml:space="preserve"> </w:t>
      </w:r>
      <w:r w:rsidRPr="003A52D7">
        <w:rPr>
          <w:rFonts w:ascii="Times New Roman" w:hAnsi="Times New Roman" w:cs="Times New Roman"/>
          <w:sz w:val="28"/>
          <w:szCs w:val="28"/>
        </w:rPr>
        <w:t xml:space="preserve">важно правильно определять как подведомственность дела, так и его подсудность. Условием возникновения гражданского процесса по конкретному спору является решение судьей двусторонней задачи: </w:t>
      </w:r>
    </w:p>
    <w:p w14:paraId="091803B7" w14:textId="77777777"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lastRenderedPageBreak/>
        <w:t>а) относится ли разрешение конкретного спора к ведению суда (подведомственность);</w:t>
      </w:r>
    </w:p>
    <w:p w14:paraId="795329FE" w14:textId="77777777"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 xml:space="preserve">б) какой конкретно суд обязан рассматривать данное дело (подсудность). </w:t>
      </w:r>
    </w:p>
    <w:p w14:paraId="067EDD0E" w14:textId="5D758DE3" w:rsidR="003A52D7" w:rsidRPr="003A52D7" w:rsidRDefault="001E12D1" w:rsidP="003A52D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003A52D7" w:rsidRPr="003A52D7">
        <w:rPr>
          <w:rFonts w:ascii="Times New Roman" w:hAnsi="Times New Roman" w:cs="Times New Roman"/>
          <w:sz w:val="28"/>
          <w:szCs w:val="28"/>
        </w:rPr>
        <w:t>нститут подведомственности служит разграничению компетенции между различными юрисдикционными органами, в том числе и между самостоятельными системами судов единой судебной системы РФ, а институт подсудности</w:t>
      </w:r>
      <w:r w:rsidRPr="001E12D1">
        <w:rPr>
          <w:rFonts w:ascii="Times New Roman" w:hAnsi="Times New Roman" w:cs="Times New Roman"/>
          <w:sz w:val="28"/>
          <w:szCs w:val="28"/>
        </w:rPr>
        <w:t xml:space="preserve"> </w:t>
      </w:r>
      <w:r>
        <w:rPr>
          <w:rFonts w:ascii="Times New Roman" w:hAnsi="Times New Roman" w:cs="Times New Roman"/>
          <w:sz w:val="28"/>
          <w:szCs w:val="28"/>
        </w:rPr>
        <w:t>–</w:t>
      </w:r>
      <w:r w:rsidR="003A52D7" w:rsidRPr="003A52D7">
        <w:rPr>
          <w:rFonts w:ascii="Times New Roman" w:hAnsi="Times New Roman" w:cs="Times New Roman"/>
          <w:sz w:val="28"/>
          <w:szCs w:val="28"/>
        </w:rPr>
        <w:t xml:space="preserve"> разграничению компетенции между судами внутри самостоятельной ветви судебной системы.</w:t>
      </w:r>
    </w:p>
    <w:p w14:paraId="4BF3053A" w14:textId="21CDEC0C"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Федеральный конституционный закон от 31 декабря 1996г. «О судебной системе Российской Федерации» указывает, что</w:t>
      </w:r>
      <w:r w:rsidR="003C481E" w:rsidRPr="003C481E">
        <w:rPr>
          <w:color w:val="000000"/>
          <w:sz w:val="30"/>
          <w:szCs w:val="30"/>
          <w:shd w:val="clear" w:color="auto" w:fill="FFFFFF"/>
        </w:rPr>
        <w:t xml:space="preserve"> </w:t>
      </w:r>
      <w:r w:rsidR="003C481E">
        <w:rPr>
          <w:rFonts w:ascii="Times New Roman" w:hAnsi="Times New Roman" w:cs="Times New Roman"/>
          <w:sz w:val="28"/>
          <w:szCs w:val="28"/>
        </w:rPr>
        <w:t>в</w:t>
      </w:r>
      <w:r w:rsidR="003C481E" w:rsidRPr="003C481E">
        <w:rPr>
          <w:rFonts w:ascii="Times New Roman" w:hAnsi="Times New Roman" w:cs="Times New Roman"/>
          <w:sz w:val="28"/>
          <w:szCs w:val="28"/>
        </w:rPr>
        <w:t xml:space="preserve"> Российской Федерации действуют федеральные суды, конституционные (уставные) суды и мировые судьи субъектов Российской Федерации, составляющие судебную систему Российской Федерации.</w:t>
      </w:r>
      <w:r w:rsidRPr="003A52D7">
        <w:rPr>
          <w:rFonts w:ascii="Times New Roman" w:hAnsi="Times New Roman" w:cs="Times New Roman"/>
          <w:sz w:val="28"/>
          <w:szCs w:val="28"/>
        </w:rPr>
        <w:t xml:space="preserve"> </w:t>
      </w:r>
    </w:p>
    <w:p w14:paraId="447E72F8" w14:textId="77777777"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В систему федеральных судов общей юрисдикции входят также военные и специализированные суды, статус которых определяется Федеральным конституционным законом «О судебной системе РФ».</w:t>
      </w:r>
      <w:r w:rsidRPr="003A52D7">
        <w:rPr>
          <w:rFonts w:ascii="Times New Roman" w:hAnsi="Times New Roman" w:cs="Times New Roman"/>
          <w:sz w:val="28"/>
          <w:szCs w:val="28"/>
          <w:vertAlign w:val="superscript"/>
        </w:rPr>
        <w:footnoteReference w:id="3"/>
      </w:r>
    </w:p>
    <w:p w14:paraId="420D7188" w14:textId="200E1FE3"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В субъектах федерации к судебным инстанциям общей юрисдикции относятся мировые судьи. Мировые судьи в пределах своей компетенции рассматривают гражданские, административные и уголовные дела в качестве суда первой инстанции. Полномочия и порядок деятельности мировых судей устанавливаются Федеральным конституционным законом «О судебной системе РФ» и Федеральным законом «О мировых судьях в РФ»</w:t>
      </w:r>
      <w:r w:rsidR="007C5DD6">
        <w:rPr>
          <w:rStyle w:val="FootnoteReference"/>
          <w:rFonts w:ascii="Times New Roman" w:hAnsi="Times New Roman"/>
          <w:sz w:val="28"/>
          <w:szCs w:val="28"/>
        </w:rPr>
        <w:footnoteReference w:id="4"/>
      </w:r>
      <w:r w:rsidRPr="003A52D7">
        <w:rPr>
          <w:rFonts w:ascii="Times New Roman" w:hAnsi="Times New Roman" w:cs="Times New Roman"/>
          <w:sz w:val="28"/>
          <w:szCs w:val="28"/>
        </w:rPr>
        <w:t>.</w:t>
      </w:r>
    </w:p>
    <w:p w14:paraId="18C9354B" w14:textId="5467DF1B"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 xml:space="preserve">Судебная власть каждого суда определяется </w:t>
      </w:r>
      <w:r w:rsidR="00954DAD">
        <w:rPr>
          <w:rFonts w:ascii="Times New Roman" w:hAnsi="Times New Roman" w:cs="Times New Roman"/>
          <w:sz w:val="28"/>
          <w:szCs w:val="28"/>
        </w:rPr>
        <w:t>конкретными</w:t>
      </w:r>
      <w:r w:rsidRPr="003A52D7">
        <w:rPr>
          <w:rFonts w:ascii="Times New Roman" w:hAnsi="Times New Roman" w:cs="Times New Roman"/>
          <w:sz w:val="28"/>
          <w:szCs w:val="28"/>
        </w:rPr>
        <w:t xml:space="preserve"> пределами. Компетенция каждого отдельного суда общей юрисдикции дифференцируется с разных сторо</w:t>
      </w:r>
      <w:r w:rsidR="00781D96">
        <w:rPr>
          <w:rFonts w:ascii="Times New Roman" w:hAnsi="Times New Roman" w:cs="Times New Roman"/>
          <w:sz w:val="28"/>
          <w:szCs w:val="28"/>
        </w:rPr>
        <w:t>н, о</w:t>
      </w:r>
      <w:r w:rsidRPr="003A52D7">
        <w:rPr>
          <w:rFonts w:ascii="Times New Roman" w:hAnsi="Times New Roman" w:cs="Times New Roman"/>
          <w:sz w:val="28"/>
          <w:szCs w:val="28"/>
        </w:rPr>
        <w:t xml:space="preserve">дин и тот же суд может выполнять различные функции. Так </w:t>
      </w:r>
      <w:r w:rsidRPr="003A52D7">
        <w:rPr>
          <w:rFonts w:ascii="Times New Roman" w:hAnsi="Times New Roman" w:cs="Times New Roman"/>
          <w:sz w:val="28"/>
          <w:szCs w:val="28"/>
        </w:rPr>
        <w:lastRenderedPageBreak/>
        <w:t>Верховный суд РФ в пределах своей компетенции рассматривает дела в качестве суда второй инстанции, в порядке надзора и по вновь открывшимся обстоятельствам, а в случаях, предусмотренных федеральными законами - также в качестве суда первой инстанции.</w:t>
      </w:r>
    </w:p>
    <w:p w14:paraId="7A0E2B46" w14:textId="077E265E"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 xml:space="preserve">Таким образом, подсудность в гражданском процессуальном праве </w:t>
      </w:r>
      <w:r w:rsidR="00BA1E97" w:rsidRPr="003A52D7">
        <w:rPr>
          <w:rFonts w:ascii="Times New Roman" w:hAnsi="Times New Roman" w:cs="Times New Roman"/>
          <w:sz w:val="28"/>
          <w:szCs w:val="28"/>
        </w:rPr>
        <w:t>— это</w:t>
      </w:r>
      <w:r w:rsidRPr="003A52D7">
        <w:rPr>
          <w:rFonts w:ascii="Times New Roman" w:hAnsi="Times New Roman" w:cs="Times New Roman"/>
          <w:sz w:val="28"/>
          <w:szCs w:val="28"/>
        </w:rPr>
        <w:t xml:space="preserve"> институт, регулирующий относимость подведомственных судам общей юрисдикции гражданских дел к ведению </w:t>
      </w:r>
      <w:r w:rsidR="00D770D8">
        <w:rPr>
          <w:rFonts w:ascii="Times New Roman" w:hAnsi="Times New Roman" w:cs="Times New Roman"/>
          <w:sz w:val="28"/>
          <w:szCs w:val="28"/>
        </w:rPr>
        <w:t>определенных</w:t>
      </w:r>
      <w:r w:rsidRPr="003A52D7">
        <w:rPr>
          <w:rFonts w:ascii="Times New Roman" w:hAnsi="Times New Roman" w:cs="Times New Roman"/>
          <w:sz w:val="28"/>
          <w:szCs w:val="28"/>
        </w:rPr>
        <w:t xml:space="preserve"> судов судебной системы Российской Федерации для рассмотрения</w:t>
      </w:r>
      <w:r w:rsidR="00D770D8">
        <w:rPr>
          <w:rFonts w:ascii="Times New Roman" w:hAnsi="Times New Roman" w:cs="Times New Roman"/>
          <w:sz w:val="28"/>
          <w:szCs w:val="28"/>
        </w:rPr>
        <w:t xml:space="preserve"> их</w:t>
      </w:r>
      <w:r w:rsidRPr="003A52D7">
        <w:rPr>
          <w:rFonts w:ascii="Times New Roman" w:hAnsi="Times New Roman" w:cs="Times New Roman"/>
          <w:sz w:val="28"/>
          <w:szCs w:val="28"/>
        </w:rPr>
        <w:t xml:space="preserve"> по первой инстанции.</w:t>
      </w:r>
    </w:p>
    <w:p w14:paraId="500E9988" w14:textId="02ACA2BC" w:rsidR="003A52D7" w:rsidRPr="003A52D7" w:rsidRDefault="003A52D7" w:rsidP="005B5468">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 xml:space="preserve">Определить подсудность того или иного суда </w:t>
      </w:r>
      <w:r w:rsidR="00BA1E97" w:rsidRPr="003A52D7">
        <w:rPr>
          <w:rFonts w:ascii="Times New Roman" w:hAnsi="Times New Roman" w:cs="Times New Roman"/>
          <w:sz w:val="28"/>
          <w:szCs w:val="28"/>
        </w:rPr>
        <w:t>— значит</w:t>
      </w:r>
      <w:r w:rsidRPr="003A52D7">
        <w:rPr>
          <w:rFonts w:ascii="Times New Roman" w:hAnsi="Times New Roman" w:cs="Times New Roman"/>
          <w:sz w:val="28"/>
          <w:szCs w:val="28"/>
        </w:rPr>
        <w:t xml:space="preserve"> выяснить, какие именно гражданские дела могут быть рассмотрены по существу в данном суде</w:t>
      </w:r>
      <w:r w:rsidR="005B5468">
        <w:rPr>
          <w:rFonts w:ascii="Times New Roman" w:hAnsi="Times New Roman" w:cs="Times New Roman"/>
          <w:sz w:val="28"/>
          <w:szCs w:val="28"/>
        </w:rPr>
        <w:t xml:space="preserve">, а также </w:t>
      </w:r>
      <w:r w:rsidRPr="003A52D7">
        <w:rPr>
          <w:rFonts w:ascii="Times New Roman" w:hAnsi="Times New Roman" w:cs="Times New Roman"/>
          <w:sz w:val="28"/>
          <w:szCs w:val="28"/>
        </w:rPr>
        <w:t>выяснить, в каком из многочисленных судов первой инстанции в зависимости от тех или иных признаков должно быть рассмотрено конкретное дело.</w:t>
      </w:r>
    </w:p>
    <w:p w14:paraId="5B24CAC6" w14:textId="2C7F84AC"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 xml:space="preserve">В гражданском процессуальном законодательстве подсудность разграничивается в </w:t>
      </w:r>
      <w:r w:rsidR="007F7764">
        <w:rPr>
          <w:rFonts w:ascii="Times New Roman" w:hAnsi="Times New Roman" w:cs="Times New Roman"/>
          <w:sz w:val="28"/>
          <w:szCs w:val="28"/>
        </w:rPr>
        <w:t>двух</w:t>
      </w:r>
      <w:r w:rsidRPr="003A52D7">
        <w:rPr>
          <w:rFonts w:ascii="Times New Roman" w:hAnsi="Times New Roman" w:cs="Times New Roman"/>
          <w:sz w:val="28"/>
          <w:szCs w:val="28"/>
        </w:rPr>
        <w:t xml:space="preserve"> направлениях:</w:t>
      </w:r>
    </w:p>
    <w:p w14:paraId="2D83FC00" w14:textId="4220CE1A" w:rsidR="003A52D7" w:rsidRPr="003A52D7" w:rsidRDefault="003A52D7"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Во-</w:t>
      </w:r>
      <w:r w:rsidR="00A113AA">
        <w:rPr>
          <w:rFonts w:ascii="Times New Roman" w:hAnsi="Times New Roman" w:cs="Times New Roman"/>
          <w:sz w:val="28"/>
          <w:szCs w:val="28"/>
        </w:rPr>
        <w:t>первых</w:t>
      </w:r>
      <w:r w:rsidRPr="003A52D7">
        <w:rPr>
          <w:rFonts w:ascii="Times New Roman" w:hAnsi="Times New Roman" w:cs="Times New Roman"/>
          <w:sz w:val="28"/>
          <w:szCs w:val="28"/>
        </w:rPr>
        <w:t>, закон разграничивает подсудность различного рода судов, т.е. судов различных звеньев судебной системы (районного, областного, окружного, краевого, Верховного суда республики в составе РФ, Верховного суда Российской Федерации), точно устанавливая пределы их полномочий в качестве суда первой инстанции по разрешению гражданских дел. Установленная таким образом подсудность различного рода (или уровня) судов называется родовой подсудностью.</w:t>
      </w:r>
    </w:p>
    <w:p w14:paraId="3B675F52" w14:textId="2808D5CE" w:rsidR="003A52D7" w:rsidRPr="003A52D7" w:rsidRDefault="00B73A50" w:rsidP="003A52D7">
      <w:pPr>
        <w:spacing w:line="360" w:lineRule="auto"/>
        <w:ind w:firstLine="709"/>
        <w:contextualSpacing/>
        <w:jc w:val="both"/>
        <w:rPr>
          <w:rFonts w:ascii="Times New Roman" w:hAnsi="Times New Roman" w:cs="Times New Roman"/>
          <w:sz w:val="28"/>
          <w:szCs w:val="28"/>
        </w:rPr>
      </w:pPr>
      <w:r w:rsidRPr="003A52D7">
        <w:rPr>
          <w:rFonts w:ascii="Times New Roman" w:hAnsi="Times New Roman" w:cs="Times New Roman"/>
          <w:sz w:val="28"/>
          <w:szCs w:val="28"/>
        </w:rPr>
        <w:t>В</w:t>
      </w:r>
      <w:r w:rsidR="0087604D">
        <w:rPr>
          <w:rFonts w:ascii="Times New Roman" w:hAnsi="Times New Roman" w:cs="Times New Roman"/>
          <w:sz w:val="28"/>
          <w:szCs w:val="28"/>
        </w:rPr>
        <w:t>о-вторых</w:t>
      </w:r>
      <w:r w:rsidR="003A52D7" w:rsidRPr="003A52D7">
        <w:rPr>
          <w:rFonts w:ascii="Times New Roman" w:hAnsi="Times New Roman" w:cs="Times New Roman"/>
          <w:sz w:val="28"/>
          <w:szCs w:val="28"/>
        </w:rPr>
        <w:t>, закон разграничивает подсудность между судами, относящимися к одному и тому же звену судебной системы, определяя признаки, указывающие, какой именно суд в соответствии с территориальным делением страны вправе разрешить то или иное дело. Такое разграничение области деятельности судов одного уровня называется территориальной подсудностью.</w:t>
      </w:r>
    </w:p>
    <w:p w14:paraId="331B6907" w14:textId="770EBC4A" w:rsidR="00885970" w:rsidRPr="00EB1615" w:rsidRDefault="00342F6E" w:rsidP="00EB161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w:t>
      </w:r>
      <w:r w:rsidRPr="00342F6E">
        <w:rPr>
          <w:rFonts w:ascii="Times New Roman" w:hAnsi="Times New Roman" w:cs="Times New Roman"/>
          <w:sz w:val="28"/>
          <w:szCs w:val="28"/>
        </w:rPr>
        <w:t xml:space="preserve"> </w:t>
      </w:r>
      <w:bookmarkStart w:id="14" w:name="_Hlk101607040"/>
      <w:r>
        <w:rPr>
          <w:rFonts w:ascii="Times New Roman" w:hAnsi="Times New Roman" w:cs="Times New Roman"/>
          <w:sz w:val="28"/>
          <w:szCs w:val="28"/>
        </w:rPr>
        <w:t>п</w:t>
      </w:r>
      <w:r w:rsidRPr="00342F6E">
        <w:rPr>
          <w:rFonts w:ascii="Times New Roman" w:hAnsi="Times New Roman" w:cs="Times New Roman"/>
          <w:sz w:val="28"/>
          <w:szCs w:val="28"/>
        </w:rPr>
        <w:t>одсудность – это относимость подведомственного судам дела к ведению определенного суда</w:t>
      </w:r>
      <w:r>
        <w:rPr>
          <w:rFonts w:ascii="Times New Roman" w:hAnsi="Times New Roman" w:cs="Times New Roman"/>
          <w:sz w:val="28"/>
          <w:szCs w:val="28"/>
        </w:rPr>
        <w:t xml:space="preserve">. </w:t>
      </w:r>
      <w:r w:rsidRPr="00342F6E">
        <w:rPr>
          <w:rFonts w:ascii="Times New Roman" w:hAnsi="Times New Roman" w:cs="Times New Roman"/>
          <w:sz w:val="28"/>
          <w:szCs w:val="28"/>
        </w:rPr>
        <w:t>Значение института подсудности проявляется, прежде всего, в том, что именно через данный институт заинтересованное лицо имеет возможность реализовать свое конституционное право на судебную защиту</w:t>
      </w:r>
      <w:r>
        <w:rPr>
          <w:rFonts w:ascii="Times New Roman" w:hAnsi="Times New Roman" w:cs="Times New Roman"/>
          <w:sz w:val="28"/>
          <w:szCs w:val="28"/>
        </w:rPr>
        <w:t>.</w:t>
      </w:r>
      <w:r w:rsidRPr="00342F6E">
        <w:rPr>
          <w:rFonts w:ascii="Times New Roman" w:hAnsi="Times New Roman" w:cs="Times New Roman"/>
          <w:sz w:val="28"/>
          <w:szCs w:val="28"/>
        </w:rPr>
        <w:t xml:space="preserve"> </w:t>
      </w:r>
      <w:r w:rsidR="003A52D7" w:rsidRPr="003A52D7">
        <w:rPr>
          <w:rFonts w:ascii="Times New Roman" w:hAnsi="Times New Roman" w:cs="Times New Roman"/>
          <w:sz w:val="28"/>
          <w:szCs w:val="28"/>
        </w:rPr>
        <w:t>В этой связи в науке гражданского процессуального права различаются несколько видов подсудности:</w:t>
      </w:r>
      <w:r w:rsidR="00D1100C">
        <w:rPr>
          <w:rFonts w:ascii="Times New Roman" w:hAnsi="Times New Roman" w:cs="Times New Roman"/>
          <w:sz w:val="28"/>
          <w:szCs w:val="28"/>
        </w:rPr>
        <w:t xml:space="preserve"> </w:t>
      </w:r>
      <w:r w:rsidR="003A52D7" w:rsidRPr="003A52D7">
        <w:rPr>
          <w:rFonts w:ascii="Times New Roman" w:hAnsi="Times New Roman" w:cs="Times New Roman"/>
          <w:sz w:val="28"/>
          <w:szCs w:val="28"/>
        </w:rPr>
        <w:t>родовая и территориальная.</w:t>
      </w:r>
    </w:p>
    <w:bookmarkEnd w:id="14"/>
    <w:p w14:paraId="4063EE31" w14:textId="77777777" w:rsidR="00D1100C" w:rsidRDefault="00D1100C" w:rsidP="003A52D7">
      <w:pPr>
        <w:spacing w:line="360" w:lineRule="auto"/>
        <w:ind w:firstLine="709"/>
        <w:contextualSpacing/>
        <w:jc w:val="both"/>
        <w:rPr>
          <w:rFonts w:ascii="Times New Roman" w:hAnsi="Times New Roman" w:cs="Times New Roman"/>
          <w:b/>
          <w:bCs/>
          <w:sz w:val="28"/>
          <w:szCs w:val="28"/>
        </w:rPr>
      </w:pPr>
    </w:p>
    <w:p w14:paraId="2C07EF29" w14:textId="33AE4A44" w:rsidR="003A52D7" w:rsidRPr="003A52D7" w:rsidRDefault="003A52D7" w:rsidP="003A52D7">
      <w:pPr>
        <w:spacing w:line="360" w:lineRule="auto"/>
        <w:ind w:firstLine="709"/>
        <w:contextualSpacing/>
        <w:jc w:val="both"/>
        <w:rPr>
          <w:rFonts w:ascii="Times New Roman" w:hAnsi="Times New Roman" w:cs="Times New Roman"/>
          <w:b/>
          <w:bCs/>
          <w:sz w:val="28"/>
          <w:szCs w:val="28"/>
        </w:rPr>
      </w:pPr>
      <w:r w:rsidRPr="003A52D7">
        <w:rPr>
          <w:rFonts w:ascii="Times New Roman" w:hAnsi="Times New Roman" w:cs="Times New Roman"/>
          <w:b/>
          <w:bCs/>
          <w:sz w:val="28"/>
          <w:szCs w:val="28"/>
        </w:rPr>
        <w:t>1.2 Принципы подсудности</w:t>
      </w:r>
    </w:p>
    <w:p w14:paraId="476EC31F" w14:textId="77777777" w:rsidR="003A52D7" w:rsidRPr="003A52D7" w:rsidRDefault="003A52D7" w:rsidP="003A52D7">
      <w:pPr>
        <w:spacing w:line="360" w:lineRule="auto"/>
        <w:ind w:firstLine="709"/>
        <w:contextualSpacing/>
        <w:jc w:val="both"/>
        <w:rPr>
          <w:rFonts w:ascii="Times New Roman" w:hAnsi="Times New Roman" w:cs="Times New Roman"/>
          <w:sz w:val="28"/>
          <w:szCs w:val="28"/>
        </w:rPr>
      </w:pPr>
    </w:p>
    <w:p w14:paraId="5E20B100" w14:textId="77777777" w:rsidR="000F594E" w:rsidRPr="000F594E" w:rsidRDefault="000F594E" w:rsidP="000F594E">
      <w:pPr>
        <w:spacing w:line="360" w:lineRule="auto"/>
        <w:ind w:firstLine="709"/>
        <w:contextualSpacing/>
        <w:jc w:val="both"/>
        <w:rPr>
          <w:rFonts w:ascii="Times New Roman" w:hAnsi="Times New Roman" w:cs="Times New Roman"/>
          <w:sz w:val="28"/>
          <w:szCs w:val="28"/>
        </w:rPr>
      </w:pPr>
      <w:r w:rsidRPr="000F594E">
        <w:rPr>
          <w:rFonts w:ascii="Times New Roman" w:hAnsi="Times New Roman" w:cs="Times New Roman"/>
          <w:sz w:val="28"/>
          <w:szCs w:val="28"/>
        </w:rPr>
        <w:t>Общие принципы подсудности заключаются в следующем:</w:t>
      </w:r>
    </w:p>
    <w:p w14:paraId="79E475A4" w14:textId="53DE63AB" w:rsidR="0065540B" w:rsidRDefault="005A0AB7" w:rsidP="000F594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65540B" w:rsidRPr="0065540B">
        <w:rPr>
          <w:rFonts w:ascii="Times New Roman" w:hAnsi="Times New Roman" w:cs="Times New Roman"/>
          <w:sz w:val="28"/>
          <w:szCs w:val="28"/>
        </w:rPr>
        <w:t>решение, постановленное некомпетентным учреждением, считается недействительным</w:t>
      </w:r>
    </w:p>
    <w:p w14:paraId="27333920" w14:textId="1E2627BF" w:rsidR="000F594E" w:rsidRPr="000F594E" w:rsidRDefault="0065540B" w:rsidP="000F594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009723C8">
        <w:rPr>
          <w:rFonts w:ascii="Times New Roman" w:hAnsi="Times New Roman" w:cs="Times New Roman"/>
          <w:sz w:val="28"/>
          <w:szCs w:val="28"/>
        </w:rPr>
        <w:t>у</w:t>
      </w:r>
      <w:r w:rsidR="000F594E" w:rsidRPr="000F594E">
        <w:rPr>
          <w:rFonts w:ascii="Times New Roman" w:hAnsi="Times New Roman" w:cs="Times New Roman"/>
          <w:sz w:val="28"/>
          <w:szCs w:val="28"/>
        </w:rPr>
        <w:t>чреждение, наделённое судебной властью, не должно принимать к своему рассмотрению судебных дел, подведомственных</w:t>
      </w:r>
      <w:r w:rsidR="000F594E">
        <w:rPr>
          <w:rFonts w:ascii="Times New Roman" w:hAnsi="Times New Roman" w:cs="Times New Roman"/>
          <w:sz w:val="28"/>
          <w:szCs w:val="28"/>
        </w:rPr>
        <w:t xml:space="preserve"> юрисдикции</w:t>
      </w:r>
      <w:r w:rsidR="000F594E" w:rsidRPr="000F594E">
        <w:rPr>
          <w:rFonts w:ascii="Times New Roman" w:hAnsi="Times New Roman" w:cs="Times New Roman"/>
          <w:sz w:val="28"/>
          <w:szCs w:val="28"/>
        </w:rPr>
        <w:t> другого учреждения</w:t>
      </w:r>
      <w:r w:rsidR="005A0AB7">
        <w:rPr>
          <w:rFonts w:ascii="Times New Roman" w:hAnsi="Times New Roman" w:cs="Times New Roman"/>
          <w:sz w:val="28"/>
          <w:szCs w:val="28"/>
        </w:rPr>
        <w:t>;</w:t>
      </w:r>
    </w:p>
    <w:p w14:paraId="2930B402" w14:textId="28F5653F" w:rsidR="000F594E" w:rsidRPr="000F594E" w:rsidRDefault="005A0AB7" w:rsidP="005A0AB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9723C8">
        <w:rPr>
          <w:rFonts w:ascii="Times New Roman" w:hAnsi="Times New Roman" w:cs="Times New Roman"/>
          <w:sz w:val="28"/>
          <w:szCs w:val="28"/>
        </w:rPr>
        <w:t>с</w:t>
      </w:r>
      <w:r w:rsidR="000F594E" w:rsidRPr="000F594E">
        <w:rPr>
          <w:rFonts w:ascii="Times New Roman" w:hAnsi="Times New Roman" w:cs="Times New Roman"/>
          <w:sz w:val="28"/>
          <w:szCs w:val="28"/>
        </w:rPr>
        <w:t>тороны вправе просить об устранении некомпетентного учреждения от решения данного дела: он имеет право возражения или отвода</w:t>
      </w:r>
      <w:r>
        <w:rPr>
          <w:rFonts w:ascii="Times New Roman" w:hAnsi="Times New Roman" w:cs="Times New Roman"/>
          <w:sz w:val="28"/>
          <w:szCs w:val="28"/>
        </w:rPr>
        <w:t>;</w:t>
      </w:r>
    </w:p>
    <w:p w14:paraId="4C766759" w14:textId="70108506" w:rsidR="000F594E" w:rsidRPr="000F594E" w:rsidRDefault="005A0AB7" w:rsidP="005A0AB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009723C8">
        <w:rPr>
          <w:rFonts w:ascii="Times New Roman" w:hAnsi="Times New Roman" w:cs="Times New Roman"/>
          <w:sz w:val="28"/>
          <w:szCs w:val="28"/>
        </w:rPr>
        <w:t>п</w:t>
      </w:r>
      <w:r w:rsidR="000F594E" w:rsidRPr="000F594E">
        <w:rPr>
          <w:rFonts w:ascii="Times New Roman" w:hAnsi="Times New Roman" w:cs="Times New Roman"/>
          <w:sz w:val="28"/>
          <w:szCs w:val="28"/>
        </w:rPr>
        <w:t>одсудность определяется положением, в котором находятся обстоятельства дела ко времени предъявления иска. Последующие изменения не имеют значения. Отсюда общее начало: где дело началось, там оно должно быть и окончено</w:t>
      </w:r>
      <w:r>
        <w:rPr>
          <w:rFonts w:ascii="Times New Roman" w:hAnsi="Times New Roman" w:cs="Times New Roman"/>
          <w:sz w:val="28"/>
          <w:szCs w:val="28"/>
        </w:rPr>
        <w:t>;</w:t>
      </w:r>
    </w:p>
    <w:p w14:paraId="1B2044BA" w14:textId="5910DC29" w:rsidR="000F594E" w:rsidRDefault="009723C8" w:rsidP="00BA0E8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 п</w:t>
      </w:r>
      <w:r w:rsidR="000F594E" w:rsidRPr="000F594E">
        <w:rPr>
          <w:rFonts w:ascii="Times New Roman" w:hAnsi="Times New Roman" w:cs="Times New Roman"/>
          <w:sz w:val="28"/>
          <w:szCs w:val="28"/>
        </w:rPr>
        <w:t xml:space="preserve">одсудность, как правило, имеет территориальный характер: она распространяется только на определенные местности в государстве, территория которого разделяется на судебные округа. Суды, находящиеся </w:t>
      </w:r>
      <w:r w:rsidRPr="000F594E">
        <w:rPr>
          <w:rFonts w:ascii="Times New Roman" w:hAnsi="Times New Roman" w:cs="Times New Roman"/>
          <w:sz w:val="28"/>
          <w:szCs w:val="28"/>
        </w:rPr>
        <w:t>в этих округах,</w:t>
      </w:r>
      <w:r w:rsidR="000F594E" w:rsidRPr="000F594E">
        <w:rPr>
          <w:rFonts w:ascii="Times New Roman" w:hAnsi="Times New Roman" w:cs="Times New Roman"/>
          <w:sz w:val="28"/>
          <w:szCs w:val="28"/>
        </w:rPr>
        <w:t xml:space="preserve"> являются компетентными только для дел, возникающих в пределах данной территории. Исключение составляет высший суд государства, например, Верховный суд РФ, распространяющий свою деятельность на все государство.</w:t>
      </w:r>
    </w:p>
    <w:p w14:paraId="7CAF4893" w14:textId="7A0CCC7C" w:rsidR="00DB3CCD" w:rsidRPr="00DB3CCD" w:rsidRDefault="00495AAF" w:rsidP="00DB3CCD">
      <w:pPr>
        <w:spacing w:line="360" w:lineRule="auto"/>
        <w:ind w:firstLine="709"/>
        <w:contextualSpacing/>
        <w:jc w:val="both"/>
        <w:rPr>
          <w:rFonts w:ascii="Times New Roman" w:hAnsi="Times New Roman" w:cs="Times New Roman"/>
          <w:sz w:val="28"/>
          <w:szCs w:val="28"/>
        </w:rPr>
      </w:pPr>
      <w:r w:rsidRPr="00DB3CCD">
        <w:rPr>
          <w:rFonts w:ascii="Times New Roman" w:hAnsi="Times New Roman" w:cs="Times New Roman"/>
          <w:sz w:val="28"/>
          <w:szCs w:val="28"/>
        </w:rPr>
        <w:lastRenderedPageBreak/>
        <w:t xml:space="preserve">Подсудность выступает как средство разграничения полномочий между судами. </w:t>
      </w:r>
      <w:r w:rsidR="00DB3CCD" w:rsidRPr="00DB3CCD">
        <w:rPr>
          <w:rFonts w:ascii="Times New Roman" w:hAnsi="Times New Roman" w:cs="Times New Roman"/>
          <w:sz w:val="28"/>
          <w:szCs w:val="28"/>
        </w:rPr>
        <w:t>Определяющим принципом личной подсудности (её называют также относительной или территориальной) является местожительство ответчика. У древн</w:t>
      </w:r>
      <w:r w:rsidR="00552362">
        <w:rPr>
          <w:rFonts w:ascii="Times New Roman" w:hAnsi="Times New Roman" w:cs="Times New Roman"/>
          <w:sz w:val="28"/>
          <w:szCs w:val="28"/>
        </w:rPr>
        <w:t>их</w:t>
      </w:r>
      <w:r w:rsidR="00DB3CCD" w:rsidRPr="00DB3CCD">
        <w:rPr>
          <w:rFonts w:ascii="Times New Roman" w:hAnsi="Times New Roman" w:cs="Times New Roman"/>
          <w:sz w:val="28"/>
          <w:szCs w:val="28"/>
        </w:rPr>
        <w:t xml:space="preserve"> народов, </w:t>
      </w:r>
      <w:r w:rsidR="00197ADE">
        <w:rPr>
          <w:rFonts w:ascii="Times New Roman" w:hAnsi="Times New Roman" w:cs="Times New Roman"/>
          <w:sz w:val="28"/>
          <w:szCs w:val="28"/>
        </w:rPr>
        <w:t>про</w:t>
      </w:r>
      <w:r w:rsidR="00DB3CCD" w:rsidRPr="00DB3CCD">
        <w:rPr>
          <w:rFonts w:ascii="Times New Roman" w:hAnsi="Times New Roman" w:cs="Times New Roman"/>
          <w:sz w:val="28"/>
          <w:szCs w:val="28"/>
        </w:rPr>
        <w:t>жив</w:t>
      </w:r>
      <w:r w:rsidR="00197ADE">
        <w:rPr>
          <w:rFonts w:ascii="Times New Roman" w:hAnsi="Times New Roman" w:cs="Times New Roman"/>
          <w:sz w:val="28"/>
          <w:szCs w:val="28"/>
        </w:rPr>
        <w:t>ав</w:t>
      </w:r>
      <w:r w:rsidR="00DB3CCD" w:rsidRPr="00DB3CCD">
        <w:rPr>
          <w:rFonts w:ascii="Times New Roman" w:hAnsi="Times New Roman" w:cs="Times New Roman"/>
          <w:sz w:val="28"/>
          <w:szCs w:val="28"/>
        </w:rPr>
        <w:t>ших особняком на своей территории, подсудность определялась местом рождения или происхождения ответчика. С развитием общественного быта, с передвижением экономических сил к древнему началу подсудности присоединилось начало местожительства. Эти два основания подсудности приняты были в римском праве; оба они часто совпадали; каждый гражданин подчинен был юрисдикции городского (общинного) и провинциального магистрата. С рецепцией римского права в Германии принцип происхождения утратил своё первоначальное значение и преобладать стал принцип местожительства.</w:t>
      </w:r>
    </w:p>
    <w:p w14:paraId="6B8025B6" w14:textId="77777777" w:rsidR="00DB3CCD" w:rsidRPr="00DB3CCD" w:rsidRDefault="00DB3CCD" w:rsidP="00DB3CCD">
      <w:pPr>
        <w:spacing w:line="360" w:lineRule="auto"/>
        <w:ind w:firstLine="709"/>
        <w:contextualSpacing/>
        <w:jc w:val="both"/>
        <w:rPr>
          <w:rFonts w:ascii="Times New Roman" w:hAnsi="Times New Roman" w:cs="Times New Roman"/>
          <w:sz w:val="28"/>
          <w:szCs w:val="28"/>
        </w:rPr>
      </w:pPr>
      <w:r w:rsidRPr="00DB3CCD">
        <w:rPr>
          <w:rFonts w:ascii="Times New Roman" w:hAnsi="Times New Roman" w:cs="Times New Roman"/>
          <w:sz w:val="28"/>
          <w:szCs w:val="28"/>
        </w:rPr>
        <w:t>Кроме общей подсудности, законодательства допускают еще особые основания подсудности для некоторых дел, подлежащих, в виде изъятия из общего правила, ведению не того суда, в округе которого ответчик имеет жительство или пребывание. Эта подсудность носит или безусловный обязательный характер, или элективный (т. е. истцу предоставляется право выбора между общею и специальной подсудностью).</w:t>
      </w:r>
    </w:p>
    <w:p w14:paraId="2E33B021" w14:textId="1C540019" w:rsidR="00DB3CCD" w:rsidRPr="00DB3CCD" w:rsidRDefault="00DB3CCD" w:rsidP="00DB3CCD">
      <w:pPr>
        <w:spacing w:line="360" w:lineRule="auto"/>
        <w:ind w:firstLine="709"/>
        <w:contextualSpacing/>
        <w:jc w:val="both"/>
        <w:rPr>
          <w:rFonts w:ascii="Times New Roman" w:hAnsi="Times New Roman" w:cs="Times New Roman"/>
          <w:sz w:val="28"/>
          <w:szCs w:val="28"/>
        </w:rPr>
      </w:pPr>
      <w:r w:rsidRPr="00DB3CCD">
        <w:rPr>
          <w:rFonts w:ascii="Times New Roman" w:hAnsi="Times New Roman" w:cs="Times New Roman"/>
          <w:sz w:val="28"/>
          <w:szCs w:val="28"/>
        </w:rPr>
        <w:t>Безусловный характер носит подсудность по месту нахождения недвижимого имущества: иски о праве собственности и о всяком ином вещном праве на недвижимость, об имущественных сервитутах, о поземельных повинностях и т. п. должны быть предъявляемы по месту нахождения последнего. Споры, возникающие из вещных правоотношений, гораздо целесообразнее и легче решать в том месте, где находится спорный предмет</w:t>
      </w:r>
      <w:r w:rsidR="00F36B40">
        <w:rPr>
          <w:rFonts w:ascii="Times New Roman" w:hAnsi="Times New Roman" w:cs="Times New Roman"/>
          <w:sz w:val="28"/>
          <w:szCs w:val="28"/>
        </w:rPr>
        <w:t>.</w:t>
      </w:r>
    </w:p>
    <w:p w14:paraId="0FF8A2F4" w14:textId="77777777" w:rsidR="00DB3CCD" w:rsidRPr="00DB3CCD" w:rsidRDefault="00DB3CCD" w:rsidP="00DB3CCD">
      <w:pPr>
        <w:spacing w:line="360" w:lineRule="auto"/>
        <w:ind w:firstLine="709"/>
        <w:contextualSpacing/>
        <w:jc w:val="both"/>
        <w:rPr>
          <w:rFonts w:ascii="Times New Roman" w:hAnsi="Times New Roman" w:cs="Times New Roman"/>
          <w:sz w:val="28"/>
          <w:szCs w:val="28"/>
        </w:rPr>
      </w:pPr>
      <w:r w:rsidRPr="00DB3CCD">
        <w:rPr>
          <w:rFonts w:ascii="Times New Roman" w:hAnsi="Times New Roman" w:cs="Times New Roman"/>
          <w:sz w:val="28"/>
          <w:szCs w:val="28"/>
        </w:rPr>
        <w:t xml:space="preserve">Элективная особенная подсудность может допускаться, например, по искам по исполнению договора. Здесь подсудность определяется по месту исполнения договора. Кроме того, элективная подсудность может иметь место по искам, вытекающим из уголовного правонарушения. Гражданский иск может быть соединен с уголовным делом, и тогда он рассматривается в суде </w:t>
      </w:r>
      <w:r w:rsidRPr="00DB3CCD">
        <w:rPr>
          <w:rFonts w:ascii="Times New Roman" w:hAnsi="Times New Roman" w:cs="Times New Roman"/>
          <w:sz w:val="28"/>
          <w:szCs w:val="28"/>
        </w:rPr>
        <w:lastRenderedPageBreak/>
        <w:t>по месту совершения преступления; но если такой иск предъявлен особо, то подсудность его определяется по общим правилам.</w:t>
      </w:r>
    </w:p>
    <w:p w14:paraId="5090309F" w14:textId="77777777" w:rsidR="00DB3CCD" w:rsidRPr="00DB3CCD" w:rsidRDefault="00DB3CCD" w:rsidP="00DB3CCD">
      <w:pPr>
        <w:spacing w:line="360" w:lineRule="auto"/>
        <w:ind w:firstLine="709"/>
        <w:contextualSpacing/>
        <w:jc w:val="both"/>
        <w:rPr>
          <w:rFonts w:ascii="Times New Roman" w:hAnsi="Times New Roman" w:cs="Times New Roman"/>
          <w:sz w:val="28"/>
          <w:szCs w:val="28"/>
        </w:rPr>
      </w:pPr>
      <w:r w:rsidRPr="00DB3CCD">
        <w:rPr>
          <w:rFonts w:ascii="Times New Roman" w:hAnsi="Times New Roman" w:cs="Times New Roman"/>
          <w:sz w:val="28"/>
          <w:szCs w:val="28"/>
        </w:rPr>
        <w:t>К особым (специальным) основаниям подсудности относят также место нахождения филиала или представительства юридического лица (ответчика), связь между самыми делами, как внутренняя, так и внешняя, например, в случае подачи встречного иска; место открытия наследства, т. е. место нахождения наследственного имущества.</w:t>
      </w:r>
    </w:p>
    <w:p w14:paraId="46A636A0" w14:textId="6A3E6ABD" w:rsidR="00DB3CCD" w:rsidRPr="00DB3CCD" w:rsidRDefault="006876DF" w:rsidP="00DB3CC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подсудность включает в себя ряд основополагающих принципов, но к</w:t>
      </w:r>
      <w:r w:rsidR="00DB3CCD" w:rsidRPr="00DB3CCD">
        <w:rPr>
          <w:rFonts w:ascii="Times New Roman" w:hAnsi="Times New Roman" w:cs="Times New Roman"/>
          <w:sz w:val="28"/>
          <w:szCs w:val="28"/>
        </w:rPr>
        <w:t>роме указанных видов законной подсудности гражданских дел, существует договорная подсудность. Тяжущимся предоставляется право отступать от правил о законной подсудности и обращаться с просьбою о разборе дела к выбранному ими суду. Стороны могут, совершая договор, заранее определить тот суд, которому спор их должен быть подсуден.</w:t>
      </w:r>
    </w:p>
    <w:p w14:paraId="3C8A45A2" w14:textId="718A836B" w:rsidR="003A52D7" w:rsidRPr="003A52D7" w:rsidRDefault="003A52D7" w:rsidP="003A52D7">
      <w:pPr>
        <w:spacing w:line="360" w:lineRule="auto"/>
        <w:ind w:firstLine="709"/>
        <w:contextualSpacing/>
        <w:jc w:val="both"/>
        <w:rPr>
          <w:rFonts w:ascii="Times New Roman" w:hAnsi="Times New Roman" w:cs="Times New Roman"/>
          <w:sz w:val="28"/>
          <w:szCs w:val="28"/>
        </w:rPr>
      </w:pPr>
    </w:p>
    <w:p w14:paraId="4ADA4A95" w14:textId="17811FA7" w:rsidR="003A52D7" w:rsidRDefault="003A52D7" w:rsidP="003A52D7">
      <w:pPr>
        <w:spacing w:line="360" w:lineRule="auto"/>
        <w:ind w:firstLine="709"/>
        <w:contextualSpacing/>
        <w:jc w:val="both"/>
        <w:rPr>
          <w:rFonts w:ascii="Times New Roman" w:hAnsi="Times New Roman" w:cs="Times New Roman"/>
          <w:sz w:val="28"/>
          <w:szCs w:val="28"/>
        </w:rPr>
      </w:pPr>
    </w:p>
    <w:p w14:paraId="4FA8096E" w14:textId="7C7EB0E7" w:rsidR="000745BF" w:rsidRDefault="000745BF" w:rsidP="003A52D7">
      <w:pPr>
        <w:spacing w:line="360" w:lineRule="auto"/>
        <w:ind w:firstLine="709"/>
        <w:contextualSpacing/>
        <w:jc w:val="both"/>
        <w:rPr>
          <w:rFonts w:ascii="Times New Roman" w:hAnsi="Times New Roman" w:cs="Times New Roman"/>
          <w:sz w:val="28"/>
          <w:szCs w:val="28"/>
        </w:rPr>
      </w:pPr>
    </w:p>
    <w:p w14:paraId="235575FF" w14:textId="209C76A7" w:rsidR="000745BF" w:rsidRDefault="000745BF" w:rsidP="003A52D7">
      <w:pPr>
        <w:spacing w:line="360" w:lineRule="auto"/>
        <w:ind w:firstLine="709"/>
        <w:contextualSpacing/>
        <w:jc w:val="both"/>
        <w:rPr>
          <w:rFonts w:ascii="Times New Roman" w:hAnsi="Times New Roman" w:cs="Times New Roman"/>
          <w:sz w:val="28"/>
          <w:szCs w:val="28"/>
        </w:rPr>
      </w:pPr>
    </w:p>
    <w:p w14:paraId="2D80B54B" w14:textId="3DB7C2CE" w:rsidR="000745BF" w:rsidRDefault="000745BF" w:rsidP="003A52D7">
      <w:pPr>
        <w:spacing w:line="360" w:lineRule="auto"/>
        <w:ind w:firstLine="709"/>
        <w:contextualSpacing/>
        <w:jc w:val="both"/>
        <w:rPr>
          <w:rFonts w:ascii="Times New Roman" w:hAnsi="Times New Roman" w:cs="Times New Roman"/>
          <w:sz w:val="28"/>
          <w:szCs w:val="28"/>
        </w:rPr>
      </w:pPr>
    </w:p>
    <w:p w14:paraId="0A8D5C25" w14:textId="77777777" w:rsidR="007F4CC0" w:rsidRDefault="007F4CC0" w:rsidP="00C65922">
      <w:pPr>
        <w:spacing w:line="360" w:lineRule="auto"/>
        <w:contextualSpacing/>
        <w:jc w:val="both"/>
        <w:rPr>
          <w:rFonts w:ascii="Times New Roman" w:hAnsi="Times New Roman" w:cs="Times New Roman"/>
          <w:b/>
          <w:sz w:val="28"/>
          <w:szCs w:val="28"/>
        </w:rPr>
      </w:pPr>
    </w:p>
    <w:p w14:paraId="1E622512" w14:textId="77777777" w:rsidR="005F2F6C" w:rsidRDefault="005F2F6C" w:rsidP="00BF0445">
      <w:pPr>
        <w:spacing w:line="360" w:lineRule="auto"/>
        <w:ind w:firstLine="709"/>
        <w:contextualSpacing/>
        <w:jc w:val="both"/>
        <w:rPr>
          <w:rFonts w:ascii="Times New Roman" w:hAnsi="Times New Roman" w:cs="Times New Roman"/>
          <w:b/>
          <w:sz w:val="28"/>
          <w:szCs w:val="28"/>
        </w:rPr>
      </w:pPr>
    </w:p>
    <w:p w14:paraId="23D34A02" w14:textId="77777777" w:rsidR="005F2F6C" w:rsidRDefault="005F2F6C" w:rsidP="00BF0445">
      <w:pPr>
        <w:spacing w:line="360" w:lineRule="auto"/>
        <w:ind w:firstLine="709"/>
        <w:contextualSpacing/>
        <w:jc w:val="both"/>
        <w:rPr>
          <w:rFonts w:ascii="Times New Roman" w:hAnsi="Times New Roman" w:cs="Times New Roman"/>
          <w:b/>
          <w:sz w:val="28"/>
          <w:szCs w:val="28"/>
        </w:rPr>
      </w:pPr>
    </w:p>
    <w:p w14:paraId="328B2899" w14:textId="77777777" w:rsidR="005F2F6C" w:rsidRDefault="005F2F6C" w:rsidP="00BF0445">
      <w:pPr>
        <w:spacing w:line="360" w:lineRule="auto"/>
        <w:ind w:firstLine="709"/>
        <w:contextualSpacing/>
        <w:jc w:val="both"/>
        <w:rPr>
          <w:rFonts w:ascii="Times New Roman" w:hAnsi="Times New Roman" w:cs="Times New Roman"/>
          <w:b/>
          <w:sz w:val="28"/>
          <w:szCs w:val="28"/>
        </w:rPr>
      </w:pPr>
    </w:p>
    <w:p w14:paraId="3A93FBB7" w14:textId="77777777" w:rsidR="00D85070" w:rsidRDefault="00D85070" w:rsidP="00BF0445">
      <w:pPr>
        <w:spacing w:line="360" w:lineRule="auto"/>
        <w:ind w:firstLine="709"/>
        <w:contextualSpacing/>
        <w:jc w:val="both"/>
        <w:rPr>
          <w:rFonts w:ascii="Times New Roman" w:hAnsi="Times New Roman" w:cs="Times New Roman"/>
          <w:b/>
          <w:sz w:val="28"/>
          <w:szCs w:val="28"/>
        </w:rPr>
      </w:pPr>
    </w:p>
    <w:p w14:paraId="745336D7" w14:textId="77777777" w:rsidR="00D85070" w:rsidRDefault="00D85070" w:rsidP="00BF0445">
      <w:pPr>
        <w:spacing w:line="360" w:lineRule="auto"/>
        <w:ind w:firstLine="709"/>
        <w:contextualSpacing/>
        <w:jc w:val="both"/>
        <w:rPr>
          <w:rFonts w:ascii="Times New Roman" w:hAnsi="Times New Roman" w:cs="Times New Roman"/>
          <w:b/>
          <w:sz w:val="28"/>
          <w:szCs w:val="28"/>
        </w:rPr>
      </w:pPr>
    </w:p>
    <w:p w14:paraId="3E79ACEA" w14:textId="77777777" w:rsidR="00D85070" w:rsidRDefault="00D85070" w:rsidP="00BF0445">
      <w:pPr>
        <w:spacing w:line="360" w:lineRule="auto"/>
        <w:ind w:firstLine="709"/>
        <w:contextualSpacing/>
        <w:jc w:val="both"/>
        <w:rPr>
          <w:rFonts w:ascii="Times New Roman" w:hAnsi="Times New Roman" w:cs="Times New Roman"/>
          <w:b/>
          <w:sz w:val="28"/>
          <w:szCs w:val="28"/>
        </w:rPr>
      </w:pPr>
    </w:p>
    <w:p w14:paraId="4B31E2E5" w14:textId="77777777" w:rsidR="00D85070" w:rsidRDefault="00D85070" w:rsidP="00BF0445">
      <w:pPr>
        <w:spacing w:line="360" w:lineRule="auto"/>
        <w:ind w:firstLine="709"/>
        <w:contextualSpacing/>
        <w:jc w:val="both"/>
        <w:rPr>
          <w:rFonts w:ascii="Times New Roman" w:hAnsi="Times New Roman" w:cs="Times New Roman"/>
          <w:b/>
          <w:sz w:val="28"/>
          <w:szCs w:val="28"/>
        </w:rPr>
      </w:pPr>
    </w:p>
    <w:p w14:paraId="78ED262F" w14:textId="77777777" w:rsidR="00D85070" w:rsidRDefault="00D85070" w:rsidP="00BF0445">
      <w:pPr>
        <w:spacing w:line="360" w:lineRule="auto"/>
        <w:ind w:firstLine="709"/>
        <w:contextualSpacing/>
        <w:jc w:val="both"/>
        <w:rPr>
          <w:rFonts w:ascii="Times New Roman" w:hAnsi="Times New Roman" w:cs="Times New Roman"/>
          <w:b/>
          <w:sz w:val="28"/>
          <w:szCs w:val="28"/>
        </w:rPr>
      </w:pPr>
    </w:p>
    <w:p w14:paraId="4D701CE3" w14:textId="77777777" w:rsidR="00D85070" w:rsidRDefault="00D85070" w:rsidP="00BF0445">
      <w:pPr>
        <w:spacing w:line="360" w:lineRule="auto"/>
        <w:ind w:firstLine="709"/>
        <w:contextualSpacing/>
        <w:jc w:val="both"/>
        <w:rPr>
          <w:rFonts w:ascii="Times New Roman" w:hAnsi="Times New Roman" w:cs="Times New Roman"/>
          <w:b/>
          <w:sz w:val="28"/>
          <w:szCs w:val="28"/>
        </w:rPr>
      </w:pPr>
    </w:p>
    <w:p w14:paraId="6418D747" w14:textId="77777777" w:rsidR="00D85070" w:rsidRDefault="00D85070" w:rsidP="00BF0445">
      <w:pPr>
        <w:spacing w:line="360" w:lineRule="auto"/>
        <w:ind w:firstLine="709"/>
        <w:contextualSpacing/>
        <w:jc w:val="both"/>
        <w:rPr>
          <w:rFonts w:ascii="Times New Roman" w:hAnsi="Times New Roman" w:cs="Times New Roman"/>
          <w:b/>
          <w:sz w:val="28"/>
          <w:szCs w:val="28"/>
        </w:rPr>
      </w:pPr>
    </w:p>
    <w:p w14:paraId="4809298B" w14:textId="6110FF23" w:rsidR="000745BF" w:rsidRPr="000745BF" w:rsidRDefault="00801E77" w:rsidP="00BF0445">
      <w:pPr>
        <w:spacing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0745BF" w:rsidRPr="000745BF">
        <w:rPr>
          <w:rFonts w:ascii="Times New Roman" w:hAnsi="Times New Roman" w:cs="Times New Roman"/>
          <w:b/>
          <w:sz w:val="28"/>
          <w:szCs w:val="28"/>
        </w:rPr>
        <w:t>2. Виды подсудности</w:t>
      </w:r>
    </w:p>
    <w:p w14:paraId="228B9A28" w14:textId="77777777" w:rsidR="000745BF" w:rsidRPr="000745BF" w:rsidRDefault="000745BF" w:rsidP="000745BF">
      <w:pPr>
        <w:spacing w:line="360" w:lineRule="auto"/>
        <w:ind w:firstLine="709"/>
        <w:contextualSpacing/>
        <w:jc w:val="both"/>
        <w:rPr>
          <w:rFonts w:ascii="Times New Roman" w:hAnsi="Times New Roman" w:cs="Times New Roman"/>
          <w:b/>
          <w:sz w:val="28"/>
          <w:szCs w:val="28"/>
        </w:rPr>
      </w:pPr>
      <w:r w:rsidRPr="000745BF">
        <w:rPr>
          <w:rFonts w:ascii="Times New Roman" w:hAnsi="Times New Roman" w:cs="Times New Roman"/>
          <w:b/>
          <w:sz w:val="28"/>
          <w:szCs w:val="28"/>
        </w:rPr>
        <w:t>2.1 Родовая (предметная) подсудность</w:t>
      </w:r>
    </w:p>
    <w:p w14:paraId="60A5B025"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p>
    <w:p w14:paraId="3204CEBC" w14:textId="6B1B538D" w:rsidR="000745BF" w:rsidRPr="000745BF" w:rsidRDefault="000745BF" w:rsidP="000745BF">
      <w:pPr>
        <w:spacing w:line="360" w:lineRule="auto"/>
        <w:ind w:firstLine="709"/>
        <w:contextualSpacing/>
        <w:jc w:val="both"/>
        <w:rPr>
          <w:rFonts w:ascii="Times New Roman" w:hAnsi="Times New Roman" w:cs="Times New Roman"/>
          <w:sz w:val="28"/>
          <w:szCs w:val="28"/>
        </w:rPr>
      </w:pPr>
      <w:bookmarkStart w:id="15" w:name="_Hlk101523996"/>
      <w:r w:rsidRPr="000745BF">
        <w:rPr>
          <w:rFonts w:ascii="Times New Roman" w:hAnsi="Times New Roman" w:cs="Times New Roman"/>
          <w:sz w:val="28"/>
          <w:szCs w:val="28"/>
        </w:rPr>
        <w:t xml:space="preserve">С помощью родовой подсудности дела, подведомственные суду, разграничиваются между звеньями судебной системы по вертикали, т.е. дело </w:t>
      </w:r>
      <w:r w:rsidR="00A91E98">
        <w:rPr>
          <w:rFonts w:ascii="Times New Roman" w:hAnsi="Times New Roman" w:cs="Times New Roman"/>
          <w:sz w:val="28"/>
          <w:szCs w:val="28"/>
        </w:rPr>
        <w:t xml:space="preserve">может быть </w:t>
      </w:r>
      <w:r w:rsidRPr="000745BF">
        <w:rPr>
          <w:rFonts w:ascii="Times New Roman" w:hAnsi="Times New Roman" w:cs="Times New Roman"/>
          <w:sz w:val="28"/>
          <w:szCs w:val="28"/>
        </w:rPr>
        <w:t>подсудно мировому судье, районному суду</w:t>
      </w:r>
      <w:r w:rsidRPr="00F44E74">
        <w:rPr>
          <w:rFonts w:ascii="Times New Roman" w:hAnsi="Times New Roman" w:cs="Times New Roman"/>
          <w:sz w:val="28"/>
          <w:szCs w:val="28"/>
        </w:rPr>
        <w:t>,</w:t>
      </w:r>
      <w:r w:rsidR="00F44E74" w:rsidRPr="00F44E74">
        <w:t xml:space="preserve"> </w:t>
      </w:r>
      <w:hyperlink r:id="rId9" w:history="1">
        <w:r w:rsidR="00F44E74" w:rsidRPr="00F44E74">
          <w:rPr>
            <w:rStyle w:val="Hyperlink"/>
            <w:rFonts w:ascii="Times New Roman" w:hAnsi="Times New Roman" w:cs="Times New Roman"/>
            <w:color w:val="auto"/>
            <w:sz w:val="28"/>
            <w:szCs w:val="28"/>
            <w:u w:val="none"/>
          </w:rPr>
          <w:t>военным судам и иным специализированным судам</w:t>
        </w:r>
      </w:hyperlink>
      <w:r w:rsidR="00F44E74">
        <w:rPr>
          <w:rFonts w:ascii="Times New Roman" w:hAnsi="Times New Roman" w:cs="Times New Roman"/>
          <w:sz w:val="28"/>
          <w:szCs w:val="28"/>
        </w:rPr>
        <w:t>,</w:t>
      </w:r>
      <w:r w:rsidR="00F44E74" w:rsidRPr="00F44E74">
        <w:t xml:space="preserve"> </w:t>
      </w:r>
      <w:bookmarkStart w:id="16" w:name="_Hlk101288764"/>
      <w:r w:rsidR="00F44E74" w:rsidRPr="00F44E74">
        <w:rPr>
          <w:rFonts w:ascii="Times New Roman" w:hAnsi="Times New Roman" w:cs="Times New Roman"/>
          <w:sz w:val="28"/>
          <w:szCs w:val="28"/>
        </w:rPr>
        <w:fldChar w:fldCharType="begin"/>
      </w:r>
      <w:r w:rsidR="00F44E74" w:rsidRPr="00F44E74">
        <w:rPr>
          <w:rFonts w:ascii="Times New Roman" w:hAnsi="Times New Roman" w:cs="Times New Roman"/>
          <w:sz w:val="28"/>
          <w:szCs w:val="28"/>
        </w:rPr>
        <w:instrText xml:space="preserve"> HYPERLINK "http://www.consultant.ru/document/cons_doc_LAW_39570/9d4d4c7fc667ca4c1ed5ecbe575604e3938da52b/" </w:instrText>
      </w:r>
      <w:r w:rsidR="00F44E74" w:rsidRPr="00F44E74">
        <w:rPr>
          <w:rFonts w:ascii="Times New Roman" w:hAnsi="Times New Roman" w:cs="Times New Roman"/>
          <w:sz w:val="28"/>
          <w:szCs w:val="28"/>
        </w:rPr>
        <w:fldChar w:fldCharType="separate"/>
      </w:r>
      <w:r w:rsidR="00F44E74" w:rsidRPr="00F44E74">
        <w:rPr>
          <w:rStyle w:val="Hyperlink"/>
          <w:rFonts w:ascii="Times New Roman" w:hAnsi="Times New Roman" w:cs="Times New Roman"/>
          <w:color w:val="auto"/>
          <w:sz w:val="28"/>
          <w:szCs w:val="28"/>
          <w:u w:val="none"/>
        </w:rPr>
        <w:t>верховному суду республики, краевому, областному суду, суду города федерального значения, суду автономной области и суду автономного округа</w:t>
      </w:r>
      <w:r w:rsidR="00F44E74" w:rsidRPr="00F44E74">
        <w:rPr>
          <w:rFonts w:ascii="Times New Roman" w:hAnsi="Times New Roman" w:cs="Times New Roman"/>
          <w:sz w:val="28"/>
          <w:szCs w:val="28"/>
        </w:rPr>
        <w:fldChar w:fldCharType="end"/>
      </w:r>
      <w:r w:rsidR="00F44E74">
        <w:rPr>
          <w:rFonts w:ascii="Times New Roman" w:hAnsi="Times New Roman" w:cs="Times New Roman"/>
          <w:sz w:val="28"/>
          <w:szCs w:val="28"/>
        </w:rPr>
        <w:t>,</w:t>
      </w:r>
      <w:r w:rsidRPr="000745BF">
        <w:rPr>
          <w:rFonts w:ascii="Times New Roman" w:hAnsi="Times New Roman" w:cs="Times New Roman"/>
          <w:sz w:val="28"/>
          <w:szCs w:val="28"/>
        </w:rPr>
        <w:t xml:space="preserve"> суду субъекта Федерации</w:t>
      </w:r>
      <w:bookmarkEnd w:id="16"/>
      <w:r w:rsidRPr="000745BF">
        <w:rPr>
          <w:rFonts w:ascii="Times New Roman" w:hAnsi="Times New Roman" w:cs="Times New Roman"/>
          <w:sz w:val="28"/>
          <w:szCs w:val="28"/>
        </w:rPr>
        <w:t>, Верховному Суду РФ.</w:t>
      </w:r>
    </w:p>
    <w:bookmarkEnd w:id="15"/>
    <w:p w14:paraId="7D7BC07C"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Родовая подсудность определяется в зависимости от рода дела, его свойства, характера, значимости и т.д.</w:t>
      </w:r>
    </w:p>
    <w:p w14:paraId="0F944C1C" w14:textId="39C7F28E"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Родовая подсудность помогает правильно определить суд, который будет рассматривать дело </w:t>
      </w:r>
      <w:r w:rsidR="00BA3827">
        <w:rPr>
          <w:rFonts w:ascii="Times New Roman" w:hAnsi="Times New Roman" w:cs="Times New Roman"/>
          <w:sz w:val="28"/>
          <w:szCs w:val="28"/>
        </w:rPr>
        <w:t>и в тоже время она</w:t>
      </w:r>
      <w:r w:rsidRPr="000745BF">
        <w:rPr>
          <w:rFonts w:ascii="Times New Roman" w:hAnsi="Times New Roman" w:cs="Times New Roman"/>
          <w:sz w:val="28"/>
          <w:szCs w:val="28"/>
        </w:rPr>
        <w:t xml:space="preserve"> служит критерием распределения нагрузки судов (какое количество дел будет разрешаться тем или иным судом). Кроме того, от уровня судебного звена зависит уровень квалификации судей. Следовательно, более значимые, сложные дела будут сразу разрешаться судом более высокой инстанции. Это также повышает степень независимости суда.</w:t>
      </w:r>
    </w:p>
    <w:p w14:paraId="08679F06" w14:textId="77777777" w:rsidR="002A6F35" w:rsidRPr="002A6F35" w:rsidRDefault="000745BF" w:rsidP="002A6F35">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Подсудность гражданских дел мировому судье. </w:t>
      </w:r>
      <w:r w:rsidR="002A6F35" w:rsidRPr="002A6F35">
        <w:rPr>
          <w:rFonts w:ascii="Times New Roman" w:hAnsi="Times New Roman" w:cs="Times New Roman"/>
          <w:sz w:val="28"/>
          <w:szCs w:val="28"/>
        </w:rPr>
        <w:t>Мировые суды были созданы для того, чтобы как-то уменьшить нагрузку районных судов и приблизить суды к населению.</w:t>
      </w:r>
    </w:p>
    <w:p w14:paraId="61702555" w14:textId="2F58342A" w:rsidR="000745BF" w:rsidRPr="000745BF" w:rsidRDefault="001E075E" w:rsidP="000745BF">
      <w:pPr>
        <w:spacing w:line="360" w:lineRule="auto"/>
        <w:ind w:firstLine="709"/>
        <w:contextualSpacing/>
        <w:jc w:val="both"/>
        <w:rPr>
          <w:rFonts w:ascii="Times New Roman" w:hAnsi="Times New Roman" w:cs="Times New Roman"/>
          <w:sz w:val="28"/>
          <w:szCs w:val="28"/>
        </w:rPr>
      </w:pPr>
      <w:r w:rsidRPr="001E075E">
        <w:rPr>
          <w:rFonts w:ascii="Times New Roman" w:hAnsi="Times New Roman" w:cs="Times New Roman"/>
          <w:sz w:val="28"/>
          <w:szCs w:val="28"/>
        </w:rPr>
        <w:t>К критериям разграничения подсудности мирового судьи и районных судов относятся: цена иска и характер спора.</w:t>
      </w:r>
      <w:r>
        <w:rPr>
          <w:rFonts w:ascii="Times New Roman" w:hAnsi="Times New Roman" w:cs="Times New Roman"/>
          <w:sz w:val="28"/>
          <w:szCs w:val="28"/>
        </w:rPr>
        <w:t xml:space="preserve"> </w:t>
      </w:r>
    </w:p>
    <w:p w14:paraId="26551701" w14:textId="55FEF2C8"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Статья 23 ГПК РФ к подсудности мирового судьи относит дела:</w:t>
      </w:r>
    </w:p>
    <w:p w14:paraId="00B94503" w14:textId="77777777" w:rsidR="006A10E5" w:rsidRPr="006A10E5" w:rsidRDefault="006A10E5" w:rsidP="006A10E5">
      <w:pPr>
        <w:spacing w:line="360" w:lineRule="auto"/>
        <w:ind w:firstLine="709"/>
        <w:contextualSpacing/>
        <w:jc w:val="both"/>
        <w:rPr>
          <w:rFonts w:ascii="Times New Roman" w:hAnsi="Times New Roman" w:cs="Times New Roman"/>
          <w:sz w:val="28"/>
          <w:szCs w:val="28"/>
        </w:rPr>
      </w:pPr>
      <w:r w:rsidRPr="006A10E5">
        <w:rPr>
          <w:rFonts w:ascii="Times New Roman" w:hAnsi="Times New Roman" w:cs="Times New Roman"/>
          <w:sz w:val="28"/>
          <w:szCs w:val="28"/>
        </w:rPr>
        <w:t>1) о выдаче </w:t>
      </w:r>
      <w:hyperlink r:id="rId10" w:anchor="dst811" w:history="1">
        <w:r w:rsidRPr="006A10E5">
          <w:rPr>
            <w:rStyle w:val="Hyperlink"/>
            <w:rFonts w:ascii="Times New Roman" w:hAnsi="Times New Roman" w:cs="Times New Roman"/>
            <w:color w:val="000000" w:themeColor="text1"/>
            <w:sz w:val="28"/>
            <w:szCs w:val="28"/>
            <w:u w:val="none"/>
          </w:rPr>
          <w:t>судебного приказа</w:t>
        </w:r>
      </w:hyperlink>
      <w:r w:rsidRPr="006A10E5">
        <w:rPr>
          <w:rFonts w:ascii="Times New Roman" w:hAnsi="Times New Roman" w:cs="Times New Roman"/>
          <w:color w:val="000000" w:themeColor="text1"/>
          <w:sz w:val="28"/>
          <w:szCs w:val="28"/>
        </w:rPr>
        <w:t>;</w:t>
      </w:r>
    </w:p>
    <w:p w14:paraId="5E993624" w14:textId="77777777" w:rsidR="006A10E5" w:rsidRPr="006A10E5" w:rsidRDefault="006A10E5" w:rsidP="006A10E5">
      <w:pPr>
        <w:spacing w:line="360" w:lineRule="auto"/>
        <w:ind w:firstLine="709"/>
        <w:contextualSpacing/>
        <w:jc w:val="both"/>
        <w:rPr>
          <w:rFonts w:ascii="Times New Roman" w:hAnsi="Times New Roman" w:cs="Times New Roman"/>
          <w:sz w:val="28"/>
          <w:szCs w:val="28"/>
        </w:rPr>
      </w:pPr>
      <w:r w:rsidRPr="006A10E5">
        <w:rPr>
          <w:rFonts w:ascii="Times New Roman" w:hAnsi="Times New Roman" w:cs="Times New Roman"/>
          <w:sz w:val="28"/>
          <w:szCs w:val="28"/>
        </w:rPr>
        <w:t>2) о расторжении брака, если между супругами отсутствует спор о детях;</w:t>
      </w:r>
    </w:p>
    <w:p w14:paraId="36BEE9CF" w14:textId="77777777" w:rsidR="006A10E5" w:rsidRPr="006A10E5" w:rsidRDefault="006A10E5" w:rsidP="006A10E5">
      <w:pPr>
        <w:spacing w:line="360" w:lineRule="auto"/>
        <w:ind w:firstLine="709"/>
        <w:contextualSpacing/>
        <w:jc w:val="both"/>
        <w:rPr>
          <w:rFonts w:ascii="Times New Roman" w:hAnsi="Times New Roman" w:cs="Times New Roman"/>
          <w:sz w:val="28"/>
          <w:szCs w:val="28"/>
        </w:rPr>
      </w:pPr>
      <w:r w:rsidRPr="006A10E5">
        <w:rPr>
          <w:rFonts w:ascii="Times New Roman" w:hAnsi="Times New Roman" w:cs="Times New Roman"/>
          <w:sz w:val="28"/>
          <w:szCs w:val="28"/>
        </w:rPr>
        <w:t>3) о разделе между супругами совместно нажитого имущества при цене иска, не превышающей пятидесяти тысяч рублей;</w:t>
      </w:r>
    </w:p>
    <w:p w14:paraId="551C6A43" w14:textId="77777777" w:rsidR="006A10E5" w:rsidRPr="006A10E5" w:rsidRDefault="006A10E5" w:rsidP="006A10E5">
      <w:pPr>
        <w:spacing w:line="360" w:lineRule="auto"/>
        <w:ind w:firstLine="709"/>
        <w:contextualSpacing/>
        <w:jc w:val="both"/>
        <w:rPr>
          <w:rFonts w:ascii="Times New Roman" w:hAnsi="Times New Roman" w:cs="Times New Roman"/>
          <w:sz w:val="28"/>
          <w:szCs w:val="28"/>
        </w:rPr>
      </w:pPr>
      <w:r w:rsidRPr="006A10E5">
        <w:rPr>
          <w:rFonts w:ascii="Times New Roman" w:hAnsi="Times New Roman" w:cs="Times New Roman"/>
          <w:sz w:val="28"/>
          <w:szCs w:val="28"/>
        </w:rPr>
        <w:lastRenderedPageBreak/>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14:paraId="3E2571CB" w14:textId="77777777" w:rsidR="006A10E5" w:rsidRPr="006A10E5" w:rsidRDefault="006A10E5" w:rsidP="006A10E5">
      <w:pPr>
        <w:spacing w:line="360" w:lineRule="auto"/>
        <w:ind w:firstLine="709"/>
        <w:contextualSpacing/>
        <w:jc w:val="both"/>
        <w:rPr>
          <w:rFonts w:ascii="Times New Roman" w:hAnsi="Times New Roman" w:cs="Times New Roman"/>
          <w:sz w:val="28"/>
          <w:szCs w:val="28"/>
        </w:rPr>
      </w:pPr>
      <w:r w:rsidRPr="006A10E5">
        <w:rPr>
          <w:rFonts w:ascii="Times New Roman" w:hAnsi="Times New Roman" w:cs="Times New Roman"/>
          <w:sz w:val="28"/>
          <w:szCs w:val="28"/>
        </w:rPr>
        <w:t>5) по имущественным спорам, возникающим в сфере защиты прав потребителей, при цене иска, не превышающей ста тысяч рублей.</w:t>
      </w:r>
    </w:p>
    <w:p w14:paraId="1E05BCE3" w14:textId="49708EB3" w:rsidR="006A10E5" w:rsidRDefault="006A10E5" w:rsidP="006A10E5">
      <w:pPr>
        <w:spacing w:line="360" w:lineRule="auto"/>
        <w:ind w:firstLine="709"/>
        <w:contextualSpacing/>
        <w:jc w:val="both"/>
        <w:rPr>
          <w:rFonts w:ascii="Times New Roman" w:hAnsi="Times New Roman" w:cs="Times New Roman"/>
          <w:sz w:val="28"/>
          <w:szCs w:val="28"/>
        </w:rPr>
      </w:pPr>
      <w:r w:rsidRPr="006A10E5">
        <w:rPr>
          <w:rFonts w:ascii="Times New Roman" w:hAnsi="Times New Roman" w:cs="Times New Roman"/>
          <w:sz w:val="28"/>
          <w:szCs w:val="28"/>
        </w:rPr>
        <w:t>Федеральными законами к подсудности мировых судей могут быть отнесены и другие дела.</w:t>
      </w:r>
    </w:p>
    <w:p w14:paraId="0596B18E" w14:textId="24A9B80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Если же в одном заявлении указано несколько требований, одни из которых подсудны мировому судье, а другие районному суду, то все требования подлежат рассмотрению в районном суде. Споры между мировым судьей и районным судом о подсудности не допускаются. Это означает, что если мировой судья направляет дело в районный суд, то суд обязан рассмотреть его по существу и возвращать мировому судье не может.</w:t>
      </w:r>
      <w:r w:rsidRPr="000745BF">
        <w:rPr>
          <w:rFonts w:ascii="Times New Roman" w:hAnsi="Times New Roman" w:cs="Times New Roman"/>
          <w:sz w:val="28"/>
          <w:szCs w:val="28"/>
          <w:vertAlign w:val="superscript"/>
        </w:rPr>
        <w:footnoteReference w:id="5"/>
      </w:r>
    </w:p>
    <w:p w14:paraId="012654CE"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Анализ дел, подсудных мировому судье, позволяет сделать вывод о том, что такие дела встречаются в судебной практике наиболее часто и их не назовешь очень сложными.</w:t>
      </w:r>
    </w:p>
    <w:p w14:paraId="36900980" w14:textId="681C35A4"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При характеристике подсудности районных судов </w:t>
      </w:r>
      <w:r w:rsidR="007E4A1E">
        <w:rPr>
          <w:rFonts w:ascii="Times New Roman" w:hAnsi="Times New Roman" w:cs="Times New Roman"/>
          <w:sz w:val="28"/>
          <w:szCs w:val="28"/>
        </w:rPr>
        <w:t xml:space="preserve">законодатель </w:t>
      </w:r>
      <w:r w:rsidRPr="000745BF">
        <w:rPr>
          <w:rFonts w:ascii="Times New Roman" w:hAnsi="Times New Roman" w:cs="Times New Roman"/>
          <w:sz w:val="28"/>
          <w:szCs w:val="28"/>
        </w:rPr>
        <w:t xml:space="preserve">применил метод исключения. Это означает, что </w:t>
      </w:r>
      <w:r w:rsidR="00661954">
        <w:rPr>
          <w:rFonts w:ascii="Times New Roman" w:hAnsi="Times New Roman" w:cs="Times New Roman"/>
          <w:sz w:val="28"/>
          <w:szCs w:val="28"/>
        </w:rPr>
        <w:t>ГПК РФ</w:t>
      </w:r>
      <w:r w:rsidRPr="000745BF">
        <w:rPr>
          <w:rFonts w:ascii="Times New Roman" w:hAnsi="Times New Roman" w:cs="Times New Roman"/>
          <w:sz w:val="28"/>
          <w:szCs w:val="28"/>
        </w:rPr>
        <w:t xml:space="preserve"> подробно регулирует подсудность других вышестоящих судов, а затем указывает, что все оста</w:t>
      </w:r>
      <w:r w:rsidR="00B504E2">
        <w:rPr>
          <w:rFonts w:ascii="Times New Roman" w:hAnsi="Times New Roman" w:cs="Times New Roman"/>
          <w:sz w:val="28"/>
          <w:szCs w:val="28"/>
        </w:rPr>
        <w:t>вшиеся</w:t>
      </w:r>
      <w:r w:rsidRPr="000745BF">
        <w:rPr>
          <w:rFonts w:ascii="Times New Roman" w:hAnsi="Times New Roman" w:cs="Times New Roman"/>
          <w:sz w:val="28"/>
          <w:szCs w:val="28"/>
        </w:rPr>
        <w:t xml:space="preserve"> дела подлежат рассмотрению и разрешению в районном суде.</w:t>
      </w:r>
    </w:p>
    <w:p w14:paraId="4EC942DA" w14:textId="31C261D8"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Такими судами выступают суды субъектов РФ. К ним относятся верховные суды республики, краевые, областные суды, суды городов федерального значения, суды автономной области и суды автономных округов. Названные суды по первой инстанции рассматривают дела (ст. 26 ГПК РФ):</w:t>
      </w:r>
    </w:p>
    <w:p w14:paraId="1A1671D9" w14:textId="4A7FDBCC" w:rsidR="000745BF" w:rsidRPr="00B53447" w:rsidRDefault="000745BF" w:rsidP="00B53447">
      <w:pPr>
        <w:pStyle w:val="ListParagraph"/>
        <w:numPr>
          <w:ilvl w:val="0"/>
          <w:numId w:val="4"/>
        </w:numPr>
        <w:spacing w:line="360" w:lineRule="auto"/>
        <w:jc w:val="both"/>
        <w:rPr>
          <w:rFonts w:ascii="Times New Roman" w:hAnsi="Times New Roman" w:cs="Times New Roman"/>
          <w:sz w:val="28"/>
          <w:szCs w:val="28"/>
        </w:rPr>
      </w:pPr>
      <w:r w:rsidRPr="00B53447">
        <w:rPr>
          <w:rFonts w:ascii="Times New Roman" w:hAnsi="Times New Roman" w:cs="Times New Roman"/>
          <w:sz w:val="28"/>
          <w:szCs w:val="28"/>
        </w:rPr>
        <w:t>связанные с государственной тайной;</w:t>
      </w:r>
    </w:p>
    <w:p w14:paraId="61210313" w14:textId="65BF85F5" w:rsidR="00B53447" w:rsidRPr="00B53447" w:rsidRDefault="00B53447" w:rsidP="00AF773B">
      <w:pPr>
        <w:pStyle w:val="ListParagraph"/>
        <w:numPr>
          <w:ilvl w:val="0"/>
          <w:numId w:val="4"/>
        </w:numPr>
        <w:spacing w:line="360" w:lineRule="auto"/>
        <w:jc w:val="both"/>
        <w:rPr>
          <w:rFonts w:ascii="Times New Roman" w:hAnsi="Times New Roman" w:cs="Times New Roman"/>
          <w:sz w:val="28"/>
          <w:szCs w:val="28"/>
        </w:rPr>
      </w:pPr>
      <w:r w:rsidRPr="00B53447">
        <w:rPr>
          <w:rFonts w:ascii="Times New Roman" w:hAnsi="Times New Roman" w:cs="Times New Roman"/>
          <w:sz w:val="28"/>
          <w:szCs w:val="28"/>
        </w:rPr>
        <w:lastRenderedPageBreak/>
        <w:t>предусмотренные </w:t>
      </w:r>
      <w:hyperlink r:id="rId11" w:anchor="dst101879" w:history="1">
        <w:r w:rsidRPr="00B53447">
          <w:rPr>
            <w:rStyle w:val="Hyperlink"/>
            <w:rFonts w:ascii="Times New Roman" w:hAnsi="Times New Roman" w:cs="Times New Roman"/>
            <w:color w:val="000000" w:themeColor="text1"/>
            <w:sz w:val="28"/>
            <w:szCs w:val="28"/>
            <w:u w:val="none"/>
          </w:rPr>
          <w:t>главой 45</w:t>
        </w:r>
      </w:hyperlink>
      <w:r w:rsidRPr="00B53447">
        <w:rPr>
          <w:rFonts w:ascii="Times New Roman" w:hAnsi="Times New Roman" w:cs="Times New Roman"/>
          <w:sz w:val="28"/>
          <w:szCs w:val="28"/>
        </w:rPr>
        <w:t> </w:t>
      </w:r>
      <w:r>
        <w:rPr>
          <w:rFonts w:ascii="Times New Roman" w:hAnsi="Times New Roman" w:cs="Times New Roman"/>
          <w:sz w:val="28"/>
          <w:szCs w:val="28"/>
        </w:rPr>
        <w:t xml:space="preserve">ГПК РФ </w:t>
      </w:r>
      <w:r w:rsidRPr="00B53447">
        <w:rPr>
          <w:rFonts w:ascii="Times New Roman" w:hAnsi="Times New Roman" w:cs="Times New Roman"/>
          <w:color w:val="000000" w:themeColor="text1"/>
          <w:sz w:val="28"/>
          <w:szCs w:val="28"/>
        </w:rPr>
        <w:t>(</w:t>
      </w:r>
      <w:hyperlink r:id="rId12" w:history="1">
        <w:r w:rsidRPr="00B53447">
          <w:rPr>
            <w:rStyle w:val="Hyperlink"/>
            <w:rFonts w:ascii="Times New Roman" w:hAnsi="Times New Roman" w:cs="Times New Roman"/>
            <w:color w:val="000000" w:themeColor="text1"/>
            <w:sz w:val="28"/>
            <w:szCs w:val="28"/>
            <w:u w:val="none"/>
          </w:rPr>
          <w:t>Признание и исполнение решений иностранных судов</w:t>
        </w:r>
      </w:hyperlink>
      <w:r w:rsidRPr="00B53447">
        <w:rPr>
          <w:rFonts w:ascii="Times New Roman" w:hAnsi="Times New Roman" w:cs="Times New Roman"/>
          <w:color w:val="000000" w:themeColor="text1"/>
          <w:sz w:val="28"/>
          <w:szCs w:val="28"/>
        </w:rPr>
        <w:t xml:space="preserve"> и иностранных </w:t>
      </w:r>
      <w:r>
        <w:rPr>
          <w:rFonts w:ascii="Times New Roman" w:hAnsi="Times New Roman" w:cs="Times New Roman"/>
          <w:sz w:val="28"/>
          <w:szCs w:val="28"/>
        </w:rPr>
        <w:t>третейских судей).</w:t>
      </w:r>
    </w:p>
    <w:p w14:paraId="644A2CCD" w14:textId="77777777" w:rsidR="000745BF" w:rsidRPr="000745BF" w:rsidRDefault="000745BF" w:rsidP="00AF773B">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Федеральными законами к подсудности судов субъектов РФ могут быть отнесены и другие дела.</w:t>
      </w:r>
    </w:p>
    <w:p w14:paraId="5923769C" w14:textId="77777777" w:rsidR="00BE7069" w:rsidRDefault="00BE7069" w:rsidP="00BE7069">
      <w:pPr>
        <w:spacing w:line="360" w:lineRule="auto"/>
        <w:ind w:firstLine="709"/>
        <w:contextualSpacing/>
        <w:jc w:val="both"/>
        <w:rPr>
          <w:rFonts w:ascii="Times New Roman" w:hAnsi="Times New Roman" w:cs="Times New Roman"/>
          <w:sz w:val="28"/>
          <w:szCs w:val="28"/>
        </w:rPr>
      </w:pPr>
      <w:r w:rsidRPr="00BE7069">
        <w:rPr>
          <w:rFonts w:ascii="Times New Roman" w:hAnsi="Times New Roman" w:cs="Times New Roman"/>
          <w:sz w:val="28"/>
          <w:szCs w:val="28"/>
        </w:rPr>
        <w:t xml:space="preserve">Подсудность дел Верховному Суду Российской Федерации определяется Федеральным </w:t>
      </w:r>
      <w:r w:rsidRPr="00BE7069">
        <w:rPr>
          <w:rFonts w:ascii="Times New Roman" w:hAnsi="Times New Roman" w:cs="Times New Roman"/>
          <w:color w:val="000000" w:themeColor="text1"/>
          <w:sz w:val="28"/>
          <w:szCs w:val="28"/>
        </w:rPr>
        <w:t>конституционным </w:t>
      </w:r>
      <w:hyperlink r:id="rId13" w:anchor="dst100011" w:history="1">
        <w:r w:rsidRPr="00BE7069">
          <w:rPr>
            <w:rStyle w:val="Hyperlink"/>
            <w:rFonts w:ascii="Times New Roman" w:hAnsi="Times New Roman" w:cs="Times New Roman"/>
            <w:color w:val="000000" w:themeColor="text1"/>
            <w:sz w:val="28"/>
            <w:szCs w:val="28"/>
            <w:u w:val="none"/>
          </w:rPr>
          <w:t>законом</w:t>
        </w:r>
      </w:hyperlink>
      <w:r w:rsidRPr="00BE7069">
        <w:rPr>
          <w:rFonts w:ascii="Times New Roman" w:hAnsi="Times New Roman" w:cs="Times New Roman"/>
          <w:color w:val="000000" w:themeColor="text1"/>
          <w:sz w:val="28"/>
          <w:szCs w:val="28"/>
        </w:rPr>
        <w:t xml:space="preserve"> от </w:t>
      </w:r>
      <w:r w:rsidRPr="00BE7069">
        <w:rPr>
          <w:rFonts w:ascii="Times New Roman" w:hAnsi="Times New Roman" w:cs="Times New Roman"/>
          <w:sz w:val="28"/>
          <w:szCs w:val="28"/>
        </w:rPr>
        <w:t>5 февраля 2014 года N 3-ФКЗ "О Верховном Суде Российской Федерации".</w:t>
      </w:r>
    </w:p>
    <w:p w14:paraId="2D4B4083" w14:textId="146A9D5B" w:rsidR="00BE7069" w:rsidRPr="00BE7069" w:rsidRDefault="00BE7069" w:rsidP="00BE7069">
      <w:pPr>
        <w:spacing w:line="360" w:lineRule="auto"/>
        <w:ind w:firstLine="709"/>
        <w:contextualSpacing/>
        <w:jc w:val="both"/>
        <w:rPr>
          <w:rFonts w:ascii="Times New Roman" w:hAnsi="Times New Roman" w:cs="Times New Roman"/>
          <w:sz w:val="28"/>
          <w:szCs w:val="28"/>
        </w:rPr>
      </w:pPr>
      <w:r w:rsidRPr="00BE7069">
        <w:rPr>
          <w:rFonts w:ascii="Times New Roman" w:hAnsi="Times New Roman" w:cs="Times New Roman"/>
          <w:sz w:val="28"/>
          <w:szCs w:val="28"/>
        </w:rPr>
        <w:t>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14" w:anchor="dst100025" w:history="1">
        <w:r w:rsidRPr="00BE7069">
          <w:rPr>
            <w:rStyle w:val="Hyperlink"/>
            <w:rFonts w:ascii="Times New Roman" w:hAnsi="Times New Roman" w:cs="Times New Roman"/>
            <w:color w:val="000000" w:themeColor="text1"/>
            <w:sz w:val="28"/>
            <w:szCs w:val="28"/>
            <w:u w:val="none"/>
          </w:rPr>
          <w:t>законом</w:t>
        </w:r>
      </w:hyperlink>
      <w:r w:rsidRPr="00BE7069">
        <w:rPr>
          <w:rFonts w:ascii="Times New Roman" w:hAnsi="Times New Roman" w:cs="Times New Roman"/>
          <w:color w:val="000000" w:themeColor="text1"/>
          <w:sz w:val="28"/>
          <w:szCs w:val="28"/>
        </w:rPr>
        <w:t xml:space="preserve"> "О </w:t>
      </w:r>
      <w:r w:rsidRPr="00BE7069">
        <w:rPr>
          <w:rFonts w:ascii="Times New Roman" w:hAnsi="Times New Roman" w:cs="Times New Roman"/>
          <w:sz w:val="28"/>
          <w:szCs w:val="28"/>
        </w:rPr>
        <w:t>судебной системе Российской Федерации" и федеральными законами.</w:t>
      </w:r>
    </w:p>
    <w:p w14:paraId="4FE42118" w14:textId="4D55A893" w:rsidR="00BE7069" w:rsidRPr="00BE7069" w:rsidRDefault="00BE7069" w:rsidP="00BE7069">
      <w:pPr>
        <w:spacing w:line="360" w:lineRule="auto"/>
        <w:ind w:firstLine="709"/>
        <w:contextualSpacing/>
        <w:jc w:val="both"/>
        <w:rPr>
          <w:rFonts w:ascii="Times New Roman" w:hAnsi="Times New Roman" w:cs="Times New Roman"/>
          <w:sz w:val="28"/>
          <w:szCs w:val="28"/>
        </w:rPr>
      </w:pPr>
      <w:r w:rsidRPr="00BE7069">
        <w:rPr>
          <w:rFonts w:ascii="Times New Roman" w:hAnsi="Times New Roman" w:cs="Times New Roman"/>
          <w:sz w:val="28"/>
          <w:szCs w:val="28"/>
        </w:rPr>
        <w:t>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Федеральным конституционным </w:t>
      </w:r>
      <w:hyperlink r:id="rId15" w:history="1">
        <w:r w:rsidRPr="00090DC6">
          <w:rPr>
            <w:rStyle w:val="Hyperlink"/>
            <w:rFonts w:ascii="Times New Roman" w:hAnsi="Times New Roman" w:cs="Times New Roman"/>
            <w:color w:val="auto"/>
            <w:sz w:val="28"/>
            <w:szCs w:val="28"/>
            <w:u w:val="none"/>
          </w:rPr>
          <w:t>законом</w:t>
        </w:r>
      </w:hyperlink>
      <w:r w:rsidRPr="00090DC6">
        <w:rPr>
          <w:rFonts w:ascii="Times New Roman" w:hAnsi="Times New Roman" w:cs="Times New Roman"/>
          <w:sz w:val="28"/>
          <w:szCs w:val="28"/>
        </w:rPr>
        <w:t xml:space="preserve"> "О </w:t>
      </w:r>
      <w:r w:rsidRPr="00BE7069">
        <w:rPr>
          <w:rFonts w:ascii="Times New Roman" w:hAnsi="Times New Roman" w:cs="Times New Roman"/>
          <w:sz w:val="28"/>
          <w:szCs w:val="28"/>
        </w:rPr>
        <w:t>судебной системе Российской Федерации",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14:paraId="20B67974"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Статья 25 ГПК РФ устанавливает, что в случаях, предусмотренных федеральным конституционным законом, гражданские дела могут рассматриваться военными и иными специализированными судами. Законом о военных судах созданы военные суды.</w:t>
      </w:r>
      <w:r w:rsidRPr="000745BF">
        <w:rPr>
          <w:rFonts w:ascii="Times New Roman" w:hAnsi="Times New Roman" w:cs="Times New Roman"/>
          <w:sz w:val="28"/>
          <w:szCs w:val="28"/>
          <w:vertAlign w:val="superscript"/>
        </w:rPr>
        <w:footnoteReference w:id="6"/>
      </w:r>
    </w:p>
    <w:p w14:paraId="135E0C7E"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Им в порядке гражданского судопроизводства подсудны дела, вытекающие как из гражданских, так и из административных правоотношений по вопросам защиты нарушенных и (или) оспариваемых прав, свобод и </w:t>
      </w:r>
      <w:r w:rsidRPr="000745BF">
        <w:rPr>
          <w:rFonts w:ascii="Times New Roman" w:hAnsi="Times New Roman" w:cs="Times New Roman"/>
          <w:sz w:val="28"/>
          <w:szCs w:val="28"/>
        </w:rPr>
        <w:lastRenderedPageBreak/>
        <w:t>охраняемых законом интересов военнослужащих Вооруженных Сил РФ, других войск, воинских формирований и органов, граждан, проходящих военные сборы, от действий (бездействия) органов военного управления, воинских должностных лиц и принятых ими решений.</w:t>
      </w:r>
    </w:p>
    <w:p w14:paraId="1A11FDD7" w14:textId="7E426721" w:rsidR="000745BF" w:rsidRPr="000745BF" w:rsidRDefault="002123E8" w:rsidP="000745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2123E8">
        <w:rPr>
          <w:rFonts w:ascii="Times New Roman" w:hAnsi="Times New Roman" w:cs="Times New Roman"/>
          <w:sz w:val="28"/>
          <w:szCs w:val="28"/>
        </w:rPr>
        <w:t xml:space="preserve">еобходимо принимать во внимание субъектный состав спорного отношения </w:t>
      </w:r>
      <w:r>
        <w:rPr>
          <w:rFonts w:ascii="Times New Roman" w:hAnsi="Times New Roman" w:cs="Times New Roman"/>
          <w:sz w:val="28"/>
          <w:szCs w:val="28"/>
        </w:rPr>
        <w:t>д</w:t>
      </w:r>
      <w:r w:rsidR="000745BF" w:rsidRPr="000745BF">
        <w:rPr>
          <w:rFonts w:ascii="Times New Roman" w:hAnsi="Times New Roman" w:cs="Times New Roman"/>
          <w:sz w:val="28"/>
          <w:szCs w:val="28"/>
        </w:rPr>
        <w:t>ля правильного определения подсудности дела военному суду, чтобы в споре участвовали военнослужащий и орган военного управления или должностное лицо, а спорные правоотношения были связаны с прохождением военной службы. Если гражданин, уволенный с военной службы, а также гражданин, проходивший военные сборы, обжалуют или оспаривают действия (бездействие) органов военного управления, воинских должностных лиц и принятые ими решения в период прохождения военной службы, воинских сборов, то такие дела подсудны военным судам. Это подчеркнуто в постановлении Верховного Суда РФ от 14 февраля 2000 г. № 9 «О некоторых вопросах применения судами законодательства о воинской обязанности, военной службе и статусе военнослужащих». Не подсудны военным судам дела по спорам между военнослужащими, так как обязательным субъектом должен быть орган военного управления или воинское должностное лицо.</w:t>
      </w:r>
      <w:r w:rsidR="000745BF" w:rsidRPr="000745BF">
        <w:rPr>
          <w:rFonts w:ascii="Times New Roman" w:hAnsi="Times New Roman" w:cs="Times New Roman"/>
          <w:sz w:val="28"/>
          <w:szCs w:val="28"/>
          <w:vertAlign w:val="superscript"/>
        </w:rPr>
        <w:footnoteReference w:id="7"/>
      </w:r>
    </w:p>
    <w:p w14:paraId="3F43E032"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Военные суды имеют трехзвенную структуру. Низшее звено — гарнизонные военные суды, в которых рассматривается и разрешается основная масса дел. Подсудность дел гарнизонному суду определяется так же, как подсудность районного суда в системе судов общей юрисдикции. Гарнизонные суды рассматривают и разрешают гражданские дела, не отнесенные к подсудности военной коллегии Верховного Суда РФ или окружного (флотского) военного суда. Окружной (флотский) военный суд по первой инстанции рассматривает гражданские дела, связанные с государственной тайной. Военная коллегия по первой инстанции принимает к рассмотрению дела об оспаривании ненормативных правовых актов </w:t>
      </w:r>
      <w:r w:rsidRPr="000745BF">
        <w:rPr>
          <w:rFonts w:ascii="Times New Roman" w:hAnsi="Times New Roman" w:cs="Times New Roman"/>
          <w:sz w:val="28"/>
          <w:szCs w:val="28"/>
        </w:rPr>
        <w:lastRenderedPageBreak/>
        <w:t>Президента РФ, нормативных актов Правительства РФ, Министерства обороны РФ, иных федеральных органов исполнительной власти, в которых федеральным законом предусмотрена военная служба, по вопросам о нарушении прав, свобод и законных интересов военнослужащих, граждан, проходящих военные сборы</w:t>
      </w:r>
      <w:r w:rsidRPr="000745BF">
        <w:rPr>
          <w:rFonts w:ascii="Times New Roman" w:hAnsi="Times New Roman" w:cs="Times New Roman"/>
          <w:sz w:val="28"/>
          <w:szCs w:val="28"/>
          <w:vertAlign w:val="superscript"/>
        </w:rPr>
        <w:footnoteReference w:id="8"/>
      </w:r>
      <w:r w:rsidRPr="000745BF">
        <w:rPr>
          <w:rFonts w:ascii="Times New Roman" w:hAnsi="Times New Roman" w:cs="Times New Roman"/>
          <w:sz w:val="28"/>
          <w:szCs w:val="28"/>
        </w:rPr>
        <w:t>.</w:t>
      </w:r>
    </w:p>
    <w:p w14:paraId="5E0CB6B7" w14:textId="69490C04" w:rsidR="00DC053F" w:rsidRPr="00DC053F" w:rsidRDefault="000745BF" w:rsidP="00DC053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Закон о военных судах не регулирует вопросы территориальной подсудности военных судов. Поэтому следует применять правило о подсудности ч. 2 ст. 254 ГПК РФ и подавать жалобы или исковые заявления </w:t>
      </w:r>
      <w:r w:rsidRPr="00DC053F">
        <w:rPr>
          <w:rFonts w:ascii="Times New Roman" w:hAnsi="Times New Roman" w:cs="Times New Roman"/>
          <w:sz w:val="28"/>
          <w:szCs w:val="28"/>
        </w:rPr>
        <w:t>по месту нахождения органа военного управления (воинского должностного лица) или по месту жительства военнослужащего.</w:t>
      </w:r>
    </w:p>
    <w:p w14:paraId="5D064026" w14:textId="1A4A37FE" w:rsidR="00B60226" w:rsidRDefault="00B60226" w:rsidP="00DC053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Очень важно разбираться в тонкостях подсудности при подачи искового заявления, потому что при его подаче граждане не редко ошибаются в выборе конкретного суда, что вынуждает суд возвращать исковое заявление с разъяснениям прав обращаться в иной суд по подсудности.</w:t>
      </w:r>
    </w:p>
    <w:p w14:paraId="7506BE07" w14:textId="53D7D66F" w:rsidR="00DC053F" w:rsidRPr="00DC053F" w:rsidRDefault="00DC053F" w:rsidP="00DC053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Следует рассмотреть судебную практику по делам о подсудности: н</w:t>
      </w:r>
      <w:r w:rsidRPr="00DC053F">
        <w:rPr>
          <w:rFonts w:ascii="Times New Roman" w:hAnsi="Times New Roman" w:cs="Times New Roman"/>
          <w:sz w:val="28"/>
          <w:szCs w:val="28"/>
        </w:rPr>
        <w:t>апример, Собинским городским судом было возвращено исковое заявление С. к ОАО «ВОЭК», ОАО «Энергосбыт Плюс», в котором истец просила суд обязать ответчиков произвести перерасчет на сумму 13 633 рублей 43 копеек, исключив данную сумму из задолженности и списав образовавшиеся пени в сумме 1 105 рублей 98 копеек, а также на основании Закона «О защите прав потребителей» взыскать компенсацию морального вреда в размере 10 000 рублей и штраф в размере 50% от суммы, присужденной судом.</w:t>
      </w:r>
    </w:p>
    <w:p w14:paraId="1EB50FAD" w14:textId="77777777" w:rsidR="00DC053F" w:rsidRPr="00DC053F" w:rsidRDefault="00DC053F" w:rsidP="00DC053F">
      <w:pPr>
        <w:spacing w:line="360" w:lineRule="auto"/>
        <w:ind w:firstLine="709"/>
        <w:contextualSpacing/>
        <w:jc w:val="both"/>
        <w:rPr>
          <w:rFonts w:ascii="Times New Roman" w:hAnsi="Times New Roman" w:cs="Times New Roman"/>
          <w:sz w:val="28"/>
          <w:szCs w:val="28"/>
        </w:rPr>
      </w:pPr>
      <w:r w:rsidRPr="00DC053F">
        <w:rPr>
          <w:rFonts w:ascii="Times New Roman" w:hAnsi="Times New Roman" w:cs="Times New Roman"/>
          <w:sz w:val="28"/>
          <w:szCs w:val="28"/>
        </w:rPr>
        <w:t>Изучив исковое заявление, судья установил, что заявленные требования подлежат рассмотрению мировым судьей, поскольку цена иска не превышала размера, установленного п. 5 ч. 1 ст. 23 ГПК РФ.</w:t>
      </w:r>
    </w:p>
    <w:p w14:paraId="23272083" w14:textId="77777777" w:rsidR="00DC053F" w:rsidRPr="00DC053F" w:rsidRDefault="00DC053F" w:rsidP="00DC053F">
      <w:pPr>
        <w:spacing w:line="360" w:lineRule="auto"/>
        <w:ind w:firstLine="709"/>
        <w:contextualSpacing/>
        <w:jc w:val="both"/>
        <w:rPr>
          <w:rFonts w:ascii="Times New Roman" w:hAnsi="Times New Roman" w:cs="Times New Roman"/>
          <w:sz w:val="28"/>
          <w:szCs w:val="28"/>
        </w:rPr>
      </w:pPr>
      <w:r w:rsidRPr="00DC053F">
        <w:rPr>
          <w:rFonts w:ascii="Times New Roman" w:hAnsi="Times New Roman" w:cs="Times New Roman"/>
          <w:sz w:val="28"/>
          <w:szCs w:val="28"/>
        </w:rPr>
        <w:t xml:space="preserve">Определением судьи от 25.05.2018 года исковое заявление С. было возвращено с разъяснением права на обращение с вышеуказанным иском </w:t>
      </w:r>
      <w:r w:rsidRPr="00DC053F">
        <w:rPr>
          <w:rFonts w:ascii="Times New Roman" w:hAnsi="Times New Roman" w:cs="Times New Roman"/>
          <w:sz w:val="28"/>
          <w:szCs w:val="28"/>
        </w:rPr>
        <w:lastRenderedPageBreak/>
        <w:t>к мировому судье судебного участка №1 города Собинки, Собинского района и ЗАТО г.Радужный Владимирской области.</w:t>
      </w:r>
    </w:p>
    <w:p w14:paraId="2F171210" w14:textId="77777777" w:rsidR="00DC053F" w:rsidRPr="00DC053F" w:rsidRDefault="00DC053F" w:rsidP="00DC053F">
      <w:pPr>
        <w:spacing w:line="360" w:lineRule="auto"/>
        <w:ind w:firstLine="709"/>
        <w:contextualSpacing/>
        <w:jc w:val="both"/>
        <w:rPr>
          <w:rFonts w:ascii="Times New Roman" w:hAnsi="Times New Roman" w:cs="Times New Roman"/>
          <w:sz w:val="28"/>
          <w:szCs w:val="28"/>
        </w:rPr>
      </w:pPr>
      <w:r w:rsidRPr="00DC053F">
        <w:rPr>
          <w:rFonts w:ascii="Times New Roman" w:hAnsi="Times New Roman" w:cs="Times New Roman"/>
          <w:sz w:val="28"/>
          <w:szCs w:val="28"/>
        </w:rPr>
        <w:t>Другой пример, в суд обратилась Ш. с иском к ООО «Владимиртеплогаз» о взыскании стоимости восстановления потребительских свойств жилого дома, компенсации морального вреда. Исковые требования были мотивированы тем, что произошло затопление принадлежащего ей жилого дома и земельного участка потоком горячей воды, в связи с аварией на трубопроводе наружных сетей системы теплоснабжения г. Лакинска, принадлежащих ООО «Владимиртеплогаз». В результате залива пришло в негодность принадлежащее ей имущество, вышла из строя бытовая техника, также ей был причинен моральный вред. Со ссылкой на положения Закона о защите прав потребителей Ш. обратилась с настоящим иском в Собинский городской суд, по месту своего жительства.</w:t>
      </w:r>
    </w:p>
    <w:p w14:paraId="231CCCCD" w14:textId="77777777" w:rsidR="00DC053F" w:rsidRPr="00DC053F" w:rsidRDefault="00DC053F" w:rsidP="00DC053F">
      <w:pPr>
        <w:spacing w:line="360" w:lineRule="auto"/>
        <w:ind w:firstLine="709"/>
        <w:contextualSpacing/>
        <w:jc w:val="both"/>
        <w:rPr>
          <w:rFonts w:ascii="Times New Roman" w:hAnsi="Times New Roman" w:cs="Times New Roman"/>
          <w:sz w:val="28"/>
          <w:szCs w:val="28"/>
        </w:rPr>
      </w:pPr>
      <w:r w:rsidRPr="00DC053F">
        <w:rPr>
          <w:rFonts w:ascii="Times New Roman" w:hAnsi="Times New Roman" w:cs="Times New Roman"/>
          <w:sz w:val="28"/>
          <w:szCs w:val="28"/>
        </w:rPr>
        <w:t>При решении вопроса о принятии искового заявления к производству суда, было установлено следующее.</w:t>
      </w:r>
    </w:p>
    <w:p w14:paraId="22E997E9" w14:textId="17F70C21" w:rsidR="00DC053F" w:rsidRDefault="00DC053F" w:rsidP="00DC053F">
      <w:pPr>
        <w:spacing w:line="360" w:lineRule="auto"/>
        <w:ind w:firstLine="709"/>
        <w:contextualSpacing/>
        <w:jc w:val="both"/>
        <w:rPr>
          <w:rFonts w:ascii="Times New Roman" w:hAnsi="Times New Roman" w:cs="Times New Roman"/>
          <w:sz w:val="28"/>
          <w:szCs w:val="28"/>
        </w:rPr>
      </w:pPr>
      <w:r w:rsidRPr="00DC053F">
        <w:rPr>
          <w:rFonts w:ascii="Times New Roman" w:hAnsi="Times New Roman" w:cs="Times New Roman"/>
          <w:sz w:val="28"/>
          <w:szCs w:val="28"/>
        </w:rPr>
        <w:t xml:space="preserve">Исходя из разъяснений, изложенных в п. 1 Постановления Пленума Верховного Суда РФ от 28.06.2012 N 17 «О рассмотрении судами гражданских дел по спорам о защите прав потребителей», под регулирование Закона о защите прав потребителей попадают 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 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Учитывая характер заявленных исковых требований и их правовое обоснование, судья пришел к выводу о том, что настоящий спор не вытекает из отношений, регулируемых законодательством о защите прав потребителей. Из текста искового заявления следует, что ущерб </w:t>
      </w:r>
      <w:r w:rsidRPr="00DC053F">
        <w:rPr>
          <w:rFonts w:ascii="Times New Roman" w:hAnsi="Times New Roman" w:cs="Times New Roman"/>
          <w:sz w:val="28"/>
          <w:szCs w:val="28"/>
        </w:rPr>
        <w:lastRenderedPageBreak/>
        <w:t xml:space="preserve">причинен принадлежащему истцу жилому дому в результате аварии на наружных сетях теплоснабжения. Из представленных документов не следовало, что между истцом и ответчиком ООО «Владимиртеплогаз» имеются договорные отношения по поставке тепла в жилой дом, и истец является потребителем услуги по отоплению индивидуально стоящего жилого дома. В связи с изложенным, настоящее исковое заявление не может быть предъявлено по правилам альтернативной подсудности, поскольку на спорные правоотношения нормы Закона о защите прав потребителей не распространяются, в связи с чем, иск подлежит рассмотрению по общим правилам подсудности - по месту нахождения ответчика, либо его филиала, представительства. Согласно выписке из ЕГРЮЛ, имеющейся в свободном доступе в информационно-телекоммуникационной сети «Интернет», филиалы и </w:t>
      </w:r>
      <w:r w:rsidR="002708F1" w:rsidRPr="00DC053F">
        <w:rPr>
          <w:rFonts w:ascii="Times New Roman" w:hAnsi="Times New Roman" w:cs="Times New Roman"/>
          <w:sz w:val="28"/>
          <w:szCs w:val="28"/>
        </w:rPr>
        <w:t>представительства ответчика</w:t>
      </w:r>
      <w:r w:rsidRPr="00DC053F">
        <w:rPr>
          <w:rFonts w:ascii="Times New Roman" w:hAnsi="Times New Roman" w:cs="Times New Roman"/>
          <w:sz w:val="28"/>
          <w:szCs w:val="28"/>
        </w:rPr>
        <w:t xml:space="preserve"> – ООО «Владимиртеплогаз» на территории г. Собинки и Собинского района отсутствуют. При указанных обстоятельствах данный спор Собинскому городскому суду неподсуден. Определением судьи от 29.03.2018 года указанное исковое заявление было возвращено истцу со всеми приложенными к нему документами.</w:t>
      </w:r>
      <w:r w:rsidR="00957F21">
        <w:rPr>
          <w:rStyle w:val="FootnoteReference"/>
          <w:rFonts w:ascii="Times New Roman" w:hAnsi="Times New Roman"/>
          <w:sz w:val="28"/>
          <w:szCs w:val="28"/>
        </w:rPr>
        <w:footnoteReference w:id="9"/>
      </w:r>
    </w:p>
    <w:p w14:paraId="0EB61966" w14:textId="485FC36D" w:rsidR="002106EF" w:rsidRPr="002106EF" w:rsidRDefault="002106EF" w:rsidP="002106E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с</w:t>
      </w:r>
      <w:r w:rsidRPr="002106EF">
        <w:rPr>
          <w:rFonts w:ascii="Times New Roman" w:hAnsi="Times New Roman" w:cs="Times New Roman"/>
          <w:sz w:val="28"/>
          <w:szCs w:val="28"/>
        </w:rPr>
        <w:t xml:space="preserve"> помощью родовой подсудности дела, подведомственные суду, разграничиваются между звеньями судебной системы по вертикали, т.е. дело может быть подсудно мировому судье, районному суду, </w:t>
      </w:r>
      <w:hyperlink r:id="rId16" w:history="1">
        <w:r w:rsidRPr="002106EF">
          <w:rPr>
            <w:rStyle w:val="Hyperlink"/>
            <w:rFonts w:ascii="Times New Roman" w:hAnsi="Times New Roman" w:cs="Times New Roman"/>
            <w:color w:val="auto"/>
            <w:sz w:val="28"/>
            <w:szCs w:val="28"/>
            <w:u w:val="none"/>
          </w:rPr>
          <w:t>военным судам и иным специализированным судам</w:t>
        </w:r>
      </w:hyperlink>
      <w:r w:rsidRPr="002106EF">
        <w:rPr>
          <w:rFonts w:ascii="Times New Roman" w:hAnsi="Times New Roman" w:cs="Times New Roman"/>
          <w:sz w:val="28"/>
          <w:szCs w:val="28"/>
        </w:rPr>
        <w:t xml:space="preserve">, </w:t>
      </w:r>
      <w:hyperlink r:id="rId17" w:history="1">
        <w:r w:rsidRPr="002106EF">
          <w:rPr>
            <w:rStyle w:val="Hyperlink"/>
            <w:rFonts w:ascii="Times New Roman" w:hAnsi="Times New Roman" w:cs="Times New Roman"/>
            <w:color w:val="auto"/>
            <w:sz w:val="28"/>
            <w:szCs w:val="28"/>
            <w:u w:val="none"/>
          </w:rPr>
          <w:t>верховному суду республики, краевому, областному суду, суду города федерального значения, суду автономной области и суду автономного округа</w:t>
        </w:r>
      </w:hyperlink>
      <w:r w:rsidRPr="002106EF">
        <w:rPr>
          <w:rFonts w:ascii="Times New Roman" w:hAnsi="Times New Roman" w:cs="Times New Roman"/>
          <w:sz w:val="28"/>
          <w:szCs w:val="28"/>
        </w:rPr>
        <w:t>, суду субъекта Федерации, Верховному Суду РФ.</w:t>
      </w:r>
    </w:p>
    <w:p w14:paraId="01123267" w14:textId="7AF9295B" w:rsidR="002106EF" w:rsidRPr="00DC053F" w:rsidRDefault="002106EF" w:rsidP="00DC053F">
      <w:pPr>
        <w:spacing w:line="360" w:lineRule="auto"/>
        <w:ind w:firstLine="709"/>
        <w:contextualSpacing/>
        <w:jc w:val="both"/>
        <w:rPr>
          <w:rFonts w:ascii="Times New Roman" w:hAnsi="Times New Roman" w:cs="Times New Roman"/>
          <w:sz w:val="28"/>
          <w:szCs w:val="28"/>
        </w:rPr>
      </w:pPr>
    </w:p>
    <w:p w14:paraId="429859F0" w14:textId="77777777" w:rsidR="000745BF" w:rsidRPr="000745BF" w:rsidRDefault="000745BF" w:rsidP="00D94307">
      <w:pPr>
        <w:spacing w:line="360" w:lineRule="auto"/>
        <w:contextualSpacing/>
        <w:jc w:val="both"/>
        <w:rPr>
          <w:rFonts w:ascii="Times New Roman" w:hAnsi="Times New Roman" w:cs="Times New Roman"/>
          <w:sz w:val="28"/>
          <w:szCs w:val="28"/>
        </w:rPr>
      </w:pPr>
    </w:p>
    <w:p w14:paraId="6EB8A8F2" w14:textId="77777777" w:rsidR="00BF6647" w:rsidRDefault="00BF6647" w:rsidP="004158CD">
      <w:pPr>
        <w:spacing w:line="360" w:lineRule="auto"/>
        <w:contextualSpacing/>
        <w:jc w:val="both"/>
        <w:rPr>
          <w:rFonts w:ascii="Times New Roman" w:hAnsi="Times New Roman" w:cs="Times New Roman"/>
          <w:b/>
          <w:bCs/>
          <w:sz w:val="28"/>
          <w:szCs w:val="28"/>
        </w:rPr>
      </w:pPr>
    </w:p>
    <w:p w14:paraId="69BF3589" w14:textId="22E96446" w:rsidR="000745BF" w:rsidRPr="000745BF" w:rsidRDefault="000745BF" w:rsidP="000745BF">
      <w:pPr>
        <w:spacing w:line="360" w:lineRule="auto"/>
        <w:ind w:firstLine="709"/>
        <w:contextualSpacing/>
        <w:jc w:val="both"/>
        <w:rPr>
          <w:rFonts w:ascii="Times New Roman" w:hAnsi="Times New Roman" w:cs="Times New Roman"/>
          <w:b/>
          <w:bCs/>
          <w:sz w:val="28"/>
          <w:szCs w:val="28"/>
        </w:rPr>
      </w:pPr>
      <w:r w:rsidRPr="000745BF">
        <w:rPr>
          <w:rFonts w:ascii="Times New Roman" w:hAnsi="Times New Roman" w:cs="Times New Roman"/>
          <w:b/>
          <w:bCs/>
          <w:sz w:val="28"/>
          <w:szCs w:val="28"/>
        </w:rPr>
        <w:lastRenderedPageBreak/>
        <w:t>2.2 Территориальная подсудность и ее виды</w:t>
      </w:r>
    </w:p>
    <w:p w14:paraId="6775B171"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p>
    <w:p w14:paraId="292532BD" w14:textId="278B3B3E"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После того, как выяснено суду какого звена (уровня) судебной системы подсудно конкретное гражданское дело, необходимо определить пространственную компетенцию одноуровневых судов, или территориальную подсудность конкретного дела. Таким образом, территориальной называется подсудность, определяющая пространственную компетенцию одноуровневых судов судебной системы.</w:t>
      </w:r>
    </w:p>
    <w:p w14:paraId="13184BB6"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Именно правила территориальной подсудности помогают определить какой из однородных судов данного звена судебной системы компетентен рассматривать и разрешать конкретное гражданское дело по первой инстанции.</w:t>
      </w:r>
    </w:p>
    <w:p w14:paraId="261D50CC"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Гражданским процессуальным законодательством предусмотрены пять видов территориальной подсудности: общая территориальная подсудность, альтернативная, исключительная, договорная и подсудность по связи дел.</w:t>
      </w:r>
    </w:p>
    <w:p w14:paraId="4DB1671E" w14:textId="69AAEC83"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Общее правило территориальной </w:t>
      </w:r>
      <w:r w:rsidR="007E7844" w:rsidRPr="000745BF">
        <w:rPr>
          <w:rFonts w:ascii="Times New Roman" w:hAnsi="Times New Roman" w:cs="Times New Roman"/>
          <w:sz w:val="28"/>
          <w:szCs w:val="28"/>
        </w:rPr>
        <w:t>подсудности содержится</w:t>
      </w:r>
      <w:r w:rsidRPr="000745BF">
        <w:rPr>
          <w:rFonts w:ascii="Times New Roman" w:hAnsi="Times New Roman" w:cs="Times New Roman"/>
          <w:sz w:val="28"/>
          <w:szCs w:val="28"/>
        </w:rPr>
        <w:t xml:space="preserve"> в ст. 28 ГПК. Суть его заключается в том, что истец подает исковое заявление тому мировому судье, или в тот районный суд, или в тот верховный суд республики, краевой, областной суд, городской суд федерального значения, суд автономной области, автономного округа (в зависимости от того, к какому уровню судебной системы отнесено данное дело правилами родовой подсудности), н</w:t>
      </w:r>
      <w:r w:rsidR="008E3E69">
        <w:rPr>
          <w:rFonts w:ascii="Times New Roman" w:hAnsi="Times New Roman" w:cs="Times New Roman"/>
          <w:sz w:val="28"/>
          <w:szCs w:val="28"/>
        </w:rPr>
        <w:t>а</w:t>
      </w:r>
      <w:r w:rsidRPr="000745BF">
        <w:rPr>
          <w:rFonts w:ascii="Times New Roman" w:hAnsi="Times New Roman" w:cs="Times New Roman"/>
          <w:sz w:val="28"/>
          <w:szCs w:val="28"/>
        </w:rPr>
        <w:t xml:space="preserve"> территории юрисдикции которого находится ответчик - гражданин или организация.</w:t>
      </w:r>
    </w:p>
    <w:p w14:paraId="548B85B1" w14:textId="2DAE5750" w:rsidR="00C21E64" w:rsidRPr="00C21E64" w:rsidRDefault="00C21E64" w:rsidP="00C21E6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C21E64">
        <w:rPr>
          <w:rFonts w:ascii="Times New Roman" w:hAnsi="Times New Roman" w:cs="Times New Roman"/>
          <w:sz w:val="28"/>
          <w:szCs w:val="28"/>
        </w:rPr>
        <w:t xml:space="preserve">о общему правилу </w:t>
      </w:r>
      <w:r>
        <w:rPr>
          <w:rFonts w:ascii="Times New Roman" w:hAnsi="Times New Roman" w:cs="Times New Roman"/>
          <w:sz w:val="28"/>
          <w:szCs w:val="28"/>
        </w:rPr>
        <w:t>и</w:t>
      </w:r>
      <w:r w:rsidRPr="00C21E64">
        <w:rPr>
          <w:rFonts w:ascii="Times New Roman" w:hAnsi="Times New Roman" w:cs="Times New Roman"/>
          <w:sz w:val="28"/>
          <w:szCs w:val="28"/>
        </w:rPr>
        <w:t>ск предъявляется по месту жительства</w:t>
      </w:r>
      <w:r>
        <w:rPr>
          <w:rFonts w:ascii="Times New Roman" w:hAnsi="Times New Roman" w:cs="Times New Roman"/>
          <w:sz w:val="28"/>
          <w:szCs w:val="28"/>
        </w:rPr>
        <w:t>,</w:t>
      </w:r>
      <w:r w:rsidRPr="00C21E64">
        <w:rPr>
          <w:rFonts w:ascii="Times New Roman" w:hAnsi="Times New Roman" w:cs="Times New Roman"/>
          <w:sz w:val="28"/>
          <w:szCs w:val="28"/>
        </w:rPr>
        <w:t xml:space="preserve"> </w:t>
      </w:r>
      <w:r>
        <w:rPr>
          <w:rFonts w:ascii="Times New Roman" w:hAnsi="Times New Roman" w:cs="Times New Roman"/>
          <w:sz w:val="28"/>
          <w:szCs w:val="28"/>
        </w:rPr>
        <w:t>е</w:t>
      </w:r>
      <w:r w:rsidRPr="00C21E64">
        <w:rPr>
          <w:rFonts w:ascii="Times New Roman" w:hAnsi="Times New Roman" w:cs="Times New Roman"/>
          <w:sz w:val="28"/>
          <w:szCs w:val="28"/>
        </w:rPr>
        <w:t>сли ответчиком является гражданин</w:t>
      </w:r>
      <w:r w:rsidR="006F1D0D">
        <w:rPr>
          <w:rFonts w:ascii="Times New Roman" w:hAnsi="Times New Roman" w:cs="Times New Roman"/>
          <w:sz w:val="28"/>
          <w:szCs w:val="28"/>
        </w:rPr>
        <w:t>.</w:t>
      </w:r>
    </w:p>
    <w:p w14:paraId="57874810" w14:textId="69CA60FE" w:rsidR="000745BF" w:rsidRPr="000745BF" w:rsidRDefault="003B71E7" w:rsidP="000745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3B71E7">
        <w:rPr>
          <w:rFonts w:ascii="Times New Roman" w:hAnsi="Times New Roman" w:cs="Times New Roman"/>
          <w:sz w:val="28"/>
          <w:szCs w:val="28"/>
        </w:rPr>
        <w:t>огласно ст. 20 ГК РФ</w:t>
      </w:r>
      <w:r w:rsidR="00A55097">
        <w:rPr>
          <w:rFonts w:ascii="Times New Roman" w:hAnsi="Times New Roman" w:cs="Times New Roman"/>
          <w:sz w:val="28"/>
          <w:szCs w:val="28"/>
        </w:rPr>
        <w:t xml:space="preserve"> – </w:t>
      </w:r>
      <w:r>
        <w:rPr>
          <w:rFonts w:ascii="Times New Roman" w:hAnsi="Times New Roman" w:cs="Times New Roman"/>
          <w:sz w:val="28"/>
          <w:szCs w:val="28"/>
        </w:rPr>
        <w:t>м</w:t>
      </w:r>
      <w:r w:rsidR="000745BF" w:rsidRPr="000745BF">
        <w:rPr>
          <w:rFonts w:ascii="Times New Roman" w:hAnsi="Times New Roman" w:cs="Times New Roman"/>
          <w:sz w:val="28"/>
          <w:szCs w:val="28"/>
        </w:rPr>
        <w:t xml:space="preserve">естом жительства гражданина признается место, где гражданин постоянно или преимущественно проживает. Местом жительства несовершеннолетних, не достигших 14 лет, или граждан, находящихся под опекой, признается место жительства их законных </w:t>
      </w:r>
      <w:r w:rsidR="000745BF" w:rsidRPr="000745BF">
        <w:rPr>
          <w:rFonts w:ascii="Times New Roman" w:hAnsi="Times New Roman" w:cs="Times New Roman"/>
          <w:sz w:val="28"/>
          <w:szCs w:val="28"/>
        </w:rPr>
        <w:lastRenderedPageBreak/>
        <w:t xml:space="preserve">представителей — родителей, усыновителей или опекунов. </w:t>
      </w:r>
      <w:r w:rsidR="00304D31">
        <w:rPr>
          <w:rFonts w:ascii="Times New Roman" w:hAnsi="Times New Roman" w:cs="Times New Roman"/>
          <w:sz w:val="28"/>
          <w:szCs w:val="28"/>
        </w:rPr>
        <w:t>М</w:t>
      </w:r>
      <w:r w:rsidR="000745BF" w:rsidRPr="000745BF">
        <w:rPr>
          <w:rFonts w:ascii="Times New Roman" w:hAnsi="Times New Roman" w:cs="Times New Roman"/>
          <w:sz w:val="28"/>
          <w:szCs w:val="28"/>
        </w:rPr>
        <w:t xml:space="preserve">есто жительства </w:t>
      </w:r>
      <w:r w:rsidR="00304D31">
        <w:rPr>
          <w:rFonts w:ascii="Times New Roman" w:hAnsi="Times New Roman" w:cs="Times New Roman"/>
          <w:sz w:val="28"/>
          <w:szCs w:val="28"/>
        </w:rPr>
        <w:t>д</w:t>
      </w:r>
      <w:r w:rsidR="00304D31" w:rsidRPr="00304D31">
        <w:rPr>
          <w:rFonts w:ascii="Times New Roman" w:hAnsi="Times New Roman" w:cs="Times New Roman"/>
          <w:sz w:val="28"/>
          <w:szCs w:val="28"/>
        </w:rPr>
        <w:t xml:space="preserve">ля физического лица </w:t>
      </w:r>
      <w:r w:rsidR="000745BF" w:rsidRPr="000745BF">
        <w:rPr>
          <w:rFonts w:ascii="Times New Roman" w:hAnsi="Times New Roman" w:cs="Times New Roman"/>
          <w:sz w:val="28"/>
          <w:szCs w:val="28"/>
        </w:rPr>
        <w:t>на практике определяется местом регистрации (пропиской). Пребывание в местах отбывания наказания, включая следственный изолятор, местом жительства не является.</w:t>
      </w:r>
    </w:p>
    <w:p w14:paraId="7BE466F9"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Не является местом жительства гражданина место, в котором он находится под стражей в виде меры пресечения, место, в котором он отбывает наказание в виде лишения свободы по приговору суда, место, в котором он находится на стационарном лечении. Иски к таким лицам предъявляются по последнему месту жительства до заключения под стражу или до помещения в медицинское учреждение.</w:t>
      </w:r>
    </w:p>
    <w:p w14:paraId="044F6482" w14:textId="45ABBA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В настоящее время количество квартир или домов, которые гражданин может иметь в собственности не ограничивается (п.2 ст. 213 ГК),</w:t>
      </w:r>
      <w:r w:rsidR="00FD64B4" w:rsidRPr="00FD64B4">
        <w:rPr>
          <w:rFonts w:ascii="Times New Roman" w:hAnsi="Times New Roman" w:cs="Times New Roman"/>
          <w:sz w:val="28"/>
          <w:szCs w:val="28"/>
        </w:rPr>
        <w:t xml:space="preserve"> </w:t>
      </w:r>
      <w:r w:rsidR="00FD64B4">
        <w:rPr>
          <w:rFonts w:ascii="Times New Roman" w:hAnsi="Times New Roman" w:cs="Times New Roman"/>
          <w:sz w:val="28"/>
          <w:szCs w:val="28"/>
        </w:rPr>
        <w:t>в</w:t>
      </w:r>
      <w:r w:rsidR="00FD64B4" w:rsidRPr="00FD64B4">
        <w:rPr>
          <w:rFonts w:ascii="Times New Roman" w:hAnsi="Times New Roman" w:cs="Times New Roman"/>
          <w:sz w:val="28"/>
          <w:szCs w:val="28"/>
        </w:rPr>
        <w:t xml:space="preserve"> связи с </w:t>
      </w:r>
      <w:r w:rsidR="004E1BFA">
        <w:rPr>
          <w:rFonts w:ascii="Times New Roman" w:hAnsi="Times New Roman" w:cs="Times New Roman"/>
          <w:sz w:val="28"/>
          <w:szCs w:val="28"/>
        </w:rPr>
        <w:t>э</w:t>
      </w:r>
      <w:r w:rsidR="004E1BFA" w:rsidRPr="00FD64B4">
        <w:rPr>
          <w:rFonts w:ascii="Times New Roman" w:hAnsi="Times New Roman" w:cs="Times New Roman"/>
          <w:sz w:val="28"/>
          <w:szCs w:val="28"/>
        </w:rPr>
        <w:t>т</w:t>
      </w:r>
      <w:r w:rsidR="004E1BFA">
        <w:rPr>
          <w:rFonts w:ascii="Times New Roman" w:hAnsi="Times New Roman" w:cs="Times New Roman"/>
          <w:sz w:val="28"/>
          <w:szCs w:val="28"/>
        </w:rPr>
        <w:t>и</w:t>
      </w:r>
      <w:r w:rsidR="004E1BFA" w:rsidRPr="00FD64B4">
        <w:rPr>
          <w:rFonts w:ascii="Times New Roman" w:hAnsi="Times New Roman" w:cs="Times New Roman"/>
          <w:sz w:val="28"/>
          <w:szCs w:val="28"/>
        </w:rPr>
        <w:t xml:space="preserve">м </w:t>
      </w:r>
      <w:r w:rsidR="004E1BFA" w:rsidRPr="000745BF">
        <w:rPr>
          <w:rFonts w:ascii="Times New Roman" w:hAnsi="Times New Roman" w:cs="Times New Roman"/>
          <w:sz w:val="28"/>
          <w:szCs w:val="28"/>
        </w:rPr>
        <w:t>возникают</w:t>
      </w:r>
      <w:r w:rsidRPr="000745BF">
        <w:rPr>
          <w:rFonts w:ascii="Times New Roman" w:hAnsi="Times New Roman" w:cs="Times New Roman"/>
          <w:sz w:val="28"/>
          <w:szCs w:val="28"/>
        </w:rPr>
        <w:t xml:space="preserve"> сложности в определении места жительства ответчиков, имеющих несколько квартир в разных городах или районах.</w:t>
      </w:r>
    </w:p>
    <w:p w14:paraId="74CF810D" w14:textId="4A646B5C" w:rsidR="000745BF" w:rsidRPr="000745BF" w:rsidRDefault="004E1BFA" w:rsidP="000745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Pr="004E1BFA">
        <w:rPr>
          <w:rFonts w:ascii="Times New Roman" w:hAnsi="Times New Roman" w:cs="Times New Roman"/>
          <w:sz w:val="28"/>
          <w:szCs w:val="28"/>
        </w:rPr>
        <w:t>ак правило</w:t>
      </w:r>
      <w:r>
        <w:rPr>
          <w:rFonts w:ascii="Times New Roman" w:hAnsi="Times New Roman" w:cs="Times New Roman"/>
          <w:sz w:val="28"/>
          <w:szCs w:val="28"/>
        </w:rPr>
        <w:t>,</w:t>
      </w:r>
      <w:r w:rsidRPr="004E1BFA">
        <w:rPr>
          <w:rFonts w:ascii="Times New Roman" w:hAnsi="Times New Roman" w:cs="Times New Roman"/>
          <w:sz w:val="28"/>
          <w:szCs w:val="28"/>
        </w:rPr>
        <w:t xml:space="preserve"> </w:t>
      </w:r>
      <w:r w:rsidR="00A810DD">
        <w:rPr>
          <w:rFonts w:ascii="Times New Roman" w:hAnsi="Times New Roman" w:cs="Times New Roman"/>
          <w:sz w:val="28"/>
          <w:szCs w:val="28"/>
        </w:rPr>
        <w:t>с</w:t>
      </w:r>
      <w:r w:rsidR="000745BF" w:rsidRPr="000745BF">
        <w:rPr>
          <w:rFonts w:ascii="Times New Roman" w:hAnsi="Times New Roman" w:cs="Times New Roman"/>
          <w:sz w:val="28"/>
          <w:szCs w:val="28"/>
        </w:rPr>
        <w:t>удебная практика исходит из того, что иск в таких случаях предъявляется в суд, на территории юрисдикции которого ответчик зарегистрировал свое место жительства.</w:t>
      </w:r>
    </w:p>
    <w:p w14:paraId="5796C7E8" w14:textId="2272E2F7" w:rsidR="000745BF" w:rsidRPr="000745BF" w:rsidRDefault="00330EE2" w:rsidP="000745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Истец обязан </w:t>
      </w:r>
      <w:r w:rsidRPr="000745BF">
        <w:rPr>
          <w:rFonts w:ascii="Times New Roman" w:hAnsi="Times New Roman" w:cs="Times New Roman"/>
          <w:sz w:val="28"/>
          <w:szCs w:val="28"/>
        </w:rPr>
        <w:t>определить</w:t>
      </w:r>
      <w:r w:rsidR="000745BF" w:rsidRPr="000745BF">
        <w:rPr>
          <w:rFonts w:ascii="Times New Roman" w:hAnsi="Times New Roman" w:cs="Times New Roman"/>
          <w:sz w:val="28"/>
          <w:szCs w:val="28"/>
        </w:rPr>
        <w:t xml:space="preserve"> место жительства ответчика и указать его в исковом заявлении (п.2 ст. 131 ГПК), за исключением случаев, когда в соответствии с законом при неизвестности места жительства ответчика производится его розыск (ст. 120 ГПК). </w:t>
      </w:r>
      <w:r w:rsidR="000E6CA9">
        <w:rPr>
          <w:rFonts w:ascii="Times New Roman" w:hAnsi="Times New Roman" w:cs="Times New Roman"/>
          <w:sz w:val="28"/>
          <w:szCs w:val="28"/>
        </w:rPr>
        <w:t>И</w:t>
      </w:r>
      <w:r w:rsidR="000745BF" w:rsidRPr="000745BF">
        <w:rPr>
          <w:rFonts w:ascii="Times New Roman" w:hAnsi="Times New Roman" w:cs="Times New Roman"/>
          <w:sz w:val="28"/>
          <w:szCs w:val="28"/>
        </w:rPr>
        <w:t xml:space="preserve">ск может быть предъявлен по месту </w:t>
      </w:r>
      <w:r w:rsidR="004021B9" w:rsidRPr="000745BF">
        <w:rPr>
          <w:rFonts w:ascii="Times New Roman" w:hAnsi="Times New Roman" w:cs="Times New Roman"/>
          <w:sz w:val="28"/>
          <w:szCs w:val="28"/>
        </w:rPr>
        <w:t>нахождения имущества</w:t>
      </w:r>
      <w:r w:rsidR="000745BF" w:rsidRPr="000745BF">
        <w:rPr>
          <w:rFonts w:ascii="Times New Roman" w:hAnsi="Times New Roman" w:cs="Times New Roman"/>
          <w:sz w:val="28"/>
          <w:szCs w:val="28"/>
        </w:rPr>
        <w:t xml:space="preserve"> или по последнему известному месту жительства</w:t>
      </w:r>
      <w:r w:rsidR="000E6CA9">
        <w:rPr>
          <w:rFonts w:ascii="Times New Roman" w:hAnsi="Times New Roman" w:cs="Times New Roman"/>
          <w:sz w:val="28"/>
          <w:szCs w:val="28"/>
        </w:rPr>
        <w:t>,</w:t>
      </w:r>
      <w:r w:rsidR="000745BF" w:rsidRPr="000745BF">
        <w:rPr>
          <w:rFonts w:ascii="Times New Roman" w:hAnsi="Times New Roman" w:cs="Times New Roman"/>
          <w:sz w:val="28"/>
          <w:szCs w:val="28"/>
        </w:rPr>
        <w:t xml:space="preserve"> </w:t>
      </w:r>
      <w:r w:rsidR="000E6CA9">
        <w:rPr>
          <w:rFonts w:ascii="Times New Roman" w:hAnsi="Times New Roman" w:cs="Times New Roman"/>
          <w:sz w:val="28"/>
          <w:szCs w:val="28"/>
        </w:rPr>
        <w:t>е</w:t>
      </w:r>
      <w:r w:rsidR="000E6CA9" w:rsidRPr="000E6CA9">
        <w:rPr>
          <w:rFonts w:ascii="Times New Roman" w:hAnsi="Times New Roman" w:cs="Times New Roman"/>
          <w:sz w:val="28"/>
          <w:szCs w:val="28"/>
        </w:rPr>
        <w:t xml:space="preserve">сли истец не смог установить место жительства ответчика на время предъявления иска </w:t>
      </w:r>
      <w:r w:rsidR="000745BF" w:rsidRPr="000745BF">
        <w:rPr>
          <w:rFonts w:ascii="Times New Roman" w:hAnsi="Times New Roman" w:cs="Times New Roman"/>
          <w:sz w:val="28"/>
          <w:szCs w:val="28"/>
        </w:rPr>
        <w:t>(ч.1 ст.29 ГПК).</w:t>
      </w:r>
    </w:p>
    <w:p w14:paraId="4E7FF69B" w14:textId="1414F87F" w:rsidR="000745BF" w:rsidRPr="000745BF" w:rsidRDefault="004021B9" w:rsidP="000745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0745BF" w:rsidRPr="000745BF">
        <w:rPr>
          <w:rFonts w:ascii="Times New Roman" w:hAnsi="Times New Roman" w:cs="Times New Roman"/>
          <w:sz w:val="28"/>
          <w:szCs w:val="28"/>
        </w:rPr>
        <w:t>есто нахождения определяется местом государственной регистрации</w:t>
      </w:r>
      <w:r>
        <w:rPr>
          <w:rFonts w:ascii="Times New Roman" w:hAnsi="Times New Roman" w:cs="Times New Roman"/>
          <w:sz w:val="28"/>
          <w:szCs w:val="28"/>
        </w:rPr>
        <w:t>, е</w:t>
      </w:r>
      <w:r w:rsidRPr="004021B9">
        <w:rPr>
          <w:rFonts w:ascii="Times New Roman" w:hAnsi="Times New Roman" w:cs="Times New Roman"/>
          <w:sz w:val="28"/>
          <w:szCs w:val="28"/>
        </w:rPr>
        <w:t>сли ответчиком выступает юридическое лицо</w:t>
      </w:r>
      <w:r w:rsidR="000745BF" w:rsidRPr="000745BF">
        <w:rPr>
          <w:rFonts w:ascii="Times New Roman" w:hAnsi="Times New Roman" w:cs="Times New Roman"/>
          <w:sz w:val="28"/>
          <w:szCs w:val="28"/>
        </w:rPr>
        <w:t xml:space="preserve"> (ст. 54 ГК РФ). В учредительных документах может быть указано и иное место нахождения. Место нахождения юридического лица определяется местом его </w:t>
      </w:r>
      <w:r w:rsidR="000745BF" w:rsidRPr="000745BF">
        <w:rPr>
          <w:rFonts w:ascii="Times New Roman" w:hAnsi="Times New Roman" w:cs="Times New Roman"/>
          <w:sz w:val="28"/>
          <w:szCs w:val="28"/>
        </w:rPr>
        <w:lastRenderedPageBreak/>
        <w:t>государственной регистрации, если в соответствии с законом в учредительных документах юридического лица не установлено иное (ст.54 ГК).</w:t>
      </w:r>
    </w:p>
    <w:p w14:paraId="1E2484A8"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Возможность предъявлять иск к юридическому лицу по месту нахождения его имущества следует рассматривать как дополнительную - на случай невозможности предъявления иска по месту его регистрации (юридическое лицо ликвидировано, находится за границей и т.д.). Если ответчик - организация, которая в соответствии с законом действует без регистрации в качестве юридического лица, то иск предъявляется по месту нахождения ее органа или имущества.</w:t>
      </w:r>
    </w:p>
    <w:p w14:paraId="7A01ED88"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Территориальная подсудность подразделяется на виды:</w:t>
      </w:r>
    </w:p>
    <w:p w14:paraId="370265B4" w14:textId="77777777" w:rsidR="000745BF" w:rsidRPr="000745BF" w:rsidRDefault="000745BF" w:rsidP="00257F61">
      <w:pPr>
        <w:numPr>
          <w:ilvl w:val="0"/>
          <w:numId w:val="2"/>
        </w:numPr>
        <w:spacing w:line="360" w:lineRule="auto"/>
        <w:ind w:left="709" w:hanging="567"/>
        <w:contextualSpacing/>
        <w:jc w:val="both"/>
        <w:rPr>
          <w:rFonts w:ascii="Times New Roman" w:hAnsi="Times New Roman" w:cs="Times New Roman"/>
          <w:sz w:val="28"/>
          <w:szCs w:val="28"/>
        </w:rPr>
      </w:pPr>
      <w:r w:rsidRPr="000745BF">
        <w:rPr>
          <w:rFonts w:ascii="Times New Roman" w:hAnsi="Times New Roman" w:cs="Times New Roman"/>
          <w:sz w:val="28"/>
          <w:szCs w:val="28"/>
        </w:rPr>
        <w:t>альтернативная (по выбору истца);</w:t>
      </w:r>
    </w:p>
    <w:p w14:paraId="7204886C" w14:textId="77777777" w:rsidR="000745BF" w:rsidRPr="000745BF" w:rsidRDefault="000745BF" w:rsidP="00257F61">
      <w:pPr>
        <w:numPr>
          <w:ilvl w:val="0"/>
          <w:numId w:val="2"/>
        </w:numPr>
        <w:spacing w:line="360" w:lineRule="auto"/>
        <w:ind w:left="709" w:hanging="567"/>
        <w:contextualSpacing/>
        <w:jc w:val="both"/>
        <w:rPr>
          <w:rFonts w:ascii="Times New Roman" w:hAnsi="Times New Roman" w:cs="Times New Roman"/>
          <w:sz w:val="28"/>
          <w:szCs w:val="28"/>
        </w:rPr>
      </w:pPr>
      <w:r w:rsidRPr="000745BF">
        <w:rPr>
          <w:rFonts w:ascii="Times New Roman" w:hAnsi="Times New Roman" w:cs="Times New Roman"/>
          <w:sz w:val="28"/>
          <w:szCs w:val="28"/>
        </w:rPr>
        <w:t>исключительная;</w:t>
      </w:r>
    </w:p>
    <w:p w14:paraId="32F295DD" w14:textId="77777777" w:rsidR="000745BF" w:rsidRPr="000745BF" w:rsidRDefault="000745BF" w:rsidP="00257F61">
      <w:pPr>
        <w:numPr>
          <w:ilvl w:val="0"/>
          <w:numId w:val="2"/>
        </w:numPr>
        <w:spacing w:line="360" w:lineRule="auto"/>
        <w:ind w:left="709" w:hanging="567"/>
        <w:contextualSpacing/>
        <w:jc w:val="both"/>
        <w:rPr>
          <w:rFonts w:ascii="Times New Roman" w:hAnsi="Times New Roman" w:cs="Times New Roman"/>
          <w:sz w:val="28"/>
          <w:szCs w:val="28"/>
        </w:rPr>
      </w:pPr>
      <w:r w:rsidRPr="000745BF">
        <w:rPr>
          <w:rFonts w:ascii="Times New Roman" w:hAnsi="Times New Roman" w:cs="Times New Roman"/>
          <w:sz w:val="28"/>
          <w:szCs w:val="28"/>
        </w:rPr>
        <w:t>договорная;</w:t>
      </w:r>
    </w:p>
    <w:p w14:paraId="1F6C183A" w14:textId="77777777" w:rsidR="000745BF" w:rsidRPr="000745BF" w:rsidRDefault="000745BF" w:rsidP="00257F61">
      <w:pPr>
        <w:numPr>
          <w:ilvl w:val="0"/>
          <w:numId w:val="2"/>
        </w:numPr>
        <w:spacing w:line="360" w:lineRule="auto"/>
        <w:ind w:left="709" w:hanging="567"/>
        <w:contextualSpacing/>
        <w:jc w:val="both"/>
        <w:rPr>
          <w:rFonts w:ascii="Times New Roman" w:hAnsi="Times New Roman" w:cs="Times New Roman"/>
          <w:sz w:val="28"/>
          <w:szCs w:val="28"/>
        </w:rPr>
      </w:pPr>
      <w:r w:rsidRPr="000745BF">
        <w:rPr>
          <w:rFonts w:ascii="Times New Roman" w:hAnsi="Times New Roman" w:cs="Times New Roman"/>
          <w:sz w:val="28"/>
          <w:szCs w:val="28"/>
        </w:rPr>
        <w:t>подсудность по связи дел.</w:t>
      </w:r>
    </w:p>
    <w:p w14:paraId="10EA33DA" w14:textId="0576E769"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iCs/>
          <w:sz w:val="28"/>
          <w:szCs w:val="28"/>
        </w:rPr>
        <w:t>Альтернативная подсудность</w:t>
      </w:r>
      <w:r w:rsidRPr="000745BF">
        <w:rPr>
          <w:rFonts w:ascii="Times New Roman" w:hAnsi="Times New Roman" w:cs="Times New Roman"/>
          <w:sz w:val="28"/>
          <w:szCs w:val="28"/>
        </w:rPr>
        <w:t xml:space="preserve"> </w:t>
      </w:r>
      <w:r w:rsidR="00943E91">
        <w:rPr>
          <w:rFonts w:ascii="Times New Roman" w:hAnsi="Times New Roman" w:cs="Times New Roman"/>
          <w:sz w:val="28"/>
          <w:szCs w:val="28"/>
        </w:rPr>
        <w:t>проявляется в том,</w:t>
      </w:r>
      <w:r w:rsidRPr="000745BF">
        <w:rPr>
          <w:rFonts w:ascii="Times New Roman" w:hAnsi="Times New Roman" w:cs="Times New Roman"/>
          <w:sz w:val="28"/>
          <w:szCs w:val="28"/>
        </w:rPr>
        <w:t xml:space="preserve"> что в случаях, предусмотренных законом (ст. 29 ГПК РФ), истец может предъявить иск не только по месту жительства или нахождения ответчика, но и в другой суд по своему выбору. Таким образом, право выбора суда принадлежит только истцу (ч. 10 ст. 29 ГПК РФ).</w:t>
      </w:r>
    </w:p>
    <w:p w14:paraId="5C6FCA50" w14:textId="77777777" w:rsidR="000458CB" w:rsidRPr="000458CB" w:rsidRDefault="000458CB" w:rsidP="000458CB">
      <w:pPr>
        <w:spacing w:line="360" w:lineRule="auto"/>
        <w:ind w:firstLine="709"/>
        <w:contextualSpacing/>
        <w:jc w:val="both"/>
        <w:rPr>
          <w:rFonts w:ascii="Times New Roman" w:hAnsi="Times New Roman" w:cs="Times New Roman"/>
          <w:sz w:val="28"/>
          <w:szCs w:val="28"/>
        </w:rPr>
      </w:pPr>
      <w:r w:rsidRPr="000458CB">
        <w:rPr>
          <w:rFonts w:ascii="Times New Roman" w:hAnsi="Times New Roman" w:cs="Times New Roman"/>
          <w:sz w:val="28"/>
          <w:szCs w:val="28"/>
        </w:rP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14:paraId="47B144BD" w14:textId="77777777" w:rsidR="000458CB" w:rsidRPr="000458CB" w:rsidRDefault="000458CB" w:rsidP="000458CB">
      <w:pPr>
        <w:spacing w:line="360" w:lineRule="auto"/>
        <w:ind w:firstLine="709"/>
        <w:contextualSpacing/>
        <w:jc w:val="both"/>
        <w:rPr>
          <w:rFonts w:ascii="Times New Roman" w:hAnsi="Times New Roman" w:cs="Times New Roman"/>
          <w:sz w:val="28"/>
          <w:szCs w:val="28"/>
        </w:rPr>
      </w:pPr>
      <w:r w:rsidRPr="000458CB">
        <w:rPr>
          <w:rFonts w:ascii="Times New Roman" w:hAnsi="Times New Roman" w:cs="Times New Roman"/>
          <w:sz w:val="28"/>
          <w:szCs w:val="28"/>
        </w:rP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14:paraId="74965039" w14:textId="77777777" w:rsidR="000458CB" w:rsidRPr="000458CB" w:rsidRDefault="000458CB" w:rsidP="000458CB">
      <w:pPr>
        <w:spacing w:line="360" w:lineRule="auto"/>
        <w:ind w:firstLine="709"/>
        <w:contextualSpacing/>
        <w:jc w:val="both"/>
        <w:rPr>
          <w:rFonts w:ascii="Times New Roman" w:hAnsi="Times New Roman" w:cs="Times New Roman"/>
          <w:sz w:val="28"/>
          <w:szCs w:val="28"/>
        </w:rPr>
      </w:pPr>
      <w:r w:rsidRPr="000458CB">
        <w:rPr>
          <w:rFonts w:ascii="Times New Roman" w:hAnsi="Times New Roman" w:cs="Times New Roman"/>
          <w:sz w:val="28"/>
          <w:szCs w:val="28"/>
        </w:rPr>
        <w:t>3. Иски о взыскании алиментов и об установлении отцовства могут быть предъявлены истцом также в суд по месту его жительства.</w:t>
      </w:r>
    </w:p>
    <w:p w14:paraId="45908089" w14:textId="77777777" w:rsidR="000458CB" w:rsidRPr="000458CB" w:rsidRDefault="000458CB" w:rsidP="000458CB">
      <w:pPr>
        <w:spacing w:line="360" w:lineRule="auto"/>
        <w:ind w:firstLine="709"/>
        <w:contextualSpacing/>
        <w:jc w:val="both"/>
        <w:rPr>
          <w:rFonts w:ascii="Times New Roman" w:hAnsi="Times New Roman" w:cs="Times New Roman"/>
          <w:sz w:val="28"/>
          <w:szCs w:val="28"/>
        </w:rPr>
      </w:pPr>
      <w:r w:rsidRPr="000458CB">
        <w:rPr>
          <w:rFonts w:ascii="Times New Roman" w:hAnsi="Times New Roman" w:cs="Times New Roman"/>
          <w:sz w:val="28"/>
          <w:szCs w:val="28"/>
        </w:rPr>
        <w:lastRenderedPageBreak/>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14:paraId="539FDBEA" w14:textId="77777777" w:rsidR="000458CB" w:rsidRPr="000458CB" w:rsidRDefault="000458CB" w:rsidP="000458CB">
      <w:pPr>
        <w:spacing w:line="360" w:lineRule="auto"/>
        <w:ind w:firstLine="709"/>
        <w:contextualSpacing/>
        <w:jc w:val="both"/>
        <w:rPr>
          <w:rFonts w:ascii="Times New Roman" w:hAnsi="Times New Roman" w:cs="Times New Roman"/>
          <w:sz w:val="28"/>
          <w:szCs w:val="28"/>
        </w:rPr>
      </w:pPr>
      <w:r w:rsidRPr="000458CB">
        <w:rPr>
          <w:rFonts w:ascii="Times New Roman" w:hAnsi="Times New Roman" w:cs="Times New Roman"/>
          <w:sz w:val="28"/>
          <w:szCs w:val="28"/>
        </w:rP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14:paraId="36C4792C" w14:textId="77777777" w:rsidR="000458CB" w:rsidRPr="000458CB" w:rsidRDefault="000458CB" w:rsidP="000458CB">
      <w:pPr>
        <w:spacing w:line="360" w:lineRule="auto"/>
        <w:ind w:firstLine="709"/>
        <w:contextualSpacing/>
        <w:jc w:val="both"/>
        <w:rPr>
          <w:rFonts w:ascii="Times New Roman" w:hAnsi="Times New Roman" w:cs="Times New Roman"/>
          <w:sz w:val="28"/>
          <w:szCs w:val="28"/>
        </w:rPr>
      </w:pPr>
      <w:r w:rsidRPr="000458CB">
        <w:rPr>
          <w:rFonts w:ascii="Times New Roman" w:hAnsi="Times New Roman" w:cs="Times New Roman"/>
          <w:sz w:val="28"/>
          <w:szCs w:val="28"/>
        </w:rPr>
        <w:t>6. Иски о восстановлении пенсионных 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14:paraId="63615303" w14:textId="77777777" w:rsidR="000458CB" w:rsidRPr="000458CB" w:rsidRDefault="000458CB" w:rsidP="000458CB">
      <w:pPr>
        <w:spacing w:line="360" w:lineRule="auto"/>
        <w:ind w:firstLine="709"/>
        <w:contextualSpacing/>
        <w:jc w:val="both"/>
        <w:rPr>
          <w:rFonts w:ascii="Times New Roman" w:hAnsi="Times New Roman" w:cs="Times New Roman"/>
          <w:color w:val="000000" w:themeColor="text1"/>
          <w:sz w:val="28"/>
          <w:szCs w:val="28"/>
        </w:rPr>
      </w:pPr>
      <w:r w:rsidRPr="000458CB">
        <w:rPr>
          <w:rFonts w:ascii="Times New Roman" w:hAnsi="Times New Roman" w:cs="Times New Roman"/>
          <w:sz w:val="28"/>
          <w:szCs w:val="28"/>
        </w:rPr>
        <w:t xml:space="preserve">6.1. Иски о </w:t>
      </w:r>
      <w:r w:rsidRPr="000458CB">
        <w:rPr>
          <w:rFonts w:ascii="Times New Roman" w:hAnsi="Times New Roman" w:cs="Times New Roman"/>
          <w:color w:val="000000" w:themeColor="text1"/>
          <w:sz w:val="28"/>
          <w:szCs w:val="28"/>
        </w:rPr>
        <w:t>защите прав субъекта персональных данных, в том числе о возмещении убытков и (или) компенсации </w:t>
      </w:r>
      <w:hyperlink r:id="rId18" w:history="1">
        <w:r w:rsidRPr="000458CB">
          <w:rPr>
            <w:rStyle w:val="Hyperlink"/>
            <w:rFonts w:ascii="Times New Roman" w:hAnsi="Times New Roman" w:cs="Times New Roman"/>
            <w:color w:val="000000" w:themeColor="text1"/>
            <w:sz w:val="28"/>
            <w:szCs w:val="28"/>
            <w:u w:val="none"/>
          </w:rPr>
          <w:t>морального вреда</w:t>
        </w:r>
      </w:hyperlink>
      <w:r w:rsidRPr="000458CB">
        <w:rPr>
          <w:rFonts w:ascii="Times New Roman" w:hAnsi="Times New Roman" w:cs="Times New Roman"/>
          <w:color w:val="000000" w:themeColor="text1"/>
          <w:sz w:val="28"/>
          <w:szCs w:val="28"/>
        </w:rPr>
        <w:t>, могут предъявляться также в суд по месту жительства истца.</w:t>
      </w:r>
    </w:p>
    <w:p w14:paraId="39A1C4BE" w14:textId="77777777" w:rsidR="000458CB" w:rsidRPr="000458CB" w:rsidRDefault="000458CB" w:rsidP="000458CB">
      <w:pPr>
        <w:spacing w:line="360" w:lineRule="auto"/>
        <w:ind w:firstLine="709"/>
        <w:contextualSpacing/>
        <w:jc w:val="both"/>
        <w:rPr>
          <w:rFonts w:ascii="Times New Roman" w:hAnsi="Times New Roman" w:cs="Times New Roman"/>
          <w:color w:val="000000" w:themeColor="text1"/>
          <w:sz w:val="28"/>
          <w:szCs w:val="28"/>
        </w:rPr>
      </w:pPr>
      <w:r w:rsidRPr="000458CB">
        <w:rPr>
          <w:rFonts w:ascii="Times New Roman" w:hAnsi="Times New Roman" w:cs="Times New Roman"/>
          <w:color w:val="000000" w:themeColor="text1"/>
          <w:sz w:val="28"/>
          <w:szCs w:val="28"/>
        </w:rP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14:paraId="039B0EE7" w14:textId="77777777" w:rsidR="000458CB" w:rsidRPr="000458CB" w:rsidRDefault="000458CB" w:rsidP="000458CB">
      <w:pPr>
        <w:spacing w:line="360" w:lineRule="auto"/>
        <w:ind w:firstLine="709"/>
        <w:contextualSpacing/>
        <w:jc w:val="both"/>
        <w:rPr>
          <w:rFonts w:ascii="Times New Roman" w:hAnsi="Times New Roman" w:cs="Times New Roman"/>
          <w:color w:val="000000" w:themeColor="text1"/>
          <w:sz w:val="28"/>
          <w:szCs w:val="28"/>
        </w:rPr>
      </w:pPr>
      <w:r w:rsidRPr="000458CB">
        <w:rPr>
          <w:rFonts w:ascii="Times New Roman" w:hAnsi="Times New Roman" w:cs="Times New Roman"/>
          <w:color w:val="000000" w:themeColor="text1"/>
          <w:sz w:val="28"/>
          <w:szCs w:val="28"/>
        </w:rPr>
        <w:t>6.3. Иски о восстановлении трудовых прав могут предъявляться также в суд по месту жительства истца.</w:t>
      </w:r>
    </w:p>
    <w:p w14:paraId="41BF7B5B" w14:textId="77777777" w:rsidR="000458CB" w:rsidRPr="000458CB" w:rsidRDefault="000458CB" w:rsidP="000458CB">
      <w:pPr>
        <w:spacing w:line="360" w:lineRule="auto"/>
        <w:ind w:firstLine="709"/>
        <w:contextualSpacing/>
        <w:jc w:val="both"/>
        <w:rPr>
          <w:rFonts w:ascii="Times New Roman" w:hAnsi="Times New Roman" w:cs="Times New Roman"/>
          <w:color w:val="000000" w:themeColor="text1"/>
          <w:sz w:val="28"/>
          <w:szCs w:val="28"/>
        </w:rPr>
      </w:pPr>
      <w:r w:rsidRPr="000458CB">
        <w:rPr>
          <w:rFonts w:ascii="Times New Roman" w:hAnsi="Times New Roman" w:cs="Times New Roman"/>
          <w:color w:val="000000" w:themeColor="text1"/>
          <w:sz w:val="28"/>
          <w:szCs w:val="28"/>
        </w:rPr>
        <w:t>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w:t>
      </w:r>
      <w:hyperlink r:id="rId19" w:anchor="dst1722" w:history="1">
        <w:r w:rsidRPr="000458CB">
          <w:rPr>
            <w:rStyle w:val="Hyperlink"/>
            <w:rFonts w:ascii="Times New Roman" w:hAnsi="Times New Roman" w:cs="Times New Roman"/>
            <w:color w:val="000000" w:themeColor="text1"/>
            <w:sz w:val="28"/>
            <w:szCs w:val="28"/>
            <w:u w:val="none"/>
          </w:rPr>
          <w:t>частью четвертой статьи 30</w:t>
        </w:r>
      </w:hyperlink>
      <w:r w:rsidRPr="000458CB">
        <w:rPr>
          <w:rFonts w:ascii="Times New Roman" w:hAnsi="Times New Roman" w:cs="Times New Roman"/>
          <w:color w:val="000000" w:themeColor="text1"/>
          <w:sz w:val="28"/>
          <w:szCs w:val="28"/>
        </w:rPr>
        <w:t> настоящего Кодекса.</w:t>
      </w:r>
    </w:p>
    <w:p w14:paraId="2769D97C" w14:textId="77777777" w:rsidR="000458CB" w:rsidRPr="000458CB" w:rsidRDefault="000458CB" w:rsidP="000458CB">
      <w:pPr>
        <w:spacing w:line="360" w:lineRule="auto"/>
        <w:ind w:firstLine="709"/>
        <w:contextualSpacing/>
        <w:jc w:val="both"/>
        <w:rPr>
          <w:rFonts w:ascii="Times New Roman" w:hAnsi="Times New Roman" w:cs="Times New Roman"/>
          <w:color w:val="000000" w:themeColor="text1"/>
          <w:sz w:val="28"/>
          <w:szCs w:val="28"/>
        </w:rPr>
      </w:pPr>
      <w:r w:rsidRPr="000458CB">
        <w:rPr>
          <w:rFonts w:ascii="Times New Roman" w:hAnsi="Times New Roman" w:cs="Times New Roman"/>
          <w:color w:val="000000" w:themeColor="text1"/>
          <w:sz w:val="28"/>
          <w:szCs w:val="28"/>
        </w:rPr>
        <w:lastRenderedPageBreak/>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14:paraId="64100736" w14:textId="77777777" w:rsidR="000458CB" w:rsidRPr="000458CB" w:rsidRDefault="000458CB" w:rsidP="000458CB">
      <w:pPr>
        <w:spacing w:line="360" w:lineRule="auto"/>
        <w:ind w:firstLine="709"/>
        <w:contextualSpacing/>
        <w:jc w:val="both"/>
        <w:rPr>
          <w:rFonts w:ascii="Times New Roman" w:hAnsi="Times New Roman" w:cs="Times New Roman"/>
          <w:color w:val="000000" w:themeColor="text1"/>
          <w:sz w:val="28"/>
          <w:szCs w:val="28"/>
        </w:rPr>
      </w:pPr>
      <w:r w:rsidRPr="000458CB">
        <w:rPr>
          <w:rFonts w:ascii="Times New Roman" w:hAnsi="Times New Roman" w:cs="Times New Roman"/>
          <w:color w:val="000000" w:themeColor="text1"/>
          <w:sz w:val="28"/>
          <w:szCs w:val="28"/>
        </w:rP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14:paraId="4FF845BE" w14:textId="53B6CD9A" w:rsidR="000458CB" w:rsidRPr="008E1602" w:rsidRDefault="000458CB" w:rsidP="000458CB">
      <w:pPr>
        <w:spacing w:line="360" w:lineRule="auto"/>
        <w:ind w:firstLine="709"/>
        <w:contextualSpacing/>
        <w:jc w:val="both"/>
        <w:rPr>
          <w:rFonts w:ascii="Times New Roman" w:hAnsi="Times New Roman" w:cs="Times New Roman"/>
          <w:color w:val="000000" w:themeColor="text1"/>
          <w:sz w:val="28"/>
          <w:szCs w:val="28"/>
        </w:rPr>
      </w:pPr>
      <w:r w:rsidRPr="000458CB">
        <w:rPr>
          <w:rFonts w:ascii="Times New Roman" w:hAnsi="Times New Roman" w:cs="Times New Roman"/>
          <w:color w:val="000000" w:themeColor="text1"/>
          <w:sz w:val="28"/>
          <w:szCs w:val="28"/>
        </w:rPr>
        <w:t>10. Выбор между несколькими судами, которым согласно настоящей статье подсудно дело, принадлежит истцу.</w:t>
      </w:r>
    </w:p>
    <w:p w14:paraId="18D10FCC" w14:textId="2D3471A3"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Исходя из смысла ст. 29 ГК РФ этот перечень является исчерпывающим. Как показывает практика, истец при выборе суда обычно руководствуется тем, где находится большинство доказательств по рассматриваемому делу.</w:t>
      </w:r>
    </w:p>
    <w:p w14:paraId="2757C553"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iCs/>
          <w:sz w:val="28"/>
          <w:szCs w:val="28"/>
        </w:rPr>
        <w:t>Исключительная подсудность</w:t>
      </w:r>
      <w:r w:rsidRPr="000745BF">
        <w:rPr>
          <w:rFonts w:ascii="Times New Roman" w:hAnsi="Times New Roman" w:cs="Times New Roman"/>
          <w:sz w:val="28"/>
          <w:szCs w:val="28"/>
        </w:rPr>
        <w:t xml:space="preserve"> определяет круг дел, рассмотрение которых должно осуществляться в судах, точно указанных в законе.</w:t>
      </w:r>
    </w:p>
    <w:p w14:paraId="6D39CE2D"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Статья 30 ГПК РФ дает перечень объектов права, споры в отношении которых подлежат разрешению в судах, указанных в этой статье. Изменить правила исключительной подсудности по договору нельзя. К ней относятся:</w:t>
      </w:r>
    </w:p>
    <w:p w14:paraId="52CD8D4E" w14:textId="77777777" w:rsidR="000759D3" w:rsidRPr="000759D3" w:rsidRDefault="000759D3" w:rsidP="000759D3">
      <w:pPr>
        <w:spacing w:line="360" w:lineRule="auto"/>
        <w:ind w:firstLine="709"/>
        <w:contextualSpacing/>
        <w:jc w:val="both"/>
        <w:rPr>
          <w:rFonts w:ascii="Times New Roman" w:hAnsi="Times New Roman" w:cs="Times New Roman"/>
          <w:color w:val="000000" w:themeColor="text1"/>
          <w:sz w:val="28"/>
          <w:szCs w:val="28"/>
        </w:rPr>
      </w:pPr>
      <w:r w:rsidRPr="000759D3">
        <w:rPr>
          <w:rFonts w:ascii="Times New Roman" w:hAnsi="Times New Roman" w:cs="Times New Roman"/>
          <w:color w:val="000000" w:themeColor="text1"/>
          <w:sz w:val="28"/>
          <w:szCs w:val="28"/>
        </w:rP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14:paraId="6C7C0A01" w14:textId="77777777" w:rsidR="000759D3" w:rsidRPr="000759D3" w:rsidRDefault="000759D3" w:rsidP="000759D3">
      <w:pPr>
        <w:spacing w:line="360" w:lineRule="auto"/>
        <w:ind w:firstLine="709"/>
        <w:contextualSpacing/>
        <w:jc w:val="both"/>
        <w:rPr>
          <w:rFonts w:ascii="Times New Roman" w:hAnsi="Times New Roman" w:cs="Times New Roman"/>
          <w:color w:val="000000" w:themeColor="text1"/>
          <w:sz w:val="28"/>
          <w:szCs w:val="28"/>
        </w:rPr>
      </w:pPr>
      <w:r w:rsidRPr="000759D3">
        <w:rPr>
          <w:rFonts w:ascii="Times New Roman" w:hAnsi="Times New Roman" w:cs="Times New Roman"/>
          <w:color w:val="000000" w:themeColor="text1"/>
          <w:sz w:val="28"/>
          <w:szCs w:val="28"/>
        </w:rPr>
        <w:t>2. Иски кредиторов наследодателя, предъявляемые до принятия наследства наследниками, подсудны суду по месту открытия наследства.</w:t>
      </w:r>
    </w:p>
    <w:p w14:paraId="6D98B2AF" w14:textId="77777777" w:rsidR="000759D3" w:rsidRPr="000759D3" w:rsidRDefault="000759D3" w:rsidP="000759D3">
      <w:pPr>
        <w:spacing w:line="360" w:lineRule="auto"/>
        <w:ind w:firstLine="709"/>
        <w:contextualSpacing/>
        <w:jc w:val="both"/>
        <w:rPr>
          <w:rFonts w:ascii="Times New Roman" w:hAnsi="Times New Roman" w:cs="Times New Roman"/>
          <w:color w:val="000000" w:themeColor="text1"/>
          <w:sz w:val="28"/>
          <w:szCs w:val="28"/>
        </w:rPr>
      </w:pPr>
      <w:r w:rsidRPr="000759D3">
        <w:rPr>
          <w:rFonts w:ascii="Times New Roman" w:hAnsi="Times New Roman" w:cs="Times New Roman"/>
          <w:color w:val="000000" w:themeColor="text1"/>
          <w:sz w:val="28"/>
          <w:szCs w:val="28"/>
        </w:rP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14:paraId="13C48AC2" w14:textId="3FF2B6F1" w:rsidR="000759D3" w:rsidRPr="000759D3" w:rsidRDefault="000759D3" w:rsidP="000759D3">
      <w:pPr>
        <w:spacing w:line="360" w:lineRule="auto"/>
        <w:ind w:firstLine="709"/>
        <w:contextualSpacing/>
        <w:jc w:val="both"/>
        <w:rPr>
          <w:rFonts w:ascii="Times New Roman" w:hAnsi="Times New Roman" w:cs="Times New Roman"/>
          <w:color w:val="000000" w:themeColor="text1"/>
          <w:sz w:val="28"/>
          <w:szCs w:val="28"/>
        </w:rPr>
      </w:pPr>
      <w:r w:rsidRPr="000759D3">
        <w:rPr>
          <w:rFonts w:ascii="Times New Roman" w:hAnsi="Times New Roman" w:cs="Times New Roman"/>
          <w:color w:val="000000" w:themeColor="text1"/>
          <w:sz w:val="28"/>
          <w:szCs w:val="28"/>
        </w:rPr>
        <w:lastRenderedPageBreak/>
        <w:t>4. Иски о защите прав и законных интересов группы лиц, в том числе прав потребителей, подаются по адресу ответчика</w:t>
      </w:r>
    </w:p>
    <w:p w14:paraId="4342D802" w14:textId="37D2243A"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Установление исключительной подсудности (в отношении первого случая) связано с тем, что по месту нахождения объектов недвижимости, как правило, находится большинство доказательств о правовом статусе такого имущества — квартиры, дома, участки земли, леса и т.д. (инвентаризация, регистрация и другие необходимые документы). Это обстоятельство, в свою очередь, обеспечивает быстроту и объективность разрешения гражданского дела.</w:t>
      </w:r>
    </w:p>
    <w:p w14:paraId="76659918" w14:textId="1F24AA6F"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Следует отметить, что по наследственным делам иски кредиторов умершего лица могут предъявляться к наследникам только в течение времени, пока наследство открыто и наследниками не принято. Когда же наследство уже принято, иски кредиторов должны подаваться по месту жительства наследников, а не по месту открытия наследства.</w:t>
      </w:r>
      <w:r w:rsidRPr="000745BF">
        <w:rPr>
          <w:rFonts w:ascii="Times New Roman" w:hAnsi="Times New Roman" w:cs="Times New Roman"/>
          <w:sz w:val="28"/>
          <w:szCs w:val="28"/>
          <w:vertAlign w:val="superscript"/>
        </w:rPr>
        <w:footnoteReference w:id="10"/>
      </w:r>
    </w:p>
    <w:p w14:paraId="32AF1BCA"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Статья 1115 ГК РФ местом открытия наследства называет последнее место жительства наследодателя. Если последнее место жительства наследодателя, обладавшего имуществом на территории РФ, неизвестно или находится за ее пределами, местом открытия наследства в РФ признается место нахождения такого наследственного имущества. Если такое наследственное имущество находится в разных местах, местом открытия наследства является место нахождения входящих в его состав недвижимого имущества или наиболее ценной части такого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стоимости.</w:t>
      </w:r>
    </w:p>
    <w:p w14:paraId="02C9E7C8" w14:textId="0763E723"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Правильность применения ч. 3 ст. 30 ГПК РФ в отношении исков, вытекающих из договоров перевозки, связывается с предъявлением претензии </w:t>
      </w:r>
      <w:r w:rsidRPr="000745BF">
        <w:rPr>
          <w:rFonts w:ascii="Times New Roman" w:hAnsi="Times New Roman" w:cs="Times New Roman"/>
          <w:sz w:val="28"/>
          <w:szCs w:val="28"/>
        </w:rPr>
        <w:lastRenderedPageBreak/>
        <w:t>к перевозчику. Возможными спорами по таким делам могут быть признание договора перевозки недействительным полностью или в части, взыскание штрафов и убытков, причиненных неисполнением договорных обязательств и по иным предусмотренным законами основаниям.</w:t>
      </w:r>
    </w:p>
    <w:p w14:paraId="16CD9D81" w14:textId="6AF5FE5E" w:rsidR="000745BF" w:rsidRPr="000745BF" w:rsidRDefault="000C0C35" w:rsidP="000745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000745BF" w:rsidRPr="000745BF">
        <w:rPr>
          <w:rFonts w:ascii="Times New Roman" w:hAnsi="Times New Roman" w:cs="Times New Roman"/>
          <w:sz w:val="28"/>
          <w:szCs w:val="28"/>
        </w:rPr>
        <w:t>станавливаемая по соглашению сторон</w:t>
      </w:r>
      <w:r>
        <w:rPr>
          <w:rFonts w:ascii="Times New Roman" w:hAnsi="Times New Roman" w:cs="Times New Roman"/>
          <w:sz w:val="28"/>
          <w:szCs w:val="28"/>
        </w:rPr>
        <w:t xml:space="preserve"> подсудность называется договорной</w:t>
      </w:r>
      <w:r w:rsidR="000745BF" w:rsidRPr="000745BF">
        <w:rPr>
          <w:rFonts w:ascii="Times New Roman" w:hAnsi="Times New Roman" w:cs="Times New Roman"/>
          <w:sz w:val="28"/>
          <w:szCs w:val="28"/>
        </w:rPr>
        <w:t>. Предоставление сторонам права по соглашению между собой изменять территориальную подсудность дел имеет целью лучше обеспечить их интересы. Однако своим соглашением стороны не вправе изменять родовую (предметную) и исключительную подсудность (ст. 26, 27, 30 ГПК РФ).</w:t>
      </w:r>
    </w:p>
    <w:p w14:paraId="69201A08"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ГПК РФ ничего не говорит о форме такого соглашения. Если сторонами спора являются юридические лица, то соглашение должно быть оформлено письменно. Оно может быть оформлено и как самостоятельный договор, и отдельным пунктом, статьей как оговорка о подсудности, включенная в общий договор. Соглашение сторон о подсудности должно быть достигнуто до принятия заявления судом. После этого подобное соглашение не будет иметь значения для суда.</w:t>
      </w:r>
    </w:p>
    <w:p w14:paraId="0F939048"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DE7A45">
        <w:rPr>
          <w:rFonts w:ascii="Times New Roman" w:hAnsi="Times New Roman" w:cs="Times New Roman"/>
          <w:iCs/>
          <w:sz w:val="28"/>
          <w:szCs w:val="28"/>
        </w:rPr>
        <w:t>Подсудность связанных между собой дел</w:t>
      </w:r>
      <w:r w:rsidRPr="000745BF">
        <w:rPr>
          <w:rFonts w:ascii="Times New Roman" w:hAnsi="Times New Roman" w:cs="Times New Roman"/>
          <w:sz w:val="28"/>
          <w:szCs w:val="28"/>
        </w:rPr>
        <w:t xml:space="preserve"> предусмотрена ст. 31 ГПК РФ. Она состоит в том, что независимо от территории спор подлежит разрешению в том суде, в котором рассматривается другое дело, связанное с ним.</w:t>
      </w:r>
    </w:p>
    <w:p w14:paraId="2B12D8CC"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Часть 1 ст. 31 ГПК РФ предусматривает разновидность альтернативной подсудности: истец сам выбирает суд в случае проживания нескольких ответчиков в разных местах. Истец предъявляет иск к одному из них по его месту жительства, а другие ответчики будут привлечены, в силу связи требований, в тот же суд. Например, когда предъявлено заявление в суд к нескольким ответчикам, причинившим вред, или когда законом предусмотрена бригадная материальная ответственность.</w:t>
      </w:r>
    </w:p>
    <w:p w14:paraId="0D13DE42"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Встречный иск может быть предъявлен в суд по месту рассмотрения первоначального иска. Так как ответчик защищается путем предъявления </w:t>
      </w:r>
      <w:r w:rsidRPr="000745BF">
        <w:rPr>
          <w:rFonts w:ascii="Times New Roman" w:hAnsi="Times New Roman" w:cs="Times New Roman"/>
          <w:sz w:val="28"/>
          <w:szCs w:val="28"/>
        </w:rPr>
        <w:lastRenderedPageBreak/>
        <w:t>встречного иска, то его целесообразно рассматривать совместно с первоначальным иском. Стороны по первоначальному и встречному искам одни и те же.</w:t>
      </w:r>
    </w:p>
    <w:p w14:paraId="4E423CC7" w14:textId="02C19CBE" w:rsid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Гражданский иск, вытекающий из уголовного дела, если он не был заявлен или не был разрешен при производстве уголовного дела, предъявляется для рассмотрения в порядке гражданского судопроизводства по общим правилам подсудности, установленным ГПК РФ. Иски третьих лиц, заявляющих самостоятельные требования на предмет спора, предъявляются и рассматриваются в суде, где разрешается дело между истцом и ответчиком об этом же предмете.</w:t>
      </w:r>
    </w:p>
    <w:p w14:paraId="4C24F384" w14:textId="5B268A97" w:rsidR="00C863C5" w:rsidRDefault="00AC16DE" w:rsidP="00F07C3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w:t>
      </w:r>
      <w:r w:rsidRPr="00AC16DE">
        <w:rPr>
          <w:rFonts w:ascii="Times New Roman" w:hAnsi="Times New Roman" w:cs="Times New Roman"/>
          <w:sz w:val="28"/>
          <w:szCs w:val="28"/>
        </w:rPr>
        <w:t xml:space="preserve"> территориальной называется подсудность, определяющая пространственную компетенцию одноуровневых судов судебной системы.</w:t>
      </w:r>
      <w:r w:rsidR="00F07C39">
        <w:rPr>
          <w:rFonts w:ascii="Times New Roman" w:hAnsi="Times New Roman" w:cs="Times New Roman"/>
          <w:sz w:val="28"/>
          <w:szCs w:val="28"/>
        </w:rPr>
        <w:t xml:space="preserve"> </w:t>
      </w:r>
      <w:bookmarkStart w:id="21" w:name="_Hlk101606797"/>
      <w:r w:rsidR="00454BB4" w:rsidRPr="00454BB4">
        <w:rPr>
          <w:rFonts w:ascii="Times New Roman" w:hAnsi="Times New Roman" w:cs="Times New Roman"/>
          <w:sz w:val="28"/>
          <w:szCs w:val="28"/>
        </w:rPr>
        <w:t>Гражданским процессуальным законодательством предусмотрены пять видов территориальной подсудности: общая территориальная подсудность, альтернативная, исключительная, договорная и подсудность по связи дел</w:t>
      </w:r>
    </w:p>
    <w:p w14:paraId="76908350" w14:textId="573FF849" w:rsidR="00AC16DE" w:rsidRPr="00AC16DE" w:rsidRDefault="00AC16DE" w:rsidP="00F07C39">
      <w:pPr>
        <w:spacing w:line="360" w:lineRule="auto"/>
        <w:ind w:firstLine="709"/>
        <w:contextualSpacing/>
        <w:jc w:val="both"/>
        <w:rPr>
          <w:rFonts w:ascii="Times New Roman" w:hAnsi="Times New Roman" w:cs="Times New Roman"/>
          <w:sz w:val="28"/>
          <w:szCs w:val="28"/>
        </w:rPr>
      </w:pPr>
      <w:r w:rsidRPr="00AC16DE">
        <w:rPr>
          <w:rFonts w:ascii="Times New Roman" w:hAnsi="Times New Roman" w:cs="Times New Roman"/>
          <w:sz w:val="28"/>
          <w:szCs w:val="28"/>
        </w:rPr>
        <w:t>Именно правила территориальной подсудности помогают определить какой из однородных судов данного звена судебной системы компетентен рассматривать и разрешать конкретное гражданское дело по первой инстанции.</w:t>
      </w:r>
    </w:p>
    <w:bookmarkEnd w:id="21"/>
    <w:p w14:paraId="737D451E" w14:textId="77777777" w:rsidR="00A93358" w:rsidRDefault="00A93358" w:rsidP="009C0AC4">
      <w:pPr>
        <w:spacing w:line="360" w:lineRule="auto"/>
        <w:contextualSpacing/>
        <w:jc w:val="both"/>
        <w:rPr>
          <w:rFonts w:ascii="Times New Roman" w:hAnsi="Times New Roman" w:cs="Times New Roman"/>
          <w:b/>
          <w:bCs/>
          <w:sz w:val="28"/>
          <w:szCs w:val="28"/>
        </w:rPr>
      </w:pPr>
    </w:p>
    <w:p w14:paraId="6C47B7EF" w14:textId="7CCA2F15" w:rsidR="000745BF" w:rsidRPr="000745BF" w:rsidRDefault="000745BF" w:rsidP="000745BF">
      <w:pPr>
        <w:spacing w:line="360" w:lineRule="auto"/>
        <w:ind w:firstLine="709"/>
        <w:contextualSpacing/>
        <w:jc w:val="both"/>
        <w:rPr>
          <w:rFonts w:ascii="Times New Roman" w:hAnsi="Times New Roman" w:cs="Times New Roman"/>
          <w:b/>
          <w:bCs/>
          <w:sz w:val="28"/>
          <w:szCs w:val="28"/>
        </w:rPr>
      </w:pPr>
      <w:r w:rsidRPr="000745BF">
        <w:rPr>
          <w:rFonts w:ascii="Times New Roman" w:hAnsi="Times New Roman" w:cs="Times New Roman"/>
          <w:b/>
          <w:bCs/>
          <w:sz w:val="28"/>
          <w:szCs w:val="28"/>
        </w:rPr>
        <w:t>2.3 Передача дела из одного суда в другой</w:t>
      </w:r>
    </w:p>
    <w:p w14:paraId="16683D0B"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p>
    <w:p w14:paraId="37FA9428"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В зависимости от конкретных обстоятельств может возникнуть необходимость в изменении подсудности, что предусмотрено ст.33 ГПК. Суть изменения подсудности заключается в том, что дело, принятое с соблюдением правил подсудности одним судом, передается на рассмотрение другому суду по исчерпывающему перечню оснований. Это свидетельствует об исключительности изменения подсудности, так как по общему правилу дело, </w:t>
      </w:r>
      <w:r w:rsidRPr="000745BF">
        <w:rPr>
          <w:rFonts w:ascii="Times New Roman" w:hAnsi="Times New Roman" w:cs="Times New Roman"/>
          <w:sz w:val="28"/>
          <w:szCs w:val="28"/>
        </w:rPr>
        <w:lastRenderedPageBreak/>
        <w:t>принятое судом с соблюдением правил подсудности, должно быть рассмотрено и разрешено этим судом по существу, хотя бы в процессе рассмотрения оно стало подсудным другому суду.</w:t>
      </w:r>
    </w:p>
    <w:p w14:paraId="23128F1C"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Гражданское процессуальное законодательство содержит ряд правил, определяющих условия и порядок передачи дел из одного суда в другой. Согласно ч.2 ст.33 ГПК дело, принятое судом к производству, может быть передано на рассмотрение другого суда, если:</w:t>
      </w:r>
    </w:p>
    <w:p w14:paraId="1A08F114" w14:textId="45068C6C"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1) ответчик, место жительства или </w:t>
      </w:r>
      <w:r w:rsidR="00D64EFC" w:rsidRPr="000745BF">
        <w:rPr>
          <w:rFonts w:ascii="Times New Roman" w:hAnsi="Times New Roman" w:cs="Times New Roman"/>
          <w:sz w:val="28"/>
          <w:szCs w:val="28"/>
        </w:rPr>
        <w:t>место нахождения</w:t>
      </w:r>
      <w:r w:rsidR="002B76C3">
        <w:rPr>
          <w:rFonts w:ascii="Times New Roman" w:hAnsi="Times New Roman" w:cs="Times New Roman"/>
          <w:sz w:val="28"/>
          <w:szCs w:val="28"/>
        </w:rPr>
        <w:t xml:space="preserve"> </w:t>
      </w:r>
      <w:r w:rsidRPr="000745BF">
        <w:rPr>
          <w:rFonts w:ascii="Times New Roman" w:hAnsi="Times New Roman" w:cs="Times New Roman"/>
          <w:sz w:val="28"/>
          <w:szCs w:val="28"/>
        </w:rPr>
        <w:t>которого не было известно ранее, заявит ходатайство о передаче дела в суд по месту его жительства или месту его нахождения.</w:t>
      </w:r>
    </w:p>
    <w:p w14:paraId="64153FD0"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2) обе стороны заявили ходатайство о рассмотрении дела по месту нахождения большинства доказательств;</w:t>
      </w:r>
    </w:p>
    <w:p w14:paraId="1E3E0D91"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3) при рассмотрении дела в данном суде выявилось, что оно было принято к производству с нарушением правил подсудности;</w:t>
      </w:r>
    </w:p>
    <w:p w14:paraId="4D9B48F2" w14:textId="46E37B18"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4) </w:t>
      </w:r>
      <w:r w:rsidR="00B4166B" w:rsidRPr="00B4166B">
        <w:rPr>
          <w:rFonts w:ascii="Times New Roman" w:hAnsi="Times New Roman" w:cs="Times New Roman"/>
          <w:sz w:val="28"/>
          <w:szCs w:val="28"/>
        </w:rPr>
        <w:t>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14:paraId="594A3A83"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Из формулировок ст. 33 ГПК РФ видно, что дело передается судом, принявшим дело к своему производству, и только по четвертому основанию передача осуществляется вышестоящим судом.</w:t>
      </w:r>
    </w:p>
    <w:p w14:paraId="0FB3A230" w14:textId="0A73D299"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Вопрос о передаче дела на рассмотрение другого суда разрешается в открытом судебном заседании с извещением сторон о дне и времени разбирательства. По результатам разбирательства выносится определение, </w:t>
      </w:r>
      <w:r w:rsidRPr="000745BF">
        <w:rPr>
          <w:rFonts w:ascii="Times New Roman" w:hAnsi="Times New Roman" w:cs="Times New Roman"/>
          <w:sz w:val="28"/>
          <w:szCs w:val="28"/>
        </w:rPr>
        <w:lastRenderedPageBreak/>
        <w:t>которое может быть обжаловано в частном порядке в течении 10 дней. Если определение не было обжаловано, дело передается в другой суд по истечении десятидневного срока после вынесения определения. Если на определение была подана частная жалоба, дело передается в другой суд после вынесения вышестоящим судом определения об оставлении жалобы без удовлетворения.</w:t>
      </w:r>
      <w:r w:rsidR="007957C5">
        <w:rPr>
          <w:rStyle w:val="FootnoteReference"/>
          <w:rFonts w:ascii="Times New Roman" w:hAnsi="Times New Roman"/>
          <w:sz w:val="28"/>
          <w:szCs w:val="28"/>
        </w:rPr>
        <w:footnoteReference w:id="11"/>
      </w:r>
    </w:p>
    <w:p w14:paraId="004BF2C3" w14:textId="16551C32" w:rsidR="00941FB2" w:rsidRDefault="00941FB2" w:rsidP="000745BF">
      <w:pPr>
        <w:spacing w:line="360" w:lineRule="auto"/>
        <w:ind w:firstLine="709"/>
        <w:contextualSpacing/>
        <w:jc w:val="both"/>
        <w:rPr>
          <w:rFonts w:ascii="Times New Roman" w:hAnsi="Times New Roman" w:cs="Times New Roman"/>
          <w:sz w:val="28"/>
          <w:szCs w:val="28"/>
        </w:rPr>
      </w:pPr>
      <w:r w:rsidRPr="00941FB2">
        <w:rPr>
          <w:rFonts w:ascii="Times New Roman" w:hAnsi="Times New Roman" w:cs="Times New Roman"/>
          <w:sz w:val="28"/>
          <w:szCs w:val="28"/>
        </w:rPr>
        <w:t>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14:paraId="367B61F5" w14:textId="6DA3ACC9"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Передача дела оформляется определением суда, на которое может быть подана частная жалоба. Фактическая </w:t>
      </w:r>
      <w:r w:rsidR="004B54BE">
        <w:rPr>
          <w:rFonts w:ascii="Times New Roman" w:hAnsi="Times New Roman" w:cs="Times New Roman"/>
          <w:sz w:val="28"/>
          <w:szCs w:val="28"/>
        </w:rPr>
        <w:t>п</w:t>
      </w:r>
      <w:r w:rsidR="004B54BE" w:rsidRPr="004B54BE">
        <w:rPr>
          <w:rFonts w:ascii="Times New Roman" w:hAnsi="Times New Roman" w:cs="Times New Roman"/>
          <w:sz w:val="28"/>
          <w:szCs w:val="28"/>
        </w:rPr>
        <w:t>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14:paraId="3669B711" w14:textId="3F31E823" w:rsid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В части 4 ст. 33 ГПК РФ установлено правило о том, что дело, направленное из одного суда в другой, должно быть принято к рассмотрению судом, в который оно направлено. Употребление в законе оборота «должно быть принято к рассмотрению» означает, что суд обязан принять дело к рассмотрению даже в случае его ошибочного направления. Это правило подтверждается также прямым указанием процессуального закона о недопустимости споров о подсудности между судами в Российской Федерации. Следовательно, дело может быть передано одним судом в другой только один раз.</w:t>
      </w:r>
    </w:p>
    <w:p w14:paraId="2429AE13" w14:textId="6536702F" w:rsidR="00375D14" w:rsidRPr="00375D14" w:rsidRDefault="000135FC" w:rsidP="00375D1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w:t>
      </w:r>
      <w:r w:rsidR="00375D14" w:rsidRPr="00375D14">
        <w:rPr>
          <w:rFonts w:ascii="Times New Roman" w:hAnsi="Times New Roman" w:cs="Times New Roman"/>
          <w:sz w:val="28"/>
          <w:szCs w:val="28"/>
        </w:rPr>
        <w:t xml:space="preserve"> </w:t>
      </w:r>
      <w:r w:rsidR="00375D14">
        <w:rPr>
          <w:rFonts w:ascii="Times New Roman" w:hAnsi="Times New Roman" w:cs="Times New Roman"/>
          <w:sz w:val="28"/>
          <w:szCs w:val="28"/>
        </w:rPr>
        <w:t>г</w:t>
      </w:r>
      <w:r w:rsidR="00375D14" w:rsidRPr="00375D14">
        <w:rPr>
          <w:rFonts w:ascii="Times New Roman" w:hAnsi="Times New Roman" w:cs="Times New Roman"/>
          <w:sz w:val="28"/>
          <w:szCs w:val="28"/>
        </w:rPr>
        <w:t>ражданским процессуальным законодательством предусмотрены пять видов территориальной подсудности: общая территориальная подсудность, альтернативная, исключительная, договорная и подсудность по связи дел</w:t>
      </w:r>
    </w:p>
    <w:p w14:paraId="6E07C4D9" w14:textId="77777777" w:rsidR="00375D14" w:rsidRPr="00375D14" w:rsidRDefault="00375D14" w:rsidP="00375D14">
      <w:pPr>
        <w:spacing w:line="360" w:lineRule="auto"/>
        <w:ind w:firstLine="709"/>
        <w:contextualSpacing/>
        <w:jc w:val="both"/>
        <w:rPr>
          <w:rFonts w:ascii="Times New Roman" w:hAnsi="Times New Roman" w:cs="Times New Roman"/>
          <w:sz w:val="28"/>
          <w:szCs w:val="28"/>
        </w:rPr>
      </w:pPr>
      <w:r w:rsidRPr="00375D14">
        <w:rPr>
          <w:rFonts w:ascii="Times New Roman" w:hAnsi="Times New Roman" w:cs="Times New Roman"/>
          <w:sz w:val="28"/>
          <w:szCs w:val="28"/>
        </w:rPr>
        <w:lastRenderedPageBreak/>
        <w:t>Именно правила территориальной подсудности помогают определить какой из однородных судов данного звена судебной системы компетентен рассматривать и разрешать конкретное гражданское дело по первой инстанции.</w:t>
      </w:r>
    </w:p>
    <w:p w14:paraId="78A3529D" w14:textId="221ABC39" w:rsidR="000135FC" w:rsidRPr="000745BF" w:rsidRDefault="000135FC" w:rsidP="000745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047F0">
        <w:rPr>
          <w:rFonts w:ascii="Times New Roman" w:hAnsi="Times New Roman" w:cs="Times New Roman"/>
          <w:sz w:val="28"/>
          <w:szCs w:val="28"/>
        </w:rPr>
        <w:t>Г</w:t>
      </w:r>
      <w:r>
        <w:rPr>
          <w:rFonts w:ascii="Times New Roman" w:hAnsi="Times New Roman" w:cs="Times New Roman"/>
          <w:sz w:val="28"/>
          <w:szCs w:val="28"/>
        </w:rPr>
        <w:t>лава 33 ГПК устанавливает основания для п</w:t>
      </w:r>
      <w:r w:rsidRPr="000135FC">
        <w:rPr>
          <w:rFonts w:ascii="Times New Roman" w:hAnsi="Times New Roman" w:cs="Times New Roman"/>
          <w:sz w:val="28"/>
          <w:szCs w:val="28"/>
        </w:rPr>
        <w:t>ередач</w:t>
      </w:r>
      <w:r>
        <w:rPr>
          <w:rFonts w:ascii="Times New Roman" w:hAnsi="Times New Roman" w:cs="Times New Roman"/>
          <w:sz w:val="28"/>
          <w:szCs w:val="28"/>
        </w:rPr>
        <w:t>и</w:t>
      </w:r>
      <w:r w:rsidRPr="000135FC">
        <w:rPr>
          <w:rFonts w:ascii="Times New Roman" w:hAnsi="Times New Roman" w:cs="Times New Roman"/>
          <w:sz w:val="28"/>
          <w:szCs w:val="28"/>
        </w:rPr>
        <w:t xml:space="preserve"> дела, принятого судом к своему производству, в другой суд</w:t>
      </w:r>
      <w:r w:rsidR="00375D14">
        <w:rPr>
          <w:rFonts w:ascii="Times New Roman" w:hAnsi="Times New Roman" w:cs="Times New Roman"/>
          <w:sz w:val="28"/>
          <w:szCs w:val="28"/>
        </w:rPr>
        <w:t>.</w:t>
      </w:r>
      <w:r w:rsidR="00156551" w:rsidRPr="00156551">
        <w:rPr>
          <w:rFonts w:ascii="Times New Roman" w:hAnsi="Times New Roman" w:cs="Times New Roman"/>
          <w:sz w:val="28"/>
          <w:szCs w:val="28"/>
        </w:rPr>
        <w:t xml:space="preserve"> Суть изменения подсудности заключается в том, что дело, принятое с соблюдением правил подсудности одним судом, передается на рассмотрение другому суду по исчерпывающему перечню оснований.</w:t>
      </w:r>
    </w:p>
    <w:p w14:paraId="10A0D075"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p>
    <w:p w14:paraId="0469E4B6" w14:textId="77777777" w:rsidR="000745BF" w:rsidRPr="000745BF" w:rsidRDefault="000745BF" w:rsidP="000745BF">
      <w:pPr>
        <w:spacing w:line="360" w:lineRule="auto"/>
        <w:ind w:firstLine="709"/>
        <w:contextualSpacing/>
        <w:jc w:val="both"/>
        <w:rPr>
          <w:rFonts w:ascii="Times New Roman" w:hAnsi="Times New Roman" w:cs="Times New Roman"/>
          <w:b/>
          <w:bCs/>
          <w:sz w:val="28"/>
          <w:szCs w:val="28"/>
        </w:rPr>
      </w:pPr>
      <w:r w:rsidRPr="000745BF">
        <w:rPr>
          <w:rFonts w:ascii="Times New Roman" w:hAnsi="Times New Roman" w:cs="Times New Roman"/>
          <w:sz w:val="28"/>
          <w:szCs w:val="28"/>
        </w:rPr>
        <w:br w:type="page"/>
      </w:r>
      <w:r w:rsidRPr="000745BF">
        <w:rPr>
          <w:rFonts w:ascii="Times New Roman" w:hAnsi="Times New Roman" w:cs="Times New Roman"/>
          <w:b/>
          <w:bCs/>
          <w:sz w:val="28"/>
          <w:szCs w:val="28"/>
        </w:rPr>
        <w:lastRenderedPageBreak/>
        <w:t>Заключение</w:t>
      </w:r>
    </w:p>
    <w:p w14:paraId="6D77C32D"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p>
    <w:p w14:paraId="724D306D" w14:textId="459A4FD3" w:rsidR="004133E6" w:rsidRDefault="004133E6" w:rsidP="004133E6">
      <w:pPr>
        <w:spacing w:line="360" w:lineRule="auto"/>
        <w:ind w:firstLine="709"/>
        <w:contextualSpacing/>
        <w:jc w:val="both"/>
        <w:rPr>
          <w:rFonts w:ascii="Times New Roman" w:hAnsi="Times New Roman" w:cs="Times New Roman"/>
          <w:sz w:val="28"/>
          <w:szCs w:val="28"/>
        </w:rPr>
      </w:pPr>
      <w:r w:rsidRPr="004133E6">
        <w:rPr>
          <w:rFonts w:ascii="Times New Roman" w:hAnsi="Times New Roman" w:cs="Times New Roman"/>
          <w:sz w:val="28"/>
          <w:szCs w:val="28"/>
        </w:rPr>
        <w:t xml:space="preserve">Подсудность – это относимость подведомственного судам дела к ведению определенного суда. Значение института подсудности проявляется, прежде всего, в том, что именно через данный институт заинтересованное лицо имеет возможность реализовать свое конституционное право на судебную защиту. </w:t>
      </w:r>
    </w:p>
    <w:p w14:paraId="5BFE5341" w14:textId="2EA7B165"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Правила подсудности определяют компетенцию конкретных судов общей юрисдикции по рассмотрению и разрешению гражданских дел по первой инстанции. Принимая исковое заявление и определяя, что гражданское дело подведомственно судам общей юрисдикции, судья должен решить, какому из судов судебной системы оно подсудно.</w:t>
      </w:r>
    </w:p>
    <w:p w14:paraId="42637FE5" w14:textId="77777777" w:rsidR="008E7670" w:rsidRPr="008E7670" w:rsidRDefault="008E7670" w:rsidP="008E7670">
      <w:pPr>
        <w:spacing w:line="360" w:lineRule="auto"/>
        <w:ind w:firstLine="709"/>
        <w:contextualSpacing/>
        <w:jc w:val="both"/>
        <w:rPr>
          <w:rFonts w:ascii="Times New Roman" w:hAnsi="Times New Roman" w:cs="Times New Roman"/>
          <w:sz w:val="28"/>
          <w:szCs w:val="28"/>
        </w:rPr>
      </w:pPr>
      <w:r w:rsidRPr="008E7670">
        <w:rPr>
          <w:rFonts w:ascii="Times New Roman" w:hAnsi="Times New Roman" w:cs="Times New Roman"/>
          <w:sz w:val="28"/>
          <w:szCs w:val="28"/>
        </w:rPr>
        <w:t>Целью подсудности является распределение дел, подлежащих рассмотрению между судами — установление конкретного, определенного суда, который должен рассмотреть данное дело. Подсудность включает как компетентность, или власть, принадлежащую тому или другому суду постановить решение по делу, так и соответствующую этой власти обязанность заинтересованных лиц подчиняться данному компетентному суду. Нормы, регулирующие относимость дел к ведению определенных судов, образуют самостоятельный правовой институт. Он выполняет очень важную роль в практической деятельности судов.</w:t>
      </w:r>
    </w:p>
    <w:p w14:paraId="20034D7D" w14:textId="5C1E0056" w:rsidR="003408D9" w:rsidRPr="003408D9" w:rsidRDefault="003408D9" w:rsidP="003408D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3408D9">
        <w:rPr>
          <w:rFonts w:ascii="Times New Roman" w:hAnsi="Times New Roman" w:cs="Times New Roman"/>
          <w:sz w:val="28"/>
          <w:szCs w:val="28"/>
        </w:rPr>
        <w:t>акон разграничивает подсудность различного рода судов, т.е. судов различных звеньев судебной системы, точно устанавливая пределы их полномочий в качестве суда первой инстанции по разрешению гражданских дел. Установленная таким образом подсудность различного рода (или уровня) судов называется родовой подсудностью.</w:t>
      </w:r>
    </w:p>
    <w:p w14:paraId="10831CB1" w14:textId="6C9B08BA" w:rsidR="00930A95" w:rsidRDefault="00930A95" w:rsidP="009135E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930A95">
        <w:rPr>
          <w:rFonts w:ascii="Times New Roman" w:hAnsi="Times New Roman" w:cs="Times New Roman"/>
          <w:sz w:val="28"/>
          <w:szCs w:val="28"/>
        </w:rPr>
        <w:t xml:space="preserve"> помощью родовой подсудности дела, подведомственные суду, разграничиваются между звеньями судебной системы по вертикали, т.е. дело может быть подсудно мировому судье, районному суду, </w:t>
      </w:r>
      <w:hyperlink r:id="rId20" w:history="1">
        <w:r w:rsidRPr="00930A95">
          <w:rPr>
            <w:rStyle w:val="Hyperlink"/>
            <w:rFonts w:ascii="Times New Roman" w:hAnsi="Times New Roman" w:cs="Times New Roman"/>
            <w:color w:val="000000" w:themeColor="text1"/>
            <w:sz w:val="28"/>
            <w:szCs w:val="28"/>
            <w:u w:val="none"/>
          </w:rPr>
          <w:t xml:space="preserve">военным судам и </w:t>
        </w:r>
        <w:r w:rsidRPr="00930A95">
          <w:rPr>
            <w:rStyle w:val="Hyperlink"/>
            <w:rFonts w:ascii="Times New Roman" w:hAnsi="Times New Roman" w:cs="Times New Roman"/>
            <w:color w:val="000000" w:themeColor="text1"/>
            <w:sz w:val="28"/>
            <w:szCs w:val="28"/>
            <w:u w:val="none"/>
          </w:rPr>
          <w:lastRenderedPageBreak/>
          <w:t>иным специализированным судам</w:t>
        </w:r>
      </w:hyperlink>
      <w:r w:rsidRPr="00930A95">
        <w:rPr>
          <w:rFonts w:ascii="Times New Roman" w:hAnsi="Times New Roman" w:cs="Times New Roman"/>
          <w:color w:val="000000" w:themeColor="text1"/>
          <w:sz w:val="28"/>
          <w:szCs w:val="28"/>
        </w:rPr>
        <w:t xml:space="preserve">, </w:t>
      </w:r>
      <w:hyperlink r:id="rId21" w:history="1">
        <w:r w:rsidRPr="00930A95">
          <w:rPr>
            <w:rStyle w:val="Hyperlink"/>
            <w:rFonts w:ascii="Times New Roman" w:hAnsi="Times New Roman" w:cs="Times New Roman"/>
            <w:color w:val="000000" w:themeColor="text1"/>
            <w:sz w:val="28"/>
            <w:szCs w:val="28"/>
            <w:u w:val="none"/>
          </w:rPr>
          <w:t>верховному суду республики, краевому, областному суду, суду города федерального значения, суду автономной области и суду автономного округа</w:t>
        </w:r>
      </w:hyperlink>
      <w:r w:rsidRPr="00930A95">
        <w:rPr>
          <w:rFonts w:ascii="Times New Roman" w:hAnsi="Times New Roman" w:cs="Times New Roman"/>
          <w:sz w:val="28"/>
          <w:szCs w:val="28"/>
        </w:rPr>
        <w:t>, суду субъекта Федерации, Верховному Суду РФ.</w:t>
      </w:r>
    </w:p>
    <w:p w14:paraId="39C07B85" w14:textId="6ACE89A3" w:rsidR="003408D9" w:rsidRPr="003408D9" w:rsidRDefault="003408D9" w:rsidP="003408D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3408D9">
        <w:rPr>
          <w:rFonts w:ascii="Times New Roman" w:hAnsi="Times New Roman" w:cs="Times New Roman"/>
          <w:sz w:val="28"/>
          <w:szCs w:val="28"/>
        </w:rPr>
        <w:t>закон разграничивает подсудность между судами, относящимися к одному и тому же звену судебной системы, определяя признаки, указывающие, какой именно суд в соответствии с территориальным делением страны вправе разрешить то или иное дело. Такое разграничение области деятельности судов одного уровня называется территориальной подсудностью.</w:t>
      </w:r>
    </w:p>
    <w:p w14:paraId="2198FB6F" w14:textId="59BE9EFF" w:rsidR="00F3150E" w:rsidRPr="00F3150E" w:rsidRDefault="00F3150E" w:rsidP="00F3150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Pr="00F3150E">
        <w:rPr>
          <w:rFonts w:ascii="Times New Roman" w:hAnsi="Times New Roman" w:cs="Times New Roman"/>
          <w:sz w:val="28"/>
          <w:szCs w:val="28"/>
        </w:rPr>
        <w:t>ражданским процессуальным законодательством предусмотрены пять видов территориальной подсудности: общая территориальная подсудность, альтернативная, исключительная, договорная и подсудность по связи дел</w:t>
      </w:r>
    </w:p>
    <w:p w14:paraId="37A3CA69" w14:textId="00E686F7" w:rsidR="00F3150E" w:rsidRDefault="00F3150E" w:rsidP="00F3150E">
      <w:pPr>
        <w:spacing w:line="360" w:lineRule="auto"/>
        <w:ind w:firstLine="709"/>
        <w:contextualSpacing/>
        <w:jc w:val="both"/>
        <w:rPr>
          <w:rFonts w:ascii="Times New Roman" w:hAnsi="Times New Roman" w:cs="Times New Roman"/>
          <w:sz w:val="28"/>
          <w:szCs w:val="28"/>
        </w:rPr>
      </w:pPr>
      <w:r w:rsidRPr="00F3150E">
        <w:rPr>
          <w:rFonts w:ascii="Times New Roman" w:hAnsi="Times New Roman" w:cs="Times New Roman"/>
          <w:sz w:val="28"/>
          <w:szCs w:val="28"/>
        </w:rPr>
        <w:t>Именно правила территориальной подсудности помогают определить какой из однородных судов данного звена судебной системы компетентен рассматривать и разрешать конкретное гражданское дело по первой инстанции.</w:t>
      </w:r>
    </w:p>
    <w:p w14:paraId="46CCC964" w14:textId="3AD9266C" w:rsidR="000745BF" w:rsidRPr="000745BF" w:rsidRDefault="000745BF" w:rsidP="000745BF">
      <w:pPr>
        <w:spacing w:line="360" w:lineRule="auto"/>
        <w:ind w:firstLine="709"/>
        <w:contextualSpacing/>
        <w:jc w:val="both"/>
        <w:rPr>
          <w:rFonts w:ascii="Times New Roman" w:hAnsi="Times New Roman" w:cs="Times New Roman"/>
          <w:sz w:val="28"/>
          <w:szCs w:val="28"/>
        </w:rPr>
      </w:pPr>
      <w:r w:rsidRPr="000745BF">
        <w:rPr>
          <w:rFonts w:ascii="Times New Roman" w:hAnsi="Times New Roman" w:cs="Times New Roman"/>
          <w:sz w:val="28"/>
          <w:szCs w:val="28"/>
        </w:rPr>
        <w:t xml:space="preserve">Таким образом, </w:t>
      </w:r>
      <w:r w:rsidRPr="000745BF">
        <w:rPr>
          <w:rFonts w:ascii="Times New Roman" w:hAnsi="Times New Roman" w:cs="Times New Roman"/>
          <w:bCs/>
          <w:sz w:val="28"/>
          <w:szCs w:val="28"/>
        </w:rPr>
        <w:t xml:space="preserve">подсудность </w:t>
      </w:r>
      <w:r w:rsidRPr="000745BF">
        <w:rPr>
          <w:rFonts w:ascii="Times New Roman" w:hAnsi="Times New Roman" w:cs="Times New Roman"/>
          <w:sz w:val="28"/>
          <w:szCs w:val="28"/>
        </w:rPr>
        <w:t xml:space="preserve">представляет собой процессуальный институт, нормы которого регулируют разграничение компетенции между конкретными судами судебной системы. </w:t>
      </w:r>
    </w:p>
    <w:p w14:paraId="3956E6EE"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p>
    <w:p w14:paraId="55E61DFD" w14:textId="05236558" w:rsidR="000745BF" w:rsidRPr="000745BF" w:rsidRDefault="000745BF" w:rsidP="000745BF">
      <w:pPr>
        <w:spacing w:line="360" w:lineRule="auto"/>
        <w:ind w:firstLine="709"/>
        <w:contextualSpacing/>
        <w:jc w:val="both"/>
        <w:rPr>
          <w:rFonts w:ascii="Times New Roman" w:hAnsi="Times New Roman" w:cs="Times New Roman"/>
          <w:b/>
          <w:bCs/>
          <w:sz w:val="28"/>
          <w:szCs w:val="28"/>
        </w:rPr>
      </w:pPr>
      <w:r w:rsidRPr="000745BF">
        <w:rPr>
          <w:rFonts w:ascii="Times New Roman" w:hAnsi="Times New Roman" w:cs="Times New Roman"/>
          <w:sz w:val="28"/>
          <w:szCs w:val="28"/>
        </w:rPr>
        <w:br w:type="page"/>
      </w:r>
      <w:r w:rsidR="009A04AC">
        <w:rPr>
          <w:rFonts w:ascii="Times New Roman" w:hAnsi="Times New Roman" w:cs="Times New Roman"/>
          <w:sz w:val="28"/>
          <w:szCs w:val="28"/>
        </w:rPr>
        <w:lastRenderedPageBreak/>
        <w:t xml:space="preserve"> </w:t>
      </w:r>
      <w:r w:rsidRPr="000745BF">
        <w:rPr>
          <w:rFonts w:ascii="Times New Roman" w:hAnsi="Times New Roman" w:cs="Times New Roman"/>
          <w:b/>
          <w:bCs/>
          <w:sz w:val="28"/>
          <w:szCs w:val="28"/>
        </w:rPr>
        <w:t xml:space="preserve">Список использованных источников </w:t>
      </w:r>
    </w:p>
    <w:p w14:paraId="78195177" w14:textId="77777777" w:rsidR="000745BF" w:rsidRPr="000745BF" w:rsidRDefault="000745BF" w:rsidP="000745BF">
      <w:pPr>
        <w:spacing w:line="360" w:lineRule="auto"/>
        <w:ind w:firstLine="709"/>
        <w:contextualSpacing/>
        <w:jc w:val="both"/>
        <w:rPr>
          <w:rFonts w:ascii="Times New Roman" w:hAnsi="Times New Roman" w:cs="Times New Roman"/>
          <w:sz w:val="28"/>
          <w:szCs w:val="28"/>
        </w:rPr>
      </w:pPr>
    </w:p>
    <w:p w14:paraId="332265A6" w14:textId="06CF89A9" w:rsidR="009E5B7B" w:rsidRDefault="009E5B7B" w:rsidP="00FB2009">
      <w:pPr>
        <w:numPr>
          <w:ilvl w:val="0"/>
          <w:numId w:val="3"/>
        </w:numPr>
        <w:spacing w:line="360" w:lineRule="auto"/>
        <w:ind w:left="721" w:hanging="437"/>
        <w:contextualSpacing/>
        <w:jc w:val="both"/>
        <w:rPr>
          <w:rFonts w:ascii="Times New Roman" w:hAnsi="Times New Roman" w:cs="Times New Roman"/>
          <w:sz w:val="28"/>
          <w:szCs w:val="28"/>
        </w:rPr>
      </w:pPr>
      <w:r w:rsidRPr="009E5B7B">
        <w:rPr>
          <w:rFonts w:ascii="Times New Roman" w:hAnsi="Times New Roman" w:cs="Times New Roman"/>
          <w:sz w:val="28"/>
          <w:szCs w:val="28"/>
        </w:rPr>
        <w:t>Конституция РФ [Текст]: офиц. текст. – М.: Свет, 2022</w:t>
      </w:r>
      <w:r w:rsidR="00EB7746">
        <w:rPr>
          <w:rFonts w:ascii="Times New Roman" w:hAnsi="Times New Roman" w:cs="Times New Roman"/>
          <w:sz w:val="28"/>
          <w:szCs w:val="28"/>
        </w:rPr>
        <w:t>.</w:t>
      </w:r>
    </w:p>
    <w:p w14:paraId="62BB8187" w14:textId="44EC7EEF" w:rsidR="000745BF" w:rsidRPr="000745BF" w:rsidRDefault="008B3B58" w:rsidP="00FB2009">
      <w:pPr>
        <w:numPr>
          <w:ilvl w:val="0"/>
          <w:numId w:val="3"/>
        </w:numPr>
        <w:spacing w:line="360" w:lineRule="auto"/>
        <w:ind w:left="721" w:hanging="437"/>
        <w:contextualSpacing/>
        <w:jc w:val="both"/>
        <w:rPr>
          <w:rFonts w:ascii="Times New Roman" w:hAnsi="Times New Roman" w:cs="Times New Roman"/>
          <w:sz w:val="28"/>
          <w:szCs w:val="28"/>
        </w:rPr>
      </w:pPr>
      <w:r w:rsidRPr="008B3B58">
        <w:rPr>
          <w:rFonts w:ascii="Times New Roman" w:hAnsi="Times New Roman" w:cs="Times New Roman"/>
          <w:sz w:val="28"/>
          <w:szCs w:val="28"/>
        </w:rPr>
        <w:t>Федеральный конституционный закон от 31.12.1996 N 1-ФКЗ (ред. от 08.12.2020) "О судебной системе Российской Федерации" [Электронный ресурс]. – URL: http://www.consultant.ru/document/LAW_12834/</w:t>
      </w:r>
    </w:p>
    <w:p w14:paraId="4E6513D3" w14:textId="3BDDC166" w:rsidR="000745BF" w:rsidRPr="000745BF" w:rsidRDefault="00CD0FFF" w:rsidP="00FB2009">
      <w:pPr>
        <w:numPr>
          <w:ilvl w:val="0"/>
          <w:numId w:val="3"/>
        </w:numPr>
        <w:spacing w:line="360" w:lineRule="auto"/>
        <w:ind w:left="721" w:hanging="437"/>
        <w:contextualSpacing/>
        <w:jc w:val="both"/>
        <w:rPr>
          <w:rFonts w:ascii="Times New Roman" w:hAnsi="Times New Roman" w:cs="Times New Roman"/>
          <w:sz w:val="28"/>
          <w:szCs w:val="28"/>
        </w:rPr>
      </w:pPr>
      <w:r w:rsidRPr="00CD0FFF">
        <w:rPr>
          <w:rFonts w:ascii="Times New Roman" w:hAnsi="Times New Roman" w:cs="Times New Roman"/>
          <w:sz w:val="28"/>
          <w:szCs w:val="28"/>
        </w:rPr>
        <w:t>Федеральный конституционный закон от 23.06.1999 N 1-ФКЗ (ред. от 30.12.2021) "О военных судах Российской Федерации" [Электронный ресурс]. – URL: http://www.consultant.ru/document/LAW_23479/</w:t>
      </w:r>
    </w:p>
    <w:p w14:paraId="4138F8A9" w14:textId="77777777" w:rsidR="002D52C0" w:rsidRDefault="00602049" w:rsidP="00FB2009">
      <w:pPr>
        <w:numPr>
          <w:ilvl w:val="0"/>
          <w:numId w:val="3"/>
        </w:numPr>
        <w:spacing w:line="360" w:lineRule="auto"/>
        <w:ind w:left="721" w:hanging="437"/>
        <w:contextualSpacing/>
        <w:jc w:val="both"/>
        <w:rPr>
          <w:rFonts w:ascii="Times New Roman" w:hAnsi="Times New Roman" w:cs="Times New Roman"/>
          <w:sz w:val="28"/>
          <w:szCs w:val="28"/>
        </w:rPr>
      </w:pPr>
      <w:r w:rsidRPr="00602049">
        <w:rPr>
          <w:rFonts w:ascii="Times New Roman" w:hAnsi="Times New Roman" w:cs="Times New Roman"/>
          <w:sz w:val="28"/>
          <w:szCs w:val="28"/>
        </w:rPr>
        <w:t xml:space="preserve">Федеральный закон "О мировых судьях в Российской Федерации" от 17.12.1998 N 188-ФЗ (последняя редакция) [Электронный ресурс].  – </w:t>
      </w:r>
      <w:r w:rsidRPr="00602049">
        <w:rPr>
          <w:rFonts w:ascii="Times New Roman" w:hAnsi="Times New Roman" w:cs="Times New Roman"/>
          <w:sz w:val="28"/>
          <w:szCs w:val="28"/>
          <w:lang w:val="en-US"/>
        </w:rPr>
        <w:t>URL</w:t>
      </w:r>
      <w:r w:rsidRPr="00602049">
        <w:rPr>
          <w:rFonts w:ascii="Times New Roman" w:hAnsi="Times New Roman" w:cs="Times New Roman"/>
          <w:sz w:val="28"/>
          <w:szCs w:val="28"/>
        </w:rPr>
        <w:t>: http://www.consultant.ru/document/ LAW_21335/</w:t>
      </w:r>
    </w:p>
    <w:p w14:paraId="30229FCD" w14:textId="77777777" w:rsidR="002D52C0" w:rsidRDefault="00C86AAA" w:rsidP="00FB2009">
      <w:pPr>
        <w:numPr>
          <w:ilvl w:val="0"/>
          <w:numId w:val="3"/>
        </w:numPr>
        <w:spacing w:line="360" w:lineRule="auto"/>
        <w:ind w:left="721" w:hanging="437"/>
        <w:contextualSpacing/>
        <w:jc w:val="both"/>
        <w:rPr>
          <w:rFonts w:ascii="Times New Roman" w:hAnsi="Times New Roman" w:cs="Times New Roman"/>
          <w:sz w:val="28"/>
          <w:szCs w:val="28"/>
        </w:rPr>
      </w:pPr>
      <w:r w:rsidRPr="002D52C0">
        <w:rPr>
          <w:rFonts w:ascii="Times New Roman" w:hAnsi="Times New Roman" w:cs="Times New Roman"/>
          <w:sz w:val="28"/>
          <w:szCs w:val="28"/>
        </w:rPr>
        <w:t>Гражданский процессуальный Кодекс РФ [Текст]: офиц. текст. - М.: Проспект, 2022.</w:t>
      </w:r>
    </w:p>
    <w:p w14:paraId="4F7008EA" w14:textId="759A00EE" w:rsidR="00C86AAA" w:rsidRPr="002D52C0" w:rsidRDefault="00C86AAA" w:rsidP="00FB2009">
      <w:pPr>
        <w:numPr>
          <w:ilvl w:val="0"/>
          <w:numId w:val="3"/>
        </w:numPr>
        <w:spacing w:line="360" w:lineRule="auto"/>
        <w:ind w:left="721" w:hanging="437"/>
        <w:contextualSpacing/>
        <w:jc w:val="both"/>
        <w:rPr>
          <w:rFonts w:ascii="Times New Roman" w:hAnsi="Times New Roman" w:cs="Times New Roman"/>
          <w:sz w:val="28"/>
          <w:szCs w:val="28"/>
        </w:rPr>
      </w:pPr>
      <w:r w:rsidRPr="002D52C0">
        <w:rPr>
          <w:rFonts w:ascii="Times New Roman" w:hAnsi="Times New Roman" w:cs="Times New Roman"/>
          <w:sz w:val="28"/>
          <w:szCs w:val="28"/>
        </w:rPr>
        <w:t>Гражданский Кодекс РФ [Текст]: офиц. текст. - М.: Проспект, 2022.</w:t>
      </w:r>
    </w:p>
    <w:p w14:paraId="16B66231" w14:textId="58FF2660" w:rsidR="000745BF" w:rsidRPr="000745BF" w:rsidRDefault="00B02544" w:rsidP="00FB2009">
      <w:pPr>
        <w:numPr>
          <w:ilvl w:val="0"/>
          <w:numId w:val="3"/>
        </w:numPr>
        <w:spacing w:line="360" w:lineRule="auto"/>
        <w:ind w:left="721" w:hanging="437"/>
        <w:contextualSpacing/>
        <w:jc w:val="both"/>
        <w:rPr>
          <w:rFonts w:ascii="Times New Roman" w:hAnsi="Times New Roman" w:cs="Times New Roman"/>
          <w:sz w:val="28"/>
          <w:szCs w:val="28"/>
        </w:rPr>
      </w:pPr>
      <w:r w:rsidRPr="00B02544">
        <w:rPr>
          <w:rFonts w:ascii="Times New Roman" w:hAnsi="Times New Roman" w:cs="Times New Roman"/>
          <w:sz w:val="28"/>
          <w:szCs w:val="28"/>
        </w:rPr>
        <w:t>Обобщение правоприменительной практики отказа в принятии, оставления без движения, возвращения исковых заявлений. [Электронныйресурс].</w:t>
      </w:r>
      <w:r w:rsidRPr="00B02544">
        <w:rPr>
          <w:rFonts w:ascii="Times New Roman" w:hAnsi="Times New Roman" w:cs="Times New Roman"/>
          <w:color w:val="FFFFFF" w:themeColor="background1"/>
          <w:sz w:val="28"/>
          <w:szCs w:val="28"/>
        </w:rPr>
        <w:t>0</w:t>
      </w:r>
      <w:r w:rsidRPr="00B02544">
        <w:rPr>
          <w:rFonts w:ascii="Times New Roman" w:hAnsi="Times New Roman" w:cs="Times New Roman"/>
          <w:sz w:val="28"/>
          <w:szCs w:val="28"/>
        </w:rPr>
        <w:t xml:space="preserve">URL:http://sobinsky.wld.sudrf.ru/modules.phpname=docum_sud&amp;id=511 </w:t>
      </w:r>
    </w:p>
    <w:p w14:paraId="19D89107" w14:textId="0A970D28" w:rsidR="00F544B5" w:rsidRDefault="00F544B5" w:rsidP="00FB2009">
      <w:pPr>
        <w:numPr>
          <w:ilvl w:val="0"/>
          <w:numId w:val="3"/>
        </w:numPr>
        <w:spacing w:line="360" w:lineRule="auto"/>
        <w:ind w:left="721" w:hanging="437"/>
        <w:contextualSpacing/>
        <w:jc w:val="both"/>
        <w:rPr>
          <w:rFonts w:ascii="Times New Roman" w:hAnsi="Times New Roman" w:cs="Times New Roman"/>
          <w:sz w:val="28"/>
          <w:szCs w:val="28"/>
        </w:rPr>
      </w:pPr>
      <w:r w:rsidRPr="00F544B5">
        <w:rPr>
          <w:rFonts w:ascii="Times New Roman" w:hAnsi="Times New Roman" w:cs="Times New Roman"/>
          <w:sz w:val="28"/>
          <w:szCs w:val="28"/>
        </w:rPr>
        <w:t>Абушко, Д.М. Гражданский процесс [Текст]: учеб. для студентов вуза /, 2018.</w:t>
      </w:r>
      <w:r w:rsidR="0074033A" w:rsidRPr="0074033A">
        <w:rPr>
          <w:rFonts w:ascii="Times New Roman" w:hAnsi="Times New Roman" w:cs="Times New Roman"/>
          <w:sz w:val="28"/>
          <w:szCs w:val="28"/>
        </w:rPr>
        <w:t xml:space="preserve"> </w:t>
      </w:r>
      <w:r w:rsidR="0074033A" w:rsidRPr="00CC1CC8">
        <w:rPr>
          <w:rFonts w:ascii="Times New Roman" w:hAnsi="Times New Roman" w:cs="Times New Roman"/>
          <w:sz w:val="28"/>
          <w:szCs w:val="28"/>
        </w:rPr>
        <w:t>–</w:t>
      </w:r>
      <w:r w:rsidRPr="00F544B5">
        <w:rPr>
          <w:rFonts w:ascii="Times New Roman" w:hAnsi="Times New Roman" w:cs="Times New Roman"/>
          <w:sz w:val="28"/>
          <w:szCs w:val="28"/>
        </w:rPr>
        <w:t xml:space="preserve"> С. 263.</w:t>
      </w:r>
    </w:p>
    <w:p w14:paraId="2384866D" w14:textId="411F6A42" w:rsidR="00DC1AE2" w:rsidRPr="00DC1AE2" w:rsidRDefault="00DC1AE2" w:rsidP="00FB2009">
      <w:pPr>
        <w:numPr>
          <w:ilvl w:val="0"/>
          <w:numId w:val="3"/>
        </w:numPr>
        <w:shd w:val="clear" w:color="auto" w:fill="FFFFFF"/>
        <w:spacing w:before="100" w:beforeAutospacing="1" w:after="100" w:afterAutospacing="1" w:line="360" w:lineRule="auto"/>
        <w:ind w:left="721" w:hanging="437"/>
        <w:contextualSpacing/>
        <w:jc w:val="both"/>
        <w:rPr>
          <w:rFonts w:ascii="Times New Roman" w:eastAsia="Times New Roman" w:hAnsi="Times New Roman" w:cs="Times New Roman"/>
          <w:color w:val="000000"/>
          <w:sz w:val="28"/>
          <w:szCs w:val="28"/>
          <w:lang w:eastAsia="ru-RU"/>
        </w:rPr>
      </w:pPr>
      <w:bookmarkStart w:id="22" w:name="_Hlk101551941"/>
      <w:r w:rsidRPr="00DC1AE2">
        <w:rPr>
          <w:rFonts w:ascii="Times New Roman" w:eastAsia="Times New Roman" w:hAnsi="Times New Roman" w:cs="Times New Roman"/>
          <w:color w:val="000000"/>
          <w:sz w:val="28"/>
          <w:szCs w:val="28"/>
          <w:lang w:eastAsia="ru-RU"/>
        </w:rPr>
        <w:t>Бондаренко</w:t>
      </w:r>
      <w:r w:rsidR="00643C40">
        <w:rPr>
          <w:rFonts w:ascii="Times New Roman" w:eastAsia="Times New Roman" w:hAnsi="Times New Roman" w:cs="Times New Roman"/>
          <w:color w:val="000000"/>
          <w:sz w:val="28"/>
          <w:szCs w:val="28"/>
          <w:lang w:eastAsia="ru-RU"/>
        </w:rPr>
        <w:t>,</w:t>
      </w:r>
      <w:r w:rsidRPr="00DC1AE2">
        <w:rPr>
          <w:rFonts w:ascii="Times New Roman" w:eastAsia="Times New Roman" w:hAnsi="Times New Roman" w:cs="Times New Roman"/>
          <w:color w:val="000000"/>
          <w:sz w:val="28"/>
          <w:szCs w:val="28"/>
          <w:lang w:eastAsia="ru-RU"/>
        </w:rPr>
        <w:t xml:space="preserve"> В. Е</w:t>
      </w:r>
      <w:r w:rsidR="00643C40">
        <w:rPr>
          <w:rFonts w:ascii="Times New Roman" w:eastAsia="Times New Roman" w:hAnsi="Times New Roman" w:cs="Times New Roman"/>
          <w:color w:val="000000"/>
          <w:sz w:val="28"/>
          <w:szCs w:val="28"/>
          <w:lang w:eastAsia="ru-RU"/>
        </w:rPr>
        <w:t xml:space="preserve">. </w:t>
      </w:r>
      <w:r w:rsidRPr="00DC1AE2">
        <w:rPr>
          <w:rFonts w:ascii="Times New Roman" w:eastAsia="Times New Roman" w:hAnsi="Times New Roman" w:cs="Times New Roman"/>
          <w:color w:val="000000"/>
          <w:sz w:val="28"/>
          <w:szCs w:val="28"/>
          <w:lang w:eastAsia="ru-RU"/>
        </w:rPr>
        <w:t>Гражданский процесс</w:t>
      </w:r>
      <w:r w:rsidR="00643C40">
        <w:rPr>
          <w:rFonts w:ascii="Times New Roman" w:eastAsia="Times New Roman" w:hAnsi="Times New Roman" w:cs="Times New Roman"/>
          <w:color w:val="000000"/>
          <w:sz w:val="28"/>
          <w:szCs w:val="28"/>
          <w:lang w:eastAsia="ru-RU"/>
        </w:rPr>
        <w:t xml:space="preserve"> </w:t>
      </w:r>
      <w:r w:rsidR="00643C40" w:rsidRPr="005E4460">
        <w:rPr>
          <w:rFonts w:ascii="Times New Roman" w:eastAsia="Times New Roman" w:hAnsi="Times New Roman" w:cs="Times New Roman"/>
          <w:color w:val="000000"/>
          <w:sz w:val="28"/>
          <w:szCs w:val="28"/>
          <w:lang w:eastAsia="ru-RU"/>
        </w:rPr>
        <w:t>[</w:t>
      </w:r>
      <w:r w:rsidR="00643C40">
        <w:rPr>
          <w:rFonts w:ascii="Times New Roman" w:eastAsia="Times New Roman" w:hAnsi="Times New Roman" w:cs="Times New Roman"/>
          <w:color w:val="000000"/>
          <w:sz w:val="28"/>
          <w:szCs w:val="28"/>
          <w:lang w:eastAsia="ru-RU"/>
        </w:rPr>
        <w:t>Текст</w:t>
      </w:r>
      <w:r w:rsidR="00643C40" w:rsidRPr="005E4460">
        <w:rPr>
          <w:rFonts w:ascii="Times New Roman" w:eastAsia="Times New Roman" w:hAnsi="Times New Roman" w:cs="Times New Roman"/>
          <w:color w:val="000000"/>
          <w:sz w:val="28"/>
          <w:szCs w:val="28"/>
          <w:lang w:eastAsia="ru-RU"/>
        </w:rPr>
        <w:t>]</w:t>
      </w:r>
      <w:r w:rsidR="00643C40">
        <w:rPr>
          <w:rFonts w:ascii="Times New Roman" w:eastAsia="Times New Roman" w:hAnsi="Times New Roman" w:cs="Times New Roman"/>
          <w:color w:val="000000"/>
          <w:sz w:val="28"/>
          <w:szCs w:val="28"/>
          <w:lang w:eastAsia="ru-RU"/>
        </w:rPr>
        <w:t>:</w:t>
      </w:r>
      <w:r w:rsidRPr="00DC1AE2">
        <w:rPr>
          <w:rFonts w:ascii="Times New Roman" w:eastAsia="Times New Roman" w:hAnsi="Times New Roman" w:cs="Times New Roman"/>
          <w:color w:val="000000"/>
          <w:sz w:val="28"/>
          <w:szCs w:val="28"/>
          <w:lang w:eastAsia="ru-RU"/>
        </w:rPr>
        <w:t xml:space="preserve"> Учебное пособие для вузов. М.: Юрайт, 2019. </w:t>
      </w:r>
      <w:r w:rsidR="0074033A" w:rsidRPr="00CC1CC8">
        <w:rPr>
          <w:rFonts w:ascii="Times New Roman" w:hAnsi="Times New Roman" w:cs="Times New Roman"/>
          <w:sz w:val="28"/>
          <w:szCs w:val="28"/>
        </w:rPr>
        <w:t>–</w:t>
      </w:r>
      <w:r w:rsidR="0074033A">
        <w:rPr>
          <w:rFonts w:ascii="Times New Roman" w:hAnsi="Times New Roman" w:cs="Times New Roman"/>
          <w:sz w:val="28"/>
          <w:szCs w:val="28"/>
        </w:rPr>
        <w:t xml:space="preserve"> </w:t>
      </w:r>
      <w:r w:rsidR="005E4460">
        <w:rPr>
          <w:rFonts w:ascii="Times New Roman" w:eastAsia="Times New Roman" w:hAnsi="Times New Roman" w:cs="Times New Roman"/>
          <w:color w:val="000000"/>
          <w:sz w:val="28"/>
          <w:szCs w:val="28"/>
          <w:lang w:eastAsia="ru-RU"/>
        </w:rPr>
        <w:t xml:space="preserve">С. </w:t>
      </w:r>
      <w:r w:rsidRPr="00DC1AE2">
        <w:rPr>
          <w:rFonts w:ascii="Times New Roman" w:eastAsia="Times New Roman" w:hAnsi="Times New Roman" w:cs="Times New Roman"/>
          <w:color w:val="000000"/>
          <w:sz w:val="28"/>
          <w:szCs w:val="28"/>
          <w:lang w:eastAsia="ru-RU"/>
        </w:rPr>
        <w:t>250.</w:t>
      </w:r>
    </w:p>
    <w:p w14:paraId="7AACD7C2" w14:textId="45E3FB03" w:rsidR="00876BA2" w:rsidRPr="00876BA2" w:rsidRDefault="00876BA2" w:rsidP="00FB2009">
      <w:pPr>
        <w:numPr>
          <w:ilvl w:val="0"/>
          <w:numId w:val="3"/>
        </w:numPr>
        <w:spacing w:line="360" w:lineRule="auto"/>
        <w:ind w:left="721" w:hanging="437"/>
        <w:contextualSpacing/>
        <w:jc w:val="both"/>
        <w:rPr>
          <w:rFonts w:ascii="Times New Roman" w:hAnsi="Times New Roman" w:cs="Times New Roman"/>
          <w:sz w:val="28"/>
          <w:szCs w:val="28"/>
        </w:rPr>
      </w:pPr>
      <w:r w:rsidRPr="00876BA2">
        <w:rPr>
          <w:rFonts w:ascii="Times New Roman" w:hAnsi="Times New Roman" w:cs="Times New Roman"/>
          <w:sz w:val="28"/>
          <w:szCs w:val="28"/>
        </w:rPr>
        <w:t>Власов А. А. Гражданский процесс</w:t>
      </w:r>
      <w:r>
        <w:rPr>
          <w:rFonts w:ascii="Times New Roman" w:hAnsi="Times New Roman" w:cs="Times New Roman"/>
          <w:sz w:val="28"/>
          <w:szCs w:val="28"/>
        </w:rPr>
        <w:t xml:space="preserve"> </w:t>
      </w:r>
      <w:r w:rsidRPr="007957C5">
        <w:rPr>
          <w:rFonts w:ascii="Times New Roman" w:hAnsi="Times New Roman" w:cs="Times New Roman"/>
          <w:sz w:val="28"/>
          <w:szCs w:val="28"/>
        </w:rPr>
        <w:t>[</w:t>
      </w:r>
      <w:r>
        <w:rPr>
          <w:rFonts w:ascii="Times New Roman" w:hAnsi="Times New Roman" w:cs="Times New Roman"/>
          <w:sz w:val="28"/>
          <w:szCs w:val="28"/>
        </w:rPr>
        <w:t>Текст</w:t>
      </w:r>
      <w:r w:rsidRPr="007957C5">
        <w:rPr>
          <w:rFonts w:ascii="Times New Roman" w:hAnsi="Times New Roman" w:cs="Times New Roman"/>
          <w:sz w:val="28"/>
          <w:szCs w:val="28"/>
        </w:rPr>
        <w:t>]</w:t>
      </w:r>
      <w:r>
        <w:rPr>
          <w:rFonts w:ascii="Times New Roman" w:hAnsi="Times New Roman" w:cs="Times New Roman"/>
          <w:sz w:val="28"/>
          <w:szCs w:val="28"/>
        </w:rPr>
        <w:t>:</w:t>
      </w:r>
      <w:r w:rsidRPr="00876BA2">
        <w:rPr>
          <w:rFonts w:ascii="Times New Roman" w:hAnsi="Times New Roman" w:cs="Times New Roman"/>
          <w:sz w:val="28"/>
          <w:szCs w:val="28"/>
        </w:rPr>
        <w:t xml:space="preserve"> Учебник и практикум. М.: Юрайт, 2019.</w:t>
      </w:r>
      <w:r w:rsidR="0074033A">
        <w:rPr>
          <w:rFonts w:ascii="Times New Roman" w:hAnsi="Times New Roman" w:cs="Times New Roman"/>
          <w:sz w:val="28"/>
          <w:szCs w:val="28"/>
        </w:rPr>
        <w:t xml:space="preserve"> </w:t>
      </w:r>
      <w:r w:rsidR="0074033A" w:rsidRPr="00CC1CC8">
        <w:rPr>
          <w:rFonts w:ascii="Times New Roman" w:hAnsi="Times New Roman" w:cs="Times New Roman"/>
          <w:sz w:val="28"/>
          <w:szCs w:val="28"/>
        </w:rPr>
        <w:t>–</w:t>
      </w:r>
      <w:r w:rsidR="0074033A">
        <w:rPr>
          <w:rFonts w:ascii="Times New Roman" w:hAnsi="Times New Roman" w:cs="Times New Roman"/>
          <w:sz w:val="28"/>
          <w:szCs w:val="28"/>
        </w:rPr>
        <w:t xml:space="preserve"> С.</w:t>
      </w:r>
      <w:r w:rsidRPr="00876BA2">
        <w:rPr>
          <w:rFonts w:ascii="Times New Roman" w:hAnsi="Times New Roman" w:cs="Times New Roman"/>
          <w:sz w:val="28"/>
          <w:szCs w:val="28"/>
        </w:rPr>
        <w:t xml:space="preserve"> 472</w:t>
      </w:r>
      <w:r w:rsidR="0074033A">
        <w:rPr>
          <w:rFonts w:ascii="Times New Roman" w:hAnsi="Times New Roman" w:cs="Times New Roman"/>
          <w:sz w:val="28"/>
          <w:szCs w:val="28"/>
        </w:rPr>
        <w:t>.</w:t>
      </w:r>
    </w:p>
    <w:bookmarkEnd w:id="22"/>
    <w:p w14:paraId="3E45CC7F" w14:textId="29B4083D" w:rsidR="004F4207" w:rsidRPr="004F4207" w:rsidRDefault="004F4207" w:rsidP="00FB2009">
      <w:pPr>
        <w:numPr>
          <w:ilvl w:val="0"/>
          <w:numId w:val="3"/>
        </w:numPr>
        <w:spacing w:line="360" w:lineRule="auto"/>
        <w:ind w:left="721" w:hanging="437"/>
        <w:contextualSpacing/>
        <w:jc w:val="both"/>
        <w:rPr>
          <w:rFonts w:ascii="Times New Roman" w:hAnsi="Times New Roman" w:cs="Times New Roman"/>
          <w:sz w:val="28"/>
          <w:szCs w:val="28"/>
        </w:rPr>
      </w:pPr>
      <w:r w:rsidRPr="000745BF">
        <w:rPr>
          <w:rFonts w:ascii="Times New Roman" w:hAnsi="Times New Roman" w:cs="Times New Roman"/>
          <w:bCs/>
          <w:iCs/>
          <w:sz w:val="28"/>
          <w:szCs w:val="28"/>
        </w:rPr>
        <w:t>Гущина</w:t>
      </w:r>
      <w:r w:rsidR="00BF5A30">
        <w:rPr>
          <w:rFonts w:ascii="Times New Roman" w:hAnsi="Times New Roman" w:cs="Times New Roman"/>
          <w:bCs/>
          <w:iCs/>
          <w:sz w:val="28"/>
          <w:szCs w:val="28"/>
        </w:rPr>
        <w:t>,</w:t>
      </w:r>
      <w:r w:rsidRPr="000745BF">
        <w:rPr>
          <w:rFonts w:ascii="Times New Roman" w:hAnsi="Times New Roman" w:cs="Times New Roman"/>
          <w:bCs/>
          <w:iCs/>
          <w:sz w:val="28"/>
          <w:szCs w:val="28"/>
        </w:rPr>
        <w:t xml:space="preserve"> К.О.</w:t>
      </w:r>
      <w:r w:rsidRPr="000745BF">
        <w:rPr>
          <w:rFonts w:ascii="Times New Roman" w:hAnsi="Times New Roman" w:cs="Times New Roman"/>
          <w:sz w:val="28"/>
          <w:szCs w:val="28"/>
        </w:rPr>
        <w:t xml:space="preserve"> </w:t>
      </w:r>
      <w:r w:rsidRPr="000745BF">
        <w:rPr>
          <w:rFonts w:ascii="Times New Roman" w:hAnsi="Times New Roman" w:cs="Times New Roman"/>
          <w:bCs/>
          <w:sz w:val="28"/>
          <w:szCs w:val="28"/>
        </w:rPr>
        <w:t>Гражданское процессуальное право</w:t>
      </w:r>
      <w:r>
        <w:rPr>
          <w:rFonts w:ascii="Times New Roman" w:hAnsi="Times New Roman" w:cs="Times New Roman"/>
          <w:bCs/>
          <w:sz w:val="28"/>
          <w:szCs w:val="28"/>
        </w:rPr>
        <w:t xml:space="preserve"> </w:t>
      </w:r>
      <w:r w:rsidRPr="004F4207">
        <w:rPr>
          <w:rFonts w:ascii="Times New Roman" w:hAnsi="Times New Roman" w:cs="Times New Roman"/>
          <w:bCs/>
          <w:sz w:val="28"/>
          <w:szCs w:val="28"/>
        </w:rPr>
        <w:t>[</w:t>
      </w:r>
      <w:r>
        <w:rPr>
          <w:rFonts w:ascii="Times New Roman" w:hAnsi="Times New Roman" w:cs="Times New Roman"/>
          <w:bCs/>
          <w:sz w:val="28"/>
          <w:szCs w:val="28"/>
        </w:rPr>
        <w:t>Текст</w:t>
      </w:r>
      <w:r w:rsidRPr="004F4207">
        <w:rPr>
          <w:rFonts w:ascii="Times New Roman" w:hAnsi="Times New Roman" w:cs="Times New Roman"/>
          <w:bCs/>
          <w:sz w:val="28"/>
          <w:szCs w:val="28"/>
        </w:rPr>
        <w:t>]</w:t>
      </w:r>
      <w:r>
        <w:rPr>
          <w:rFonts w:ascii="Times New Roman" w:hAnsi="Times New Roman" w:cs="Times New Roman"/>
          <w:bCs/>
          <w:sz w:val="28"/>
          <w:szCs w:val="28"/>
        </w:rPr>
        <w:t>:</w:t>
      </w:r>
      <w:r w:rsidRPr="000745BF">
        <w:rPr>
          <w:rFonts w:ascii="Times New Roman" w:hAnsi="Times New Roman" w:cs="Times New Roman"/>
          <w:bCs/>
          <w:sz w:val="28"/>
          <w:szCs w:val="28"/>
        </w:rPr>
        <w:t xml:space="preserve"> Конспект лекций. </w:t>
      </w:r>
      <w:r w:rsidRPr="000745BF">
        <w:rPr>
          <w:rFonts w:ascii="Times New Roman" w:hAnsi="Times New Roman" w:cs="Times New Roman"/>
          <w:sz w:val="28"/>
          <w:szCs w:val="28"/>
        </w:rPr>
        <w:t>М.: Эксмо, 20</w:t>
      </w:r>
      <w:r w:rsidR="00281E18">
        <w:rPr>
          <w:rFonts w:ascii="Times New Roman" w:hAnsi="Times New Roman" w:cs="Times New Roman"/>
          <w:sz w:val="28"/>
          <w:szCs w:val="28"/>
        </w:rPr>
        <w:t>1</w:t>
      </w:r>
      <w:r w:rsidR="00527A14">
        <w:rPr>
          <w:rFonts w:ascii="Times New Roman" w:hAnsi="Times New Roman" w:cs="Times New Roman"/>
          <w:sz w:val="28"/>
          <w:szCs w:val="28"/>
        </w:rPr>
        <w:t>9</w:t>
      </w:r>
      <w:r w:rsidRPr="000745BF">
        <w:rPr>
          <w:rFonts w:ascii="Times New Roman" w:hAnsi="Times New Roman" w:cs="Times New Roman"/>
          <w:sz w:val="28"/>
          <w:szCs w:val="28"/>
        </w:rPr>
        <w:t xml:space="preserve">. </w:t>
      </w:r>
      <w:r w:rsidR="001D7D43" w:rsidRPr="00CC1CC8">
        <w:rPr>
          <w:rFonts w:ascii="Times New Roman" w:hAnsi="Times New Roman" w:cs="Times New Roman"/>
          <w:sz w:val="28"/>
          <w:szCs w:val="28"/>
        </w:rPr>
        <w:t>–</w:t>
      </w:r>
      <w:r w:rsidR="001D7D43">
        <w:rPr>
          <w:rFonts w:ascii="Times New Roman" w:hAnsi="Times New Roman" w:cs="Times New Roman"/>
          <w:sz w:val="28"/>
          <w:szCs w:val="28"/>
        </w:rPr>
        <w:t xml:space="preserve"> С.</w:t>
      </w:r>
      <w:r w:rsidRPr="000745BF">
        <w:rPr>
          <w:rFonts w:ascii="Times New Roman" w:hAnsi="Times New Roman" w:cs="Times New Roman"/>
          <w:sz w:val="28"/>
          <w:szCs w:val="28"/>
        </w:rPr>
        <w:t xml:space="preserve"> 160. </w:t>
      </w:r>
    </w:p>
    <w:p w14:paraId="35BF7CF7" w14:textId="69D4F3BA" w:rsidR="00E6323D" w:rsidRPr="00E6323D" w:rsidRDefault="00E6323D" w:rsidP="00FB2009">
      <w:pPr>
        <w:numPr>
          <w:ilvl w:val="0"/>
          <w:numId w:val="3"/>
        </w:numPr>
        <w:spacing w:line="360" w:lineRule="auto"/>
        <w:ind w:left="721" w:hanging="437"/>
        <w:contextualSpacing/>
        <w:jc w:val="both"/>
        <w:rPr>
          <w:rFonts w:ascii="Times New Roman" w:hAnsi="Times New Roman" w:cs="Times New Roman"/>
          <w:sz w:val="28"/>
          <w:szCs w:val="28"/>
        </w:rPr>
      </w:pPr>
      <w:r w:rsidRPr="000745BF">
        <w:rPr>
          <w:rFonts w:ascii="Times New Roman" w:hAnsi="Times New Roman" w:cs="Times New Roman"/>
          <w:bCs/>
          <w:iCs/>
          <w:sz w:val="28"/>
          <w:szCs w:val="28"/>
        </w:rPr>
        <w:t>Диордиева</w:t>
      </w:r>
      <w:r w:rsidR="00BF5A30">
        <w:rPr>
          <w:rFonts w:ascii="Times New Roman" w:hAnsi="Times New Roman" w:cs="Times New Roman"/>
          <w:bCs/>
          <w:iCs/>
          <w:sz w:val="28"/>
          <w:szCs w:val="28"/>
        </w:rPr>
        <w:t>,</w:t>
      </w:r>
      <w:r w:rsidRPr="000745BF">
        <w:rPr>
          <w:rFonts w:ascii="Times New Roman" w:hAnsi="Times New Roman" w:cs="Times New Roman"/>
          <w:bCs/>
          <w:iCs/>
          <w:sz w:val="28"/>
          <w:szCs w:val="28"/>
        </w:rPr>
        <w:t xml:space="preserve"> О.Н.</w:t>
      </w:r>
      <w:r w:rsidRPr="000745BF">
        <w:rPr>
          <w:rFonts w:ascii="Times New Roman" w:hAnsi="Times New Roman" w:cs="Times New Roman"/>
          <w:bCs/>
          <w:sz w:val="28"/>
          <w:szCs w:val="28"/>
        </w:rPr>
        <w:t xml:space="preserve"> Гражданское процессуальное право</w:t>
      </w:r>
      <w:r w:rsidR="001579D1">
        <w:rPr>
          <w:rFonts w:ascii="Times New Roman" w:hAnsi="Times New Roman" w:cs="Times New Roman"/>
          <w:bCs/>
          <w:sz w:val="28"/>
          <w:szCs w:val="28"/>
        </w:rPr>
        <w:t xml:space="preserve"> </w:t>
      </w:r>
      <w:r w:rsidR="001579D1" w:rsidRPr="005D7C5D">
        <w:rPr>
          <w:rFonts w:ascii="Times New Roman" w:hAnsi="Times New Roman" w:cs="Times New Roman"/>
          <w:bCs/>
          <w:sz w:val="28"/>
          <w:szCs w:val="28"/>
        </w:rPr>
        <w:t>[</w:t>
      </w:r>
      <w:r w:rsidR="001579D1">
        <w:rPr>
          <w:rFonts w:ascii="Times New Roman" w:hAnsi="Times New Roman" w:cs="Times New Roman"/>
          <w:bCs/>
          <w:sz w:val="28"/>
          <w:szCs w:val="28"/>
        </w:rPr>
        <w:t>Текст</w:t>
      </w:r>
      <w:r w:rsidR="001579D1" w:rsidRPr="005D7C5D">
        <w:rPr>
          <w:rFonts w:ascii="Times New Roman" w:hAnsi="Times New Roman" w:cs="Times New Roman"/>
          <w:bCs/>
          <w:sz w:val="28"/>
          <w:szCs w:val="28"/>
        </w:rPr>
        <w:t>]</w:t>
      </w:r>
      <w:r w:rsidR="001579D1">
        <w:rPr>
          <w:rFonts w:ascii="Times New Roman" w:hAnsi="Times New Roman" w:cs="Times New Roman"/>
          <w:bCs/>
          <w:sz w:val="28"/>
          <w:szCs w:val="28"/>
        </w:rPr>
        <w:t>:</w:t>
      </w:r>
      <w:r w:rsidRPr="000745BF">
        <w:rPr>
          <w:rFonts w:ascii="Times New Roman" w:hAnsi="Times New Roman" w:cs="Times New Roman"/>
          <w:bCs/>
          <w:sz w:val="28"/>
          <w:szCs w:val="28"/>
        </w:rPr>
        <w:t xml:space="preserve"> </w:t>
      </w:r>
      <w:r w:rsidRPr="000745BF">
        <w:rPr>
          <w:rFonts w:ascii="Times New Roman" w:hAnsi="Times New Roman" w:cs="Times New Roman"/>
          <w:sz w:val="28"/>
          <w:szCs w:val="28"/>
        </w:rPr>
        <w:t>М.: ЕАОИ, 20</w:t>
      </w:r>
      <w:r w:rsidR="005D7C5D">
        <w:rPr>
          <w:rFonts w:ascii="Times New Roman" w:hAnsi="Times New Roman" w:cs="Times New Roman"/>
          <w:sz w:val="28"/>
          <w:szCs w:val="28"/>
        </w:rPr>
        <w:t>1</w:t>
      </w:r>
      <w:r w:rsidRPr="000745BF">
        <w:rPr>
          <w:rFonts w:ascii="Times New Roman" w:hAnsi="Times New Roman" w:cs="Times New Roman"/>
          <w:sz w:val="28"/>
          <w:szCs w:val="28"/>
        </w:rPr>
        <w:t>8.</w:t>
      </w:r>
      <w:r w:rsidR="00C63E79" w:rsidRPr="00C63E79">
        <w:rPr>
          <w:rFonts w:ascii="Times New Roman" w:hAnsi="Times New Roman" w:cs="Times New Roman"/>
          <w:sz w:val="28"/>
          <w:szCs w:val="28"/>
        </w:rPr>
        <w:t xml:space="preserve"> </w:t>
      </w:r>
      <w:r w:rsidR="00C63E79" w:rsidRPr="00CC1CC8">
        <w:rPr>
          <w:rFonts w:ascii="Times New Roman" w:hAnsi="Times New Roman" w:cs="Times New Roman"/>
          <w:sz w:val="28"/>
          <w:szCs w:val="28"/>
        </w:rPr>
        <w:t>–</w:t>
      </w:r>
      <w:r w:rsidRPr="000745BF">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0745BF">
        <w:rPr>
          <w:rFonts w:ascii="Times New Roman" w:hAnsi="Times New Roman" w:cs="Times New Roman"/>
          <w:sz w:val="28"/>
          <w:szCs w:val="28"/>
        </w:rPr>
        <w:t>284</w:t>
      </w:r>
      <w:r>
        <w:rPr>
          <w:rFonts w:ascii="Times New Roman" w:hAnsi="Times New Roman" w:cs="Times New Roman"/>
          <w:sz w:val="28"/>
          <w:szCs w:val="28"/>
        </w:rPr>
        <w:t>.</w:t>
      </w:r>
      <w:r w:rsidRPr="000745BF">
        <w:rPr>
          <w:rFonts w:ascii="Times New Roman" w:hAnsi="Times New Roman" w:cs="Times New Roman"/>
          <w:sz w:val="28"/>
          <w:szCs w:val="28"/>
        </w:rPr>
        <w:t xml:space="preserve"> </w:t>
      </w:r>
    </w:p>
    <w:p w14:paraId="1F524580" w14:textId="4AFC4B62" w:rsidR="00BF5A30" w:rsidRPr="00BF5A30" w:rsidRDefault="00BF5A30" w:rsidP="008023BE">
      <w:pPr>
        <w:numPr>
          <w:ilvl w:val="0"/>
          <w:numId w:val="3"/>
        </w:numPr>
        <w:spacing w:line="360" w:lineRule="auto"/>
        <w:ind w:hanging="437"/>
        <w:contextualSpacing/>
        <w:jc w:val="both"/>
        <w:rPr>
          <w:rFonts w:ascii="Times New Roman" w:hAnsi="Times New Roman" w:cs="Times New Roman"/>
          <w:sz w:val="28"/>
          <w:szCs w:val="28"/>
        </w:rPr>
      </w:pPr>
      <w:r w:rsidRPr="000745BF">
        <w:rPr>
          <w:rFonts w:ascii="Times New Roman" w:hAnsi="Times New Roman" w:cs="Times New Roman"/>
          <w:sz w:val="28"/>
          <w:szCs w:val="28"/>
        </w:rPr>
        <w:lastRenderedPageBreak/>
        <w:t>Кострова</w:t>
      </w:r>
      <w:r>
        <w:rPr>
          <w:rFonts w:ascii="Times New Roman" w:hAnsi="Times New Roman" w:cs="Times New Roman"/>
          <w:sz w:val="28"/>
          <w:szCs w:val="28"/>
        </w:rPr>
        <w:t>,</w:t>
      </w:r>
      <w:r w:rsidRPr="000745BF">
        <w:rPr>
          <w:rFonts w:ascii="Times New Roman" w:hAnsi="Times New Roman" w:cs="Times New Roman"/>
          <w:sz w:val="28"/>
          <w:szCs w:val="28"/>
        </w:rPr>
        <w:t xml:space="preserve"> Н.В. Выбор надлежащего суда по правилам родовой подсудности</w:t>
      </w:r>
      <w:r w:rsidR="00587D8D">
        <w:rPr>
          <w:rFonts w:ascii="Times New Roman" w:hAnsi="Times New Roman" w:cs="Times New Roman"/>
          <w:sz w:val="28"/>
          <w:szCs w:val="28"/>
        </w:rPr>
        <w:t xml:space="preserve"> </w:t>
      </w:r>
      <w:r w:rsidR="00587D8D" w:rsidRPr="00587D8D">
        <w:rPr>
          <w:rFonts w:ascii="Times New Roman" w:hAnsi="Times New Roman" w:cs="Times New Roman"/>
          <w:sz w:val="28"/>
          <w:szCs w:val="28"/>
        </w:rPr>
        <w:t>[</w:t>
      </w:r>
      <w:r w:rsidR="00587D8D">
        <w:rPr>
          <w:rFonts w:ascii="Times New Roman" w:hAnsi="Times New Roman" w:cs="Times New Roman"/>
          <w:sz w:val="28"/>
          <w:szCs w:val="28"/>
        </w:rPr>
        <w:t>Текст</w:t>
      </w:r>
      <w:r w:rsidR="00587D8D" w:rsidRPr="00587D8D">
        <w:rPr>
          <w:rFonts w:ascii="Times New Roman" w:hAnsi="Times New Roman" w:cs="Times New Roman"/>
          <w:sz w:val="28"/>
          <w:szCs w:val="28"/>
        </w:rPr>
        <w:t>]</w:t>
      </w:r>
      <w:r w:rsidR="00B60794">
        <w:rPr>
          <w:rFonts w:ascii="Times New Roman" w:hAnsi="Times New Roman" w:cs="Times New Roman"/>
          <w:sz w:val="28"/>
          <w:szCs w:val="28"/>
        </w:rPr>
        <w:t>:</w:t>
      </w:r>
      <w:r w:rsidRPr="000745BF">
        <w:rPr>
          <w:rFonts w:ascii="Times New Roman" w:hAnsi="Times New Roman" w:cs="Times New Roman"/>
          <w:sz w:val="28"/>
          <w:szCs w:val="28"/>
        </w:rPr>
        <w:t xml:space="preserve"> Российская юстиция. 2010.</w:t>
      </w:r>
      <w:r w:rsidR="00C63E79" w:rsidRPr="00C63E79">
        <w:rPr>
          <w:rFonts w:ascii="Times New Roman" w:hAnsi="Times New Roman" w:cs="Times New Roman"/>
          <w:sz w:val="28"/>
          <w:szCs w:val="28"/>
        </w:rPr>
        <w:t xml:space="preserve"> </w:t>
      </w:r>
      <w:r w:rsidR="00C63E79" w:rsidRPr="00CC1CC8">
        <w:rPr>
          <w:rFonts w:ascii="Times New Roman" w:hAnsi="Times New Roman" w:cs="Times New Roman"/>
          <w:sz w:val="28"/>
          <w:szCs w:val="28"/>
        </w:rPr>
        <w:t>–</w:t>
      </w:r>
      <w:r w:rsidRPr="000745BF">
        <w:rPr>
          <w:rFonts w:ascii="Times New Roman" w:hAnsi="Times New Roman" w:cs="Times New Roman"/>
          <w:sz w:val="28"/>
          <w:szCs w:val="28"/>
        </w:rPr>
        <w:t xml:space="preserve"> </w:t>
      </w:r>
      <w:r w:rsidR="00B60794">
        <w:rPr>
          <w:rFonts w:ascii="Times New Roman" w:hAnsi="Times New Roman" w:cs="Times New Roman"/>
          <w:sz w:val="28"/>
          <w:szCs w:val="28"/>
        </w:rPr>
        <w:t>С. 182</w:t>
      </w:r>
      <w:r w:rsidRPr="000745BF">
        <w:rPr>
          <w:rFonts w:ascii="Times New Roman" w:hAnsi="Times New Roman" w:cs="Times New Roman"/>
          <w:sz w:val="28"/>
          <w:szCs w:val="28"/>
        </w:rPr>
        <w:t>.</w:t>
      </w:r>
    </w:p>
    <w:p w14:paraId="7D186AB2" w14:textId="24B0944B" w:rsidR="00CC1CC8" w:rsidRPr="00CC1CC8" w:rsidRDefault="009D6ECA" w:rsidP="008023BE">
      <w:pPr>
        <w:numPr>
          <w:ilvl w:val="0"/>
          <w:numId w:val="3"/>
        </w:numPr>
        <w:spacing w:line="360" w:lineRule="auto"/>
        <w:ind w:hanging="437"/>
        <w:contextualSpacing/>
        <w:jc w:val="both"/>
        <w:rPr>
          <w:rFonts w:ascii="Times New Roman" w:hAnsi="Times New Roman" w:cs="Times New Roman"/>
          <w:sz w:val="28"/>
          <w:szCs w:val="28"/>
        </w:rPr>
      </w:pPr>
      <w:r>
        <w:rPr>
          <w:rFonts w:ascii="Times New Roman" w:hAnsi="Times New Roman" w:cs="Times New Roman"/>
          <w:sz w:val="28"/>
          <w:szCs w:val="28"/>
        </w:rPr>
        <w:t xml:space="preserve">Осипов, </w:t>
      </w:r>
      <w:r w:rsidRPr="009D6ECA">
        <w:rPr>
          <w:rFonts w:ascii="Times New Roman" w:hAnsi="Times New Roman" w:cs="Times New Roman"/>
          <w:sz w:val="28"/>
          <w:szCs w:val="28"/>
        </w:rPr>
        <w:t>Ю.К. Подведомственность юридических дел [Текст]: учебное пособие. - Свердловск,</w:t>
      </w:r>
      <w:r w:rsidR="00EA2843">
        <w:rPr>
          <w:rFonts w:ascii="Times New Roman" w:hAnsi="Times New Roman" w:cs="Times New Roman"/>
          <w:sz w:val="28"/>
          <w:szCs w:val="28"/>
        </w:rPr>
        <w:t xml:space="preserve"> </w:t>
      </w:r>
      <w:r w:rsidR="004F4207" w:rsidRPr="009D6ECA">
        <w:rPr>
          <w:rFonts w:ascii="Times New Roman" w:hAnsi="Times New Roman" w:cs="Times New Roman"/>
          <w:sz w:val="28"/>
          <w:szCs w:val="28"/>
        </w:rPr>
        <w:t xml:space="preserve">2018. </w:t>
      </w:r>
      <w:r w:rsidR="00C63E79" w:rsidRPr="00CC1CC8">
        <w:rPr>
          <w:rFonts w:ascii="Times New Roman" w:hAnsi="Times New Roman" w:cs="Times New Roman"/>
          <w:sz w:val="28"/>
          <w:szCs w:val="28"/>
        </w:rPr>
        <w:t>–</w:t>
      </w:r>
      <w:r w:rsidR="001B65B2">
        <w:rPr>
          <w:rFonts w:ascii="Times New Roman" w:hAnsi="Times New Roman" w:cs="Times New Roman"/>
          <w:sz w:val="28"/>
          <w:szCs w:val="28"/>
        </w:rPr>
        <w:t xml:space="preserve"> </w:t>
      </w:r>
      <w:r w:rsidRPr="009D6ECA">
        <w:rPr>
          <w:rFonts w:ascii="Times New Roman" w:hAnsi="Times New Roman" w:cs="Times New Roman"/>
          <w:sz w:val="28"/>
          <w:szCs w:val="28"/>
        </w:rPr>
        <w:t>С.100.</w:t>
      </w:r>
    </w:p>
    <w:p w14:paraId="2E64E53A" w14:textId="1879EDD9" w:rsidR="00CC1CC8" w:rsidRPr="00CC1CC8" w:rsidRDefault="00A838A8" w:rsidP="008023BE">
      <w:pPr>
        <w:numPr>
          <w:ilvl w:val="0"/>
          <w:numId w:val="3"/>
        </w:numPr>
        <w:spacing w:line="360" w:lineRule="auto"/>
        <w:ind w:hanging="437"/>
        <w:contextualSpacing/>
        <w:jc w:val="both"/>
        <w:rPr>
          <w:rFonts w:ascii="Times New Roman" w:hAnsi="Times New Roman" w:cs="Times New Roman"/>
          <w:sz w:val="28"/>
          <w:szCs w:val="28"/>
        </w:rPr>
      </w:pPr>
      <w:r w:rsidRPr="00A838A8">
        <w:rPr>
          <w:rFonts w:ascii="Times New Roman" w:hAnsi="Times New Roman" w:cs="Times New Roman"/>
          <w:sz w:val="28"/>
          <w:szCs w:val="28"/>
        </w:rPr>
        <w:t>Решетникова</w:t>
      </w:r>
      <w:r w:rsidR="004F4207">
        <w:rPr>
          <w:rFonts w:ascii="Times New Roman" w:hAnsi="Times New Roman" w:cs="Times New Roman"/>
          <w:sz w:val="28"/>
          <w:szCs w:val="28"/>
        </w:rPr>
        <w:t>,</w:t>
      </w:r>
      <w:r w:rsidRPr="00A838A8">
        <w:rPr>
          <w:rFonts w:ascii="Times New Roman" w:hAnsi="Times New Roman" w:cs="Times New Roman"/>
          <w:sz w:val="28"/>
          <w:szCs w:val="28"/>
        </w:rPr>
        <w:t xml:space="preserve"> И.В.</w:t>
      </w:r>
      <w:r w:rsidR="004F4207">
        <w:rPr>
          <w:rFonts w:ascii="Times New Roman" w:hAnsi="Times New Roman" w:cs="Times New Roman"/>
          <w:sz w:val="28"/>
          <w:szCs w:val="28"/>
        </w:rPr>
        <w:t xml:space="preserve"> </w:t>
      </w:r>
      <w:r w:rsidRPr="00A838A8">
        <w:rPr>
          <w:rFonts w:ascii="Times New Roman" w:hAnsi="Times New Roman" w:cs="Times New Roman"/>
          <w:sz w:val="28"/>
          <w:szCs w:val="28"/>
        </w:rPr>
        <w:t xml:space="preserve">Гражданское право и гражданский процесс в современной России [Текст]: учеб. / И.В. Решетникоова. – Екатеринбург - М., 2018. </w:t>
      </w:r>
      <w:r w:rsidR="00C63E79" w:rsidRPr="00CC1CC8">
        <w:rPr>
          <w:rFonts w:ascii="Times New Roman" w:hAnsi="Times New Roman" w:cs="Times New Roman"/>
          <w:sz w:val="28"/>
          <w:szCs w:val="28"/>
        </w:rPr>
        <w:t>–</w:t>
      </w:r>
      <w:r w:rsidRPr="00A838A8">
        <w:rPr>
          <w:rFonts w:ascii="Times New Roman" w:hAnsi="Times New Roman" w:cs="Times New Roman"/>
          <w:sz w:val="28"/>
          <w:szCs w:val="28"/>
        </w:rPr>
        <w:t xml:space="preserve"> С. 210.</w:t>
      </w:r>
    </w:p>
    <w:p w14:paraId="0D0BB5C3" w14:textId="4047CCD6" w:rsidR="00F5351D" w:rsidRPr="00F5351D" w:rsidRDefault="00F5351D" w:rsidP="008023BE">
      <w:pPr>
        <w:numPr>
          <w:ilvl w:val="0"/>
          <w:numId w:val="3"/>
        </w:numPr>
        <w:spacing w:line="360" w:lineRule="auto"/>
        <w:ind w:hanging="437"/>
        <w:contextualSpacing/>
        <w:jc w:val="both"/>
        <w:rPr>
          <w:rFonts w:ascii="Times New Roman" w:hAnsi="Times New Roman" w:cs="Times New Roman"/>
          <w:bCs/>
          <w:sz w:val="28"/>
          <w:szCs w:val="28"/>
        </w:rPr>
      </w:pPr>
      <w:r w:rsidRPr="000745BF">
        <w:rPr>
          <w:rFonts w:ascii="Times New Roman" w:hAnsi="Times New Roman" w:cs="Times New Roman"/>
          <w:bCs/>
          <w:iCs/>
          <w:sz w:val="28"/>
          <w:szCs w:val="28"/>
        </w:rPr>
        <w:t>Смушкин А.Б., Суркова Т.В., Черникова О.С.</w:t>
      </w:r>
      <w:r>
        <w:rPr>
          <w:rFonts w:ascii="Times New Roman" w:hAnsi="Times New Roman" w:cs="Times New Roman"/>
          <w:bCs/>
          <w:iCs/>
          <w:sz w:val="28"/>
          <w:szCs w:val="28"/>
        </w:rPr>
        <w:t xml:space="preserve"> </w:t>
      </w:r>
      <w:r w:rsidRPr="000745BF">
        <w:rPr>
          <w:rFonts w:ascii="Times New Roman" w:hAnsi="Times New Roman" w:cs="Times New Roman"/>
          <w:bCs/>
          <w:sz w:val="28"/>
          <w:szCs w:val="28"/>
        </w:rPr>
        <w:t>Гражданский процесс</w:t>
      </w:r>
      <w:r>
        <w:rPr>
          <w:rFonts w:ascii="Times New Roman" w:hAnsi="Times New Roman" w:cs="Times New Roman"/>
          <w:bCs/>
          <w:sz w:val="28"/>
          <w:szCs w:val="28"/>
        </w:rPr>
        <w:t xml:space="preserve"> </w:t>
      </w:r>
      <w:r w:rsidRPr="00F5351D">
        <w:rPr>
          <w:rFonts w:ascii="Times New Roman" w:hAnsi="Times New Roman" w:cs="Times New Roman"/>
          <w:bCs/>
          <w:sz w:val="28"/>
          <w:szCs w:val="28"/>
        </w:rPr>
        <w:t>[</w:t>
      </w:r>
      <w:r>
        <w:rPr>
          <w:rFonts w:ascii="Times New Roman" w:hAnsi="Times New Roman" w:cs="Times New Roman"/>
          <w:bCs/>
          <w:sz w:val="28"/>
          <w:szCs w:val="28"/>
        </w:rPr>
        <w:t>Текст</w:t>
      </w:r>
      <w:r w:rsidRPr="00F5351D">
        <w:rPr>
          <w:rFonts w:ascii="Times New Roman" w:hAnsi="Times New Roman" w:cs="Times New Roman"/>
          <w:bCs/>
          <w:sz w:val="28"/>
          <w:szCs w:val="28"/>
        </w:rPr>
        <w:t>]</w:t>
      </w:r>
      <w:r>
        <w:rPr>
          <w:rFonts w:ascii="Times New Roman" w:hAnsi="Times New Roman" w:cs="Times New Roman"/>
          <w:bCs/>
          <w:sz w:val="28"/>
          <w:szCs w:val="28"/>
        </w:rPr>
        <w:t>:</w:t>
      </w:r>
      <w:r w:rsidRPr="000745BF">
        <w:rPr>
          <w:rFonts w:ascii="Times New Roman" w:hAnsi="Times New Roman" w:cs="Times New Roman"/>
          <w:bCs/>
          <w:sz w:val="28"/>
          <w:szCs w:val="28"/>
        </w:rPr>
        <w:t xml:space="preserve"> </w:t>
      </w:r>
      <w:r w:rsidRPr="000745BF">
        <w:rPr>
          <w:rFonts w:ascii="Times New Roman" w:hAnsi="Times New Roman" w:cs="Times New Roman"/>
          <w:sz w:val="28"/>
          <w:szCs w:val="28"/>
        </w:rPr>
        <w:t>М.: Омега-Л, 20</w:t>
      </w:r>
      <w:r>
        <w:rPr>
          <w:rFonts w:ascii="Times New Roman" w:hAnsi="Times New Roman" w:cs="Times New Roman"/>
          <w:sz w:val="28"/>
          <w:szCs w:val="28"/>
        </w:rPr>
        <w:t>1</w:t>
      </w:r>
      <w:r w:rsidRPr="000745BF">
        <w:rPr>
          <w:rFonts w:ascii="Times New Roman" w:hAnsi="Times New Roman" w:cs="Times New Roman"/>
          <w:sz w:val="28"/>
          <w:szCs w:val="28"/>
        </w:rPr>
        <w:t xml:space="preserve">8. </w:t>
      </w:r>
      <w:r w:rsidR="00C63E79" w:rsidRPr="00CC1CC8">
        <w:rPr>
          <w:rFonts w:ascii="Times New Roman" w:hAnsi="Times New Roman" w:cs="Times New Roman"/>
          <w:sz w:val="28"/>
          <w:szCs w:val="28"/>
        </w:rPr>
        <w:t>–</w:t>
      </w:r>
      <w:r w:rsidR="00C63E79">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0745BF">
        <w:rPr>
          <w:rFonts w:ascii="Times New Roman" w:hAnsi="Times New Roman" w:cs="Times New Roman"/>
          <w:sz w:val="28"/>
          <w:szCs w:val="28"/>
        </w:rPr>
        <w:t>320.</w:t>
      </w:r>
    </w:p>
    <w:p w14:paraId="4DFD10E4" w14:textId="501A7EF7" w:rsidR="00A838A8" w:rsidRPr="004F4207" w:rsidRDefault="00A838A8" w:rsidP="008023BE">
      <w:pPr>
        <w:numPr>
          <w:ilvl w:val="0"/>
          <w:numId w:val="3"/>
        </w:numPr>
        <w:spacing w:line="360" w:lineRule="auto"/>
        <w:ind w:hanging="437"/>
        <w:contextualSpacing/>
        <w:jc w:val="both"/>
        <w:rPr>
          <w:rFonts w:ascii="Times New Roman" w:hAnsi="Times New Roman" w:cs="Times New Roman"/>
          <w:sz w:val="28"/>
          <w:szCs w:val="28"/>
        </w:rPr>
      </w:pPr>
      <w:r w:rsidRPr="00CC1CC8">
        <w:rPr>
          <w:rFonts w:ascii="Times New Roman" w:hAnsi="Times New Roman" w:cs="Times New Roman"/>
          <w:sz w:val="28"/>
          <w:szCs w:val="28"/>
        </w:rPr>
        <w:t>Ярков, В.В. Гражданский процесс [Текст]: Учебник для студентов высших юридических учебных заведений. 2017.</w:t>
      </w:r>
      <w:r w:rsidR="00C63E79" w:rsidRPr="00C63E79">
        <w:rPr>
          <w:rFonts w:ascii="Times New Roman" w:hAnsi="Times New Roman" w:cs="Times New Roman"/>
          <w:sz w:val="28"/>
          <w:szCs w:val="28"/>
        </w:rPr>
        <w:t xml:space="preserve"> </w:t>
      </w:r>
      <w:r w:rsidR="00C63E79" w:rsidRPr="00CC1CC8">
        <w:rPr>
          <w:rFonts w:ascii="Times New Roman" w:hAnsi="Times New Roman" w:cs="Times New Roman"/>
          <w:sz w:val="28"/>
          <w:szCs w:val="28"/>
        </w:rPr>
        <w:t>–</w:t>
      </w:r>
      <w:r w:rsidRPr="00CC1CC8">
        <w:rPr>
          <w:rFonts w:ascii="Times New Roman" w:hAnsi="Times New Roman" w:cs="Times New Roman"/>
          <w:sz w:val="28"/>
          <w:szCs w:val="28"/>
        </w:rPr>
        <w:t xml:space="preserve"> С. 81.</w:t>
      </w:r>
    </w:p>
    <w:p w14:paraId="3FB65834" w14:textId="16B5C952" w:rsidR="000745BF" w:rsidRDefault="000745BF" w:rsidP="005E4460">
      <w:pPr>
        <w:spacing w:line="360" w:lineRule="auto"/>
        <w:ind w:hanging="437"/>
        <w:contextualSpacing/>
        <w:jc w:val="both"/>
        <w:rPr>
          <w:rFonts w:ascii="Times New Roman" w:hAnsi="Times New Roman" w:cs="Times New Roman"/>
          <w:sz w:val="28"/>
          <w:szCs w:val="28"/>
        </w:rPr>
      </w:pPr>
    </w:p>
    <w:p w14:paraId="56F91AC4" w14:textId="768DFB4E" w:rsidR="005A7B5E" w:rsidRDefault="005A7B5E" w:rsidP="005E4460">
      <w:pPr>
        <w:spacing w:line="360" w:lineRule="auto"/>
        <w:ind w:hanging="437"/>
        <w:contextualSpacing/>
        <w:jc w:val="both"/>
        <w:rPr>
          <w:rFonts w:ascii="Times New Roman" w:hAnsi="Times New Roman" w:cs="Times New Roman"/>
          <w:sz w:val="28"/>
          <w:szCs w:val="28"/>
        </w:rPr>
      </w:pPr>
    </w:p>
    <w:p w14:paraId="3FEEC577" w14:textId="461A2FE3" w:rsidR="005A7B5E" w:rsidRDefault="005A7B5E" w:rsidP="005E4460">
      <w:pPr>
        <w:spacing w:line="360" w:lineRule="auto"/>
        <w:ind w:hanging="437"/>
        <w:contextualSpacing/>
        <w:jc w:val="both"/>
        <w:rPr>
          <w:rFonts w:ascii="Times New Roman" w:hAnsi="Times New Roman" w:cs="Times New Roman"/>
          <w:sz w:val="28"/>
          <w:szCs w:val="28"/>
        </w:rPr>
      </w:pPr>
    </w:p>
    <w:p w14:paraId="75ABE024" w14:textId="5DC2CC9F" w:rsidR="005A7B5E" w:rsidRDefault="005A7B5E" w:rsidP="005E4460">
      <w:pPr>
        <w:spacing w:line="360" w:lineRule="auto"/>
        <w:ind w:hanging="437"/>
        <w:contextualSpacing/>
        <w:jc w:val="both"/>
        <w:rPr>
          <w:rFonts w:ascii="Times New Roman" w:hAnsi="Times New Roman" w:cs="Times New Roman"/>
          <w:sz w:val="28"/>
          <w:szCs w:val="28"/>
        </w:rPr>
      </w:pPr>
    </w:p>
    <w:p w14:paraId="1530E03B" w14:textId="0F170390" w:rsidR="005A7B5E" w:rsidRDefault="005A7B5E" w:rsidP="005E4460">
      <w:pPr>
        <w:spacing w:line="360" w:lineRule="auto"/>
        <w:ind w:hanging="437"/>
        <w:contextualSpacing/>
        <w:jc w:val="both"/>
        <w:rPr>
          <w:rFonts w:ascii="Times New Roman" w:hAnsi="Times New Roman" w:cs="Times New Roman"/>
          <w:sz w:val="28"/>
          <w:szCs w:val="28"/>
        </w:rPr>
      </w:pPr>
    </w:p>
    <w:p w14:paraId="00F073C6" w14:textId="239618D8" w:rsidR="005A7B5E" w:rsidRDefault="005A7B5E" w:rsidP="005E4460">
      <w:pPr>
        <w:spacing w:line="360" w:lineRule="auto"/>
        <w:ind w:hanging="437"/>
        <w:contextualSpacing/>
        <w:jc w:val="both"/>
        <w:rPr>
          <w:rFonts w:ascii="Times New Roman" w:hAnsi="Times New Roman" w:cs="Times New Roman"/>
          <w:sz w:val="28"/>
          <w:szCs w:val="28"/>
        </w:rPr>
      </w:pPr>
    </w:p>
    <w:p w14:paraId="5043ECDD" w14:textId="58E2A9D2" w:rsidR="005A7B5E" w:rsidRDefault="005A7B5E" w:rsidP="005E4460">
      <w:pPr>
        <w:spacing w:line="360" w:lineRule="auto"/>
        <w:ind w:hanging="437"/>
        <w:contextualSpacing/>
        <w:jc w:val="both"/>
        <w:rPr>
          <w:rFonts w:ascii="Times New Roman" w:hAnsi="Times New Roman" w:cs="Times New Roman"/>
          <w:sz w:val="28"/>
          <w:szCs w:val="28"/>
        </w:rPr>
      </w:pPr>
    </w:p>
    <w:p w14:paraId="0A99C30C" w14:textId="47DC4A19" w:rsidR="005A7B5E" w:rsidRDefault="005A7B5E" w:rsidP="005E4460">
      <w:pPr>
        <w:spacing w:line="360" w:lineRule="auto"/>
        <w:ind w:hanging="437"/>
        <w:contextualSpacing/>
        <w:jc w:val="both"/>
        <w:rPr>
          <w:rFonts w:ascii="Times New Roman" w:hAnsi="Times New Roman" w:cs="Times New Roman"/>
          <w:sz w:val="28"/>
          <w:szCs w:val="28"/>
        </w:rPr>
      </w:pPr>
    </w:p>
    <w:p w14:paraId="69137766" w14:textId="2AD8677C" w:rsidR="005A7B5E" w:rsidRDefault="005A7B5E" w:rsidP="005E4460">
      <w:pPr>
        <w:spacing w:line="360" w:lineRule="auto"/>
        <w:ind w:hanging="437"/>
        <w:contextualSpacing/>
        <w:jc w:val="both"/>
        <w:rPr>
          <w:rFonts w:ascii="Times New Roman" w:hAnsi="Times New Roman" w:cs="Times New Roman"/>
          <w:sz w:val="28"/>
          <w:szCs w:val="28"/>
        </w:rPr>
      </w:pPr>
    </w:p>
    <w:p w14:paraId="4B06DB4F" w14:textId="611848AE" w:rsidR="005A7B5E" w:rsidRDefault="005A7B5E" w:rsidP="005E4460">
      <w:pPr>
        <w:spacing w:line="360" w:lineRule="auto"/>
        <w:ind w:hanging="437"/>
        <w:contextualSpacing/>
        <w:jc w:val="both"/>
        <w:rPr>
          <w:rFonts w:ascii="Times New Roman" w:hAnsi="Times New Roman" w:cs="Times New Roman"/>
          <w:sz w:val="28"/>
          <w:szCs w:val="28"/>
        </w:rPr>
      </w:pPr>
    </w:p>
    <w:p w14:paraId="7BA91306" w14:textId="204BC8E3" w:rsidR="005A7B5E" w:rsidRDefault="005A7B5E" w:rsidP="005E4460">
      <w:pPr>
        <w:spacing w:line="360" w:lineRule="auto"/>
        <w:ind w:hanging="437"/>
        <w:contextualSpacing/>
        <w:jc w:val="both"/>
        <w:rPr>
          <w:rFonts w:ascii="Times New Roman" w:hAnsi="Times New Roman" w:cs="Times New Roman"/>
          <w:sz w:val="28"/>
          <w:szCs w:val="28"/>
        </w:rPr>
      </w:pPr>
    </w:p>
    <w:p w14:paraId="1666821C" w14:textId="759A373F" w:rsidR="005A7B5E" w:rsidRDefault="005A7B5E" w:rsidP="005E4460">
      <w:pPr>
        <w:spacing w:line="360" w:lineRule="auto"/>
        <w:ind w:hanging="437"/>
        <w:contextualSpacing/>
        <w:jc w:val="both"/>
        <w:rPr>
          <w:rFonts w:ascii="Times New Roman" w:hAnsi="Times New Roman" w:cs="Times New Roman"/>
          <w:sz w:val="28"/>
          <w:szCs w:val="28"/>
        </w:rPr>
      </w:pPr>
    </w:p>
    <w:p w14:paraId="38466C3D" w14:textId="00B33FD9" w:rsidR="005A7B5E" w:rsidRDefault="005A7B5E" w:rsidP="005E4460">
      <w:pPr>
        <w:spacing w:line="360" w:lineRule="auto"/>
        <w:ind w:hanging="437"/>
        <w:contextualSpacing/>
        <w:jc w:val="both"/>
        <w:rPr>
          <w:rFonts w:ascii="Times New Roman" w:hAnsi="Times New Roman" w:cs="Times New Roman"/>
          <w:sz w:val="28"/>
          <w:szCs w:val="28"/>
        </w:rPr>
      </w:pPr>
    </w:p>
    <w:p w14:paraId="77A51995" w14:textId="13D35A5A" w:rsidR="005A7B5E" w:rsidRDefault="005A7B5E" w:rsidP="005E4460">
      <w:pPr>
        <w:spacing w:line="360" w:lineRule="auto"/>
        <w:ind w:hanging="437"/>
        <w:contextualSpacing/>
        <w:jc w:val="both"/>
        <w:rPr>
          <w:rFonts w:ascii="Times New Roman" w:hAnsi="Times New Roman" w:cs="Times New Roman"/>
          <w:sz w:val="28"/>
          <w:szCs w:val="28"/>
        </w:rPr>
      </w:pPr>
    </w:p>
    <w:p w14:paraId="2E3DD908" w14:textId="15BBD370" w:rsidR="005A7B5E" w:rsidRDefault="005A7B5E" w:rsidP="005E4460">
      <w:pPr>
        <w:spacing w:line="360" w:lineRule="auto"/>
        <w:ind w:hanging="437"/>
        <w:contextualSpacing/>
        <w:jc w:val="both"/>
        <w:rPr>
          <w:rFonts w:ascii="Times New Roman" w:hAnsi="Times New Roman" w:cs="Times New Roman"/>
          <w:sz w:val="28"/>
          <w:szCs w:val="28"/>
        </w:rPr>
      </w:pPr>
    </w:p>
    <w:p w14:paraId="61AB26C2" w14:textId="7DFACDB8" w:rsidR="005A7B5E" w:rsidRDefault="005A7B5E" w:rsidP="005E4460">
      <w:pPr>
        <w:spacing w:line="360" w:lineRule="auto"/>
        <w:ind w:hanging="437"/>
        <w:contextualSpacing/>
        <w:jc w:val="both"/>
        <w:rPr>
          <w:rFonts w:ascii="Times New Roman" w:hAnsi="Times New Roman" w:cs="Times New Roman"/>
          <w:sz w:val="28"/>
          <w:szCs w:val="28"/>
        </w:rPr>
      </w:pPr>
    </w:p>
    <w:p w14:paraId="19B3059B" w14:textId="5F65B6B6" w:rsidR="005A7B5E" w:rsidRDefault="005A7B5E" w:rsidP="005E4460">
      <w:pPr>
        <w:spacing w:line="360" w:lineRule="auto"/>
        <w:ind w:hanging="437"/>
        <w:contextualSpacing/>
        <w:jc w:val="both"/>
        <w:rPr>
          <w:rFonts w:ascii="Times New Roman" w:hAnsi="Times New Roman" w:cs="Times New Roman"/>
          <w:sz w:val="28"/>
          <w:szCs w:val="28"/>
        </w:rPr>
      </w:pPr>
    </w:p>
    <w:p w14:paraId="5C1F5AA7" w14:textId="39E5A025" w:rsidR="005A7B5E" w:rsidRDefault="005A7B5E" w:rsidP="005E4460">
      <w:pPr>
        <w:spacing w:line="360" w:lineRule="auto"/>
        <w:ind w:hanging="437"/>
        <w:contextualSpacing/>
        <w:jc w:val="both"/>
        <w:rPr>
          <w:rFonts w:ascii="Times New Roman" w:hAnsi="Times New Roman" w:cs="Times New Roman"/>
          <w:sz w:val="28"/>
          <w:szCs w:val="28"/>
        </w:rPr>
      </w:pPr>
    </w:p>
    <w:p w14:paraId="4C55789C" w14:textId="77777777" w:rsidR="005A7B5E" w:rsidRDefault="005A7B5E" w:rsidP="005A7B5E">
      <w:pPr>
        <w:spacing w:line="360" w:lineRule="auto"/>
        <w:contextualSpacing/>
        <w:jc w:val="both"/>
        <w:rPr>
          <w:rFonts w:ascii="Times New Roman" w:hAnsi="Times New Roman" w:cs="Times New Roman"/>
          <w:sz w:val="28"/>
          <w:szCs w:val="28"/>
        </w:rPr>
        <w:sectPr w:rsidR="005A7B5E" w:rsidSect="00F91F9D">
          <w:pgSz w:w="11906" w:h="16838"/>
          <w:pgMar w:top="1134" w:right="851" w:bottom="1134" w:left="1701" w:header="709" w:footer="709" w:gutter="0"/>
          <w:cols w:space="708"/>
          <w:docGrid w:linePitch="360"/>
        </w:sectPr>
      </w:pPr>
    </w:p>
    <w:p w14:paraId="0600D2AA" w14:textId="77777777" w:rsidR="005A7B5E" w:rsidRDefault="005A7B5E" w:rsidP="005E4460">
      <w:pPr>
        <w:spacing w:line="360" w:lineRule="auto"/>
        <w:ind w:hanging="437"/>
        <w:contextualSpacing/>
        <w:jc w:val="both"/>
        <w:rPr>
          <w:rFonts w:ascii="Times New Roman" w:hAnsi="Times New Roman" w:cs="Times New Roman"/>
          <w:sz w:val="28"/>
          <w:szCs w:val="28"/>
        </w:rPr>
        <w:sectPr w:rsidR="005A7B5E" w:rsidSect="005A7B5E">
          <w:pgSz w:w="11906" w:h="16838"/>
          <w:pgMar w:top="1134" w:right="851" w:bottom="1134" w:left="851" w:header="709" w:footer="709" w:gutter="0"/>
          <w:cols w:space="708"/>
          <w:docGrid w:linePitch="360"/>
        </w:sectPr>
      </w:pPr>
      <w:r>
        <w:rPr>
          <w:rFonts w:ascii="Times New Roman" w:hAnsi="Times New Roman" w:cs="Times New Roman"/>
          <w:noProof/>
          <w:sz w:val="28"/>
          <w:szCs w:val="28"/>
          <w:lang w:eastAsia="ru-RU"/>
        </w:rPr>
        <w:lastRenderedPageBreak/>
        <w:drawing>
          <wp:inline distT="0" distB="0" distL="0" distR="0" wp14:anchorId="4D677ACD" wp14:editId="7F0A3616">
            <wp:extent cx="7116727" cy="4659630"/>
            <wp:effectExtent l="0" t="0" r="825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53014" cy="4683389"/>
                    </a:xfrm>
                    <a:prstGeom prst="rect">
                      <a:avLst/>
                    </a:prstGeom>
                    <a:noFill/>
                    <a:ln>
                      <a:noFill/>
                    </a:ln>
                  </pic:spPr>
                </pic:pic>
              </a:graphicData>
            </a:graphic>
          </wp:inline>
        </w:drawing>
      </w:r>
    </w:p>
    <w:p w14:paraId="0385AD0C" w14:textId="22947D1F" w:rsidR="005A7B5E" w:rsidRPr="004F4207" w:rsidRDefault="005A7B5E" w:rsidP="005E4460">
      <w:pPr>
        <w:spacing w:line="360" w:lineRule="auto"/>
        <w:ind w:hanging="437"/>
        <w:contextualSpacing/>
        <w:jc w:val="both"/>
        <w:rPr>
          <w:rFonts w:ascii="Times New Roman" w:hAnsi="Times New Roman" w:cs="Times New Roman"/>
          <w:sz w:val="28"/>
          <w:szCs w:val="28"/>
        </w:rPr>
      </w:pPr>
    </w:p>
    <w:sectPr w:rsidR="005A7B5E" w:rsidRPr="004F4207" w:rsidSect="00F91F9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368FC" w14:textId="77777777" w:rsidR="002A450F" w:rsidRDefault="002A450F">
      <w:pPr>
        <w:spacing w:after="0" w:line="240" w:lineRule="auto"/>
      </w:pPr>
      <w:r>
        <w:separator/>
      </w:r>
    </w:p>
  </w:endnote>
  <w:endnote w:type="continuationSeparator" w:id="0">
    <w:p w14:paraId="07EC1FAE" w14:textId="77777777" w:rsidR="002A450F" w:rsidRDefault="002A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971921"/>
      <w:docPartObj>
        <w:docPartGallery w:val="Page Numbers (Bottom of Page)"/>
        <w:docPartUnique/>
      </w:docPartObj>
    </w:sdtPr>
    <w:sdtEndPr/>
    <w:sdtContent>
      <w:p w14:paraId="0503E53C" w14:textId="6F632D03" w:rsidR="00F41D68" w:rsidRDefault="00F175E0">
        <w:pPr>
          <w:pStyle w:val="1"/>
          <w:jc w:val="center"/>
        </w:pPr>
        <w:r>
          <w:fldChar w:fldCharType="begin"/>
        </w:r>
        <w:r>
          <w:instrText>PAGE   \* MERGEFORMAT</w:instrText>
        </w:r>
        <w:r>
          <w:fldChar w:fldCharType="separate"/>
        </w:r>
        <w:r w:rsidR="003D0C06">
          <w:rPr>
            <w:noProof/>
          </w:rPr>
          <w:t>20</w:t>
        </w:r>
        <w:r>
          <w:fldChar w:fldCharType="end"/>
        </w:r>
      </w:p>
    </w:sdtContent>
  </w:sdt>
  <w:p w14:paraId="017DEBDE" w14:textId="77777777" w:rsidR="00F95768" w:rsidRDefault="002A450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F93EB" w14:textId="77777777" w:rsidR="002A450F" w:rsidRDefault="002A450F">
      <w:pPr>
        <w:spacing w:after="0" w:line="240" w:lineRule="auto"/>
      </w:pPr>
      <w:r>
        <w:separator/>
      </w:r>
    </w:p>
  </w:footnote>
  <w:footnote w:type="continuationSeparator" w:id="0">
    <w:p w14:paraId="38BC25F6" w14:textId="77777777" w:rsidR="002A450F" w:rsidRDefault="002A450F">
      <w:pPr>
        <w:spacing w:after="0" w:line="240" w:lineRule="auto"/>
      </w:pPr>
      <w:r>
        <w:continuationSeparator/>
      </w:r>
    </w:p>
  </w:footnote>
  <w:footnote w:id="1">
    <w:p w14:paraId="15F4FA8D" w14:textId="4DA79862" w:rsidR="00294390" w:rsidRDefault="00294390">
      <w:pPr>
        <w:pStyle w:val="FootnoteText"/>
      </w:pPr>
      <w:r>
        <w:rPr>
          <w:rStyle w:val="FootnoteReference"/>
        </w:rPr>
        <w:footnoteRef/>
      </w:r>
      <w:r>
        <w:t xml:space="preserve"> </w:t>
      </w:r>
      <w:bookmarkStart w:id="10" w:name="_Hlk101537926"/>
      <w:r w:rsidRPr="00294390">
        <w:t>Конституция РФ [Текст]: офиц. текст. – М.: Свет, 2022</w:t>
      </w:r>
      <w:bookmarkEnd w:id="10"/>
      <w:r>
        <w:t>.</w:t>
      </w:r>
    </w:p>
  </w:footnote>
  <w:footnote w:id="2">
    <w:p w14:paraId="23B75EA7" w14:textId="2355100C" w:rsidR="004C1716" w:rsidRPr="00C37B24" w:rsidRDefault="004C1716">
      <w:pPr>
        <w:pStyle w:val="FootnoteText"/>
      </w:pPr>
      <w:r>
        <w:rPr>
          <w:rStyle w:val="FootnoteReference"/>
        </w:rPr>
        <w:footnoteRef/>
      </w:r>
      <w:r>
        <w:t xml:space="preserve"> Ярков, В.В.</w:t>
      </w:r>
      <w:r w:rsidR="00C37B24">
        <w:t xml:space="preserve"> Гражданский процесс </w:t>
      </w:r>
      <w:r w:rsidR="00C37B24" w:rsidRPr="00C37B24">
        <w:t>[</w:t>
      </w:r>
      <w:r w:rsidR="00C37B24">
        <w:t>Текст</w:t>
      </w:r>
      <w:r w:rsidR="00C37B24" w:rsidRPr="00C37B24">
        <w:t>]</w:t>
      </w:r>
      <w:r w:rsidR="00C37B24">
        <w:t xml:space="preserve">: </w:t>
      </w:r>
      <w:r w:rsidR="002A5651">
        <w:t>Учебник для студентов высших юридических учебных заведений. – 2017. С. 81.</w:t>
      </w:r>
    </w:p>
  </w:footnote>
  <w:footnote w:id="3">
    <w:p w14:paraId="1F9E3058" w14:textId="6F12F380" w:rsidR="003A52D7" w:rsidRDefault="003A52D7" w:rsidP="003A52D7">
      <w:pPr>
        <w:pStyle w:val="FootnoteText"/>
        <w:spacing w:line="360" w:lineRule="auto"/>
        <w:jc w:val="both"/>
      </w:pPr>
      <w:r>
        <w:rPr>
          <w:rStyle w:val="FootnoteReference"/>
        </w:rPr>
        <w:footnoteRef/>
      </w:r>
      <w:bookmarkStart w:id="12" w:name="_Hlk101538020"/>
      <w:r w:rsidR="001C580F" w:rsidRPr="001C580F">
        <w:t>Федеральный конституционный закон от 31.12.1996 N 1-ФКЗ (ред. от 08.12.2020) "О судебной системе Российской Федерации" [Электронный ресурс]. – URL: http://www.consultant.ru/document/LAW_12834/</w:t>
      </w:r>
    </w:p>
    <w:bookmarkEnd w:id="12"/>
  </w:footnote>
  <w:footnote w:id="4">
    <w:p w14:paraId="58EA1AC9" w14:textId="4E17F521" w:rsidR="007C5DD6" w:rsidRPr="007C5DD6" w:rsidRDefault="007C5DD6">
      <w:pPr>
        <w:pStyle w:val="FootnoteText"/>
      </w:pPr>
      <w:r>
        <w:rPr>
          <w:rStyle w:val="FootnoteReference"/>
        </w:rPr>
        <w:footnoteRef/>
      </w:r>
      <w:r>
        <w:t xml:space="preserve"> </w:t>
      </w:r>
      <w:bookmarkStart w:id="13" w:name="_Hlk101552810"/>
      <w:r w:rsidRPr="007C5DD6">
        <w:t>Федеральный закон "О мировых судьях в Российской Федерации" от 17.12.1998 N 188-ФЗ (последняя редакция) [</w:t>
      </w:r>
      <w:r>
        <w:t>Электронный ресурс</w:t>
      </w:r>
      <w:r w:rsidRPr="007C5DD6">
        <w:t>]</w:t>
      </w:r>
      <w:r>
        <w:t xml:space="preserve">. </w:t>
      </w:r>
      <w:r w:rsidRPr="007C5DD6">
        <w:t xml:space="preserve"> </w:t>
      </w:r>
      <w:r w:rsidRPr="001C580F">
        <w:t>–</w:t>
      </w:r>
      <w:r>
        <w:t xml:space="preserve"> </w:t>
      </w:r>
      <w:r>
        <w:rPr>
          <w:lang w:val="en-US"/>
        </w:rPr>
        <w:t>URL</w:t>
      </w:r>
      <w:r>
        <w:t xml:space="preserve">: </w:t>
      </w:r>
      <w:r w:rsidRPr="007C5DD6">
        <w:t>http://www.consultant.ru/document/ LAW_21335/</w:t>
      </w:r>
      <w:bookmarkEnd w:id="13"/>
    </w:p>
  </w:footnote>
  <w:footnote w:id="5">
    <w:p w14:paraId="177F8133" w14:textId="536B218A" w:rsidR="000745BF" w:rsidRDefault="000745BF" w:rsidP="000745BF">
      <w:pPr>
        <w:pStyle w:val="FootnoteText"/>
        <w:spacing w:line="360" w:lineRule="auto"/>
        <w:jc w:val="both"/>
      </w:pPr>
      <w:r>
        <w:rPr>
          <w:rStyle w:val="FootnoteReference"/>
        </w:rPr>
        <w:footnoteRef/>
      </w:r>
      <w:r>
        <w:t xml:space="preserve"> </w:t>
      </w:r>
      <w:bookmarkStart w:id="17" w:name="_Hlk101538291"/>
      <w:r w:rsidRPr="00FE7766">
        <w:t>Ю.К.</w:t>
      </w:r>
      <w:r w:rsidR="009D6ECA">
        <w:t>Осипов</w:t>
      </w:r>
      <w:r w:rsidR="002B162E">
        <w:t xml:space="preserve"> </w:t>
      </w:r>
      <w:r w:rsidRPr="00FE7766">
        <w:t>Подведомс</w:t>
      </w:r>
      <w:r>
        <w:t>твенность юридических дел</w:t>
      </w:r>
      <w:r w:rsidR="00FF1E33">
        <w:t xml:space="preserve"> </w:t>
      </w:r>
      <w:r w:rsidR="00FF1E33" w:rsidRPr="00FF1E33">
        <w:t>[</w:t>
      </w:r>
      <w:r w:rsidR="00FF1E33">
        <w:t>Текст</w:t>
      </w:r>
      <w:r w:rsidR="00FF1E33" w:rsidRPr="00FF1E33">
        <w:t>]</w:t>
      </w:r>
      <w:r w:rsidRPr="00FE7766">
        <w:t>: учебное пособие / Ю.</w:t>
      </w:r>
      <w:r>
        <w:t>К.Осипов. - Свердловск,</w:t>
      </w:r>
      <w:r w:rsidR="00F62A93">
        <w:t>2018</w:t>
      </w:r>
      <w:r>
        <w:t>.-С.100.</w:t>
      </w:r>
      <w:bookmarkEnd w:id="17"/>
    </w:p>
  </w:footnote>
  <w:footnote w:id="6">
    <w:p w14:paraId="118C312F" w14:textId="2791C23F" w:rsidR="000745BF" w:rsidRDefault="000745BF" w:rsidP="000745BF">
      <w:pPr>
        <w:pStyle w:val="FootnoteText"/>
        <w:spacing w:line="360" w:lineRule="auto"/>
        <w:jc w:val="both"/>
      </w:pPr>
      <w:r>
        <w:rPr>
          <w:rStyle w:val="FootnoteReference"/>
        </w:rPr>
        <w:footnoteRef/>
      </w:r>
      <w:r>
        <w:t xml:space="preserve"> </w:t>
      </w:r>
      <w:bookmarkStart w:id="18" w:name="_Hlk101537987"/>
      <w:r w:rsidR="002F0B3D" w:rsidRPr="002F0B3D">
        <w:t>Гражданский процессуальный Кодекс РФ [Текст]: офиц. текст. - М.: Проспект, 2022.</w:t>
      </w:r>
    </w:p>
    <w:bookmarkEnd w:id="18"/>
  </w:footnote>
  <w:footnote w:id="7">
    <w:p w14:paraId="4A479FA1" w14:textId="07015A90" w:rsidR="000745BF" w:rsidRDefault="000745BF" w:rsidP="000745BF">
      <w:pPr>
        <w:pStyle w:val="FootnoteText"/>
        <w:spacing w:line="360" w:lineRule="auto"/>
        <w:jc w:val="both"/>
      </w:pPr>
      <w:r>
        <w:rPr>
          <w:rStyle w:val="FootnoteReference"/>
        </w:rPr>
        <w:footnoteRef/>
      </w:r>
      <w:r>
        <w:t xml:space="preserve"> </w:t>
      </w:r>
      <w:r w:rsidR="00F544B5">
        <w:t xml:space="preserve">Абушко, </w:t>
      </w:r>
      <w:r w:rsidR="00B7391B" w:rsidRPr="00B7391B">
        <w:t>Д.М.</w:t>
      </w:r>
      <w:r w:rsidR="00B7391B">
        <w:t xml:space="preserve"> </w:t>
      </w:r>
      <w:r w:rsidRPr="00FE7766">
        <w:t>Гражданский процесс</w:t>
      </w:r>
      <w:r w:rsidR="00A82E11">
        <w:t xml:space="preserve"> </w:t>
      </w:r>
      <w:r w:rsidR="00A82E11" w:rsidRPr="00B7391B">
        <w:t>[</w:t>
      </w:r>
      <w:r w:rsidR="00A82E11">
        <w:t>Текст</w:t>
      </w:r>
      <w:r w:rsidR="00A82E11" w:rsidRPr="00B7391B">
        <w:t>]</w:t>
      </w:r>
      <w:r w:rsidRPr="00FE7766">
        <w:t>: учеб.</w:t>
      </w:r>
      <w:r>
        <w:t xml:space="preserve"> </w:t>
      </w:r>
      <w:r w:rsidRPr="00FE7766">
        <w:t>для студентов вуза /</w:t>
      </w:r>
      <w:r>
        <w:t>, 20</w:t>
      </w:r>
      <w:r w:rsidR="00B1143D">
        <w:t>18</w:t>
      </w:r>
      <w:r>
        <w:t>. - С. 263.</w:t>
      </w:r>
    </w:p>
  </w:footnote>
  <w:footnote w:id="8">
    <w:p w14:paraId="38C3CF3C" w14:textId="1D37A8C2" w:rsidR="000745BF" w:rsidRPr="001F3EF1" w:rsidRDefault="000745BF" w:rsidP="000745BF">
      <w:pPr>
        <w:pStyle w:val="FootnoteText"/>
        <w:spacing w:line="360" w:lineRule="auto"/>
        <w:jc w:val="both"/>
      </w:pPr>
      <w:r>
        <w:rPr>
          <w:rStyle w:val="FootnoteReference"/>
        </w:rPr>
        <w:footnoteRef/>
      </w:r>
      <w:r>
        <w:t>.</w:t>
      </w:r>
      <w:r w:rsidR="001F3EF1" w:rsidRPr="001F3EF1">
        <w:t xml:space="preserve"> </w:t>
      </w:r>
      <w:bookmarkStart w:id="19" w:name="_Hlk101538069"/>
      <w:r w:rsidR="001F3EF1" w:rsidRPr="001F3EF1">
        <w:t>Федеральный конституционный закон от 23.06.1999 N 1-ФКЗ (ред. от 30.12.2021) "О военных судах Российской Федерации"</w:t>
      </w:r>
      <w:r w:rsidR="002B3E2E" w:rsidRPr="002B3E2E">
        <w:t xml:space="preserve"> </w:t>
      </w:r>
      <w:r w:rsidR="001F3EF1" w:rsidRPr="001F3EF1">
        <w:t>[Электронный ресурс]. – URL:</w:t>
      </w:r>
      <w:r w:rsidR="001F3EF1">
        <w:t xml:space="preserve"> </w:t>
      </w:r>
      <w:r w:rsidR="001F3EF1" w:rsidRPr="001F3EF1">
        <w:t>http://www.consultant.ru/document</w:t>
      </w:r>
      <w:r w:rsidR="001F3EF1" w:rsidRPr="002B3E2E">
        <w:t>/</w:t>
      </w:r>
      <w:r w:rsidR="001F3EF1" w:rsidRPr="001F3EF1">
        <w:t>LAW_23479/</w:t>
      </w:r>
    </w:p>
    <w:bookmarkEnd w:id="19"/>
  </w:footnote>
  <w:footnote w:id="9">
    <w:p w14:paraId="12DB02B0" w14:textId="77777777" w:rsidR="00957F21" w:rsidRPr="00957F21" w:rsidRDefault="00957F21" w:rsidP="00957F21">
      <w:pPr>
        <w:pStyle w:val="FootnoteText"/>
      </w:pPr>
      <w:r>
        <w:rPr>
          <w:rStyle w:val="FootnoteReference"/>
        </w:rPr>
        <w:footnoteRef/>
      </w:r>
      <w:r>
        <w:t xml:space="preserve"> </w:t>
      </w:r>
      <w:bookmarkStart w:id="20" w:name="_Hlk101538099"/>
      <w:r w:rsidRPr="00957F21">
        <w:t xml:space="preserve">Обобщение правоприменительной практики отказа в принятии, оставления без движения, возвращения исковых заявлений. [Электронный ресурс]. </w:t>
      </w:r>
      <w:r w:rsidRPr="00957F21">
        <w:rPr>
          <w:lang w:val="en-GB"/>
        </w:rPr>
        <w:t>URL</w:t>
      </w:r>
      <w:r w:rsidRPr="00957F21">
        <w:t xml:space="preserve">: </w:t>
      </w:r>
      <w:hyperlink r:id="rId1" w:history="1">
        <w:r w:rsidRPr="00957F21">
          <w:rPr>
            <w:rStyle w:val="Hyperlink"/>
            <w:lang w:val="en-GB"/>
          </w:rPr>
          <w:t>http</w:t>
        </w:r>
        <w:r w:rsidRPr="00957F21">
          <w:rPr>
            <w:rStyle w:val="Hyperlink"/>
          </w:rPr>
          <w:t>://</w:t>
        </w:r>
        <w:r w:rsidRPr="00957F21">
          <w:rPr>
            <w:rStyle w:val="Hyperlink"/>
            <w:lang w:val="en-GB"/>
          </w:rPr>
          <w:t>sobinsky</w:t>
        </w:r>
        <w:r w:rsidRPr="00957F21">
          <w:rPr>
            <w:rStyle w:val="Hyperlink"/>
          </w:rPr>
          <w:t>.</w:t>
        </w:r>
        <w:r w:rsidRPr="00957F21">
          <w:rPr>
            <w:rStyle w:val="Hyperlink"/>
            <w:lang w:val="en-GB"/>
          </w:rPr>
          <w:t>wld</w:t>
        </w:r>
        <w:r w:rsidRPr="00957F21">
          <w:rPr>
            <w:rStyle w:val="Hyperlink"/>
          </w:rPr>
          <w:t>.</w:t>
        </w:r>
        <w:r w:rsidRPr="00957F21">
          <w:rPr>
            <w:rStyle w:val="Hyperlink"/>
            <w:lang w:val="en-GB"/>
          </w:rPr>
          <w:t>sudrf</w:t>
        </w:r>
        <w:r w:rsidRPr="00957F21">
          <w:rPr>
            <w:rStyle w:val="Hyperlink"/>
          </w:rPr>
          <w:t>.</w:t>
        </w:r>
        <w:r w:rsidRPr="00957F21">
          <w:rPr>
            <w:rStyle w:val="Hyperlink"/>
            <w:lang w:val="en-GB"/>
          </w:rPr>
          <w:t>ru</w:t>
        </w:r>
        <w:r w:rsidRPr="00957F21">
          <w:rPr>
            <w:rStyle w:val="Hyperlink"/>
          </w:rPr>
          <w:t>/</w:t>
        </w:r>
        <w:r w:rsidRPr="00957F21">
          <w:rPr>
            <w:rStyle w:val="Hyperlink"/>
            <w:lang w:val="en-GB"/>
          </w:rPr>
          <w:t>modules</w:t>
        </w:r>
        <w:r w:rsidRPr="00957F21">
          <w:rPr>
            <w:rStyle w:val="Hyperlink"/>
          </w:rPr>
          <w:t>.</w:t>
        </w:r>
        <w:r w:rsidRPr="00957F21">
          <w:rPr>
            <w:rStyle w:val="Hyperlink"/>
            <w:lang w:val="en-GB"/>
          </w:rPr>
          <w:t>php</w:t>
        </w:r>
        <w:r w:rsidRPr="00957F21">
          <w:rPr>
            <w:rStyle w:val="Hyperlink"/>
          </w:rPr>
          <w:t>?</w:t>
        </w:r>
        <w:r w:rsidRPr="00957F21">
          <w:rPr>
            <w:rStyle w:val="Hyperlink"/>
            <w:lang w:val="en-GB"/>
          </w:rPr>
          <w:t>name</w:t>
        </w:r>
        <w:r w:rsidRPr="00957F21">
          <w:rPr>
            <w:rStyle w:val="Hyperlink"/>
          </w:rPr>
          <w:t>=</w:t>
        </w:r>
        <w:r w:rsidRPr="00957F21">
          <w:rPr>
            <w:rStyle w:val="Hyperlink"/>
            <w:lang w:val="en-GB"/>
          </w:rPr>
          <w:t>docum</w:t>
        </w:r>
        <w:r w:rsidRPr="00957F21">
          <w:rPr>
            <w:rStyle w:val="Hyperlink"/>
          </w:rPr>
          <w:t>_</w:t>
        </w:r>
        <w:r w:rsidRPr="00957F21">
          <w:rPr>
            <w:rStyle w:val="Hyperlink"/>
            <w:lang w:val="en-GB"/>
          </w:rPr>
          <w:t>sud</w:t>
        </w:r>
        <w:r w:rsidRPr="00957F21">
          <w:rPr>
            <w:rStyle w:val="Hyperlink"/>
          </w:rPr>
          <w:t>&amp;</w:t>
        </w:r>
        <w:r w:rsidRPr="00957F21">
          <w:rPr>
            <w:rStyle w:val="Hyperlink"/>
            <w:lang w:val="en-GB"/>
          </w:rPr>
          <w:t>id</w:t>
        </w:r>
        <w:r w:rsidRPr="00957F21">
          <w:rPr>
            <w:rStyle w:val="Hyperlink"/>
          </w:rPr>
          <w:t>=511</w:t>
        </w:r>
      </w:hyperlink>
      <w:r w:rsidRPr="00957F21">
        <w:t xml:space="preserve"> (дата обращения 15.04.2022)</w:t>
      </w:r>
    </w:p>
    <w:bookmarkEnd w:id="20"/>
    <w:p w14:paraId="7B9905F5" w14:textId="7702CEAF" w:rsidR="00957F21" w:rsidRDefault="00957F21">
      <w:pPr>
        <w:pStyle w:val="FootnoteText"/>
      </w:pPr>
    </w:p>
  </w:footnote>
  <w:footnote w:id="10">
    <w:p w14:paraId="43B413B2" w14:textId="426C7306" w:rsidR="000745BF" w:rsidRDefault="000745BF" w:rsidP="000745BF">
      <w:pPr>
        <w:pStyle w:val="FootnoteText"/>
        <w:spacing w:line="360" w:lineRule="auto"/>
        <w:jc w:val="both"/>
      </w:pPr>
      <w:r>
        <w:rPr>
          <w:rStyle w:val="FootnoteReference"/>
        </w:rPr>
        <w:footnoteRef/>
      </w:r>
      <w:r>
        <w:t xml:space="preserve"> </w:t>
      </w:r>
      <w:r w:rsidRPr="0023157A">
        <w:t>Решетникова И.В.Гражданское право и гражданск</w:t>
      </w:r>
      <w:r>
        <w:t>ий процесс в современной России</w:t>
      </w:r>
      <w:r w:rsidR="007C3DBD">
        <w:t xml:space="preserve"> </w:t>
      </w:r>
      <w:r w:rsidR="007C3DBD" w:rsidRPr="007C3DBD">
        <w:t>[</w:t>
      </w:r>
      <w:r w:rsidR="007C3DBD">
        <w:t>Текст</w:t>
      </w:r>
      <w:r w:rsidR="007C3DBD" w:rsidRPr="007C3DBD">
        <w:t>]</w:t>
      </w:r>
      <w:r w:rsidRPr="0023157A">
        <w:t>: учеб.</w:t>
      </w:r>
      <w:r>
        <w:t xml:space="preserve"> </w:t>
      </w:r>
      <w:r w:rsidRPr="0023157A">
        <w:t>/</w:t>
      </w:r>
      <w:r>
        <w:t xml:space="preserve"> </w:t>
      </w:r>
      <w:r w:rsidRPr="0023157A">
        <w:t>И.В.</w:t>
      </w:r>
      <w:r>
        <w:t xml:space="preserve"> </w:t>
      </w:r>
      <w:r w:rsidRPr="0023157A">
        <w:t>Решетникоо</w:t>
      </w:r>
      <w:r>
        <w:t xml:space="preserve">ва. – Екатеринбург - М., </w:t>
      </w:r>
      <w:r w:rsidR="00A93358">
        <w:t>2018</w:t>
      </w:r>
      <w:r>
        <w:t>. - С. 210.</w:t>
      </w:r>
    </w:p>
  </w:footnote>
  <w:footnote w:id="11">
    <w:p w14:paraId="1862F15B" w14:textId="07247C09" w:rsidR="007957C5" w:rsidRDefault="007957C5">
      <w:pPr>
        <w:pStyle w:val="FootnoteText"/>
      </w:pPr>
      <w:r>
        <w:rPr>
          <w:rStyle w:val="FootnoteReference"/>
        </w:rPr>
        <w:footnoteRef/>
      </w:r>
      <w:r>
        <w:t xml:space="preserve"> </w:t>
      </w:r>
      <w:r w:rsidRPr="007957C5">
        <w:t>Власов А. А. Гражданский процесс [Текст]: Учебник и практикум. М.: Юрайт, 2019. 472 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D6B"/>
    <w:multiLevelType w:val="multilevel"/>
    <w:tmpl w:val="D766E2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67C6A3D"/>
    <w:multiLevelType w:val="multilevel"/>
    <w:tmpl w:val="E188D7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D2ED4"/>
    <w:multiLevelType w:val="hybridMultilevel"/>
    <w:tmpl w:val="3AC0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25E0E60"/>
    <w:multiLevelType w:val="hybridMultilevel"/>
    <w:tmpl w:val="FFFFFFFF"/>
    <w:lvl w:ilvl="0" w:tplc="B3FA2A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5D670B4"/>
    <w:multiLevelType w:val="hybridMultilevel"/>
    <w:tmpl w:val="FFFFFFFF"/>
    <w:lvl w:ilvl="0" w:tplc="B3FA2A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C6E30DC"/>
    <w:multiLevelType w:val="hybridMultilevel"/>
    <w:tmpl w:val="0232B870"/>
    <w:lvl w:ilvl="0" w:tplc="1E68F3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E1"/>
    <w:rsid w:val="000007F7"/>
    <w:rsid w:val="000135FC"/>
    <w:rsid w:val="00024FBB"/>
    <w:rsid w:val="000311D5"/>
    <w:rsid w:val="000458CB"/>
    <w:rsid w:val="000745BF"/>
    <w:rsid w:val="000759D3"/>
    <w:rsid w:val="00090DC6"/>
    <w:rsid w:val="000A2FB7"/>
    <w:rsid w:val="000C0C35"/>
    <w:rsid w:val="000C7976"/>
    <w:rsid w:val="000E01D0"/>
    <w:rsid w:val="000E57E5"/>
    <w:rsid w:val="000E6CA9"/>
    <w:rsid w:val="000F1D8A"/>
    <w:rsid w:val="000F594E"/>
    <w:rsid w:val="001019CD"/>
    <w:rsid w:val="00126645"/>
    <w:rsid w:val="001370EB"/>
    <w:rsid w:val="00156551"/>
    <w:rsid w:val="001579D1"/>
    <w:rsid w:val="001747CE"/>
    <w:rsid w:val="00197ADE"/>
    <w:rsid w:val="001B27EB"/>
    <w:rsid w:val="001B52F7"/>
    <w:rsid w:val="001B65B2"/>
    <w:rsid w:val="001C580F"/>
    <w:rsid w:val="001D7D43"/>
    <w:rsid w:val="001E075E"/>
    <w:rsid w:val="001E12D1"/>
    <w:rsid w:val="001E518F"/>
    <w:rsid w:val="001E7282"/>
    <w:rsid w:val="001F3EF1"/>
    <w:rsid w:val="002106EF"/>
    <w:rsid w:val="002123E8"/>
    <w:rsid w:val="00224E78"/>
    <w:rsid w:val="0023465F"/>
    <w:rsid w:val="002566E7"/>
    <w:rsid w:val="00257F61"/>
    <w:rsid w:val="002621AE"/>
    <w:rsid w:val="002708F1"/>
    <w:rsid w:val="00281E18"/>
    <w:rsid w:val="00291A72"/>
    <w:rsid w:val="00294390"/>
    <w:rsid w:val="002A3AAE"/>
    <w:rsid w:val="002A450F"/>
    <w:rsid w:val="002A5651"/>
    <w:rsid w:val="002A6F35"/>
    <w:rsid w:val="002B162E"/>
    <w:rsid w:val="002B3E2E"/>
    <w:rsid w:val="002B76C3"/>
    <w:rsid w:val="002C05BB"/>
    <w:rsid w:val="002C7F47"/>
    <w:rsid w:val="002D52C0"/>
    <w:rsid w:val="002F0B3D"/>
    <w:rsid w:val="00301B8A"/>
    <w:rsid w:val="00304D31"/>
    <w:rsid w:val="003226B0"/>
    <w:rsid w:val="00330EE2"/>
    <w:rsid w:val="003408D9"/>
    <w:rsid w:val="00341767"/>
    <w:rsid w:val="00342F6E"/>
    <w:rsid w:val="00356780"/>
    <w:rsid w:val="00364177"/>
    <w:rsid w:val="00375D14"/>
    <w:rsid w:val="003A52D7"/>
    <w:rsid w:val="003B71E7"/>
    <w:rsid w:val="003C481E"/>
    <w:rsid w:val="003D0C06"/>
    <w:rsid w:val="003D491D"/>
    <w:rsid w:val="003D7C1E"/>
    <w:rsid w:val="004021B9"/>
    <w:rsid w:val="004032F4"/>
    <w:rsid w:val="004133E6"/>
    <w:rsid w:val="004158CD"/>
    <w:rsid w:val="004260B7"/>
    <w:rsid w:val="00433855"/>
    <w:rsid w:val="00441DC1"/>
    <w:rsid w:val="0045416B"/>
    <w:rsid w:val="00454BB4"/>
    <w:rsid w:val="004743E6"/>
    <w:rsid w:val="00476449"/>
    <w:rsid w:val="00476F9E"/>
    <w:rsid w:val="004942E6"/>
    <w:rsid w:val="00495AAF"/>
    <w:rsid w:val="004A11B1"/>
    <w:rsid w:val="004A71DE"/>
    <w:rsid w:val="004B54BE"/>
    <w:rsid w:val="004C1716"/>
    <w:rsid w:val="004E1BFA"/>
    <w:rsid w:val="004E5A0F"/>
    <w:rsid w:val="004E7623"/>
    <w:rsid w:val="004F4207"/>
    <w:rsid w:val="004F670E"/>
    <w:rsid w:val="00507995"/>
    <w:rsid w:val="00511D13"/>
    <w:rsid w:val="005157A7"/>
    <w:rsid w:val="00527A14"/>
    <w:rsid w:val="00537FAC"/>
    <w:rsid w:val="0054405D"/>
    <w:rsid w:val="00552362"/>
    <w:rsid w:val="00560919"/>
    <w:rsid w:val="005611A1"/>
    <w:rsid w:val="00566BB3"/>
    <w:rsid w:val="00572A08"/>
    <w:rsid w:val="0058386D"/>
    <w:rsid w:val="00587D8D"/>
    <w:rsid w:val="005A0AB7"/>
    <w:rsid w:val="005A5ECA"/>
    <w:rsid w:val="005A7B5E"/>
    <w:rsid w:val="005B3C74"/>
    <w:rsid w:val="005B5468"/>
    <w:rsid w:val="005C2A18"/>
    <w:rsid w:val="005C46DF"/>
    <w:rsid w:val="005D7C5D"/>
    <w:rsid w:val="005E4460"/>
    <w:rsid w:val="005F2F6C"/>
    <w:rsid w:val="00601D0E"/>
    <w:rsid w:val="00602049"/>
    <w:rsid w:val="006061A0"/>
    <w:rsid w:val="006127E1"/>
    <w:rsid w:val="00615C6D"/>
    <w:rsid w:val="0063393B"/>
    <w:rsid w:val="00643C40"/>
    <w:rsid w:val="00647D3E"/>
    <w:rsid w:val="0065540B"/>
    <w:rsid w:val="00661954"/>
    <w:rsid w:val="006664CC"/>
    <w:rsid w:val="00671FB3"/>
    <w:rsid w:val="00680434"/>
    <w:rsid w:val="00683361"/>
    <w:rsid w:val="006876DF"/>
    <w:rsid w:val="006A10E5"/>
    <w:rsid w:val="006A5F06"/>
    <w:rsid w:val="006C634D"/>
    <w:rsid w:val="006F1D0D"/>
    <w:rsid w:val="006F7689"/>
    <w:rsid w:val="006F7BCF"/>
    <w:rsid w:val="007238CE"/>
    <w:rsid w:val="007301A5"/>
    <w:rsid w:val="007301D4"/>
    <w:rsid w:val="00730EA1"/>
    <w:rsid w:val="007337FF"/>
    <w:rsid w:val="0074033A"/>
    <w:rsid w:val="0074565E"/>
    <w:rsid w:val="00761ED6"/>
    <w:rsid w:val="00764490"/>
    <w:rsid w:val="007814B9"/>
    <w:rsid w:val="00781D96"/>
    <w:rsid w:val="007957C5"/>
    <w:rsid w:val="007C0F54"/>
    <w:rsid w:val="007C3DBD"/>
    <w:rsid w:val="007C5DD6"/>
    <w:rsid w:val="007E1537"/>
    <w:rsid w:val="007E4A1E"/>
    <w:rsid w:val="007E7844"/>
    <w:rsid w:val="007F4CC0"/>
    <w:rsid w:val="007F7764"/>
    <w:rsid w:val="00801E77"/>
    <w:rsid w:val="008023BE"/>
    <w:rsid w:val="008059B7"/>
    <w:rsid w:val="0081031F"/>
    <w:rsid w:val="00864E1B"/>
    <w:rsid w:val="00866ACD"/>
    <w:rsid w:val="0087604D"/>
    <w:rsid w:val="00876BA2"/>
    <w:rsid w:val="00880454"/>
    <w:rsid w:val="00884CB1"/>
    <w:rsid w:val="00885970"/>
    <w:rsid w:val="00894481"/>
    <w:rsid w:val="008A55AF"/>
    <w:rsid w:val="008B3B58"/>
    <w:rsid w:val="008D3B9A"/>
    <w:rsid w:val="008D443B"/>
    <w:rsid w:val="008E1602"/>
    <w:rsid w:val="008E3E69"/>
    <w:rsid w:val="008E4F9F"/>
    <w:rsid w:val="008E7670"/>
    <w:rsid w:val="0090109B"/>
    <w:rsid w:val="009066F7"/>
    <w:rsid w:val="009135E6"/>
    <w:rsid w:val="0092579D"/>
    <w:rsid w:val="00925A83"/>
    <w:rsid w:val="00930A95"/>
    <w:rsid w:val="00931928"/>
    <w:rsid w:val="00941FB2"/>
    <w:rsid w:val="00943E91"/>
    <w:rsid w:val="009521CE"/>
    <w:rsid w:val="00952640"/>
    <w:rsid w:val="00954DAD"/>
    <w:rsid w:val="0095581F"/>
    <w:rsid w:val="00957F21"/>
    <w:rsid w:val="00971A1B"/>
    <w:rsid w:val="009723C8"/>
    <w:rsid w:val="00976BEE"/>
    <w:rsid w:val="009A04AC"/>
    <w:rsid w:val="009A1668"/>
    <w:rsid w:val="009A603D"/>
    <w:rsid w:val="009A7A19"/>
    <w:rsid w:val="009C0AC4"/>
    <w:rsid w:val="009D16C6"/>
    <w:rsid w:val="009D6ECA"/>
    <w:rsid w:val="009E5B7B"/>
    <w:rsid w:val="009F1A8F"/>
    <w:rsid w:val="00A01D01"/>
    <w:rsid w:val="00A113AA"/>
    <w:rsid w:val="00A30562"/>
    <w:rsid w:val="00A40747"/>
    <w:rsid w:val="00A44BB8"/>
    <w:rsid w:val="00A55097"/>
    <w:rsid w:val="00A810DD"/>
    <w:rsid w:val="00A82E11"/>
    <w:rsid w:val="00A838A8"/>
    <w:rsid w:val="00A91E98"/>
    <w:rsid w:val="00A93358"/>
    <w:rsid w:val="00AB4B01"/>
    <w:rsid w:val="00AB6B78"/>
    <w:rsid w:val="00AC16DE"/>
    <w:rsid w:val="00AC5AFF"/>
    <w:rsid w:val="00AE425B"/>
    <w:rsid w:val="00AE6550"/>
    <w:rsid w:val="00AF31B4"/>
    <w:rsid w:val="00AF70F2"/>
    <w:rsid w:val="00AF773B"/>
    <w:rsid w:val="00B02544"/>
    <w:rsid w:val="00B02CD0"/>
    <w:rsid w:val="00B0331F"/>
    <w:rsid w:val="00B102FD"/>
    <w:rsid w:val="00B1143D"/>
    <w:rsid w:val="00B16DFC"/>
    <w:rsid w:val="00B4166B"/>
    <w:rsid w:val="00B504E2"/>
    <w:rsid w:val="00B53447"/>
    <w:rsid w:val="00B60226"/>
    <w:rsid w:val="00B60794"/>
    <w:rsid w:val="00B7391B"/>
    <w:rsid w:val="00B73A50"/>
    <w:rsid w:val="00B75B67"/>
    <w:rsid w:val="00B77944"/>
    <w:rsid w:val="00B9093E"/>
    <w:rsid w:val="00B9421D"/>
    <w:rsid w:val="00BA0E8D"/>
    <w:rsid w:val="00BA1E97"/>
    <w:rsid w:val="00BA3827"/>
    <w:rsid w:val="00BB7A20"/>
    <w:rsid w:val="00BE7069"/>
    <w:rsid w:val="00BF0445"/>
    <w:rsid w:val="00BF5A30"/>
    <w:rsid w:val="00BF6647"/>
    <w:rsid w:val="00C13310"/>
    <w:rsid w:val="00C16A2D"/>
    <w:rsid w:val="00C21E64"/>
    <w:rsid w:val="00C3596B"/>
    <w:rsid w:val="00C37B24"/>
    <w:rsid w:val="00C45AB0"/>
    <w:rsid w:val="00C51FB5"/>
    <w:rsid w:val="00C63E79"/>
    <w:rsid w:val="00C64218"/>
    <w:rsid w:val="00C65922"/>
    <w:rsid w:val="00C761F8"/>
    <w:rsid w:val="00C84CD9"/>
    <w:rsid w:val="00C863C5"/>
    <w:rsid w:val="00C86AAA"/>
    <w:rsid w:val="00C91407"/>
    <w:rsid w:val="00C965C6"/>
    <w:rsid w:val="00CC1CC8"/>
    <w:rsid w:val="00CD0FFF"/>
    <w:rsid w:val="00CE3FE4"/>
    <w:rsid w:val="00D03C87"/>
    <w:rsid w:val="00D1100C"/>
    <w:rsid w:val="00D259E1"/>
    <w:rsid w:val="00D26BC0"/>
    <w:rsid w:val="00D32665"/>
    <w:rsid w:val="00D64EFC"/>
    <w:rsid w:val="00D668C7"/>
    <w:rsid w:val="00D770D8"/>
    <w:rsid w:val="00D85070"/>
    <w:rsid w:val="00D86B36"/>
    <w:rsid w:val="00D90085"/>
    <w:rsid w:val="00D94307"/>
    <w:rsid w:val="00DA6F1E"/>
    <w:rsid w:val="00DB0290"/>
    <w:rsid w:val="00DB3CCD"/>
    <w:rsid w:val="00DB726C"/>
    <w:rsid w:val="00DC053F"/>
    <w:rsid w:val="00DC1AE2"/>
    <w:rsid w:val="00DC3678"/>
    <w:rsid w:val="00DE2037"/>
    <w:rsid w:val="00DE7A45"/>
    <w:rsid w:val="00E23428"/>
    <w:rsid w:val="00E27E78"/>
    <w:rsid w:val="00E6323D"/>
    <w:rsid w:val="00E84F61"/>
    <w:rsid w:val="00EA2843"/>
    <w:rsid w:val="00EB1615"/>
    <w:rsid w:val="00EB4B6F"/>
    <w:rsid w:val="00EB7746"/>
    <w:rsid w:val="00EC1E20"/>
    <w:rsid w:val="00EC6295"/>
    <w:rsid w:val="00ED1EEA"/>
    <w:rsid w:val="00EE7794"/>
    <w:rsid w:val="00F047F0"/>
    <w:rsid w:val="00F07C39"/>
    <w:rsid w:val="00F175E0"/>
    <w:rsid w:val="00F3150E"/>
    <w:rsid w:val="00F34BD7"/>
    <w:rsid w:val="00F36B40"/>
    <w:rsid w:val="00F44E74"/>
    <w:rsid w:val="00F5351D"/>
    <w:rsid w:val="00F544B5"/>
    <w:rsid w:val="00F62A93"/>
    <w:rsid w:val="00F91F9D"/>
    <w:rsid w:val="00FB2009"/>
    <w:rsid w:val="00FB5710"/>
    <w:rsid w:val="00FD600A"/>
    <w:rsid w:val="00FD64B4"/>
    <w:rsid w:val="00FF1E33"/>
    <w:rsid w:val="00FF7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0368"/>
  <w15:chartTrackingRefBased/>
  <w15:docId w15:val="{45D70F58-62C2-4723-A92C-6A768F84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unhideWhenUsed/>
    <w:rsid w:val="00476449"/>
    <w:pPr>
      <w:tabs>
        <w:tab w:val="center" w:pos="4677"/>
        <w:tab w:val="right" w:pos="9355"/>
      </w:tabs>
      <w:spacing w:after="0" w:line="240" w:lineRule="auto"/>
    </w:pPr>
  </w:style>
  <w:style w:type="character" w:customStyle="1" w:styleId="a">
    <w:name w:val="Нижний колонтитул Знак"/>
    <w:basedOn w:val="DefaultParagraphFont"/>
    <w:link w:val="1"/>
    <w:uiPriority w:val="99"/>
    <w:rsid w:val="00476449"/>
  </w:style>
  <w:style w:type="paragraph" w:styleId="Footer">
    <w:name w:val="footer"/>
    <w:basedOn w:val="Normal"/>
    <w:link w:val="FooterChar"/>
    <w:uiPriority w:val="99"/>
    <w:semiHidden/>
    <w:unhideWhenUsed/>
    <w:rsid w:val="00476449"/>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476449"/>
  </w:style>
  <w:style w:type="paragraph" w:styleId="FootnoteText">
    <w:name w:val="footnote text"/>
    <w:basedOn w:val="Normal"/>
    <w:link w:val="FootnoteTextChar"/>
    <w:uiPriority w:val="99"/>
    <w:semiHidden/>
    <w:rsid w:val="003A52D7"/>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semiHidden/>
    <w:rsid w:val="003A52D7"/>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rsid w:val="003A52D7"/>
    <w:rPr>
      <w:rFonts w:cs="Times New Roman"/>
      <w:vertAlign w:val="superscript"/>
    </w:rPr>
  </w:style>
  <w:style w:type="character" w:styleId="Hyperlink">
    <w:name w:val="Hyperlink"/>
    <w:basedOn w:val="DefaultParagraphFont"/>
    <w:uiPriority w:val="99"/>
    <w:unhideWhenUsed/>
    <w:rsid w:val="006A10E5"/>
    <w:rPr>
      <w:color w:val="0563C1" w:themeColor="hyperlink"/>
      <w:u w:val="single"/>
    </w:rPr>
  </w:style>
  <w:style w:type="character" w:customStyle="1" w:styleId="UnresolvedMention">
    <w:name w:val="Unresolved Mention"/>
    <w:basedOn w:val="DefaultParagraphFont"/>
    <w:uiPriority w:val="99"/>
    <w:semiHidden/>
    <w:unhideWhenUsed/>
    <w:rsid w:val="006A10E5"/>
    <w:rPr>
      <w:color w:val="605E5C"/>
      <w:shd w:val="clear" w:color="auto" w:fill="E1DFDD"/>
    </w:rPr>
  </w:style>
  <w:style w:type="paragraph" w:styleId="ListParagraph">
    <w:name w:val="List Paragraph"/>
    <w:basedOn w:val="Normal"/>
    <w:uiPriority w:val="34"/>
    <w:qFormat/>
    <w:rsid w:val="00B53447"/>
    <w:pPr>
      <w:ind w:left="720"/>
      <w:contextualSpacing/>
    </w:pPr>
  </w:style>
  <w:style w:type="paragraph" w:styleId="NormalWeb">
    <w:name w:val="Normal (Web)"/>
    <w:basedOn w:val="Normal"/>
    <w:uiPriority w:val="99"/>
    <w:semiHidden/>
    <w:unhideWhenUsed/>
    <w:rsid w:val="00BE70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77380">
      <w:bodyDiv w:val="1"/>
      <w:marLeft w:val="0"/>
      <w:marRight w:val="0"/>
      <w:marTop w:val="0"/>
      <w:marBottom w:val="0"/>
      <w:divBdr>
        <w:top w:val="none" w:sz="0" w:space="0" w:color="auto"/>
        <w:left w:val="none" w:sz="0" w:space="0" w:color="auto"/>
        <w:bottom w:val="none" w:sz="0" w:space="0" w:color="auto"/>
        <w:right w:val="none" w:sz="0" w:space="0" w:color="auto"/>
      </w:divBdr>
    </w:div>
    <w:div w:id="320549493">
      <w:bodyDiv w:val="1"/>
      <w:marLeft w:val="0"/>
      <w:marRight w:val="0"/>
      <w:marTop w:val="0"/>
      <w:marBottom w:val="0"/>
      <w:divBdr>
        <w:top w:val="none" w:sz="0" w:space="0" w:color="auto"/>
        <w:left w:val="none" w:sz="0" w:space="0" w:color="auto"/>
        <w:bottom w:val="none" w:sz="0" w:space="0" w:color="auto"/>
        <w:right w:val="none" w:sz="0" w:space="0" w:color="auto"/>
      </w:divBdr>
    </w:div>
    <w:div w:id="573467512">
      <w:bodyDiv w:val="1"/>
      <w:marLeft w:val="0"/>
      <w:marRight w:val="0"/>
      <w:marTop w:val="0"/>
      <w:marBottom w:val="0"/>
      <w:divBdr>
        <w:top w:val="none" w:sz="0" w:space="0" w:color="auto"/>
        <w:left w:val="none" w:sz="0" w:space="0" w:color="auto"/>
        <w:bottom w:val="none" w:sz="0" w:space="0" w:color="auto"/>
        <w:right w:val="none" w:sz="0" w:space="0" w:color="auto"/>
      </w:divBdr>
      <w:divsChild>
        <w:div w:id="1190608115">
          <w:marLeft w:val="0"/>
          <w:marRight w:val="0"/>
          <w:marTop w:val="0"/>
          <w:marBottom w:val="360"/>
          <w:divBdr>
            <w:top w:val="none" w:sz="0" w:space="0" w:color="auto"/>
            <w:left w:val="none" w:sz="0" w:space="0" w:color="auto"/>
            <w:bottom w:val="none" w:sz="0" w:space="0" w:color="auto"/>
            <w:right w:val="none" w:sz="0" w:space="0" w:color="auto"/>
          </w:divBdr>
        </w:div>
      </w:divsChild>
    </w:div>
    <w:div w:id="903370947">
      <w:bodyDiv w:val="1"/>
      <w:marLeft w:val="0"/>
      <w:marRight w:val="0"/>
      <w:marTop w:val="0"/>
      <w:marBottom w:val="0"/>
      <w:divBdr>
        <w:top w:val="none" w:sz="0" w:space="0" w:color="auto"/>
        <w:left w:val="none" w:sz="0" w:space="0" w:color="auto"/>
        <w:bottom w:val="none" w:sz="0" w:space="0" w:color="auto"/>
        <w:right w:val="none" w:sz="0" w:space="0" w:color="auto"/>
      </w:divBdr>
      <w:divsChild>
        <w:div w:id="1807313101">
          <w:marLeft w:val="0"/>
          <w:marRight w:val="0"/>
          <w:marTop w:val="0"/>
          <w:marBottom w:val="0"/>
          <w:divBdr>
            <w:top w:val="none" w:sz="0" w:space="0" w:color="auto"/>
            <w:left w:val="none" w:sz="0" w:space="0" w:color="auto"/>
            <w:bottom w:val="none" w:sz="0" w:space="0" w:color="auto"/>
            <w:right w:val="none" w:sz="0" w:space="0" w:color="auto"/>
          </w:divBdr>
        </w:div>
        <w:div w:id="637996903">
          <w:marLeft w:val="0"/>
          <w:marRight w:val="0"/>
          <w:marTop w:val="0"/>
          <w:marBottom w:val="0"/>
          <w:divBdr>
            <w:top w:val="none" w:sz="0" w:space="0" w:color="auto"/>
            <w:left w:val="none" w:sz="0" w:space="0" w:color="auto"/>
            <w:bottom w:val="none" w:sz="0" w:space="0" w:color="auto"/>
            <w:right w:val="none" w:sz="0" w:space="0" w:color="auto"/>
          </w:divBdr>
        </w:div>
        <w:div w:id="1783382488">
          <w:marLeft w:val="0"/>
          <w:marRight w:val="0"/>
          <w:marTop w:val="0"/>
          <w:marBottom w:val="0"/>
          <w:divBdr>
            <w:top w:val="none" w:sz="0" w:space="0" w:color="auto"/>
            <w:left w:val="none" w:sz="0" w:space="0" w:color="auto"/>
            <w:bottom w:val="none" w:sz="0" w:space="0" w:color="auto"/>
            <w:right w:val="none" w:sz="0" w:space="0" w:color="auto"/>
          </w:divBdr>
        </w:div>
        <w:div w:id="291060879">
          <w:marLeft w:val="0"/>
          <w:marRight w:val="0"/>
          <w:marTop w:val="0"/>
          <w:marBottom w:val="0"/>
          <w:divBdr>
            <w:top w:val="none" w:sz="0" w:space="0" w:color="auto"/>
            <w:left w:val="none" w:sz="0" w:space="0" w:color="auto"/>
            <w:bottom w:val="none" w:sz="0" w:space="0" w:color="auto"/>
            <w:right w:val="none" w:sz="0" w:space="0" w:color="auto"/>
          </w:divBdr>
        </w:div>
        <w:div w:id="1569535675">
          <w:marLeft w:val="0"/>
          <w:marRight w:val="0"/>
          <w:marTop w:val="0"/>
          <w:marBottom w:val="0"/>
          <w:divBdr>
            <w:top w:val="none" w:sz="0" w:space="0" w:color="auto"/>
            <w:left w:val="none" w:sz="0" w:space="0" w:color="auto"/>
            <w:bottom w:val="none" w:sz="0" w:space="0" w:color="auto"/>
            <w:right w:val="none" w:sz="0" w:space="0" w:color="auto"/>
          </w:divBdr>
        </w:div>
        <w:div w:id="853374168">
          <w:marLeft w:val="0"/>
          <w:marRight w:val="0"/>
          <w:marTop w:val="0"/>
          <w:marBottom w:val="0"/>
          <w:divBdr>
            <w:top w:val="none" w:sz="0" w:space="0" w:color="auto"/>
            <w:left w:val="none" w:sz="0" w:space="0" w:color="auto"/>
            <w:bottom w:val="none" w:sz="0" w:space="0" w:color="auto"/>
            <w:right w:val="none" w:sz="0" w:space="0" w:color="auto"/>
          </w:divBdr>
        </w:div>
        <w:div w:id="1034889462">
          <w:marLeft w:val="0"/>
          <w:marRight w:val="0"/>
          <w:marTop w:val="0"/>
          <w:marBottom w:val="0"/>
          <w:divBdr>
            <w:top w:val="none" w:sz="0" w:space="0" w:color="auto"/>
            <w:left w:val="none" w:sz="0" w:space="0" w:color="auto"/>
            <w:bottom w:val="none" w:sz="0" w:space="0" w:color="auto"/>
            <w:right w:val="none" w:sz="0" w:space="0" w:color="auto"/>
          </w:divBdr>
        </w:div>
        <w:div w:id="2037342655">
          <w:marLeft w:val="0"/>
          <w:marRight w:val="0"/>
          <w:marTop w:val="0"/>
          <w:marBottom w:val="0"/>
          <w:divBdr>
            <w:top w:val="none" w:sz="0" w:space="0" w:color="auto"/>
            <w:left w:val="none" w:sz="0" w:space="0" w:color="auto"/>
            <w:bottom w:val="none" w:sz="0" w:space="0" w:color="auto"/>
            <w:right w:val="none" w:sz="0" w:space="0" w:color="auto"/>
          </w:divBdr>
        </w:div>
        <w:div w:id="297955072">
          <w:marLeft w:val="0"/>
          <w:marRight w:val="0"/>
          <w:marTop w:val="0"/>
          <w:marBottom w:val="0"/>
          <w:divBdr>
            <w:top w:val="none" w:sz="0" w:space="0" w:color="auto"/>
            <w:left w:val="none" w:sz="0" w:space="0" w:color="auto"/>
            <w:bottom w:val="none" w:sz="0" w:space="0" w:color="auto"/>
            <w:right w:val="none" w:sz="0" w:space="0" w:color="auto"/>
          </w:divBdr>
        </w:div>
        <w:div w:id="139855726">
          <w:marLeft w:val="0"/>
          <w:marRight w:val="0"/>
          <w:marTop w:val="0"/>
          <w:marBottom w:val="0"/>
          <w:divBdr>
            <w:top w:val="none" w:sz="0" w:space="0" w:color="auto"/>
            <w:left w:val="none" w:sz="0" w:space="0" w:color="auto"/>
            <w:bottom w:val="none" w:sz="0" w:space="0" w:color="auto"/>
            <w:right w:val="none" w:sz="0" w:space="0" w:color="auto"/>
          </w:divBdr>
        </w:div>
        <w:div w:id="184372860">
          <w:marLeft w:val="0"/>
          <w:marRight w:val="0"/>
          <w:marTop w:val="0"/>
          <w:marBottom w:val="0"/>
          <w:divBdr>
            <w:top w:val="none" w:sz="0" w:space="0" w:color="auto"/>
            <w:left w:val="none" w:sz="0" w:space="0" w:color="auto"/>
            <w:bottom w:val="none" w:sz="0" w:space="0" w:color="auto"/>
            <w:right w:val="none" w:sz="0" w:space="0" w:color="auto"/>
          </w:divBdr>
        </w:div>
        <w:div w:id="408623470">
          <w:marLeft w:val="0"/>
          <w:marRight w:val="0"/>
          <w:marTop w:val="0"/>
          <w:marBottom w:val="0"/>
          <w:divBdr>
            <w:top w:val="none" w:sz="0" w:space="0" w:color="auto"/>
            <w:left w:val="none" w:sz="0" w:space="0" w:color="auto"/>
            <w:bottom w:val="none" w:sz="0" w:space="0" w:color="auto"/>
            <w:right w:val="none" w:sz="0" w:space="0" w:color="auto"/>
          </w:divBdr>
        </w:div>
        <w:div w:id="800609264">
          <w:marLeft w:val="0"/>
          <w:marRight w:val="0"/>
          <w:marTop w:val="0"/>
          <w:marBottom w:val="0"/>
          <w:divBdr>
            <w:top w:val="none" w:sz="0" w:space="0" w:color="auto"/>
            <w:left w:val="none" w:sz="0" w:space="0" w:color="auto"/>
            <w:bottom w:val="none" w:sz="0" w:space="0" w:color="auto"/>
            <w:right w:val="none" w:sz="0" w:space="0" w:color="auto"/>
          </w:divBdr>
        </w:div>
      </w:divsChild>
    </w:div>
    <w:div w:id="1236159302">
      <w:bodyDiv w:val="1"/>
      <w:marLeft w:val="0"/>
      <w:marRight w:val="0"/>
      <w:marTop w:val="0"/>
      <w:marBottom w:val="0"/>
      <w:divBdr>
        <w:top w:val="none" w:sz="0" w:space="0" w:color="auto"/>
        <w:left w:val="none" w:sz="0" w:space="0" w:color="auto"/>
        <w:bottom w:val="none" w:sz="0" w:space="0" w:color="auto"/>
        <w:right w:val="none" w:sz="0" w:space="0" w:color="auto"/>
      </w:divBdr>
    </w:div>
    <w:div w:id="1548104417">
      <w:bodyDiv w:val="1"/>
      <w:marLeft w:val="0"/>
      <w:marRight w:val="0"/>
      <w:marTop w:val="0"/>
      <w:marBottom w:val="0"/>
      <w:divBdr>
        <w:top w:val="none" w:sz="0" w:space="0" w:color="auto"/>
        <w:left w:val="none" w:sz="0" w:space="0" w:color="auto"/>
        <w:bottom w:val="none" w:sz="0" w:space="0" w:color="auto"/>
        <w:right w:val="none" w:sz="0" w:space="0" w:color="auto"/>
      </w:divBdr>
      <w:divsChild>
        <w:div w:id="339554193">
          <w:marLeft w:val="0"/>
          <w:marRight w:val="0"/>
          <w:marTop w:val="0"/>
          <w:marBottom w:val="0"/>
          <w:divBdr>
            <w:top w:val="none" w:sz="0" w:space="0" w:color="auto"/>
            <w:left w:val="none" w:sz="0" w:space="0" w:color="auto"/>
            <w:bottom w:val="none" w:sz="0" w:space="0" w:color="auto"/>
            <w:right w:val="none" w:sz="0" w:space="0" w:color="auto"/>
          </w:divBdr>
        </w:div>
        <w:div w:id="1773280597">
          <w:marLeft w:val="0"/>
          <w:marRight w:val="0"/>
          <w:marTop w:val="0"/>
          <w:marBottom w:val="0"/>
          <w:divBdr>
            <w:top w:val="none" w:sz="0" w:space="0" w:color="auto"/>
            <w:left w:val="none" w:sz="0" w:space="0" w:color="auto"/>
            <w:bottom w:val="none" w:sz="0" w:space="0" w:color="auto"/>
            <w:right w:val="none" w:sz="0" w:space="0" w:color="auto"/>
          </w:divBdr>
        </w:div>
      </w:divsChild>
    </w:div>
    <w:div w:id="1650675059">
      <w:bodyDiv w:val="1"/>
      <w:marLeft w:val="0"/>
      <w:marRight w:val="0"/>
      <w:marTop w:val="0"/>
      <w:marBottom w:val="0"/>
      <w:divBdr>
        <w:top w:val="none" w:sz="0" w:space="0" w:color="auto"/>
        <w:left w:val="none" w:sz="0" w:space="0" w:color="auto"/>
        <w:bottom w:val="none" w:sz="0" w:space="0" w:color="auto"/>
        <w:right w:val="none" w:sz="0" w:space="0" w:color="auto"/>
      </w:divBdr>
    </w:div>
    <w:div w:id="1743940015">
      <w:bodyDiv w:val="1"/>
      <w:marLeft w:val="0"/>
      <w:marRight w:val="0"/>
      <w:marTop w:val="0"/>
      <w:marBottom w:val="0"/>
      <w:divBdr>
        <w:top w:val="none" w:sz="0" w:space="0" w:color="auto"/>
        <w:left w:val="none" w:sz="0" w:space="0" w:color="auto"/>
        <w:bottom w:val="none" w:sz="0" w:space="0" w:color="auto"/>
        <w:right w:val="none" w:sz="0" w:space="0" w:color="auto"/>
      </w:divBdr>
      <w:divsChild>
        <w:div w:id="1141117544">
          <w:marLeft w:val="0"/>
          <w:marRight w:val="0"/>
          <w:marTop w:val="0"/>
          <w:marBottom w:val="0"/>
          <w:divBdr>
            <w:top w:val="none" w:sz="0" w:space="0" w:color="auto"/>
            <w:left w:val="none" w:sz="0" w:space="0" w:color="auto"/>
            <w:bottom w:val="none" w:sz="0" w:space="0" w:color="auto"/>
            <w:right w:val="none" w:sz="0" w:space="0" w:color="auto"/>
          </w:divBdr>
        </w:div>
        <w:div w:id="654262627">
          <w:marLeft w:val="0"/>
          <w:marRight w:val="0"/>
          <w:marTop w:val="0"/>
          <w:marBottom w:val="0"/>
          <w:divBdr>
            <w:top w:val="none" w:sz="0" w:space="0" w:color="auto"/>
            <w:left w:val="none" w:sz="0" w:space="0" w:color="auto"/>
            <w:bottom w:val="none" w:sz="0" w:space="0" w:color="auto"/>
            <w:right w:val="none" w:sz="0" w:space="0" w:color="auto"/>
          </w:divBdr>
        </w:div>
        <w:div w:id="203562795">
          <w:marLeft w:val="0"/>
          <w:marRight w:val="0"/>
          <w:marTop w:val="0"/>
          <w:marBottom w:val="0"/>
          <w:divBdr>
            <w:top w:val="none" w:sz="0" w:space="0" w:color="auto"/>
            <w:left w:val="none" w:sz="0" w:space="0" w:color="auto"/>
            <w:bottom w:val="none" w:sz="0" w:space="0" w:color="auto"/>
            <w:right w:val="none" w:sz="0" w:space="0" w:color="auto"/>
          </w:divBdr>
        </w:div>
        <w:div w:id="1229345667">
          <w:marLeft w:val="0"/>
          <w:marRight w:val="0"/>
          <w:marTop w:val="0"/>
          <w:marBottom w:val="0"/>
          <w:divBdr>
            <w:top w:val="none" w:sz="0" w:space="0" w:color="auto"/>
            <w:left w:val="none" w:sz="0" w:space="0" w:color="auto"/>
            <w:bottom w:val="none" w:sz="0" w:space="0" w:color="auto"/>
            <w:right w:val="none" w:sz="0" w:space="0" w:color="auto"/>
          </w:divBdr>
        </w:div>
      </w:divsChild>
    </w:div>
    <w:div w:id="18673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document/cons_doc_LAW_330179/07f3205feaa78b249b652d3b4e83812b84f7f33a/" TargetMode="External"/><Relationship Id="rId18" Type="http://schemas.openxmlformats.org/officeDocument/2006/relationships/hyperlink" Target="http://www.consultant.ru/document/cons_doc_LAW_39570/96f7da3957534071e6bc19cc95e96dda04e9a333/" TargetMode="External"/><Relationship Id="rId3" Type="http://schemas.openxmlformats.org/officeDocument/2006/relationships/styles" Target="styles.xml"/><Relationship Id="rId21" Type="http://schemas.openxmlformats.org/officeDocument/2006/relationships/hyperlink" Target="http://www.consultant.ru/document/cons_doc_LAW_39570/9d4d4c7fc667ca4c1ed5ecbe575604e3938da52b/" TargetMode="External"/><Relationship Id="rId7" Type="http://schemas.openxmlformats.org/officeDocument/2006/relationships/endnotes" Target="endnotes.xml"/><Relationship Id="rId12" Type="http://schemas.openxmlformats.org/officeDocument/2006/relationships/hyperlink" Target="http://www.consultant.ru/document/cons_doc_LAW_39570/018fff78cb47d2d032b41203a8b6789af8ab25a0/" TargetMode="External"/><Relationship Id="rId17" Type="http://schemas.openxmlformats.org/officeDocument/2006/relationships/hyperlink" Target="http://www.consultant.ru/document/cons_doc_LAW_39570/9d4d4c7fc667ca4c1ed5ecbe575604e3938da52b/" TargetMode="External"/><Relationship Id="rId2" Type="http://schemas.openxmlformats.org/officeDocument/2006/relationships/numbering" Target="numbering.xml"/><Relationship Id="rId16" Type="http://schemas.openxmlformats.org/officeDocument/2006/relationships/hyperlink" Target="http://www.consultant.ru/document/cons_doc_LAW_39570/fa9ebf4ddf3b24dc67c8ac06aee7c3d0e34d558a/" TargetMode="External"/><Relationship Id="rId20" Type="http://schemas.openxmlformats.org/officeDocument/2006/relationships/hyperlink" Target="http://www.consultant.ru/document/cons_doc_LAW_39570/fa9ebf4ddf3b24dc67c8ac06aee7c3d0e34d558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8703/578ee39ae9789b871505d97f97dc58694abf50c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370050/" TargetMode="External"/><Relationship Id="rId23" Type="http://schemas.openxmlformats.org/officeDocument/2006/relationships/fontTable" Target="fontTable.xml"/><Relationship Id="rId10" Type="http://schemas.openxmlformats.org/officeDocument/2006/relationships/hyperlink" Target="http://www.consultant.ru/document/cons_doc_LAW_388703/5e1a82d55d8520a8d263301e5efa453b39007301/" TargetMode="External"/><Relationship Id="rId19" Type="http://schemas.openxmlformats.org/officeDocument/2006/relationships/hyperlink" Target="http://www.consultant.ru/document/cons_doc_LAW_388703/2ce784f541d31b9de0e4e54a3339de7d5200e76d/" TargetMode="External"/><Relationship Id="rId4" Type="http://schemas.openxmlformats.org/officeDocument/2006/relationships/settings" Target="settings.xml"/><Relationship Id="rId9" Type="http://schemas.openxmlformats.org/officeDocument/2006/relationships/hyperlink" Target="http://www.consultant.ru/document/cons_doc_LAW_39570/fa9ebf4ddf3b24dc67c8ac06aee7c3d0e34d558a/" TargetMode="External"/><Relationship Id="rId14" Type="http://schemas.openxmlformats.org/officeDocument/2006/relationships/hyperlink" Target="http://www.consultant.ru/document/cons_doc_LAW_370050/f6358ad89be3beafe0ad17249d808f1edaf49ded/" TargetMode="External"/><Relationship Id="rId22"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obinsky.wld.sudrf.ru/modules.php?name=docum_sud&amp;id=5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F94F-AFC3-42A8-9269-35C9F76C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7745</Words>
  <Characters>44149</Characters>
  <Application>Microsoft Office Word</Application>
  <DocSecurity>0</DocSecurity>
  <Lines>367</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 Максим Игоревич</dc:creator>
  <cp:keywords/>
  <dc:description/>
  <cp:lastModifiedBy>DS</cp:lastModifiedBy>
  <cp:revision>2</cp:revision>
  <dcterms:created xsi:type="dcterms:W3CDTF">2023-05-30T14:56:00Z</dcterms:created>
  <dcterms:modified xsi:type="dcterms:W3CDTF">2023-05-30T14:56:00Z</dcterms:modified>
</cp:coreProperties>
</file>