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FAC" w:rsidRPr="00B00FAC" w:rsidRDefault="00B00FAC" w:rsidP="00B00FAC">
      <w:pPr>
        <w:spacing w:after="0" w:line="240" w:lineRule="auto"/>
        <w:jc w:val="center"/>
        <w:rPr>
          <w:rFonts w:ascii="Times New Roman" w:eastAsia="Times New Roman" w:hAnsi="Times New Roman" w:cs="Times New Roman"/>
          <w:b/>
          <w:sz w:val="32"/>
          <w:szCs w:val="32"/>
        </w:rPr>
      </w:pPr>
      <w:r w:rsidRPr="00B00FAC">
        <w:rPr>
          <w:rFonts w:ascii="Times New Roman" w:eastAsia="Times New Roman" w:hAnsi="Times New Roman" w:cs="Times New Roman"/>
          <w:b/>
          <w:sz w:val="32"/>
          <w:szCs w:val="32"/>
        </w:rPr>
        <w:t>Минобрнауки России</w:t>
      </w:r>
    </w:p>
    <w:p w:rsidR="00B00FAC" w:rsidRPr="00B00FAC" w:rsidRDefault="00B00FAC" w:rsidP="00B00FAC">
      <w:pPr>
        <w:spacing w:after="0" w:line="240" w:lineRule="auto"/>
        <w:jc w:val="center"/>
        <w:rPr>
          <w:rFonts w:ascii="Times New Roman" w:eastAsia="Times New Roman" w:hAnsi="Times New Roman" w:cs="Times New Roman"/>
          <w:b/>
          <w:sz w:val="32"/>
          <w:szCs w:val="32"/>
        </w:rPr>
      </w:pPr>
      <w:r w:rsidRPr="00B00FAC">
        <w:rPr>
          <w:rFonts w:ascii="Times New Roman" w:eastAsia="Times New Roman" w:hAnsi="Times New Roman" w:cs="Times New Roman"/>
          <w:b/>
          <w:sz w:val="32"/>
          <w:szCs w:val="32"/>
        </w:rPr>
        <w:t>Юго</w:t>
      </w:r>
      <w:r w:rsidRPr="00B00FAC">
        <w:rPr>
          <w:rFonts w:ascii="Times New Roman" w:eastAsia="Times New Roman" w:hAnsi="Times New Roman" w:cs="Times New Roman"/>
          <w:b/>
          <w:sz w:val="32"/>
          <w:szCs w:val="32"/>
        </w:rPr>
        <w:sym w:font="Symbol" w:char="F02D"/>
      </w:r>
      <w:r w:rsidRPr="00B00FAC">
        <w:rPr>
          <w:rFonts w:ascii="Times New Roman" w:eastAsia="Times New Roman" w:hAnsi="Times New Roman" w:cs="Times New Roman"/>
          <w:b/>
          <w:sz w:val="32"/>
          <w:szCs w:val="32"/>
        </w:rPr>
        <w:t>Западный государственный университет</w:t>
      </w:r>
    </w:p>
    <w:p w:rsidR="00B00FAC" w:rsidRPr="00B00FAC" w:rsidRDefault="00B00FAC" w:rsidP="00B00FAC">
      <w:pPr>
        <w:spacing w:after="0" w:line="240" w:lineRule="auto"/>
        <w:jc w:val="center"/>
        <w:rPr>
          <w:rFonts w:ascii="Times New Roman" w:eastAsia="Times New Roman" w:hAnsi="Times New Roman" w:cs="Times New Roman"/>
          <w:b/>
          <w:sz w:val="32"/>
          <w:szCs w:val="32"/>
        </w:rPr>
      </w:pPr>
    </w:p>
    <w:p w:rsidR="00B00FAC" w:rsidRPr="00B00FAC" w:rsidRDefault="00B00FAC" w:rsidP="00B00FAC">
      <w:pPr>
        <w:spacing w:after="0" w:line="240" w:lineRule="auto"/>
        <w:jc w:val="center"/>
        <w:rPr>
          <w:rFonts w:ascii="Times New Roman" w:eastAsia="Times New Roman" w:hAnsi="Times New Roman" w:cs="Times New Roman"/>
          <w:b/>
          <w:sz w:val="28"/>
          <w:szCs w:val="28"/>
        </w:rPr>
      </w:pPr>
      <w:r w:rsidRPr="00B00FAC">
        <w:rPr>
          <w:rFonts w:ascii="Times New Roman" w:eastAsia="Times New Roman" w:hAnsi="Times New Roman" w:cs="Times New Roman"/>
          <w:sz w:val="28"/>
          <w:szCs w:val="28"/>
        </w:rPr>
        <w:t xml:space="preserve">Кафедра </w:t>
      </w:r>
      <w:r w:rsidRPr="00B00FAC">
        <w:rPr>
          <w:rFonts w:ascii="Times New Roman" w:eastAsia="Times New Roman" w:hAnsi="Times New Roman" w:cs="Times New Roman"/>
          <w:b/>
          <w:sz w:val="28"/>
          <w:szCs w:val="28"/>
        </w:rPr>
        <w:t>___</w:t>
      </w:r>
      <w:r w:rsidR="002A320C">
        <w:rPr>
          <w:rFonts w:ascii="Times New Roman" w:eastAsia="Times New Roman" w:hAnsi="Times New Roman" w:cs="Times New Roman"/>
          <w:sz w:val="28"/>
          <w:szCs w:val="28"/>
          <w:u w:val="single"/>
        </w:rPr>
        <w:t>уголовного права</w:t>
      </w:r>
      <w:r w:rsidRPr="00B00FAC">
        <w:rPr>
          <w:rFonts w:ascii="Times New Roman" w:eastAsia="Times New Roman" w:hAnsi="Times New Roman" w:cs="Times New Roman"/>
          <w:b/>
          <w:sz w:val="28"/>
          <w:szCs w:val="28"/>
        </w:rPr>
        <w:t>______</w:t>
      </w:r>
      <w:r w:rsidR="007B0581">
        <w:rPr>
          <w:rFonts w:ascii="Times New Roman" w:eastAsia="Times New Roman" w:hAnsi="Times New Roman" w:cs="Times New Roman"/>
          <w:b/>
          <w:sz w:val="28"/>
          <w:szCs w:val="28"/>
        </w:rPr>
        <w:t>_______________</w:t>
      </w:r>
    </w:p>
    <w:p w:rsidR="00B00FAC" w:rsidRPr="00B00FAC" w:rsidRDefault="00B00FAC" w:rsidP="00B00FAC">
      <w:pPr>
        <w:spacing w:after="0" w:line="240" w:lineRule="auto"/>
        <w:jc w:val="center"/>
        <w:rPr>
          <w:rFonts w:ascii="Times New Roman" w:eastAsia="Times New Roman" w:hAnsi="Times New Roman" w:cs="Times New Roman"/>
          <w:sz w:val="28"/>
          <w:szCs w:val="28"/>
        </w:rPr>
      </w:pPr>
    </w:p>
    <w:p w:rsidR="00B00FAC" w:rsidRPr="00B00FAC" w:rsidRDefault="00B00FAC" w:rsidP="00B00FAC">
      <w:pPr>
        <w:spacing w:after="0" w:line="240" w:lineRule="auto"/>
        <w:jc w:val="center"/>
        <w:rPr>
          <w:rFonts w:ascii="Times New Roman" w:eastAsia="Times New Roman" w:hAnsi="Times New Roman" w:cs="Times New Roman"/>
          <w:sz w:val="28"/>
          <w:szCs w:val="28"/>
        </w:rPr>
      </w:pPr>
    </w:p>
    <w:p w:rsidR="00B00FAC" w:rsidRPr="00B00FAC" w:rsidRDefault="00B00FAC" w:rsidP="00B00FAC">
      <w:pPr>
        <w:spacing w:after="0" w:line="240" w:lineRule="auto"/>
        <w:jc w:val="center"/>
        <w:rPr>
          <w:rFonts w:ascii="Times New Roman" w:eastAsia="Times New Roman" w:hAnsi="Times New Roman" w:cs="Times New Roman"/>
          <w:sz w:val="28"/>
          <w:szCs w:val="28"/>
        </w:rPr>
      </w:pPr>
    </w:p>
    <w:p w:rsidR="00B00FAC" w:rsidRPr="00B00FAC" w:rsidRDefault="00B00FAC" w:rsidP="00B00FAC">
      <w:pPr>
        <w:spacing w:after="0" w:line="240" w:lineRule="auto"/>
        <w:jc w:val="center"/>
        <w:rPr>
          <w:rFonts w:ascii="Times New Roman" w:eastAsia="Times New Roman" w:hAnsi="Times New Roman" w:cs="Times New Roman"/>
          <w:b/>
          <w:sz w:val="40"/>
          <w:szCs w:val="40"/>
        </w:rPr>
      </w:pPr>
      <w:r w:rsidRPr="00B00FAC">
        <w:rPr>
          <w:rFonts w:ascii="Times New Roman" w:eastAsia="Times New Roman" w:hAnsi="Times New Roman" w:cs="Times New Roman"/>
          <w:b/>
          <w:sz w:val="40"/>
          <w:szCs w:val="40"/>
        </w:rPr>
        <w:t xml:space="preserve">КУРСОВАЯ РАБОТА </w:t>
      </w:r>
    </w:p>
    <w:p w:rsidR="00B00FAC" w:rsidRPr="00B00FAC" w:rsidRDefault="00B00FAC" w:rsidP="00B00FAC">
      <w:pPr>
        <w:spacing w:after="0" w:line="240" w:lineRule="auto"/>
        <w:jc w:val="center"/>
        <w:rPr>
          <w:rFonts w:ascii="Times New Roman" w:eastAsia="Times New Roman" w:hAnsi="Times New Roman" w:cs="Times New Roman"/>
          <w:sz w:val="36"/>
          <w:szCs w:val="36"/>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по дисциплине «______</w:t>
      </w:r>
      <w:r w:rsidR="002A320C">
        <w:rPr>
          <w:rFonts w:ascii="Times New Roman" w:eastAsia="Times New Roman" w:hAnsi="Times New Roman" w:cs="Times New Roman"/>
          <w:sz w:val="28"/>
          <w:szCs w:val="28"/>
          <w:u w:val="single"/>
        </w:rPr>
        <w:t>уголовное право</w:t>
      </w:r>
      <w:r w:rsidRPr="00B00FAC">
        <w:rPr>
          <w:rFonts w:ascii="Times New Roman" w:eastAsia="Times New Roman" w:hAnsi="Times New Roman" w:cs="Times New Roman"/>
          <w:sz w:val="28"/>
          <w:szCs w:val="28"/>
        </w:rPr>
        <w:t>_____________________________»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(наименование дисциплины)</w:t>
      </w:r>
    </w:p>
    <w:p w:rsidR="00B00FAC" w:rsidRPr="00B00FAC" w:rsidRDefault="007B0581" w:rsidP="007B058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тему «_____</w:t>
      </w:r>
      <w:r w:rsidR="00B00FAC" w:rsidRPr="00B00FAC">
        <w:rPr>
          <w:rFonts w:ascii="Times New Roman" w:eastAsia="Times New Roman" w:hAnsi="Times New Roman" w:cs="Times New Roman"/>
          <w:sz w:val="28"/>
          <w:szCs w:val="28"/>
        </w:rPr>
        <w:t>_</w:t>
      </w:r>
      <w:bookmarkStart w:id="0" w:name="_GoBack"/>
      <w:r w:rsidR="00C2334A">
        <w:rPr>
          <w:rFonts w:ascii="Times New Roman" w:eastAsia="Times New Roman" w:hAnsi="Times New Roman" w:cs="Times New Roman"/>
          <w:sz w:val="28"/>
          <w:szCs w:val="28"/>
          <w:u w:val="single"/>
        </w:rPr>
        <w:t>П</w:t>
      </w:r>
      <w:r w:rsidR="00784865">
        <w:rPr>
          <w:rFonts w:ascii="Times New Roman" w:eastAsia="Times New Roman" w:hAnsi="Times New Roman" w:cs="Times New Roman"/>
          <w:sz w:val="28"/>
          <w:szCs w:val="28"/>
          <w:u w:val="single"/>
        </w:rPr>
        <w:t>онятие и теории соучастия в уголовном праве России</w:t>
      </w:r>
      <w:bookmarkEnd w:id="0"/>
      <w:r w:rsidR="00B00FAC" w:rsidRPr="00B00FAC">
        <w:rPr>
          <w:rFonts w:ascii="Times New Roman" w:eastAsia="Times New Roman" w:hAnsi="Times New Roman" w:cs="Times New Roman"/>
          <w:sz w:val="28"/>
          <w:szCs w:val="28"/>
        </w:rPr>
        <w:t>»</w:t>
      </w:r>
    </w:p>
    <w:p w:rsidR="00B00FAC" w:rsidRPr="00B00FAC" w:rsidRDefault="00B00FAC" w:rsidP="00B00FAC">
      <w:pPr>
        <w:spacing w:before="120"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Направление подготовки (специальность)_______</w:t>
      </w:r>
      <w:r w:rsidR="007B0581">
        <w:rPr>
          <w:rFonts w:ascii="Times New Roman" w:eastAsia="Times New Roman" w:hAnsi="Times New Roman" w:cs="Times New Roman"/>
          <w:sz w:val="28"/>
          <w:szCs w:val="28"/>
          <w:u w:val="single"/>
        </w:rPr>
        <w:t>40.03.01 Юриспруденция</w:t>
      </w:r>
      <w:r w:rsidR="007B0581">
        <w:rPr>
          <w:rFonts w:ascii="Times New Roman" w:eastAsia="Times New Roman" w:hAnsi="Times New Roman" w:cs="Times New Roman"/>
          <w:sz w:val="28"/>
          <w:szCs w:val="28"/>
        </w:rPr>
        <w:t>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(код, наименование)</w:t>
      </w:r>
    </w:p>
    <w:p w:rsidR="00B00FAC" w:rsidRPr="00B00FAC" w:rsidRDefault="00B00FAC" w:rsidP="00B00FAC">
      <w:pPr>
        <w:spacing w:before="120"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Автор работы </w:t>
      </w:r>
      <w:r w:rsidR="002C3FDA">
        <w:rPr>
          <w:rFonts w:ascii="Times New Roman" w:eastAsia="Times New Roman" w:hAnsi="Times New Roman" w:cs="Times New Roman"/>
          <w:sz w:val="28"/>
          <w:szCs w:val="28"/>
        </w:rPr>
        <w:t xml:space="preserve">             ___</w:t>
      </w:r>
      <w:r w:rsidRPr="00B00FAC">
        <w:rPr>
          <w:rFonts w:ascii="Times New Roman" w:eastAsia="Times New Roman" w:hAnsi="Times New Roman" w:cs="Times New Roman"/>
          <w:sz w:val="28"/>
          <w:szCs w:val="28"/>
        </w:rPr>
        <w:t>_</w:t>
      </w:r>
      <w:r w:rsidR="007B0581">
        <w:rPr>
          <w:rFonts w:ascii="Times New Roman" w:eastAsia="Times New Roman" w:hAnsi="Times New Roman" w:cs="Times New Roman"/>
          <w:sz w:val="28"/>
          <w:szCs w:val="28"/>
          <w:u w:val="single"/>
        </w:rPr>
        <w:t>Дубровский Н.С.</w:t>
      </w:r>
      <w:r w:rsidRPr="00B00FAC">
        <w:rPr>
          <w:rFonts w:ascii="Times New Roman" w:eastAsia="Times New Roman" w:hAnsi="Times New Roman" w:cs="Times New Roman"/>
          <w:sz w:val="28"/>
          <w:szCs w:val="28"/>
        </w:rPr>
        <w:t xml:space="preserve">__ </w:t>
      </w:r>
      <w:r w:rsidR="002C3FDA">
        <w:rPr>
          <w:rFonts w:ascii="Times New Roman" w:eastAsia="Times New Roman" w:hAnsi="Times New Roman" w:cs="Times New Roman"/>
          <w:sz w:val="28"/>
          <w:szCs w:val="28"/>
        </w:rPr>
        <w:t xml:space="preserve"> </w:t>
      </w:r>
      <w:r w:rsidRPr="00B00FAC">
        <w:rPr>
          <w:rFonts w:ascii="Times New Roman" w:eastAsia="Times New Roman" w:hAnsi="Times New Roman" w:cs="Times New Roman"/>
          <w:sz w:val="28"/>
          <w:szCs w:val="28"/>
        </w:rPr>
        <w:t xml:space="preserve">  </w:t>
      </w:r>
      <w:r w:rsidR="007B0581">
        <w:rPr>
          <w:rFonts w:ascii="Times New Roman" w:eastAsia="Times New Roman" w:hAnsi="Times New Roman" w:cs="Times New Roman"/>
          <w:sz w:val="28"/>
          <w:szCs w:val="28"/>
        </w:rPr>
        <w:t xml:space="preserve">                 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w:t>
      </w:r>
      <w:r w:rsidRPr="00B00FAC">
        <w:rPr>
          <w:rFonts w:ascii="Times New Roman" w:eastAsia="Times New Roman" w:hAnsi="Times New Roman" w:cs="Times New Roman"/>
          <w:sz w:val="20"/>
          <w:szCs w:val="20"/>
        </w:rPr>
        <w:tab/>
        <w:t xml:space="preserve">(инициалы, фамилия)                                            (подпись, дата) </w:t>
      </w:r>
    </w:p>
    <w:p w:rsidR="00B00FAC" w:rsidRPr="00B00FAC" w:rsidRDefault="00B00FAC" w:rsidP="00B00FAC">
      <w:pPr>
        <w:spacing w:after="0" w:line="240" w:lineRule="auto"/>
        <w:rPr>
          <w:rFonts w:ascii="Times New Roman" w:eastAsia="Times New Roman" w:hAnsi="Times New Roman" w:cs="Times New Roman"/>
          <w:sz w:val="12"/>
          <w:szCs w:val="12"/>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Группа __</w:t>
      </w:r>
      <w:r w:rsidR="007B0581">
        <w:rPr>
          <w:rFonts w:ascii="Times New Roman" w:eastAsia="Times New Roman" w:hAnsi="Times New Roman" w:cs="Times New Roman"/>
          <w:sz w:val="28"/>
          <w:szCs w:val="28"/>
          <w:u w:val="single"/>
        </w:rPr>
        <w:t>ЮР-91б</w:t>
      </w:r>
      <w:r w:rsidRPr="00B00FAC">
        <w:rPr>
          <w:rFonts w:ascii="Times New Roman" w:eastAsia="Times New Roman" w:hAnsi="Times New Roman" w:cs="Times New Roman"/>
          <w:sz w:val="28"/>
          <w:szCs w:val="28"/>
        </w:rPr>
        <w:t>___</w:t>
      </w: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Руководитель работы </w:t>
      </w:r>
      <w:r w:rsidR="00FC0B30">
        <w:rPr>
          <w:rFonts w:ascii="Times New Roman" w:eastAsia="Times New Roman" w:hAnsi="Times New Roman" w:cs="Times New Roman"/>
          <w:sz w:val="28"/>
          <w:szCs w:val="28"/>
        </w:rPr>
        <w:t xml:space="preserve">       </w:t>
      </w:r>
      <w:r w:rsidR="002C3FDA">
        <w:rPr>
          <w:rFonts w:ascii="Times New Roman" w:eastAsia="Times New Roman" w:hAnsi="Times New Roman" w:cs="Times New Roman"/>
          <w:sz w:val="28"/>
          <w:szCs w:val="28"/>
        </w:rPr>
        <w:t xml:space="preserve"> _</w:t>
      </w:r>
      <w:r w:rsidRPr="00B00FAC">
        <w:rPr>
          <w:rFonts w:ascii="Times New Roman" w:eastAsia="Times New Roman" w:hAnsi="Times New Roman" w:cs="Times New Roman"/>
          <w:sz w:val="28"/>
          <w:szCs w:val="28"/>
        </w:rPr>
        <w:t>_</w:t>
      </w:r>
      <w:r w:rsidR="00784865">
        <w:rPr>
          <w:rFonts w:ascii="Times New Roman" w:eastAsia="Times New Roman" w:hAnsi="Times New Roman" w:cs="Times New Roman"/>
          <w:sz w:val="28"/>
          <w:szCs w:val="28"/>
          <w:u w:val="single"/>
        </w:rPr>
        <w:t>Урда М.Н.</w:t>
      </w:r>
      <w:r w:rsidR="002C3FDA">
        <w:rPr>
          <w:rFonts w:ascii="Times New Roman" w:eastAsia="Times New Roman" w:hAnsi="Times New Roman" w:cs="Times New Roman"/>
          <w:sz w:val="28"/>
          <w:szCs w:val="28"/>
        </w:rPr>
        <w:t xml:space="preserve">__                    </w:t>
      </w:r>
      <w:r w:rsidRPr="00B00FAC">
        <w:rPr>
          <w:rFonts w:ascii="Times New Roman" w:eastAsia="Times New Roman" w:hAnsi="Times New Roman" w:cs="Times New Roman"/>
          <w:sz w:val="28"/>
          <w:szCs w:val="28"/>
        </w:rPr>
        <w:t xml:space="preserve"> </w:t>
      </w:r>
      <w:r w:rsidR="00FC0B30">
        <w:rPr>
          <w:rFonts w:ascii="Times New Roman" w:eastAsia="Times New Roman" w:hAnsi="Times New Roman" w:cs="Times New Roman"/>
          <w:sz w:val="28"/>
          <w:szCs w:val="28"/>
        </w:rPr>
        <w:t xml:space="preserve">        </w:t>
      </w:r>
      <w:r w:rsidR="0056107D">
        <w:rPr>
          <w:rFonts w:ascii="Times New Roman" w:eastAsia="Times New Roman" w:hAnsi="Times New Roman" w:cs="Times New Roman"/>
          <w:sz w:val="28"/>
          <w:szCs w:val="28"/>
        </w:rPr>
        <w:t xml:space="preserve"> </w:t>
      </w:r>
      <w:r w:rsidRPr="00B00FAC">
        <w:rPr>
          <w:rFonts w:ascii="Times New Roman" w:eastAsia="Times New Roman" w:hAnsi="Times New Roman" w:cs="Times New Roman"/>
          <w:sz w:val="28"/>
          <w:szCs w:val="28"/>
        </w:rPr>
        <w:t>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t xml:space="preserve">         </w:t>
      </w:r>
      <w:r w:rsidR="0056107D">
        <w:rPr>
          <w:rFonts w:ascii="Times New Roman" w:eastAsia="Times New Roman" w:hAnsi="Times New Roman" w:cs="Times New Roman"/>
          <w:sz w:val="20"/>
          <w:szCs w:val="20"/>
        </w:rPr>
        <w:t xml:space="preserve">                       </w:t>
      </w:r>
      <w:r w:rsidRPr="00B00FAC">
        <w:rPr>
          <w:rFonts w:ascii="Times New Roman" w:eastAsia="Times New Roman" w:hAnsi="Times New Roman" w:cs="Times New Roman"/>
          <w:sz w:val="20"/>
          <w:szCs w:val="20"/>
        </w:rPr>
        <w:t xml:space="preserve">(инициалы, фамилия)                              </w:t>
      </w:r>
      <w:r w:rsidR="0056107D">
        <w:rPr>
          <w:rFonts w:ascii="Times New Roman" w:eastAsia="Times New Roman" w:hAnsi="Times New Roman" w:cs="Times New Roman"/>
          <w:sz w:val="20"/>
          <w:szCs w:val="20"/>
        </w:rPr>
        <w:t xml:space="preserve">                       </w:t>
      </w:r>
      <w:r w:rsidRPr="00B00FAC">
        <w:rPr>
          <w:rFonts w:ascii="Times New Roman" w:eastAsia="Times New Roman" w:hAnsi="Times New Roman" w:cs="Times New Roman"/>
          <w:sz w:val="20"/>
          <w:szCs w:val="20"/>
        </w:rPr>
        <w:t xml:space="preserve"> (подпись, дата)</w:t>
      </w:r>
      <w:r w:rsidRPr="00B00FAC">
        <w:rPr>
          <w:rFonts w:ascii="Times New Roman" w:eastAsia="Times New Roman" w:hAnsi="Times New Roman" w:cs="Times New Roman"/>
          <w:sz w:val="20"/>
          <w:szCs w:val="20"/>
        </w:rPr>
        <w:tab/>
      </w:r>
    </w:p>
    <w:p w:rsidR="00B00FAC" w:rsidRPr="00B00FAC" w:rsidRDefault="00B00FAC" w:rsidP="00B00FAC">
      <w:pPr>
        <w:spacing w:after="0" w:line="240" w:lineRule="auto"/>
        <w:rPr>
          <w:rFonts w:ascii="Times New Roman" w:eastAsia="Times New Roman" w:hAnsi="Times New Roman" w:cs="Times New Roman"/>
          <w:sz w:val="12"/>
          <w:szCs w:val="12"/>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Работа  защищена      ________________________    </w:t>
      </w: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0"/>
          <w:szCs w:val="20"/>
        </w:rPr>
        <w:t xml:space="preserve">                                                                        </w:t>
      </w:r>
      <w:r w:rsidRPr="00B00FAC">
        <w:rPr>
          <w:rFonts w:ascii="Times New Roman" w:eastAsia="Times New Roman" w:hAnsi="Times New Roman" w:cs="Times New Roman"/>
          <w:sz w:val="20"/>
          <w:szCs w:val="20"/>
        </w:rPr>
        <w:tab/>
        <w:t>(дата)</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8"/>
          <w:szCs w:val="28"/>
        </w:rPr>
        <w:t>Оценка_____________________</w:t>
      </w:r>
    </w:p>
    <w:p w:rsidR="00B00FAC" w:rsidRPr="00B00FAC" w:rsidRDefault="00B00FAC" w:rsidP="00B00FAC">
      <w:pPr>
        <w:spacing w:after="0" w:line="240" w:lineRule="auto"/>
        <w:rPr>
          <w:rFonts w:ascii="Times New Roman" w:eastAsia="Times New Roman" w:hAnsi="Times New Roman" w:cs="Times New Roman"/>
          <w:sz w:val="12"/>
          <w:szCs w:val="12"/>
        </w:rPr>
      </w:pPr>
    </w:p>
    <w:p w:rsidR="00B00FAC" w:rsidRPr="00B00FAC" w:rsidRDefault="00B00FAC" w:rsidP="00B00FAC">
      <w:pPr>
        <w:spacing w:after="0" w:line="240" w:lineRule="auto"/>
        <w:rPr>
          <w:rFonts w:ascii="Times New Roman" w:eastAsia="Times New Roman" w:hAnsi="Times New Roman" w:cs="Times New Roman"/>
          <w:sz w:val="28"/>
          <w:szCs w:val="28"/>
        </w:rPr>
      </w:pPr>
    </w:p>
    <w:p w:rsidR="00B00FAC" w:rsidRPr="00B00FAC" w:rsidRDefault="00B00FAC" w:rsidP="00B00FAC">
      <w:pPr>
        <w:spacing w:after="0" w:line="240" w:lineRule="auto"/>
        <w:rPr>
          <w:rFonts w:ascii="Times New Roman" w:eastAsia="Times New Roman" w:hAnsi="Times New Roman" w:cs="Times New Roman"/>
          <w:sz w:val="28"/>
          <w:szCs w:val="28"/>
        </w:rPr>
      </w:pPr>
    </w:p>
    <w:p w:rsidR="00B00FAC" w:rsidRPr="00B00FAC" w:rsidRDefault="00B00FAC" w:rsidP="00B00FAC">
      <w:pPr>
        <w:spacing w:after="0" w:line="240" w:lineRule="auto"/>
        <w:rPr>
          <w:rFonts w:ascii="Times New Roman" w:eastAsia="Times New Roman" w:hAnsi="Times New Roman" w:cs="Times New Roman"/>
          <w:sz w:val="28"/>
          <w:szCs w:val="28"/>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Члены комиссии _________________________  __________________________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(подпись, дата)</w:t>
      </w:r>
      <w:r w:rsidRPr="00B00FAC">
        <w:rPr>
          <w:rFonts w:ascii="Times New Roman" w:eastAsia="Times New Roman" w:hAnsi="Times New Roman" w:cs="Times New Roman"/>
          <w:sz w:val="20"/>
          <w:szCs w:val="20"/>
        </w:rPr>
        <w:tab/>
        <w:t xml:space="preserve">                                          (инициалы, фамилия)</w:t>
      </w: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                              _________________________  __________________________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(подпись, дата)</w:t>
      </w: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t xml:space="preserve">             (инициалы, фамилия)</w:t>
      </w: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                              _________________________   __________________________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(подпись, дата)</w:t>
      </w: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t xml:space="preserve">              (инициалы, фамилия)</w:t>
      </w:r>
    </w:p>
    <w:p w:rsidR="00B00FAC" w:rsidRPr="00B00FAC" w:rsidRDefault="00B00FAC" w:rsidP="00B00FAC">
      <w:pPr>
        <w:spacing w:after="0" w:line="240" w:lineRule="auto"/>
        <w:rPr>
          <w:rFonts w:ascii="Times New Roman" w:eastAsia="Times New Roman" w:hAnsi="Times New Roman" w:cs="Times New Roman"/>
          <w:sz w:val="28"/>
          <w:szCs w:val="28"/>
        </w:rPr>
      </w:pPr>
    </w:p>
    <w:p w:rsidR="00B00FAC" w:rsidRPr="00B00FAC" w:rsidRDefault="00AB4C3E" w:rsidP="00B00F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170180</wp:posOffset>
                </wp:positionV>
                <wp:extent cx="847725" cy="2724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08" w:rsidRPr="003076F3" w:rsidRDefault="00D54708" w:rsidP="00B00F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13.4pt;width:66.7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3WzsgIAALg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" filled="f" stroked="f">
                <v:textbox>
                  <w:txbxContent>
                    <w:p w:rsidR="00D54708" w:rsidRPr="003076F3" w:rsidRDefault="00D54708" w:rsidP="00B00FAC"/>
                  </w:txbxContent>
                </v:textbox>
              </v:shape>
            </w:pict>
          </mc:Fallback>
        </mc:AlternateContent>
      </w:r>
      <w:r w:rsidR="00B00FAC" w:rsidRPr="00B00FAC">
        <w:rPr>
          <w:rFonts w:ascii="Times New Roman" w:eastAsia="Times New Roman" w:hAnsi="Times New Roman" w:cs="Times New Roman"/>
          <w:sz w:val="28"/>
          <w:szCs w:val="28"/>
        </w:rPr>
        <w:t>Курс</w:t>
      </w:r>
      <w:r w:rsidR="00784865">
        <w:rPr>
          <w:rFonts w:ascii="Times New Roman" w:eastAsia="Times New Roman" w:hAnsi="Times New Roman" w:cs="Times New Roman"/>
          <w:sz w:val="28"/>
          <w:szCs w:val="28"/>
        </w:rPr>
        <w:t>к, 2021</w:t>
      </w:r>
    </w:p>
    <w:p w:rsidR="00B34F4F" w:rsidRDefault="00B34F4F">
      <w:pPr>
        <w:spacing w:after="0" w:line="360" w:lineRule="auto"/>
        <w:ind w:firstLine="709"/>
        <w:jc w:val="both"/>
        <w:rPr>
          <w:rFonts w:ascii="Times New Roman" w:eastAsia="SimSun" w:hAnsi="Times New Roman" w:cs="Times New Roman"/>
          <w:b/>
          <w:bCs/>
          <w:color w:val="00000A"/>
          <w:sz w:val="28"/>
          <w:szCs w:val="28"/>
          <w:lang w:eastAsia="zh-CN" w:bidi="hi-IN"/>
        </w:rPr>
      </w:pPr>
      <w:r>
        <w:rPr>
          <w:rFonts w:ascii="Times New Roman" w:hAnsi="Times New Roman" w:cs="Times New Roman"/>
          <w:b/>
          <w:bCs/>
          <w:sz w:val="28"/>
          <w:szCs w:val="28"/>
        </w:rPr>
        <w:br w:type="page"/>
      </w:r>
    </w:p>
    <w:p w:rsidR="003B7BAB" w:rsidRPr="003B7BAB" w:rsidRDefault="003B7BAB" w:rsidP="003B7BAB">
      <w:pPr>
        <w:spacing w:after="0" w:line="240" w:lineRule="auto"/>
        <w:jc w:val="center"/>
        <w:rPr>
          <w:rFonts w:ascii="Times New Roman" w:eastAsia="Times New Roman" w:hAnsi="Times New Roman" w:cs="Times New Roman"/>
          <w:b/>
          <w:sz w:val="32"/>
          <w:szCs w:val="32"/>
        </w:rPr>
      </w:pPr>
      <w:r w:rsidRPr="003B7BAB">
        <w:rPr>
          <w:rFonts w:ascii="Times New Roman" w:eastAsia="Times New Roman" w:hAnsi="Times New Roman" w:cs="Times New Roman"/>
          <w:b/>
          <w:sz w:val="32"/>
          <w:szCs w:val="32"/>
        </w:rPr>
        <w:lastRenderedPageBreak/>
        <w:t>Минобрнауки России</w:t>
      </w:r>
    </w:p>
    <w:p w:rsidR="003B7BAB" w:rsidRPr="003B7BAB" w:rsidRDefault="003B7BAB" w:rsidP="003B7BAB">
      <w:pPr>
        <w:spacing w:after="0" w:line="240" w:lineRule="auto"/>
        <w:jc w:val="center"/>
        <w:rPr>
          <w:rFonts w:ascii="Times New Roman" w:eastAsia="Times New Roman" w:hAnsi="Times New Roman" w:cs="Times New Roman"/>
          <w:b/>
          <w:sz w:val="32"/>
          <w:szCs w:val="32"/>
        </w:rPr>
      </w:pPr>
      <w:r w:rsidRPr="003B7BAB">
        <w:rPr>
          <w:rFonts w:ascii="Times New Roman" w:eastAsia="Times New Roman" w:hAnsi="Times New Roman" w:cs="Times New Roman"/>
          <w:b/>
          <w:sz w:val="32"/>
          <w:szCs w:val="32"/>
        </w:rPr>
        <w:t>Юго</w:t>
      </w:r>
      <w:r w:rsidRPr="003B7BAB">
        <w:rPr>
          <w:rFonts w:ascii="Times New Roman" w:eastAsia="Times New Roman" w:hAnsi="Times New Roman" w:cs="Times New Roman"/>
          <w:b/>
          <w:sz w:val="32"/>
          <w:szCs w:val="32"/>
        </w:rPr>
        <w:sym w:font="Symbol" w:char="F02D"/>
      </w:r>
      <w:r w:rsidRPr="003B7BAB">
        <w:rPr>
          <w:rFonts w:ascii="Times New Roman" w:eastAsia="Times New Roman" w:hAnsi="Times New Roman" w:cs="Times New Roman"/>
          <w:b/>
          <w:sz w:val="32"/>
          <w:szCs w:val="32"/>
        </w:rPr>
        <w:t>Западный государственный университет</w:t>
      </w:r>
    </w:p>
    <w:p w:rsidR="003B7BAB" w:rsidRPr="003B7BAB" w:rsidRDefault="003B7BAB" w:rsidP="003B7BAB">
      <w:pPr>
        <w:spacing w:after="0" w:line="240" w:lineRule="auto"/>
        <w:jc w:val="center"/>
        <w:rPr>
          <w:rFonts w:ascii="Times New Roman" w:eastAsia="Times New Roman" w:hAnsi="Times New Roman" w:cs="Times New Roman"/>
          <w:b/>
          <w:sz w:val="32"/>
          <w:szCs w:val="32"/>
        </w:rPr>
      </w:pPr>
    </w:p>
    <w:p w:rsidR="003B7BAB" w:rsidRPr="003B7BAB" w:rsidRDefault="003B7BAB" w:rsidP="003B7BAB">
      <w:pPr>
        <w:spacing w:after="0" w:line="240" w:lineRule="auto"/>
        <w:jc w:val="center"/>
        <w:rPr>
          <w:rFonts w:ascii="Times New Roman" w:eastAsia="Times New Roman" w:hAnsi="Times New Roman" w:cs="Times New Roman"/>
          <w:sz w:val="16"/>
          <w:szCs w:val="16"/>
        </w:rPr>
      </w:pPr>
    </w:p>
    <w:p w:rsidR="003B7BAB" w:rsidRPr="003B7BAB" w:rsidRDefault="003B7BAB" w:rsidP="003B7BAB">
      <w:pPr>
        <w:spacing w:after="0" w:line="240" w:lineRule="auto"/>
        <w:jc w:val="center"/>
        <w:rPr>
          <w:rFonts w:ascii="Times New Roman" w:eastAsia="Times New Roman" w:hAnsi="Times New Roman" w:cs="Times New Roman"/>
          <w:b/>
          <w:sz w:val="28"/>
          <w:szCs w:val="28"/>
        </w:rPr>
      </w:pPr>
      <w:r w:rsidRPr="003B7BAB">
        <w:rPr>
          <w:rFonts w:ascii="Times New Roman" w:eastAsia="Times New Roman" w:hAnsi="Times New Roman" w:cs="Times New Roman"/>
          <w:sz w:val="28"/>
          <w:szCs w:val="28"/>
        </w:rPr>
        <w:t xml:space="preserve">Кафедра </w:t>
      </w:r>
      <w:r w:rsidRPr="003B7BAB">
        <w:rPr>
          <w:rFonts w:ascii="Times New Roman" w:eastAsia="Times New Roman" w:hAnsi="Times New Roman" w:cs="Times New Roman"/>
          <w:b/>
          <w:sz w:val="28"/>
          <w:szCs w:val="28"/>
        </w:rPr>
        <w:t>___</w:t>
      </w:r>
      <w:r w:rsidR="00E965E7">
        <w:rPr>
          <w:rFonts w:ascii="Times New Roman" w:eastAsia="Times New Roman" w:hAnsi="Times New Roman" w:cs="Times New Roman"/>
          <w:sz w:val="28"/>
          <w:szCs w:val="28"/>
          <w:u w:val="single"/>
        </w:rPr>
        <w:t>уголовного права</w:t>
      </w:r>
      <w:r w:rsidRPr="003B7BAB">
        <w:rPr>
          <w:rFonts w:ascii="Times New Roman" w:eastAsia="Times New Roman" w:hAnsi="Times New Roman" w:cs="Times New Roman"/>
          <w:b/>
          <w:sz w:val="28"/>
          <w:szCs w:val="28"/>
        </w:rPr>
        <w:t>_______________________________________</w:t>
      </w:r>
    </w:p>
    <w:p w:rsidR="003B7BAB" w:rsidRPr="003B7BAB" w:rsidRDefault="003B7BAB" w:rsidP="003B7BAB">
      <w:pPr>
        <w:spacing w:after="0" w:line="240" w:lineRule="auto"/>
        <w:jc w:val="center"/>
        <w:rPr>
          <w:rFonts w:ascii="Times New Roman" w:eastAsia="Times New Roman" w:hAnsi="Times New Roman" w:cs="Times New Roman"/>
          <w:sz w:val="28"/>
          <w:szCs w:val="28"/>
        </w:rPr>
      </w:pPr>
    </w:p>
    <w:p w:rsidR="003B7BAB" w:rsidRPr="003B7BAB" w:rsidRDefault="003B7BAB" w:rsidP="003B7BAB">
      <w:pPr>
        <w:spacing w:after="0" w:line="240" w:lineRule="auto"/>
        <w:jc w:val="center"/>
        <w:rPr>
          <w:rFonts w:ascii="Times New Roman" w:eastAsia="Times New Roman" w:hAnsi="Times New Roman" w:cs="Times New Roman"/>
          <w:sz w:val="28"/>
          <w:szCs w:val="28"/>
        </w:rPr>
      </w:pPr>
    </w:p>
    <w:p w:rsidR="003B7BAB" w:rsidRPr="003B7BAB" w:rsidRDefault="003B7BAB" w:rsidP="003B7BAB">
      <w:pPr>
        <w:spacing w:after="0" w:line="240" w:lineRule="auto"/>
        <w:jc w:val="center"/>
        <w:rPr>
          <w:rFonts w:ascii="Times New Roman" w:eastAsia="Times New Roman" w:hAnsi="Times New Roman" w:cs="Times New Roman"/>
          <w:sz w:val="36"/>
          <w:szCs w:val="36"/>
        </w:rPr>
      </w:pPr>
      <w:r w:rsidRPr="003B7BAB">
        <w:rPr>
          <w:rFonts w:ascii="Times New Roman" w:eastAsia="Times New Roman" w:hAnsi="Times New Roman" w:cs="Times New Roman"/>
          <w:sz w:val="36"/>
          <w:szCs w:val="36"/>
        </w:rPr>
        <w:t xml:space="preserve">ЗАДАНИЕ НА КУРСОВУЮ РАБОТУ </w:t>
      </w:r>
    </w:p>
    <w:p w:rsidR="003B7BAB" w:rsidRPr="003B7BAB" w:rsidRDefault="003B7BAB" w:rsidP="003B7BAB">
      <w:pPr>
        <w:spacing w:after="0" w:line="240" w:lineRule="auto"/>
        <w:jc w:val="center"/>
        <w:rPr>
          <w:rFonts w:ascii="Times New Roman" w:eastAsia="Times New Roman" w:hAnsi="Times New Roman" w:cs="Times New Roman"/>
          <w:sz w:val="28"/>
          <w:szCs w:val="28"/>
        </w:rPr>
      </w:pPr>
    </w:p>
    <w:p w:rsidR="003B7BAB" w:rsidRPr="003B7BAB" w:rsidRDefault="003B7BAB" w:rsidP="003B7BAB">
      <w:pPr>
        <w:spacing w:after="0" w:line="240"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Студент ___</w:t>
      </w:r>
      <w:r w:rsidR="00285945">
        <w:rPr>
          <w:rFonts w:ascii="Times New Roman" w:eastAsia="Times New Roman" w:hAnsi="Times New Roman" w:cs="Times New Roman"/>
          <w:sz w:val="28"/>
          <w:szCs w:val="28"/>
          <w:u w:val="single"/>
        </w:rPr>
        <w:t>Дубровский Н.С</w:t>
      </w:r>
      <w:r w:rsidR="001954E5">
        <w:rPr>
          <w:rFonts w:ascii="Times New Roman" w:eastAsia="Times New Roman" w:hAnsi="Times New Roman" w:cs="Times New Roman"/>
          <w:sz w:val="28"/>
          <w:szCs w:val="28"/>
          <w:u w:val="single"/>
        </w:rPr>
        <w:t>.</w:t>
      </w:r>
      <w:r w:rsidRPr="003B7BAB">
        <w:rPr>
          <w:rFonts w:ascii="Times New Roman" w:eastAsia="Times New Roman" w:hAnsi="Times New Roman" w:cs="Times New Roman"/>
          <w:sz w:val="28"/>
          <w:szCs w:val="28"/>
        </w:rPr>
        <w:t>_</w:t>
      </w:r>
      <w:r w:rsidR="00A9597F">
        <w:rPr>
          <w:rFonts w:ascii="Times New Roman" w:eastAsia="Times New Roman" w:hAnsi="Times New Roman" w:cs="Times New Roman"/>
          <w:sz w:val="28"/>
          <w:szCs w:val="28"/>
        </w:rPr>
        <w:t>________</w:t>
      </w:r>
      <w:r w:rsidRPr="003B7BAB">
        <w:rPr>
          <w:rFonts w:ascii="Times New Roman" w:eastAsia="Times New Roman" w:hAnsi="Times New Roman" w:cs="Times New Roman"/>
          <w:sz w:val="28"/>
          <w:szCs w:val="28"/>
        </w:rPr>
        <w:t xml:space="preserve"> шифр </w:t>
      </w:r>
      <w:r w:rsidR="00A9597F">
        <w:rPr>
          <w:rFonts w:ascii="Times New Roman" w:eastAsia="Times New Roman" w:hAnsi="Times New Roman" w:cs="Times New Roman"/>
          <w:sz w:val="28"/>
          <w:szCs w:val="28"/>
        </w:rPr>
        <w:t>_</w:t>
      </w:r>
      <w:r w:rsidR="00B057D3">
        <w:rPr>
          <w:rFonts w:ascii="Times New Roman" w:eastAsia="Times New Roman" w:hAnsi="Times New Roman" w:cs="Times New Roman"/>
          <w:sz w:val="28"/>
          <w:szCs w:val="28"/>
          <w:u w:val="single"/>
        </w:rPr>
        <w:t>19-08-0170</w:t>
      </w:r>
      <w:r w:rsidR="00A9597F">
        <w:rPr>
          <w:rFonts w:ascii="Times New Roman" w:eastAsia="Times New Roman" w:hAnsi="Times New Roman" w:cs="Times New Roman"/>
          <w:sz w:val="28"/>
          <w:szCs w:val="28"/>
        </w:rPr>
        <w:t>_</w:t>
      </w:r>
      <w:r w:rsidRPr="003B7BAB">
        <w:rPr>
          <w:rFonts w:ascii="Times New Roman" w:eastAsia="Times New Roman" w:hAnsi="Times New Roman" w:cs="Times New Roman"/>
          <w:sz w:val="28"/>
          <w:szCs w:val="28"/>
        </w:rPr>
        <w:t xml:space="preserve"> группа _</w:t>
      </w:r>
      <w:r w:rsidR="00A9597F">
        <w:rPr>
          <w:rFonts w:ascii="Times New Roman" w:eastAsia="Times New Roman" w:hAnsi="Times New Roman" w:cs="Times New Roman"/>
          <w:sz w:val="28"/>
          <w:szCs w:val="28"/>
          <w:u w:val="single"/>
        </w:rPr>
        <w:t>ЮР-91б</w:t>
      </w:r>
      <w:r w:rsidR="00A9597F">
        <w:rPr>
          <w:rFonts w:ascii="Times New Roman" w:eastAsia="Times New Roman" w:hAnsi="Times New Roman" w:cs="Times New Roman"/>
          <w:sz w:val="28"/>
          <w:szCs w:val="28"/>
        </w:rPr>
        <w:t>___</w:t>
      </w:r>
    </w:p>
    <w:p w:rsidR="003B7BAB" w:rsidRPr="003B7BAB" w:rsidRDefault="003B7BAB" w:rsidP="003B7BAB">
      <w:pPr>
        <w:spacing w:after="0" w:line="240" w:lineRule="auto"/>
        <w:ind w:left="2124" w:firstLine="708"/>
        <w:rPr>
          <w:rFonts w:ascii="Times New Roman" w:eastAsia="Times New Roman" w:hAnsi="Times New Roman" w:cs="Times New Roman"/>
          <w:sz w:val="20"/>
          <w:szCs w:val="20"/>
        </w:rPr>
      </w:pPr>
      <w:r w:rsidRPr="003B7BAB">
        <w:rPr>
          <w:rFonts w:ascii="Times New Roman" w:eastAsia="Times New Roman" w:hAnsi="Times New Roman" w:cs="Times New Roman"/>
          <w:sz w:val="20"/>
          <w:szCs w:val="20"/>
        </w:rPr>
        <w:t>(фамилия, инициалы)</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1. Тема __</w:t>
      </w:r>
      <w:r w:rsidR="0096588D">
        <w:rPr>
          <w:rFonts w:ascii="Times New Roman" w:eastAsia="Times New Roman" w:hAnsi="Times New Roman" w:cs="Times New Roman"/>
          <w:sz w:val="28"/>
          <w:szCs w:val="28"/>
          <w:u w:val="single"/>
        </w:rPr>
        <w:t>П</w:t>
      </w:r>
      <w:r w:rsidR="00E965E7">
        <w:rPr>
          <w:rFonts w:ascii="Times New Roman" w:eastAsia="Times New Roman" w:hAnsi="Times New Roman" w:cs="Times New Roman"/>
          <w:sz w:val="28"/>
          <w:szCs w:val="28"/>
          <w:u w:val="single"/>
        </w:rPr>
        <w:t>онятие и теории соучастия в уголовном праве России</w:t>
      </w:r>
      <w:r w:rsidRPr="003B7BAB">
        <w:rPr>
          <w:rFonts w:ascii="Times New Roman" w:eastAsia="Times New Roman" w:hAnsi="Times New Roman" w:cs="Times New Roman"/>
          <w:sz w:val="28"/>
          <w:szCs w:val="28"/>
        </w:rPr>
        <w:t>___</w:t>
      </w:r>
      <w:r w:rsidR="00A9597F">
        <w:rPr>
          <w:rFonts w:ascii="Times New Roman" w:eastAsia="Times New Roman" w:hAnsi="Times New Roman" w:cs="Times New Roman"/>
          <w:sz w:val="28"/>
          <w:szCs w:val="28"/>
        </w:rPr>
        <w:t>________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____________________________________________________________________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____________________________________________________________________</w:t>
      </w:r>
    </w:p>
    <w:p w:rsidR="003B7BAB" w:rsidRPr="003B7BAB" w:rsidRDefault="003B7BAB" w:rsidP="003B7BAB">
      <w:pPr>
        <w:spacing w:after="0" w:line="312"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2. Срок представления работы (проекта) к защите «_____» _</w:t>
      </w:r>
      <w:r w:rsidR="00FA091B">
        <w:rPr>
          <w:rFonts w:ascii="Times New Roman" w:eastAsia="Times New Roman" w:hAnsi="Times New Roman" w:cs="Times New Roman"/>
          <w:sz w:val="28"/>
          <w:szCs w:val="28"/>
        </w:rPr>
        <w:t>______</w:t>
      </w:r>
      <w:r w:rsidRPr="003B7BAB">
        <w:rPr>
          <w:rFonts w:ascii="Times New Roman" w:eastAsia="Times New Roman" w:hAnsi="Times New Roman" w:cs="Times New Roman"/>
          <w:sz w:val="28"/>
          <w:szCs w:val="28"/>
        </w:rPr>
        <w:t>20 _</w:t>
      </w:r>
      <w:r w:rsidR="00B057D3">
        <w:rPr>
          <w:rFonts w:ascii="Times New Roman" w:eastAsia="Times New Roman" w:hAnsi="Times New Roman" w:cs="Times New Roman"/>
          <w:sz w:val="28"/>
          <w:szCs w:val="28"/>
          <w:u w:val="single"/>
        </w:rPr>
        <w:t>2</w:t>
      </w:r>
      <w:r w:rsidR="00E965E7">
        <w:rPr>
          <w:rFonts w:ascii="Times New Roman" w:eastAsia="Times New Roman" w:hAnsi="Times New Roman" w:cs="Times New Roman"/>
          <w:sz w:val="28"/>
          <w:szCs w:val="28"/>
          <w:u w:val="single"/>
        </w:rPr>
        <w:t>1</w:t>
      </w:r>
      <w:r w:rsidRPr="003B7BAB">
        <w:rPr>
          <w:rFonts w:ascii="Times New Roman" w:eastAsia="Times New Roman" w:hAnsi="Times New Roman" w:cs="Times New Roman"/>
          <w:sz w:val="28"/>
          <w:szCs w:val="28"/>
        </w:rPr>
        <w:t>__ г.</w:t>
      </w:r>
    </w:p>
    <w:p w:rsidR="003B7BAB" w:rsidRPr="003B7BAB" w:rsidRDefault="003B7BAB" w:rsidP="003B7BAB">
      <w:pPr>
        <w:spacing w:after="0" w:line="312"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 xml:space="preserve">3. Исходные данные: </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w:t>
      </w:r>
      <w:r w:rsidR="005C0BBD">
        <w:rPr>
          <w:rFonts w:ascii="Times New Roman" w:eastAsia="Times New Roman" w:hAnsi="Times New Roman" w:cs="Times New Roman"/>
          <w:sz w:val="28"/>
          <w:szCs w:val="28"/>
          <w:u w:val="single"/>
        </w:rPr>
        <w:t>Нормативные правовые акты</w:t>
      </w:r>
      <w:r w:rsidR="00B03F06">
        <w:rPr>
          <w:rFonts w:ascii="Times New Roman" w:eastAsia="Times New Roman" w:hAnsi="Times New Roman" w:cs="Times New Roman"/>
          <w:sz w:val="28"/>
          <w:szCs w:val="28"/>
          <w:u w:val="single"/>
        </w:rPr>
        <w:t xml:space="preserve">, доктринальные источники, судебная практика по теме исследования </w:t>
      </w:r>
    </w:p>
    <w:p w:rsidR="003B7BAB" w:rsidRPr="003B7BAB" w:rsidRDefault="003B7BAB" w:rsidP="003B7BAB">
      <w:pPr>
        <w:spacing w:after="0" w:line="312" w:lineRule="auto"/>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 Содержание курсовой работы:</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4.1._</w:t>
      </w:r>
      <w:r w:rsidR="00A408A0">
        <w:rPr>
          <w:rFonts w:ascii="Times New Roman" w:eastAsia="Times New Roman" w:hAnsi="Times New Roman" w:cs="Times New Roman"/>
          <w:sz w:val="28"/>
          <w:szCs w:val="28"/>
          <w:u w:val="single"/>
        </w:rPr>
        <w:t>Введение</w:t>
      </w:r>
      <w:r w:rsidRPr="003B7BAB">
        <w:rPr>
          <w:rFonts w:ascii="Times New Roman" w:eastAsia="Times New Roman" w:hAnsi="Times New Roman" w:cs="Times New Roman"/>
          <w:sz w:val="28"/>
          <w:szCs w:val="28"/>
        </w:rPr>
        <w:t>________________________________________________________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4.2._</w:t>
      </w:r>
      <w:r w:rsidR="00AD7785">
        <w:rPr>
          <w:rFonts w:ascii="Times New Roman" w:eastAsia="Times New Roman" w:hAnsi="Times New Roman" w:cs="Times New Roman"/>
          <w:sz w:val="28"/>
          <w:szCs w:val="28"/>
          <w:u w:val="single"/>
        </w:rPr>
        <w:t>Понятие и признаки соучастия</w:t>
      </w:r>
      <w:r w:rsidR="00A408A0">
        <w:rPr>
          <w:rFonts w:ascii="Times New Roman" w:eastAsia="Times New Roman" w:hAnsi="Times New Roman" w:cs="Times New Roman"/>
          <w:sz w:val="28"/>
          <w:szCs w:val="28"/>
        </w:rPr>
        <w:t>_____</w:t>
      </w:r>
      <w:r w:rsidR="00AD7785">
        <w:rPr>
          <w:rFonts w:ascii="Times New Roman" w:eastAsia="Times New Roman" w:hAnsi="Times New Roman" w:cs="Times New Roman"/>
          <w:sz w:val="28"/>
          <w:szCs w:val="28"/>
        </w:rPr>
        <w:t>_________________________________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4.3._</w:t>
      </w:r>
      <w:r w:rsidR="00AD7785">
        <w:rPr>
          <w:rFonts w:ascii="Times New Roman" w:eastAsia="Times New Roman" w:hAnsi="Times New Roman" w:cs="Times New Roman"/>
          <w:sz w:val="28"/>
          <w:szCs w:val="28"/>
          <w:u w:val="single"/>
        </w:rPr>
        <w:t>Виды и формы соучастия</w:t>
      </w:r>
      <w:r w:rsidRPr="003B7BAB">
        <w:rPr>
          <w:rFonts w:ascii="Times New Roman" w:eastAsia="Times New Roman" w:hAnsi="Times New Roman" w:cs="Times New Roman"/>
          <w:sz w:val="28"/>
          <w:szCs w:val="28"/>
        </w:rPr>
        <w:t>______________________________________</w:t>
      </w:r>
      <w:r w:rsidR="00415FE1">
        <w:rPr>
          <w:rFonts w:ascii="Times New Roman" w:eastAsia="Times New Roman" w:hAnsi="Times New Roman" w:cs="Times New Roman"/>
          <w:sz w:val="28"/>
          <w:szCs w:val="28"/>
        </w:rPr>
        <w:t>_</w:t>
      </w:r>
      <w:r w:rsidR="00AD7785">
        <w:rPr>
          <w:rFonts w:ascii="Times New Roman" w:eastAsia="Times New Roman" w:hAnsi="Times New Roman" w:cs="Times New Roman"/>
          <w:sz w:val="28"/>
          <w:szCs w:val="28"/>
        </w:rPr>
        <w:t>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4.4._</w:t>
      </w:r>
      <w:r w:rsidR="007F0C70">
        <w:rPr>
          <w:rFonts w:ascii="Times New Roman" w:eastAsia="Times New Roman" w:hAnsi="Times New Roman" w:cs="Times New Roman"/>
          <w:sz w:val="28"/>
          <w:szCs w:val="28"/>
          <w:u w:val="single"/>
        </w:rPr>
        <w:t xml:space="preserve">Исследовательский раздел. </w:t>
      </w:r>
      <w:r w:rsidR="00AD7785">
        <w:rPr>
          <w:rFonts w:ascii="Times New Roman" w:eastAsia="Times New Roman" w:hAnsi="Times New Roman" w:cs="Times New Roman"/>
          <w:sz w:val="28"/>
          <w:szCs w:val="28"/>
          <w:u w:val="single"/>
        </w:rPr>
        <w:t>Теории соучастия в уголовном праве России</w:t>
      </w:r>
      <w:r w:rsidRPr="003B7BAB">
        <w:rPr>
          <w:rFonts w:ascii="Times New Roman" w:eastAsia="Times New Roman" w:hAnsi="Times New Roman" w:cs="Times New Roman"/>
          <w:sz w:val="28"/>
          <w:szCs w:val="28"/>
        </w:rPr>
        <w:t>______________________</w:t>
      </w:r>
      <w:r w:rsidR="00415FE1">
        <w:rPr>
          <w:rFonts w:ascii="Times New Roman" w:eastAsia="Times New Roman" w:hAnsi="Times New Roman" w:cs="Times New Roman"/>
          <w:sz w:val="28"/>
          <w:szCs w:val="28"/>
        </w:rPr>
        <w:t>__</w:t>
      </w:r>
      <w:r w:rsidR="00AD7785">
        <w:rPr>
          <w:rFonts w:ascii="Times New Roman" w:eastAsia="Times New Roman" w:hAnsi="Times New Roman" w:cs="Times New Roman"/>
          <w:sz w:val="28"/>
          <w:szCs w:val="28"/>
        </w:rPr>
        <w:t>___</w:t>
      </w:r>
      <w:r w:rsidR="007F0C70">
        <w:rPr>
          <w:rFonts w:ascii="Times New Roman" w:eastAsia="Times New Roman" w:hAnsi="Times New Roman" w:cs="Times New Roman"/>
          <w:sz w:val="28"/>
          <w:szCs w:val="28"/>
        </w:rPr>
        <w:t>___________________________________</w:t>
      </w:r>
    </w:p>
    <w:p w:rsid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4.5._</w:t>
      </w:r>
      <w:r w:rsidR="00415FE1">
        <w:rPr>
          <w:rFonts w:ascii="Times New Roman" w:eastAsia="Times New Roman" w:hAnsi="Times New Roman" w:cs="Times New Roman"/>
          <w:sz w:val="28"/>
          <w:szCs w:val="28"/>
          <w:u w:val="single"/>
        </w:rPr>
        <w:t>Заключение</w:t>
      </w:r>
      <w:r w:rsidRPr="003B7BAB">
        <w:rPr>
          <w:rFonts w:ascii="Times New Roman" w:eastAsia="Times New Roman" w:hAnsi="Times New Roman" w:cs="Times New Roman"/>
          <w:sz w:val="28"/>
          <w:szCs w:val="28"/>
        </w:rPr>
        <w:t>______________________________________________________</w:t>
      </w:r>
    </w:p>
    <w:p w:rsidR="00415FE1" w:rsidRPr="003B7BAB" w:rsidRDefault="00415FE1" w:rsidP="003B7BAB">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4.6._</w:t>
      </w:r>
      <w:r>
        <w:rPr>
          <w:rFonts w:ascii="Times New Roman" w:eastAsia="Times New Roman" w:hAnsi="Times New Roman" w:cs="Times New Roman"/>
          <w:sz w:val="28"/>
          <w:szCs w:val="28"/>
          <w:u w:val="single"/>
        </w:rPr>
        <w:t>Список используемых источников</w:t>
      </w:r>
      <w:r>
        <w:rPr>
          <w:rFonts w:ascii="Times New Roman" w:eastAsia="Times New Roman" w:hAnsi="Times New Roman" w:cs="Times New Roman"/>
          <w:sz w:val="28"/>
          <w:szCs w:val="28"/>
        </w:rPr>
        <w:t>___________________________________</w:t>
      </w:r>
    </w:p>
    <w:p w:rsidR="003B7BAB" w:rsidRPr="003B7BAB" w:rsidRDefault="003B7BAB" w:rsidP="003B7BAB">
      <w:pPr>
        <w:tabs>
          <w:tab w:val="left" w:pos="5245"/>
          <w:tab w:val="left" w:pos="9615"/>
        </w:tabs>
        <w:spacing w:before="120" w:after="0" w:line="312" w:lineRule="auto"/>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5. Перечень графического материала:</w:t>
      </w:r>
    </w:p>
    <w:p w:rsidR="003B7BAB" w:rsidRPr="003B7BAB" w:rsidRDefault="003B7BAB" w:rsidP="003B7BAB">
      <w:pPr>
        <w:spacing w:after="0" w:line="312" w:lineRule="auto"/>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___</w:t>
      </w:r>
      <w:r w:rsidR="00415FE1">
        <w:rPr>
          <w:rFonts w:ascii="Times New Roman" w:eastAsia="Times New Roman" w:hAnsi="Times New Roman" w:cs="Times New Roman"/>
          <w:sz w:val="28"/>
          <w:szCs w:val="28"/>
          <w:u w:val="single"/>
        </w:rPr>
        <w:t>не предусмотрен</w:t>
      </w:r>
      <w:r w:rsidRPr="003B7BAB">
        <w:rPr>
          <w:rFonts w:ascii="Times New Roman" w:eastAsia="Times New Roman" w:hAnsi="Times New Roman" w:cs="Times New Roman"/>
          <w:sz w:val="28"/>
          <w:szCs w:val="28"/>
        </w:rPr>
        <w:t>__________________________________________________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____________________________________________________________________</w:t>
      </w:r>
    </w:p>
    <w:p w:rsidR="003B7BAB" w:rsidRPr="003B7BAB" w:rsidRDefault="003B7BAB" w:rsidP="003B7BAB">
      <w:pPr>
        <w:spacing w:after="0" w:line="312" w:lineRule="auto"/>
        <w:rPr>
          <w:rFonts w:ascii="Times New Roman" w:eastAsia="Times New Roman" w:hAnsi="Times New Roman" w:cs="Times New Roman"/>
          <w:sz w:val="12"/>
          <w:szCs w:val="12"/>
        </w:rPr>
      </w:pPr>
    </w:p>
    <w:p w:rsidR="003B7BAB" w:rsidRPr="006A6424" w:rsidRDefault="003B7BAB" w:rsidP="003B7BAB">
      <w:pPr>
        <w:spacing w:after="0" w:line="240" w:lineRule="auto"/>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 xml:space="preserve">Руководитель работы  ________________________ </w:t>
      </w:r>
      <w:r w:rsidR="00E965E7">
        <w:rPr>
          <w:rFonts w:ascii="Times New Roman" w:eastAsia="Times New Roman" w:hAnsi="Times New Roman" w:cs="Times New Roman"/>
          <w:sz w:val="28"/>
          <w:szCs w:val="28"/>
        </w:rPr>
        <w:t xml:space="preserve">         </w:t>
      </w:r>
      <w:r w:rsidR="006A6424">
        <w:rPr>
          <w:rFonts w:ascii="Times New Roman" w:eastAsia="Times New Roman" w:hAnsi="Times New Roman" w:cs="Times New Roman"/>
          <w:sz w:val="28"/>
          <w:szCs w:val="28"/>
        </w:rPr>
        <w:t xml:space="preserve">            </w:t>
      </w:r>
      <w:r w:rsidRPr="003B7BAB">
        <w:rPr>
          <w:rFonts w:ascii="Times New Roman" w:eastAsia="Times New Roman" w:hAnsi="Times New Roman" w:cs="Times New Roman"/>
          <w:sz w:val="28"/>
          <w:szCs w:val="28"/>
        </w:rPr>
        <w:t>_</w:t>
      </w:r>
      <w:r w:rsidR="00E965E7">
        <w:rPr>
          <w:rFonts w:ascii="Times New Roman" w:eastAsia="Times New Roman" w:hAnsi="Times New Roman" w:cs="Times New Roman"/>
          <w:sz w:val="28"/>
          <w:szCs w:val="28"/>
          <w:u w:val="single"/>
        </w:rPr>
        <w:t>М.Н. Урда</w:t>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006A6424">
        <w:rPr>
          <w:rFonts w:ascii="Times New Roman" w:eastAsia="Times New Roman" w:hAnsi="Times New Roman" w:cs="Times New Roman"/>
          <w:sz w:val="28"/>
          <w:szCs w:val="28"/>
        </w:rPr>
        <w:t xml:space="preserve">      </w:t>
      </w:r>
      <w:r w:rsidR="00E965E7">
        <w:rPr>
          <w:rFonts w:ascii="Times New Roman" w:eastAsia="Times New Roman" w:hAnsi="Times New Roman" w:cs="Times New Roman"/>
          <w:sz w:val="28"/>
          <w:szCs w:val="28"/>
        </w:rPr>
        <w:t xml:space="preserve"> </w:t>
      </w:r>
      <w:r w:rsidR="00E965E7">
        <w:rPr>
          <w:rFonts w:ascii="Times New Roman" w:eastAsia="Times New Roman" w:hAnsi="Times New Roman" w:cs="Times New Roman"/>
          <w:sz w:val="20"/>
          <w:szCs w:val="20"/>
        </w:rPr>
        <w:t>(подпись, дата)</w:t>
      </w:r>
      <w:r w:rsidR="00E965E7">
        <w:rPr>
          <w:rFonts w:ascii="Times New Roman" w:eastAsia="Times New Roman" w:hAnsi="Times New Roman" w:cs="Times New Roman"/>
          <w:sz w:val="20"/>
          <w:szCs w:val="20"/>
        </w:rPr>
        <w:tab/>
      </w:r>
      <w:r w:rsidR="00E965E7">
        <w:rPr>
          <w:rFonts w:ascii="Times New Roman" w:eastAsia="Times New Roman" w:hAnsi="Times New Roman" w:cs="Times New Roman"/>
          <w:sz w:val="20"/>
          <w:szCs w:val="20"/>
        </w:rPr>
        <w:tab/>
        <w:t xml:space="preserve">       </w:t>
      </w:r>
      <w:r w:rsidR="006A6424">
        <w:rPr>
          <w:rFonts w:ascii="Times New Roman" w:eastAsia="Times New Roman" w:hAnsi="Times New Roman" w:cs="Times New Roman"/>
          <w:sz w:val="20"/>
          <w:szCs w:val="20"/>
        </w:rPr>
        <w:t xml:space="preserve">                 </w:t>
      </w:r>
      <w:r w:rsidRPr="003B7BAB">
        <w:rPr>
          <w:rFonts w:ascii="Times New Roman" w:eastAsia="Times New Roman" w:hAnsi="Times New Roman" w:cs="Times New Roman"/>
          <w:sz w:val="20"/>
          <w:szCs w:val="20"/>
        </w:rPr>
        <w:t>(инициалы, фамилия)</w:t>
      </w:r>
    </w:p>
    <w:p w:rsidR="003B7BAB" w:rsidRPr="003B7BAB" w:rsidRDefault="003B7BAB" w:rsidP="003B7BAB">
      <w:pPr>
        <w:spacing w:after="0" w:line="240"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Задание принял к исполнению __________________________ _</w:t>
      </w:r>
      <w:r w:rsidR="00415FE1">
        <w:rPr>
          <w:rFonts w:ascii="Times New Roman" w:eastAsia="Times New Roman" w:hAnsi="Times New Roman" w:cs="Times New Roman"/>
          <w:sz w:val="28"/>
          <w:szCs w:val="28"/>
          <w:u w:val="single"/>
        </w:rPr>
        <w:t>Н.С.</w:t>
      </w:r>
      <w:r w:rsidR="00E965E7">
        <w:rPr>
          <w:rFonts w:ascii="Times New Roman" w:eastAsia="Times New Roman" w:hAnsi="Times New Roman" w:cs="Times New Roman"/>
          <w:sz w:val="28"/>
          <w:szCs w:val="28"/>
          <w:u w:val="single"/>
        </w:rPr>
        <w:t xml:space="preserve"> </w:t>
      </w:r>
      <w:r w:rsidR="00415FE1">
        <w:rPr>
          <w:rFonts w:ascii="Times New Roman" w:eastAsia="Times New Roman" w:hAnsi="Times New Roman" w:cs="Times New Roman"/>
          <w:sz w:val="28"/>
          <w:szCs w:val="28"/>
          <w:u w:val="single"/>
        </w:rPr>
        <w:t>Дубровский</w:t>
      </w:r>
    </w:p>
    <w:p w:rsidR="003B7BAB" w:rsidRPr="003B7BAB" w:rsidRDefault="003B7BAB" w:rsidP="003B7BAB">
      <w:pPr>
        <w:spacing w:after="0" w:line="240" w:lineRule="auto"/>
        <w:ind w:left="4248" w:firstLine="708"/>
        <w:rPr>
          <w:rFonts w:ascii="Times New Roman" w:eastAsia="Times New Roman" w:hAnsi="Times New Roman" w:cs="Times New Roman"/>
          <w:sz w:val="20"/>
          <w:szCs w:val="20"/>
        </w:rPr>
      </w:pPr>
      <w:r w:rsidRPr="003B7BAB">
        <w:rPr>
          <w:rFonts w:ascii="Times New Roman" w:eastAsia="Times New Roman" w:hAnsi="Times New Roman" w:cs="Times New Roman"/>
          <w:sz w:val="20"/>
          <w:szCs w:val="20"/>
        </w:rPr>
        <w:t>(подпись, дата)</w:t>
      </w:r>
      <w:r w:rsidRPr="003B7BAB">
        <w:rPr>
          <w:rFonts w:ascii="Times New Roman" w:eastAsia="Times New Roman" w:hAnsi="Times New Roman" w:cs="Times New Roman"/>
          <w:sz w:val="20"/>
          <w:szCs w:val="20"/>
        </w:rPr>
        <w:tab/>
      </w:r>
      <w:r w:rsidRPr="003B7BAB">
        <w:rPr>
          <w:rFonts w:ascii="Times New Roman" w:eastAsia="Times New Roman" w:hAnsi="Times New Roman" w:cs="Times New Roman"/>
          <w:sz w:val="20"/>
          <w:szCs w:val="20"/>
        </w:rPr>
        <w:tab/>
      </w:r>
      <w:r w:rsidRPr="003B7BAB">
        <w:rPr>
          <w:rFonts w:ascii="Times New Roman" w:eastAsia="Times New Roman" w:hAnsi="Times New Roman" w:cs="Times New Roman"/>
          <w:sz w:val="20"/>
          <w:szCs w:val="20"/>
        </w:rPr>
        <w:tab/>
        <w:t>(инициалы, фамилия)</w:t>
      </w:r>
    </w:p>
    <w:p w:rsidR="003B7BAB" w:rsidRPr="003B7BAB" w:rsidRDefault="003B7BAB" w:rsidP="003B7BAB">
      <w:pPr>
        <w:spacing w:after="0" w:line="240" w:lineRule="auto"/>
        <w:rPr>
          <w:rFonts w:ascii="Times New Roman" w:eastAsia="Times New Roman" w:hAnsi="Times New Roman" w:cs="Times New Roman"/>
        </w:rPr>
      </w:pPr>
    </w:p>
    <w:p w:rsidR="004719F7" w:rsidRPr="004719F7" w:rsidRDefault="003B7BAB" w:rsidP="00BD67C2">
      <w:pPr>
        <w:keepNext/>
        <w:spacing w:before="160" w:after="160" w:line="360" w:lineRule="auto"/>
        <w:ind w:firstLine="709"/>
        <w:jc w:val="center"/>
        <w:rPr>
          <w:rFonts w:ascii="Times New Roman" w:eastAsia="Times New Roman" w:hAnsi="Times New Roman" w:cs="Times New Roman"/>
          <w:b/>
          <w:sz w:val="28"/>
          <w:szCs w:val="28"/>
        </w:rPr>
      </w:pPr>
      <w:r w:rsidRPr="003B7BAB">
        <w:rPr>
          <w:rFonts w:ascii="Times New Roman" w:eastAsia="Times New Roman" w:hAnsi="Times New Roman" w:cs="Times New Roman"/>
        </w:rPr>
        <w:br w:type="page"/>
      </w:r>
      <w:r w:rsidR="004719F7" w:rsidRPr="004719F7">
        <w:rPr>
          <w:rFonts w:ascii="Times New Roman" w:eastAsia="Times New Roman" w:hAnsi="Times New Roman" w:cs="Times New Roman"/>
          <w:b/>
          <w:sz w:val="28"/>
          <w:szCs w:val="28"/>
        </w:rPr>
        <w:lastRenderedPageBreak/>
        <w:t>Реферат</w:t>
      </w:r>
    </w:p>
    <w:p w:rsidR="007E080C" w:rsidRDefault="00A716D2" w:rsidP="007E080C">
      <w:pPr>
        <w:keepNext/>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 курсовой работы равен 31</w:t>
      </w:r>
      <w:r w:rsidR="004719F7" w:rsidRPr="004719F7">
        <w:rPr>
          <w:rFonts w:ascii="Times New Roman" w:eastAsia="Times New Roman" w:hAnsi="Times New Roman" w:cs="Times New Roman"/>
          <w:sz w:val="28"/>
          <w:szCs w:val="28"/>
        </w:rPr>
        <w:t xml:space="preserve"> с., количество иллюстрации: 0, количество таблиц: 0, количество приложений: 0, количест</w:t>
      </w:r>
      <w:r w:rsidR="005F3C71">
        <w:rPr>
          <w:rFonts w:ascii="Times New Roman" w:eastAsia="Times New Roman" w:hAnsi="Times New Roman" w:cs="Times New Roman"/>
          <w:sz w:val="28"/>
          <w:szCs w:val="28"/>
        </w:rPr>
        <w:t>во использованных источников: 16</w:t>
      </w:r>
      <w:r w:rsidR="004719F7" w:rsidRPr="004719F7">
        <w:rPr>
          <w:rFonts w:ascii="Times New Roman" w:eastAsia="Times New Roman" w:hAnsi="Times New Roman" w:cs="Times New Roman"/>
          <w:sz w:val="28"/>
          <w:szCs w:val="28"/>
        </w:rPr>
        <w:t xml:space="preserve">, количество использованного графического материала: 0. </w:t>
      </w:r>
    </w:p>
    <w:p w:rsidR="0019433F" w:rsidRDefault="0019433F" w:rsidP="008039B4">
      <w:pPr>
        <w:spacing w:after="0" w:line="360" w:lineRule="auto"/>
        <w:ind w:firstLine="709"/>
        <w:jc w:val="both"/>
        <w:rPr>
          <w:rFonts w:ascii="Times New Roman" w:hAnsi="Times New Roman" w:cs="Times New Roman"/>
          <w:sz w:val="28"/>
          <w:szCs w:val="28"/>
        </w:rPr>
      </w:pPr>
      <w:r w:rsidRPr="0019433F">
        <w:rPr>
          <w:rFonts w:ascii="Times New Roman" w:hAnsi="Times New Roman" w:cs="Times New Roman"/>
          <w:sz w:val="28"/>
          <w:szCs w:val="28"/>
        </w:rPr>
        <w:t>Объектом исследования являются отношения, возникающие в связи с квалификацией и применением норм уголовного закона за преступления, совершенные в соучастии.</w:t>
      </w:r>
    </w:p>
    <w:p w:rsidR="008039B4" w:rsidRDefault="008039B4" w:rsidP="008039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настоящей работы является всестороннее рассмотрение института соуч</w:t>
      </w:r>
      <w:r w:rsidR="00A83D62">
        <w:rPr>
          <w:rFonts w:ascii="Times New Roman" w:hAnsi="Times New Roman" w:cs="Times New Roman"/>
          <w:sz w:val="28"/>
          <w:szCs w:val="28"/>
        </w:rPr>
        <w:t>астия в уголовном праве России, а также выделение пробл</w:t>
      </w:r>
      <w:r w:rsidR="001E25BB">
        <w:rPr>
          <w:rFonts w:ascii="Times New Roman" w:hAnsi="Times New Roman" w:cs="Times New Roman"/>
          <w:sz w:val="28"/>
          <w:szCs w:val="28"/>
        </w:rPr>
        <w:t>емных и дискуссионных моментов при применении и квалификации института соучастия</w:t>
      </w:r>
      <w:r w:rsidR="00A83D62">
        <w:rPr>
          <w:rFonts w:ascii="Times New Roman" w:hAnsi="Times New Roman" w:cs="Times New Roman"/>
          <w:sz w:val="28"/>
          <w:szCs w:val="28"/>
        </w:rPr>
        <w:t>.</w:t>
      </w:r>
    </w:p>
    <w:p w:rsidR="008039B4" w:rsidRDefault="008039B4" w:rsidP="008039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w:t>
      </w:r>
      <w:r w:rsidR="0088077A">
        <w:rPr>
          <w:rFonts w:ascii="Times New Roman" w:hAnsi="Times New Roman" w:cs="Times New Roman"/>
          <w:sz w:val="28"/>
          <w:szCs w:val="28"/>
        </w:rPr>
        <w:t>ды, используем</w:t>
      </w:r>
      <w:r w:rsidR="00F360C0">
        <w:rPr>
          <w:rFonts w:ascii="Times New Roman" w:hAnsi="Times New Roman" w:cs="Times New Roman"/>
          <w:sz w:val="28"/>
          <w:szCs w:val="28"/>
        </w:rPr>
        <w:t>ые в работе</w:t>
      </w:r>
      <w:r>
        <w:rPr>
          <w:rFonts w:ascii="Times New Roman" w:hAnsi="Times New Roman" w:cs="Times New Roman"/>
          <w:sz w:val="28"/>
          <w:szCs w:val="28"/>
        </w:rPr>
        <w:t>: анализ, системный подход, индукция, дедукция, метод классификации, метод моделирования, статистический метод.</w:t>
      </w:r>
    </w:p>
    <w:p w:rsidR="008039B4" w:rsidRDefault="00AF422C" w:rsidP="008039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работе</w:t>
      </w:r>
      <w:r w:rsidR="008039B4">
        <w:rPr>
          <w:rFonts w:ascii="Times New Roman" w:hAnsi="Times New Roman" w:cs="Times New Roman"/>
          <w:sz w:val="28"/>
          <w:szCs w:val="28"/>
        </w:rPr>
        <w:t xml:space="preserve"> решаются все поставленные задачи, полностью раскрывается структурно-логическая сущность соучастия в уголовном праве России, выделяются ее особенности.</w:t>
      </w:r>
      <w:r w:rsidR="00BB77F8">
        <w:rPr>
          <w:rFonts w:ascii="Times New Roman" w:hAnsi="Times New Roman" w:cs="Times New Roman"/>
          <w:sz w:val="28"/>
          <w:szCs w:val="28"/>
        </w:rPr>
        <w:t xml:space="preserve"> </w:t>
      </w:r>
      <w:r w:rsidR="002A505F">
        <w:rPr>
          <w:rFonts w:ascii="Times New Roman" w:hAnsi="Times New Roman" w:cs="Times New Roman"/>
          <w:sz w:val="28"/>
          <w:szCs w:val="28"/>
        </w:rPr>
        <w:t xml:space="preserve">Актуальность заключается в том, что институт соучастия является неотъемлемым атрибутом современного уголовного права, поскольку с течением времени появляются новые виды и формы коллективных преступлений, ответственность за которые необходимо надлежащим образом дифференцировать. </w:t>
      </w:r>
    </w:p>
    <w:p w:rsidR="00FD79B6" w:rsidRDefault="00AF422C" w:rsidP="008039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Обосновывается </w:t>
      </w:r>
      <w:r w:rsidR="00FD79B6">
        <w:rPr>
          <w:rFonts w:ascii="Times New Roman" w:hAnsi="Times New Roman" w:cs="Times New Roman"/>
          <w:sz w:val="28"/>
          <w:szCs w:val="28"/>
        </w:rPr>
        <w:t>необходимость сближения доктрины уголовного права и закона, в которых содержатся положения о соучастии, поскольку доктринальные разработки во многом опережают нор</w:t>
      </w:r>
      <w:r w:rsidR="008F2E43">
        <w:rPr>
          <w:rFonts w:ascii="Times New Roman" w:hAnsi="Times New Roman" w:cs="Times New Roman"/>
          <w:sz w:val="28"/>
          <w:szCs w:val="28"/>
        </w:rPr>
        <w:t>мативно-правовые регламентации. И</w:t>
      </w:r>
      <w:r w:rsidR="00F3419A">
        <w:rPr>
          <w:rFonts w:ascii="Times New Roman" w:hAnsi="Times New Roman" w:cs="Times New Roman"/>
          <w:sz w:val="28"/>
          <w:szCs w:val="28"/>
        </w:rPr>
        <w:t xml:space="preserve">сследование может оказать благоприятное воздействие на юридическое и политическое значение современного российского уголовного закона. </w:t>
      </w:r>
      <w:r w:rsidR="004B7B70">
        <w:rPr>
          <w:rFonts w:ascii="Times New Roman" w:hAnsi="Times New Roman" w:cs="Times New Roman"/>
          <w:sz w:val="28"/>
          <w:szCs w:val="28"/>
        </w:rPr>
        <w:t xml:space="preserve">Предложенными в работе выводами обеспечивается теоретическая и практическая значимость исследования. </w:t>
      </w:r>
    </w:p>
    <w:p w:rsidR="00AF422C" w:rsidRDefault="00AF422C" w:rsidP="008039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Ключевые слова: соучастие, преступление, формы соучастия, признаки соучастия, виды соучастия, теория соучастия.</w:t>
      </w:r>
    </w:p>
    <w:p w:rsidR="00C9337F" w:rsidRDefault="004719F7" w:rsidP="00E0068B">
      <w:pPr>
        <w:spacing w:after="0" w:line="360" w:lineRule="auto"/>
        <w:ind w:firstLine="709"/>
        <w:jc w:val="center"/>
        <w:rPr>
          <w:rFonts w:ascii="Times New Roman" w:eastAsia="Times New Roman" w:hAnsi="Times New Roman" w:cs="Times New Roman"/>
          <w:sz w:val="28"/>
          <w:szCs w:val="28"/>
        </w:rPr>
      </w:pPr>
      <w:r w:rsidRPr="004719F7">
        <w:rPr>
          <w:rFonts w:ascii="Times New Roman" w:eastAsia="Times New Roman" w:hAnsi="Times New Roman" w:cs="Times New Roman"/>
          <w:sz w:val="28"/>
          <w:szCs w:val="28"/>
        </w:rPr>
        <w:t>Год выполнения работы -</w:t>
      </w:r>
      <w:r w:rsidR="00BF64D8">
        <w:rPr>
          <w:rFonts w:ascii="Times New Roman" w:eastAsia="Times New Roman" w:hAnsi="Times New Roman" w:cs="Times New Roman"/>
          <w:sz w:val="28"/>
          <w:szCs w:val="28"/>
        </w:rPr>
        <w:t xml:space="preserve"> </w:t>
      </w:r>
      <w:r w:rsidR="00E0068B">
        <w:rPr>
          <w:rFonts w:ascii="Times New Roman" w:eastAsia="Times New Roman" w:hAnsi="Times New Roman" w:cs="Times New Roman"/>
          <w:sz w:val="28"/>
          <w:szCs w:val="28"/>
        </w:rPr>
        <w:t>2021</w:t>
      </w:r>
      <w:r w:rsidRPr="004719F7">
        <w:rPr>
          <w:rFonts w:ascii="Times New Roman" w:eastAsia="Times New Roman" w:hAnsi="Times New Roman" w:cs="Times New Roman"/>
          <w:sz w:val="28"/>
          <w:szCs w:val="28"/>
        </w:rPr>
        <w:t xml:space="preserve"> год</w:t>
      </w:r>
    </w:p>
    <w:p w:rsidR="001954E5" w:rsidRDefault="001954E5" w:rsidP="001954E5">
      <w:pPr>
        <w:pStyle w:val="11"/>
        <w:spacing w:before="240" w:after="240" w:line="360" w:lineRule="auto"/>
        <w:ind w:left="709" w:firstLine="709"/>
        <w:rPr>
          <w:rFonts w:ascii="Times New Roman" w:hAnsi="Times New Roman" w:cs="Times New Roman"/>
          <w:b/>
          <w:bCs/>
          <w:sz w:val="28"/>
          <w:szCs w:val="28"/>
        </w:rPr>
      </w:pPr>
      <w:r>
        <w:rPr>
          <w:rFonts w:ascii="Times New Roman" w:hAnsi="Times New Roman" w:cs="Times New Roman"/>
          <w:b/>
          <w:bCs/>
          <w:sz w:val="28"/>
          <w:szCs w:val="28"/>
        </w:rPr>
        <w:lastRenderedPageBreak/>
        <w:t xml:space="preserve">                                       СОДЕРЖАНИЕ </w:t>
      </w:r>
    </w:p>
    <w:p w:rsidR="001954E5" w:rsidRPr="002F4103" w:rsidRDefault="001954E5" w:rsidP="001954E5">
      <w:pPr>
        <w:pStyle w:val="11"/>
        <w:spacing w:line="360" w:lineRule="auto"/>
        <w:ind w:left="567" w:firstLine="142"/>
        <w:rPr>
          <w:rFonts w:ascii="Times New Roman" w:hAnsi="Times New Roman" w:cs="Times New Roman"/>
          <w:bCs/>
          <w:sz w:val="28"/>
          <w:szCs w:val="28"/>
        </w:rPr>
      </w:pPr>
      <w:r>
        <w:rPr>
          <w:rFonts w:ascii="Times New Roman" w:hAnsi="Times New Roman" w:cs="Times New Roman"/>
          <w:bCs/>
          <w:sz w:val="28"/>
          <w:szCs w:val="28"/>
        </w:rPr>
        <w:t>Введение………………………………………</w:t>
      </w:r>
      <w:r w:rsidRPr="002F4103">
        <w:rPr>
          <w:rFonts w:ascii="Times New Roman" w:hAnsi="Times New Roman" w:cs="Times New Roman"/>
          <w:bCs/>
          <w:sz w:val="28"/>
          <w:szCs w:val="28"/>
        </w:rPr>
        <w:t>……………………………</w:t>
      </w:r>
      <w:r>
        <w:rPr>
          <w:rFonts w:ascii="Times New Roman" w:hAnsi="Times New Roman" w:cs="Times New Roman"/>
          <w:bCs/>
          <w:sz w:val="28"/>
          <w:szCs w:val="28"/>
        </w:rPr>
        <w:t>.</w:t>
      </w:r>
      <w:r w:rsidRPr="002F4103">
        <w:rPr>
          <w:rFonts w:ascii="Times New Roman" w:hAnsi="Times New Roman" w:cs="Times New Roman"/>
          <w:bCs/>
          <w:sz w:val="28"/>
          <w:szCs w:val="28"/>
        </w:rPr>
        <w:t>…</w:t>
      </w:r>
      <w:r w:rsidR="0072465B">
        <w:rPr>
          <w:rFonts w:ascii="Times New Roman" w:hAnsi="Times New Roman" w:cs="Times New Roman"/>
          <w:bCs/>
          <w:sz w:val="28"/>
          <w:szCs w:val="28"/>
        </w:rPr>
        <w:t>…</w:t>
      </w:r>
      <w:r w:rsidR="00A61A38">
        <w:rPr>
          <w:rFonts w:ascii="Times New Roman" w:hAnsi="Times New Roman" w:cs="Times New Roman"/>
          <w:bCs/>
          <w:sz w:val="28"/>
          <w:szCs w:val="28"/>
        </w:rPr>
        <w:t>…5</w:t>
      </w:r>
    </w:p>
    <w:p w:rsidR="001954E5" w:rsidRPr="002F4103" w:rsidRDefault="001954E5" w:rsidP="001954E5">
      <w:pPr>
        <w:pStyle w:val="11"/>
        <w:spacing w:line="360" w:lineRule="auto"/>
        <w:ind w:left="567" w:firstLine="142"/>
        <w:rPr>
          <w:rFonts w:ascii="Times New Roman" w:hAnsi="Times New Roman" w:cs="Times New Roman"/>
          <w:bCs/>
          <w:sz w:val="28"/>
          <w:szCs w:val="28"/>
        </w:rPr>
      </w:pPr>
      <w:r w:rsidRPr="002F4103">
        <w:rPr>
          <w:rFonts w:ascii="Times New Roman" w:hAnsi="Times New Roman" w:cs="Times New Roman"/>
          <w:bCs/>
          <w:sz w:val="28"/>
          <w:szCs w:val="28"/>
        </w:rPr>
        <w:t>Глава 1.</w:t>
      </w:r>
      <w:r>
        <w:rPr>
          <w:rFonts w:ascii="Times New Roman" w:hAnsi="Times New Roman" w:cs="Times New Roman"/>
          <w:color w:val="auto"/>
          <w:sz w:val="28"/>
          <w:szCs w:val="28"/>
          <w:lang w:eastAsia="ar-SA"/>
        </w:rPr>
        <w:t xml:space="preserve"> Понятие и признаки соучастия</w:t>
      </w:r>
      <w:r w:rsidRPr="002F4103">
        <w:rPr>
          <w:rFonts w:ascii="Times New Roman" w:hAnsi="Times New Roman" w:cs="Times New Roman"/>
          <w:color w:val="auto"/>
          <w:sz w:val="28"/>
          <w:szCs w:val="28"/>
          <w:lang w:eastAsia="ar-SA"/>
        </w:rPr>
        <w:t>.</w:t>
      </w:r>
      <w:r w:rsidRPr="002F4103">
        <w:rPr>
          <w:rFonts w:ascii="Times New Roman" w:hAnsi="Times New Roman" w:cs="Times New Roman"/>
          <w:bCs/>
          <w:sz w:val="28"/>
          <w:szCs w:val="28"/>
        </w:rPr>
        <w:t>………</w:t>
      </w:r>
      <w:r>
        <w:rPr>
          <w:rFonts w:ascii="Times New Roman" w:hAnsi="Times New Roman" w:cs="Times New Roman"/>
          <w:bCs/>
          <w:sz w:val="28"/>
          <w:szCs w:val="28"/>
        </w:rPr>
        <w:t>…..</w:t>
      </w:r>
      <w:r w:rsidRPr="002F4103">
        <w:rPr>
          <w:rFonts w:ascii="Times New Roman" w:hAnsi="Times New Roman" w:cs="Times New Roman"/>
          <w:bCs/>
          <w:sz w:val="28"/>
          <w:szCs w:val="28"/>
        </w:rPr>
        <w:t>…</w:t>
      </w:r>
      <w:r>
        <w:rPr>
          <w:rFonts w:ascii="Times New Roman" w:hAnsi="Times New Roman" w:cs="Times New Roman"/>
          <w:bCs/>
          <w:sz w:val="28"/>
          <w:szCs w:val="28"/>
        </w:rPr>
        <w:t>..</w:t>
      </w:r>
      <w:r w:rsidRPr="002F4103">
        <w:rPr>
          <w:rFonts w:ascii="Times New Roman" w:hAnsi="Times New Roman" w:cs="Times New Roman"/>
          <w:bCs/>
          <w:sz w:val="28"/>
          <w:szCs w:val="28"/>
        </w:rPr>
        <w:t>..</w:t>
      </w:r>
      <w:r>
        <w:rPr>
          <w:rFonts w:ascii="Times New Roman" w:hAnsi="Times New Roman" w:cs="Times New Roman"/>
          <w:bCs/>
          <w:sz w:val="28"/>
          <w:szCs w:val="28"/>
        </w:rPr>
        <w:t>..............................</w:t>
      </w:r>
      <w:r w:rsidR="0072465B">
        <w:rPr>
          <w:rFonts w:ascii="Times New Roman" w:hAnsi="Times New Roman" w:cs="Times New Roman"/>
          <w:bCs/>
          <w:sz w:val="28"/>
          <w:szCs w:val="28"/>
        </w:rPr>
        <w:t>....</w:t>
      </w:r>
      <w:r>
        <w:rPr>
          <w:rFonts w:ascii="Times New Roman" w:hAnsi="Times New Roman" w:cs="Times New Roman"/>
          <w:bCs/>
          <w:sz w:val="28"/>
          <w:szCs w:val="28"/>
        </w:rPr>
        <w:t>.</w:t>
      </w:r>
      <w:r w:rsidRPr="002F4103">
        <w:rPr>
          <w:rFonts w:ascii="Times New Roman" w:hAnsi="Times New Roman" w:cs="Times New Roman"/>
          <w:bCs/>
          <w:sz w:val="28"/>
          <w:szCs w:val="28"/>
        </w:rPr>
        <w:t>…7</w:t>
      </w:r>
    </w:p>
    <w:p w:rsidR="001954E5" w:rsidRPr="002F4103" w:rsidRDefault="001954E5" w:rsidP="001954E5">
      <w:pPr>
        <w:pStyle w:val="11"/>
        <w:spacing w:line="360" w:lineRule="auto"/>
        <w:ind w:left="709"/>
        <w:rPr>
          <w:rFonts w:ascii="Times New Roman" w:hAnsi="Times New Roman" w:cs="Times New Roman"/>
          <w:bCs/>
          <w:sz w:val="28"/>
          <w:szCs w:val="28"/>
        </w:rPr>
      </w:pPr>
      <w:r w:rsidRPr="002F4103">
        <w:rPr>
          <w:rFonts w:ascii="Times New Roman" w:hAnsi="Times New Roman" w:cs="Times New Roman"/>
          <w:bCs/>
          <w:sz w:val="28"/>
          <w:szCs w:val="28"/>
        </w:rPr>
        <w:t>Глава 2.</w:t>
      </w:r>
      <w:r>
        <w:rPr>
          <w:rFonts w:ascii="Times New Roman" w:hAnsi="Times New Roman" w:cs="Times New Roman"/>
          <w:color w:val="auto"/>
          <w:sz w:val="28"/>
          <w:szCs w:val="28"/>
          <w:lang w:eastAsia="ar-SA"/>
        </w:rPr>
        <w:t xml:space="preserve"> Виды и формы соучастия</w:t>
      </w:r>
      <w:r>
        <w:rPr>
          <w:rFonts w:ascii="Times New Roman" w:hAnsi="Times New Roman" w:cs="Times New Roman"/>
          <w:bCs/>
          <w:sz w:val="28"/>
          <w:szCs w:val="28"/>
        </w:rPr>
        <w:t>…………………………...…………</w:t>
      </w:r>
      <w:r w:rsidR="0072465B">
        <w:rPr>
          <w:rFonts w:ascii="Times New Roman" w:hAnsi="Times New Roman" w:cs="Times New Roman"/>
          <w:bCs/>
          <w:sz w:val="28"/>
          <w:szCs w:val="28"/>
        </w:rPr>
        <w:t>…</w:t>
      </w:r>
      <w:r>
        <w:rPr>
          <w:rFonts w:ascii="Times New Roman" w:hAnsi="Times New Roman" w:cs="Times New Roman"/>
          <w:bCs/>
          <w:sz w:val="28"/>
          <w:szCs w:val="28"/>
        </w:rPr>
        <w:t>…...</w:t>
      </w:r>
      <w:r w:rsidR="00A61A38">
        <w:rPr>
          <w:rFonts w:ascii="Times New Roman" w:hAnsi="Times New Roman" w:cs="Times New Roman"/>
          <w:bCs/>
          <w:sz w:val="28"/>
          <w:szCs w:val="28"/>
        </w:rPr>
        <w:t>...14</w:t>
      </w:r>
    </w:p>
    <w:p w:rsidR="001954E5" w:rsidRPr="002F4103" w:rsidRDefault="001954E5" w:rsidP="001954E5">
      <w:pPr>
        <w:pStyle w:val="11"/>
        <w:spacing w:line="360" w:lineRule="auto"/>
        <w:ind w:left="709"/>
        <w:rPr>
          <w:rFonts w:ascii="Times New Roman" w:hAnsi="Times New Roman" w:cs="Times New Roman"/>
          <w:bCs/>
          <w:sz w:val="28"/>
          <w:szCs w:val="28"/>
        </w:rPr>
      </w:pPr>
      <w:r>
        <w:rPr>
          <w:rFonts w:ascii="Times New Roman" w:hAnsi="Times New Roman" w:cs="Times New Roman"/>
          <w:bCs/>
          <w:sz w:val="28"/>
          <w:szCs w:val="28"/>
        </w:rPr>
        <w:t>Глава 3</w:t>
      </w:r>
      <w:r w:rsidRPr="002F4103">
        <w:rPr>
          <w:rFonts w:ascii="Times New Roman" w:hAnsi="Times New Roman" w:cs="Times New Roman"/>
          <w:bCs/>
          <w:sz w:val="28"/>
          <w:szCs w:val="28"/>
        </w:rPr>
        <w:t xml:space="preserve">. </w:t>
      </w:r>
      <w:r w:rsidR="00704416">
        <w:rPr>
          <w:rFonts w:ascii="Times New Roman" w:hAnsi="Times New Roman" w:cs="Times New Roman"/>
          <w:bCs/>
          <w:sz w:val="28"/>
          <w:szCs w:val="28"/>
        </w:rPr>
        <w:t xml:space="preserve">Исследовательский раздел. </w:t>
      </w:r>
      <w:r w:rsidR="00704416">
        <w:rPr>
          <w:rFonts w:ascii="Times New Roman" w:hAnsi="Times New Roman" w:cs="Times New Roman"/>
          <w:color w:val="auto"/>
          <w:sz w:val="28"/>
          <w:szCs w:val="28"/>
          <w:lang w:eastAsia="ar-SA"/>
        </w:rPr>
        <w:t>Т</w:t>
      </w:r>
      <w:r>
        <w:rPr>
          <w:rFonts w:ascii="Times New Roman" w:hAnsi="Times New Roman" w:cs="Times New Roman"/>
          <w:color w:val="auto"/>
          <w:sz w:val="28"/>
          <w:szCs w:val="28"/>
          <w:lang w:eastAsia="ar-SA"/>
        </w:rPr>
        <w:t>еории соучастия</w:t>
      </w:r>
      <w:r w:rsidR="00704416">
        <w:rPr>
          <w:rFonts w:ascii="Times New Roman" w:hAnsi="Times New Roman" w:cs="Times New Roman"/>
          <w:color w:val="auto"/>
          <w:sz w:val="28"/>
          <w:szCs w:val="28"/>
          <w:lang w:eastAsia="ar-SA"/>
        </w:rPr>
        <w:t xml:space="preserve"> в уголовном праве России……………………………………………………………………….</w:t>
      </w:r>
      <w:r>
        <w:rPr>
          <w:rFonts w:ascii="Times New Roman" w:hAnsi="Times New Roman" w:cs="Times New Roman"/>
          <w:color w:val="auto"/>
          <w:sz w:val="28"/>
          <w:szCs w:val="28"/>
          <w:lang w:eastAsia="ar-SA"/>
        </w:rPr>
        <w:t>…</w:t>
      </w:r>
      <w:r w:rsidRPr="002F4103">
        <w:rPr>
          <w:rFonts w:ascii="Times New Roman" w:hAnsi="Times New Roman" w:cs="Times New Roman"/>
          <w:color w:val="auto"/>
          <w:sz w:val="28"/>
          <w:szCs w:val="28"/>
          <w:lang w:eastAsia="ar-SA"/>
        </w:rPr>
        <w:t>.….2</w:t>
      </w:r>
      <w:r w:rsidR="00A61A38">
        <w:rPr>
          <w:rFonts w:ascii="Times New Roman" w:hAnsi="Times New Roman" w:cs="Times New Roman"/>
          <w:color w:val="auto"/>
          <w:sz w:val="28"/>
          <w:szCs w:val="28"/>
          <w:lang w:eastAsia="ar-SA"/>
        </w:rPr>
        <w:t>4</w:t>
      </w:r>
    </w:p>
    <w:p w:rsidR="001954E5" w:rsidRPr="002F4103" w:rsidRDefault="001954E5" w:rsidP="001954E5">
      <w:pPr>
        <w:pStyle w:val="11"/>
        <w:spacing w:line="360" w:lineRule="auto"/>
        <w:ind w:left="567" w:firstLine="142"/>
        <w:rPr>
          <w:rFonts w:ascii="Times New Roman" w:hAnsi="Times New Roman" w:cs="Times New Roman"/>
          <w:bCs/>
          <w:sz w:val="28"/>
          <w:szCs w:val="28"/>
        </w:rPr>
      </w:pPr>
      <w:r w:rsidRPr="002F4103">
        <w:rPr>
          <w:rFonts w:ascii="Times New Roman" w:hAnsi="Times New Roman" w:cs="Times New Roman"/>
          <w:bCs/>
          <w:sz w:val="28"/>
          <w:szCs w:val="28"/>
        </w:rPr>
        <w:t>Заключение…</w:t>
      </w:r>
      <w:r>
        <w:rPr>
          <w:rFonts w:ascii="Times New Roman" w:hAnsi="Times New Roman" w:cs="Times New Roman"/>
          <w:bCs/>
          <w:sz w:val="28"/>
          <w:szCs w:val="28"/>
        </w:rPr>
        <w:t>……………………………………………………</w:t>
      </w:r>
      <w:r w:rsidRPr="002F4103">
        <w:rPr>
          <w:rFonts w:ascii="Times New Roman" w:hAnsi="Times New Roman" w:cs="Times New Roman"/>
          <w:bCs/>
          <w:sz w:val="28"/>
          <w:szCs w:val="28"/>
        </w:rPr>
        <w:t>………</w:t>
      </w:r>
      <w:r w:rsidR="0072465B">
        <w:rPr>
          <w:rFonts w:ascii="Times New Roman" w:hAnsi="Times New Roman" w:cs="Times New Roman"/>
          <w:bCs/>
          <w:sz w:val="28"/>
          <w:szCs w:val="28"/>
        </w:rPr>
        <w:t>…</w:t>
      </w:r>
      <w:r w:rsidR="00A61A38">
        <w:rPr>
          <w:rFonts w:ascii="Times New Roman" w:hAnsi="Times New Roman" w:cs="Times New Roman"/>
          <w:bCs/>
          <w:sz w:val="28"/>
          <w:szCs w:val="28"/>
        </w:rPr>
        <w:t>….…..27</w:t>
      </w:r>
    </w:p>
    <w:p w:rsidR="001954E5" w:rsidRPr="002F4103" w:rsidRDefault="001954E5" w:rsidP="001954E5">
      <w:pPr>
        <w:pStyle w:val="11"/>
        <w:spacing w:line="360" w:lineRule="auto"/>
        <w:ind w:left="567" w:firstLine="142"/>
        <w:rPr>
          <w:rFonts w:ascii="Times New Roman" w:hAnsi="Times New Roman" w:cs="Times New Roman"/>
          <w:bCs/>
          <w:sz w:val="28"/>
          <w:szCs w:val="28"/>
        </w:rPr>
      </w:pPr>
      <w:r w:rsidRPr="002F4103">
        <w:rPr>
          <w:rFonts w:ascii="Times New Roman" w:hAnsi="Times New Roman" w:cs="Times New Roman"/>
          <w:bCs/>
          <w:sz w:val="28"/>
          <w:szCs w:val="28"/>
        </w:rPr>
        <w:t>Список используемых источников……</w:t>
      </w:r>
      <w:r>
        <w:rPr>
          <w:rFonts w:ascii="Times New Roman" w:hAnsi="Times New Roman" w:cs="Times New Roman"/>
          <w:bCs/>
          <w:sz w:val="28"/>
          <w:szCs w:val="28"/>
        </w:rPr>
        <w:t>……………………………</w:t>
      </w:r>
      <w:r w:rsidRPr="002F4103">
        <w:rPr>
          <w:rFonts w:ascii="Times New Roman" w:hAnsi="Times New Roman" w:cs="Times New Roman"/>
          <w:bCs/>
          <w:sz w:val="28"/>
          <w:szCs w:val="28"/>
        </w:rPr>
        <w:t>…</w:t>
      </w:r>
      <w:r w:rsidR="0072465B">
        <w:rPr>
          <w:rFonts w:ascii="Times New Roman" w:hAnsi="Times New Roman" w:cs="Times New Roman"/>
          <w:bCs/>
          <w:sz w:val="28"/>
          <w:szCs w:val="28"/>
        </w:rPr>
        <w:t>…</w:t>
      </w:r>
      <w:r>
        <w:rPr>
          <w:rFonts w:ascii="Times New Roman" w:hAnsi="Times New Roman" w:cs="Times New Roman"/>
          <w:bCs/>
          <w:sz w:val="28"/>
          <w:szCs w:val="28"/>
        </w:rPr>
        <w:t>…</w:t>
      </w:r>
      <w:r w:rsidR="00A61A38">
        <w:rPr>
          <w:rFonts w:ascii="Times New Roman" w:hAnsi="Times New Roman" w:cs="Times New Roman"/>
          <w:bCs/>
          <w:sz w:val="28"/>
          <w:szCs w:val="28"/>
        </w:rPr>
        <w:t>……30</w:t>
      </w:r>
    </w:p>
    <w:p w:rsidR="001954E5" w:rsidRPr="00322EB5" w:rsidRDefault="001954E5" w:rsidP="001954E5">
      <w:pPr>
        <w:pStyle w:val="11"/>
        <w:spacing w:line="360" w:lineRule="auto"/>
        <w:ind w:firstLine="709"/>
        <w:jc w:val="both"/>
        <w:rPr>
          <w:rFonts w:ascii="Times New Roman" w:hAnsi="Times New Roman" w:cs="Times New Roman"/>
          <w:bCs/>
          <w:sz w:val="28"/>
          <w:szCs w:val="28"/>
        </w:rPr>
      </w:pPr>
    </w:p>
    <w:p w:rsidR="001954E5" w:rsidRDefault="001954E5" w:rsidP="001954E5">
      <w:pPr>
        <w:pStyle w:val="11"/>
        <w:spacing w:before="240" w:after="240" w:line="360" w:lineRule="auto"/>
        <w:ind w:firstLine="709"/>
        <w:jc w:val="both"/>
        <w:rPr>
          <w:rFonts w:ascii="Times New Roman" w:hAnsi="Times New Roman" w:cs="Times New Roman"/>
          <w:b/>
          <w:bCs/>
          <w:sz w:val="28"/>
          <w:szCs w:val="28"/>
        </w:rPr>
      </w:pPr>
    </w:p>
    <w:p w:rsidR="001954E5" w:rsidRDefault="001954E5" w:rsidP="001954E5">
      <w:pPr>
        <w:pStyle w:val="11"/>
        <w:spacing w:before="240" w:after="240" w:line="360" w:lineRule="auto"/>
        <w:ind w:firstLine="709"/>
        <w:jc w:val="both"/>
        <w:rPr>
          <w:rFonts w:ascii="Times New Roman" w:hAnsi="Times New Roman" w:cs="Times New Roman"/>
          <w:b/>
          <w:bCs/>
          <w:sz w:val="28"/>
          <w:szCs w:val="28"/>
        </w:rPr>
      </w:pPr>
    </w:p>
    <w:p w:rsidR="001954E5" w:rsidRDefault="001954E5" w:rsidP="001954E5">
      <w:pPr>
        <w:pStyle w:val="11"/>
        <w:spacing w:before="240" w:after="240" w:line="360" w:lineRule="auto"/>
        <w:ind w:firstLine="709"/>
        <w:jc w:val="both"/>
        <w:rPr>
          <w:rFonts w:ascii="Times New Roman" w:hAnsi="Times New Roman" w:cs="Times New Roman"/>
          <w:b/>
          <w:bCs/>
          <w:sz w:val="28"/>
          <w:szCs w:val="28"/>
        </w:rPr>
      </w:pPr>
    </w:p>
    <w:p w:rsidR="001954E5" w:rsidRDefault="001954E5" w:rsidP="001954E5">
      <w:pPr>
        <w:pStyle w:val="11"/>
        <w:spacing w:before="240" w:after="240" w:line="360" w:lineRule="auto"/>
        <w:ind w:firstLine="709"/>
        <w:jc w:val="both"/>
        <w:rPr>
          <w:rFonts w:ascii="Times New Roman" w:hAnsi="Times New Roman" w:cs="Times New Roman"/>
          <w:b/>
          <w:bCs/>
          <w:sz w:val="28"/>
          <w:szCs w:val="28"/>
        </w:rPr>
      </w:pPr>
    </w:p>
    <w:p w:rsidR="001954E5" w:rsidRDefault="001954E5" w:rsidP="001954E5">
      <w:pPr>
        <w:pStyle w:val="11"/>
        <w:spacing w:before="240" w:after="240" w:line="360" w:lineRule="auto"/>
        <w:ind w:firstLine="709"/>
        <w:jc w:val="both"/>
        <w:rPr>
          <w:rFonts w:ascii="Times New Roman" w:hAnsi="Times New Roman" w:cs="Times New Roman"/>
          <w:b/>
          <w:bCs/>
          <w:sz w:val="28"/>
          <w:szCs w:val="28"/>
        </w:rPr>
      </w:pPr>
    </w:p>
    <w:p w:rsidR="001954E5" w:rsidRDefault="001954E5" w:rsidP="001954E5">
      <w:pPr>
        <w:pStyle w:val="11"/>
        <w:spacing w:before="240" w:after="240" w:line="360" w:lineRule="auto"/>
        <w:ind w:firstLine="709"/>
        <w:jc w:val="both"/>
        <w:rPr>
          <w:rFonts w:ascii="Times New Roman" w:hAnsi="Times New Roman" w:cs="Times New Roman"/>
          <w:b/>
          <w:bCs/>
          <w:sz w:val="28"/>
          <w:szCs w:val="28"/>
        </w:rPr>
      </w:pPr>
    </w:p>
    <w:p w:rsidR="001954E5" w:rsidRDefault="001954E5" w:rsidP="001954E5">
      <w:pPr>
        <w:pStyle w:val="11"/>
        <w:spacing w:before="240" w:after="240" w:line="360" w:lineRule="auto"/>
        <w:ind w:firstLine="709"/>
        <w:jc w:val="both"/>
        <w:rPr>
          <w:rFonts w:ascii="Times New Roman" w:hAnsi="Times New Roman" w:cs="Times New Roman"/>
          <w:b/>
          <w:bCs/>
          <w:sz w:val="28"/>
          <w:szCs w:val="28"/>
        </w:rPr>
      </w:pPr>
    </w:p>
    <w:p w:rsidR="001954E5" w:rsidRDefault="001954E5" w:rsidP="001954E5">
      <w:pPr>
        <w:pStyle w:val="11"/>
        <w:spacing w:before="240" w:after="240" w:line="360" w:lineRule="auto"/>
        <w:jc w:val="both"/>
        <w:rPr>
          <w:rFonts w:ascii="Times New Roman" w:hAnsi="Times New Roman" w:cs="Times New Roman"/>
          <w:b/>
          <w:bCs/>
          <w:sz w:val="28"/>
          <w:szCs w:val="28"/>
        </w:rPr>
      </w:pPr>
    </w:p>
    <w:p w:rsidR="001954E5" w:rsidRDefault="001954E5" w:rsidP="001954E5">
      <w:pPr>
        <w:pStyle w:val="11"/>
        <w:spacing w:before="240" w:after="240" w:line="360" w:lineRule="auto"/>
        <w:jc w:val="both"/>
        <w:rPr>
          <w:rFonts w:ascii="Times New Roman" w:hAnsi="Times New Roman" w:cs="Times New Roman"/>
          <w:b/>
          <w:bCs/>
          <w:sz w:val="28"/>
          <w:szCs w:val="28"/>
        </w:rPr>
      </w:pPr>
    </w:p>
    <w:p w:rsidR="001954E5" w:rsidRDefault="001954E5" w:rsidP="001954E5">
      <w:pPr>
        <w:pStyle w:val="11"/>
        <w:spacing w:before="240" w:after="240" w:line="360" w:lineRule="auto"/>
        <w:jc w:val="both"/>
        <w:rPr>
          <w:rFonts w:ascii="Times New Roman" w:hAnsi="Times New Roman" w:cs="Times New Roman"/>
          <w:b/>
          <w:bCs/>
          <w:sz w:val="28"/>
          <w:szCs w:val="28"/>
        </w:rPr>
      </w:pPr>
    </w:p>
    <w:p w:rsidR="001954E5" w:rsidRDefault="001954E5" w:rsidP="001954E5">
      <w:pPr>
        <w:pStyle w:val="11"/>
        <w:spacing w:before="240" w:after="240" w:line="360" w:lineRule="auto"/>
        <w:jc w:val="both"/>
        <w:rPr>
          <w:rFonts w:ascii="Times New Roman" w:hAnsi="Times New Roman" w:cs="Times New Roman"/>
          <w:b/>
          <w:bCs/>
          <w:sz w:val="28"/>
          <w:szCs w:val="28"/>
        </w:rPr>
      </w:pPr>
    </w:p>
    <w:p w:rsidR="001954E5" w:rsidRDefault="001954E5" w:rsidP="001954E5">
      <w:pPr>
        <w:pStyle w:val="11"/>
        <w:spacing w:before="240" w:after="240" w:line="360" w:lineRule="auto"/>
        <w:jc w:val="both"/>
        <w:rPr>
          <w:rFonts w:ascii="Times New Roman" w:hAnsi="Times New Roman" w:cs="Times New Roman"/>
          <w:b/>
          <w:bCs/>
          <w:sz w:val="28"/>
          <w:szCs w:val="28"/>
        </w:rPr>
      </w:pPr>
    </w:p>
    <w:p w:rsidR="00F4700D" w:rsidRDefault="00F4700D" w:rsidP="001954E5">
      <w:pPr>
        <w:pStyle w:val="11"/>
        <w:spacing w:before="240" w:after="240" w:line="360" w:lineRule="auto"/>
        <w:jc w:val="both"/>
        <w:rPr>
          <w:rFonts w:ascii="Times New Roman" w:hAnsi="Times New Roman" w:cs="Times New Roman"/>
          <w:b/>
          <w:bCs/>
          <w:sz w:val="28"/>
          <w:szCs w:val="28"/>
        </w:rPr>
      </w:pPr>
    </w:p>
    <w:p w:rsidR="005831B8" w:rsidRDefault="001954E5" w:rsidP="005831B8">
      <w:pPr>
        <w:pStyle w:val="11"/>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rsidR="005831B8" w:rsidRDefault="005831B8" w:rsidP="005831B8">
      <w:pPr>
        <w:pStyle w:val="11"/>
        <w:spacing w:line="360" w:lineRule="auto"/>
        <w:ind w:firstLine="709"/>
        <w:jc w:val="both"/>
        <w:rPr>
          <w:rFonts w:ascii="Times New Roman" w:hAnsi="Times New Roman" w:cs="Times New Roman"/>
          <w:b/>
          <w:bCs/>
          <w:sz w:val="28"/>
          <w:szCs w:val="28"/>
        </w:rPr>
      </w:pPr>
    </w:p>
    <w:p w:rsidR="001954E5" w:rsidRDefault="001954E5" w:rsidP="00B673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Соучастие в уголовном праве России – очень трудный и запутанный, но в то же самое время один из самых интересных институтов для правоприменения. Такое положение дел характеризуется тем, что любая преступная деятельность может реализовываться как одним человеком, так и группой лиц, среди которых распределяются определенные права и обязанности. Институт соучастия берет свои корни еще с древних времен. </w:t>
      </w:r>
    </w:p>
    <w:p w:rsidR="00382A2F" w:rsidRDefault="001954E5" w:rsidP="00B673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Людям в сущности своей свойственно объединят</w:t>
      </w:r>
      <w:r w:rsidR="00443CEE">
        <w:rPr>
          <w:rFonts w:ascii="Times New Roman" w:hAnsi="Times New Roman" w:cs="Times New Roman"/>
          <w:sz w:val="28"/>
          <w:szCs w:val="28"/>
        </w:rPr>
        <w:t>ь</w:t>
      </w:r>
      <w:r>
        <w:rPr>
          <w:rFonts w:ascii="Times New Roman" w:hAnsi="Times New Roman" w:cs="Times New Roman"/>
          <w:sz w:val="28"/>
          <w:szCs w:val="28"/>
        </w:rPr>
        <w:t>ся в различных сферах деятельности. Объединение способствует более быстрому достижению поставленных целей, реализации задуманных планов. Человек, осознавая, что он действует не один, может рассчитывать на помощь и тем самым действует более уверенно</w:t>
      </w:r>
      <w:r w:rsidR="008B518C">
        <w:rPr>
          <w:rFonts w:ascii="Times New Roman" w:hAnsi="Times New Roman" w:cs="Times New Roman"/>
          <w:color w:val="FF0000"/>
          <w:sz w:val="28"/>
          <w:szCs w:val="28"/>
        </w:rPr>
        <w:t xml:space="preserve"> и </w:t>
      </w:r>
      <w:r w:rsidR="008B518C" w:rsidRPr="00B770E7">
        <w:rPr>
          <w:rFonts w:ascii="Times New Roman" w:hAnsi="Times New Roman" w:cs="Times New Roman"/>
          <w:sz w:val="28"/>
          <w:szCs w:val="28"/>
        </w:rPr>
        <w:t>эффективно.</w:t>
      </w:r>
    </w:p>
    <w:p w:rsidR="001954E5" w:rsidRDefault="00A73741" w:rsidP="00B673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выбранной тематики </w:t>
      </w:r>
      <w:r w:rsidR="008B518C" w:rsidRPr="00B770E7">
        <w:rPr>
          <w:rFonts w:ascii="Times New Roman" w:hAnsi="Times New Roman" w:cs="Times New Roman"/>
          <w:sz w:val="28"/>
          <w:szCs w:val="28"/>
        </w:rPr>
        <w:t>заключается в том</w:t>
      </w:r>
      <w:r w:rsidRPr="00B770E7">
        <w:rPr>
          <w:rFonts w:ascii="Times New Roman" w:hAnsi="Times New Roman" w:cs="Times New Roman"/>
          <w:sz w:val="28"/>
          <w:szCs w:val="28"/>
        </w:rPr>
        <w:t>,</w:t>
      </w:r>
      <w:r>
        <w:rPr>
          <w:rFonts w:ascii="Times New Roman" w:hAnsi="Times New Roman" w:cs="Times New Roman"/>
          <w:sz w:val="28"/>
          <w:szCs w:val="28"/>
        </w:rPr>
        <w:t xml:space="preserve"> что </w:t>
      </w:r>
      <w:r w:rsidR="002B5463">
        <w:rPr>
          <w:rFonts w:ascii="Times New Roman" w:hAnsi="Times New Roman" w:cs="Times New Roman"/>
          <w:sz w:val="28"/>
          <w:szCs w:val="28"/>
        </w:rPr>
        <w:t>преступления</w:t>
      </w:r>
      <w:r w:rsidR="008B518C">
        <w:rPr>
          <w:rFonts w:ascii="Times New Roman" w:hAnsi="Times New Roman" w:cs="Times New Roman"/>
          <w:sz w:val="28"/>
          <w:szCs w:val="28"/>
        </w:rPr>
        <w:t>,</w:t>
      </w:r>
      <w:r w:rsidR="002B5463">
        <w:rPr>
          <w:rFonts w:ascii="Times New Roman" w:hAnsi="Times New Roman" w:cs="Times New Roman"/>
          <w:sz w:val="28"/>
          <w:szCs w:val="28"/>
        </w:rPr>
        <w:t xml:space="preserve"> </w:t>
      </w:r>
      <w:r w:rsidR="008B518C">
        <w:rPr>
          <w:rFonts w:ascii="Times New Roman" w:hAnsi="Times New Roman" w:cs="Times New Roman"/>
          <w:sz w:val="28"/>
          <w:szCs w:val="28"/>
        </w:rPr>
        <w:t>соверш</w:t>
      </w:r>
      <w:r w:rsidR="008B518C" w:rsidRPr="00045513">
        <w:rPr>
          <w:rFonts w:ascii="Times New Roman" w:hAnsi="Times New Roman" w:cs="Times New Roman"/>
          <w:sz w:val="28"/>
          <w:szCs w:val="28"/>
        </w:rPr>
        <w:t>аемые</w:t>
      </w:r>
      <w:r w:rsidR="008B518C">
        <w:rPr>
          <w:rFonts w:ascii="Times New Roman" w:hAnsi="Times New Roman" w:cs="Times New Roman"/>
          <w:sz w:val="28"/>
          <w:szCs w:val="28"/>
        </w:rPr>
        <w:t xml:space="preserve"> </w:t>
      </w:r>
      <w:r w:rsidR="002B5463">
        <w:rPr>
          <w:rFonts w:ascii="Times New Roman" w:hAnsi="Times New Roman" w:cs="Times New Roman"/>
          <w:sz w:val="28"/>
          <w:szCs w:val="28"/>
        </w:rPr>
        <w:t>несколькими лицами</w:t>
      </w:r>
      <w:r w:rsidR="00307A2B">
        <w:rPr>
          <w:rFonts w:ascii="Times New Roman" w:hAnsi="Times New Roman" w:cs="Times New Roman"/>
          <w:sz w:val="28"/>
          <w:szCs w:val="28"/>
        </w:rPr>
        <w:t>,</w:t>
      </w:r>
      <w:r w:rsidR="002B5463">
        <w:rPr>
          <w:rFonts w:ascii="Times New Roman" w:hAnsi="Times New Roman" w:cs="Times New Roman"/>
          <w:sz w:val="28"/>
          <w:szCs w:val="28"/>
        </w:rPr>
        <w:t xml:space="preserve"> облегча</w:t>
      </w:r>
      <w:r w:rsidR="008B518C">
        <w:rPr>
          <w:rFonts w:ascii="Times New Roman" w:hAnsi="Times New Roman" w:cs="Times New Roman"/>
          <w:sz w:val="28"/>
          <w:szCs w:val="28"/>
        </w:rPr>
        <w:t>ю</w:t>
      </w:r>
      <w:r w:rsidR="002B5463">
        <w:rPr>
          <w:rFonts w:ascii="Times New Roman" w:hAnsi="Times New Roman" w:cs="Times New Roman"/>
          <w:sz w:val="28"/>
          <w:szCs w:val="28"/>
        </w:rPr>
        <w:t>т достижение преступного результата</w:t>
      </w:r>
      <w:r w:rsidR="008B518C">
        <w:rPr>
          <w:rFonts w:ascii="Times New Roman" w:hAnsi="Times New Roman" w:cs="Times New Roman"/>
          <w:sz w:val="28"/>
          <w:szCs w:val="28"/>
        </w:rPr>
        <w:t>, обеспечивают</w:t>
      </w:r>
      <w:r w:rsidR="002B5463">
        <w:rPr>
          <w:rFonts w:ascii="Times New Roman" w:hAnsi="Times New Roman" w:cs="Times New Roman"/>
          <w:sz w:val="28"/>
          <w:szCs w:val="28"/>
        </w:rPr>
        <w:t xml:space="preserve"> сокрытие следов</w:t>
      </w:r>
      <w:r w:rsidR="00307A2B">
        <w:rPr>
          <w:rFonts w:ascii="Times New Roman" w:hAnsi="Times New Roman" w:cs="Times New Roman"/>
          <w:sz w:val="28"/>
          <w:szCs w:val="28"/>
        </w:rPr>
        <w:t xml:space="preserve"> преступления</w:t>
      </w:r>
      <w:r w:rsidR="008B518C">
        <w:rPr>
          <w:rFonts w:ascii="Times New Roman" w:hAnsi="Times New Roman" w:cs="Times New Roman"/>
          <w:sz w:val="28"/>
          <w:szCs w:val="28"/>
        </w:rPr>
        <w:t>. Это,</w:t>
      </w:r>
      <w:r w:rsidR="00DD5E9F">
        <w:rPr>
          <w:rFonts w:ascii="Times New Roman" w:hAnsi="Times New Roman" w:cs="Times New Roman"/>
          <w:sz w:val="28"/>
          <w:szCs w:val="28"/>
        </w:rPr>
        <w:t xml:space="preserve"> в конечном счете</w:t>
      </w:r>
      <w:r w:rsidR="008B518C">
        <w:rPr>
          <w:rFonts w:ascii="Times New Roman" w:hAnsi="Times New Roman" w:cs="Times New Roman"/>
          <w:sz w:val="28"/>
          <w:szCs w:val="28"/>
        </w:rPr>
        <w:t>,</w:t>
      </w:r>
      <w:r w:rsidR="002B5463">
        <w:rPr>
          <w:rFonts w:ascii="Times New Roman" w:hAnsi="Times New Roman" w:cs="Times New Roman"/>
          <w:sz w:val="28"/>
          <w:szCs w:val="28"/>
        </w:rPr>
        <w:t xml:space="preserve"> усложняет его раскрытие и установление виновных. Наиболее явно данное обстоятельство дает о себе знать по делам, связанным с проявлениями организованной преступности. </w:t>
      </w:r>
      <w:r w:rsidR="00382A2F">
        <w:rPr>
          <w:rFonts w:ascii="Times New Roman" w:hAnsi="Times New Roman" w:cs="Times New Roman"/>
          <w:sz w:val="28"/>
          <w:szCs w:val="28"/>
        </w:rPr>
        <w:t>Именно поэтому совершение преступления в соучастии, которое по официальным данным составляет около 30% в структуре преступности, зачастую повышает общественную опасность посягательства</w:t>
      </w:r>
      <w:r w:rsidR="008B518C">
        <w:rPr>
          <w:rStyle w:val="a4"/>
          <w:rFonts w:ascii="Times New Roman" w:hAnsi="Times New Roman" w:cs="Times New Roman"/>
          <w:sz w:val="28"/>
          <w:szCs w:val="28"/>
        </w:rPr>
        <w:footnoteReference w:id="1"/>
      </w:r>
      <w:r w:rsidR="00382A2F">
        <w:rPr>
          <w:rFonts w:ascii="Times New Roman" w:hAnsi="Times New Roman" w:cs="Times New Roman"/>
          <w:sz w:val="28"/>
          <w:szCs w:val="28"/>
        </w:rPr>
        <w:t xml:space="preserve">. </w:t>
      </w:r>
    </w:p>
    <w:p w:rsidR="00307A2B" w:rsidRDefault="00307A2B" w:rsidP="00307A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настоящей работы является всестороннее рассмотрение института соучастия в уголовном праве России, а также выделение проблемных и дискуссионных моментов при применении и квалификации института соучастия.</w:t>
      </w:r>
    </w:p>
    <w:p w:rsidR="00B12DF9" w:rsidRDefault="00B12DF9" w:rsidP="00B673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цели необходимо выполнить следующие задачи: </w:t>
      </w:r>
    </w:p>
    <w:p w:rsidR="00B12DF9" w:rsidRDefault="00B12DF9" w:rsidP="00B6736D">
      <w:pPr>
        <w:pStyle w:val="af"/>
        <w:numPr>
          <w:ilvl w:val="0"/>
          <w:numId w:val="11"/>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Раскрыть на основе юридической литературы содержание понятия соучастие</w:t>
      </w:r>
      <w:r w:rsidR="00F65918">
        <w:rPr>
          <w:rFonts w:ascii="Times New Roman" w:hAnsi="Times New Roman" w:cs="Times New Roman"/>
          <w:sz w:val="28"/>
          <w:szCs w:val="28"/>
        </w:rPr>
        <w:t>.</w:t>
      </w:r>
    </w:p>
    <w:p w:rsidR="00B12DF9" w:rsidRDefault="00B12DF9" w:rsidP="00B6736D">
      <w:pPr>
        <w:pStyle w:val="af"/>
        <w:numPr>
          <w:ilvl w:val="0"/>
          <w:numId w:val="11"/>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Детально рассмотреть все существенные признаки соучастия</w:t>
      </w:r>
      <w:r w:rsidR="00F65918">
        <w:rPr>
          <w:rFonts w:ascii="Times New Roman" w:hAnsi="Times New Roman" w:cs="Times New Roman"/>
          <w:sz w:val="28"/>
          <w:szCs w:val="28"/>
        </w:rPr>
        <w:t>.</w:t>
      </w:r>
    </w:p>
    <w:p w:rsidR="00B12DF9" w:rsidRDefault="00B12DF9" w:rsidP="00B6736D">
      <w:pPr>
        <w:pStyle w:val="af"/>
        <w:numPr>
          <w:ilvl w:val="0"/>
          <w:numId w:val="11"/>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Выделить и проанализировать формы и виды соучастия, а также соотношение данных понятий</w:t>
      </w:r>
      <w:r w:rsidR="00F65918">
        <w:rPr>
          <w:rFonts w:ascii="Times New Roman" w:hAnsi="Times New Roman" w:cs="Times New Roman"/>
          <w:sz w:val="28"/>
          <w:szCs w:val="28"/>
        </w:rPr>
        <w:t>.</w:t>
      </w:r>
    </w:p>
    <w:p w:rsidR="00B12DF9" w:rsidRDefault="00F65918" w:rsidP="00B6736D">
      <w:pPr>
        <w:pStyle w:val="af"/>
        <w:numPr>
          <w:ilvl w:val="0"/>
          <w:numId w:val="11"/>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Определить степень корреляции положений о соучастии в уголовном законе и доктрине уголовного права.</w:t>
      </w:r>
    </w:p>
    <w:p w:rsidR="00F65918" w:rsidRDefault="00F65918" w:rsidP="00B6736D">
      <w:pPr>
        <w:pStyle w:val="af"/>
        <w:numPr>
          <w:ilvl w:val="0"/>
          <w:numId w:val="11"/>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Рассмотреть основные парадигмы (теории) основания уголовной ответственности соучастников</w:t>
      </w:r>
    </w:p>
    <w:p w:rsidR="00F65918" w:rsidRDefault="00F65918" w:rsidP="00B6736D">
      <w:pPr>
        <w:pStyle w:val="af"/>
        <w:numPr>
          <w:ilvl w:val="0"/>
          <w:numId w:val="11"/>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Обобщить изученную информацию и оформить вывод о проделанной работе.</w:t>
      </w:r>
    </w:p>
    <w:p w:rsidR="001C54CA" w:rsidRPr="001C54CA" w:rsidRDefault="001C54CA" w:rsidP="001C54CA">
      <w:pPr>
        <w:spacing w:after="0" w:line="360" w:lineRule="auto"/>
        <w:ind w:firstLine="708"/>
        <w:jc w:val="both"/>
        <w:rPr>
          <w:rFonts w:ascii="Times New Roman" w:hAnsi="Times New Roman" w:cs="Times New Roman"/>
          <w:sz w:val="28"/>
          <w:szCs w:val="28"/>
        </w:rPr>
      </w:pPr>
      <w:r w:rsidRPr="001C54CA">
        <w:rPr>
          <w:rFonts w:ascii="Times New Roman" w:hAnsi="Times New Roman" w:cs="Times New Roman"/>
          <w:sz w:val="28"/>
          <w:szCs w:val="28"/>
        </w:rPr>
        <w:t xml:space="preserve">Объектом исследования являются отношения, возникающие в связи с квалификацией и применением норм уголовного закона за преступления, совершенные в соучастии. </w:t>
      </w:r>
    </w:p>
    <w:p w:rsidR="009811FF" w:rsidRDefault="005B69D5" w:rsidP="00B673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исследования являются нормы Общей и Особенной части УК РФ</w:t>
      </w:r>
      <w:r w:rsidR="009811FF">
        <w:rPr>
          <w:rFonts w:ascii="Times New Roman" w:hAnsi="Times New Roman" w:cs="Times New Roman"/>
          <w:sz w:val="28"/>
          <w:szCs w:val="28"/>
        </w:rPr>
        <w:t>,</w:t>
      </w:r>
      <w:r w:rsidR="00CE4B26">
        <w:rPr>
          <w:rFonts w:ascii="Times New Roman" w:hAnsi="Times New Roman" w:cs="Times New Roman"/>
          <w:sz w:val="28"/>
          <w:szCs w:val="28"/>
        </w:rPr>
        <w:t xml:space="preserve"> </w:t>
      </w:r>
      <w:r w:rsidR="004600DF">
        <w:rPr>
          <w:rFonts w:ascii="Times New Roman" w:hAnsi="Times New Roman" w:cs="Times New Roman"/>
          <w:sz w:val="28"/>
          <w:szCs w:val="28"/>
        </w:rPr>
        <w:t>данные судебной и правоприменительной практики</w:t>
      </w:r>
      <w:r w:rsidR="00CE4B26">
        <w:rPr>
          <w:rFonts w:ascii="Times New Roman" w:hAnsi="Times New Roman" w:cs="Times New Roman"/>
          <w:sz w:val="28"/>
          <w:szCs w:val="28"/>
        </w:rPr>
        <w:t xml:space="preserve">, а также некоторые теоретические аспекты учения о соучастии. </w:t>
      </w:r>
    </w:p>
    <w:p w:rsidR="00DE6AC9" w:rsidRDefault="00DE6AC9" w:rsidP="00B673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методам, используемым в данной работе относится: анализ, системный подход, индукция, дедукция, метод классификации, метод моделирования, статистический метод.</w:t>
      </w:r>
    </w:p>
    <w:p w:rsidR="000C296C" w:rsidRDefault="000C296C" w:rsidP="00B673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данной работе приводятся и анализируются научные работы как современных ученых юристов</w:t>
      </w:r>
      <w:r w:rsidR="007D51B9">
        <w:rPr>
          <w:rFonts w:ascii="Times New Roman" w:hAnsi="Times New Roman" w:cs="Times New Roman"/>
          <w:sz w:val="28"/>
          <w:szCs w:val="28"/>
        </w:rPr>
        <w:t xml:space="preserve"> </w:t>
      </w:r>
      <w:r w:rsidR="007D51B9" w:rsidRPr="007D51B9">
        <w:rPr>
          <w:rFonts w:ascii="Times New Roman" w:hAnsi="Times New Roman" w:cs="Times New Roman"/>
          <w:sz w:val="28"/>
          <w:szCs w:val="28"/>
        </w:rPr>
        <w:t>Карлов</w:t>
      </w:r>
      <w:r w:rsidR="007D51B9">
        <w:rPr>
          <w:rFonts w:ascii="Times New Roman" w:hAnsi="Times New Roman" w:cs="Times New Roman"/>
          <w:sz w:val="28"/>
          <w:szCs w:val="28"/>
        </w:rPr>
        <w:t>а</w:t>
      </w:r>
      <w:r w:rsidR="007D51B9" w:rsidRPr="007D51B9">
        <w:rPr>
          <w:rFonts w:ascii="Times New Roman" w:hAnsi="Times New Roman" w:cs="Times New Roman"/>
          <w:sz w:val="28"/>
          <w:szCs w:val="28"/>
        </w:rPr>
        <w:t xml:space="preserve"> В.П.</w:t>
      </w:r>
      <w:r w:rsidR="007D51B9">
        <w:rPr>
          <w:rFonts w:ascii="Times New Roman" w:hAnsi="Times New Roman" w:cs="Times New Roman"/>
          <w:sz w:val="28"/>
          <w:szCs w:val="28"/>
        </w:rPr>
        <w:t>, Наумова А.В.</w:t>
      </w:r>
      <w:r>
        <w:rPr>
          <w:rFonts w:ascii="Times New Roman" w:hAnsi="Times New Roman" w:cs="Times New Roman"/>
          <w:sz w:val="28"/>
          <w:szCs w:val="28"/>
        </w:rPr>
        <w:t>, так</w:t>
      </w:r>
      <w:r w:rsidR="00006645">
        <w:rPr>
          <w:rFonts w:ascii="Times New Roman" w:hAnsi="Times New Roman" w:cs="Times New Roman"/>
          <w:sz w:val="28"/>
          <w:szCs w:val="28"/>
        </w:rPr>
        <w:t xml:space="preserve"> и</w:t>
      </w:r>
      <w:r>
        <w:rPr>
          <w:rFonts w:ascii="Times New Roman" w:hAnsi="Times New Roman" w:cs="Times New Roman"/>
          <w:sz w:val="28"/>
          <w:szCs w:val="28"/>
        </w:rPr>
        <w:t xml:space="preserve"> дореволюционных деятелей, таких как Трайнин А.Н.</w:t>
      </w:r>
      <w:r w:rsidR="008C31D9">
        <w:rPr>
          <w:rFonts w:ascii="Times New Roman" w:hAnsi="Times New Roman" w:cs="Times New Roman"/>
          <w:sz w:val="28"/>
          <w:szCs w:val="28"/>
        </w:rPr>
        <w:t>,</w:t>
      </w:r>
      <w:r w:rsidR="009E72CC">
        <w:rPr>
          <w:rFonts w:ascii="Times New Roman" w:hAnsi="Times New Roman" w:cs="Times New Roman"/>
          <w:sz w:val="28"/>
          <w:szCs w:val="28"/>
        </w:rPr>
        <w:t xml:space="preserve"> Сергеевский Н.Д</w:t>
      </w:r>
      <w:r>
        <w:rPr>
          <w:rFonts w:ascii="Times New Roman" w:hAnsi="Times New Roman" w:cs="Times New Roman"/>
          <w:sz w:val="28"/>
          <w:szCs w:val="28"/>
        </w:rPr>
        <w:t>.</w:t>
      </w:r>
      <w:r w:rsidR="008C31D9">
        <w:rPr>
          <w:rFonts w:ascii="Times New Roman" w:hAnsi="Times New Roman" w:cs="Times New Roman"/>
          <w:sz w:val="28"/>
          <w:szCs w:val="28"/>
        </w:rPr>
        <w:t xml:space="preserve"> и Ковалев М.И.</w:t>
      </w:r>
      <w:r w:rsidR="001C54CA">
        <w:rPr>
          <w:rFonts w:ascii="Times New Roman" w:hAnsi="Times New Roman" w:cs="Times New Roman"/>
          <w:sz w:val="28"/>
          <w:szCs w:val="28"/>
        </w:rPr>
        <w:t xml:space="preserve"> </w:t>
      </w:r>
    </w:p>
    <w:p w:rsidR="00B770E7" w:rsidRPr="00155695" w:rsidRDefault="00B770E7" w:rsidP="00B6736D">
      <w:pPr>
        <w:spacing w:after="0" w:line="360" w:lineRule="auto"/>
        <w:ind w:firstLine="709"/>
        <w:jc w:val="both"/>
        <w:rPr>
          <w:rFonts w:ascii="Times New Roman" w:hAnsi="Times New Roman" w:cs="Times New Roman"/>
          <w:sz w:val="28"/>
          <w:szCs w:val="28"/>
        </w:rPr>
      </w:pPr>
      <w:r w:rsidRPr="00155695">
        <w:rPr>
          <w:rFonts w:ascii="Times New Roman" w:hAnsi="Times New Roman" w:cs="Times New Roman"/>
          <w:sz w:val="28"/>
          <w:szCs w:val="28"/>
        </w:rPr>
        <w:t xml:space="preserve">Теоретическая и практическая значимость заключается в том, что работа представляет собой комплексное исследование наиболее острых теоретических и практических проблем соучастия. Выводы, сделанные в работе, способствуют повышению </w:t>
      </w:r>
      <w:r w:rsidR="00155695" w:rsidRPr="00155695">
        <w:rPr>
          <w:rFonts w:ascii="Times New Roman" w:hAnsi="Times New Roman" w:cs="Times New Roman"/>
          <w:sz w:val="28"/>
          <w:szCs w:val="28"/>
        </w:rPr>
        <w:t xml:space="preserve">качества правоприменительной деятельности. </w:t>
      </w:r>
    </w:p>
    <w:p w:rsidR="00155695" w:rsidRDefault="00033C06" w:rsidP="001556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 работа состоит из введения</w:t>
      </w:r>
      <w:r w:rsidR="00A70377">
        <w:rPr>
          <w:rFonts w:ascii="Times New Roman" w:hAnsi="Times New Roman" w:cs="Times New Roman"/>
          <w:sz w:val="28"/>
          <w:szCs w:val="28"/>
        </w:rPr>
        <w:t>,</w:t>
      </w:r>
      <w:r>
        <w:rPr>
          <w:rFonts w:ascii="Times New Roman" w:hAnsi="Times New Roman" w:cs="Times New Roman"/>
          <w:sz w:val="28"/>
          <w:szCs w:val="28"/>
        </w:rPr>
        <w:t xml:space="preserve"> 3 глав, заключения и сп</w:t>
      </w:r>
      <w:r w:rsidR="00155695">
        <w:rPr>
          <w:rFonts w:ascii="Times New Roman" w:hAnsi="Times New Roman" w:cs="Times New Roman"/>
          <w:sz w:val="28"/>
          <w:szCs w:val="28"/>
        </w:rPr>
        <w:t>иска использованных источников.</w:t>
      </w:r>
    </w:p>
    <w:p w:rsidR="001954E5" w:rsidRDefault="001954E5" w:rsidP="00B6736D">
      <w:pPr>
        <w:spacing w:after="0" w:line="360" w:lineRule="auto"/>
        <w:ind w:firstLine="709"/>
        <w:jc w:val="both"/>
        <w:rPr>
          <w:rFonts w:ascii="Times New Roman" w:hAnsi="Times New Roman" w:cs="Times New Roman"/>
          <w:b/>
          <w:sz w:val="28"/>
          <w:szCs w:val="28"/>
        </w:rPr>
      </w:pPr>
      <w:r w:rsidRPr="00F27AAE">
        <w:rPr>
          <w:rFonts w:ascii="Times New Roman" w:hAnsi="Times New Roman" w:cs="Times New Roman"/>
          <w:b/>
          <w:bCs/>
          <w:sz w:val="28"/>
          <w:szCs w:val="28"/>
        </w:rPr>
        <w:lastRenderedPageBreak/>
        <w:t>Глава 1.</w:t>
      </w:r>
      <w:r>
        <w:rPr>
          <w:rFonts w:ascii="Times New Roman" w:hAnsi="Times New Roman" w:cs="Times New Roman"/>
          <w:b/>
          <w:sz w:val="28"/>
          <w:szCs w:val="28"/>
          <w:lang w:eastAsia="ar-SA"/>
        </w:rPr>
        <w:t xml:space="preserve"> Понятие и признаки</w:t>
      </w:r>
      <w:r w:rsidRPr="00F27AAE">
        <w:rPr>
          <w:rFonts w:ascii="Times New Roman" w:hAnsi="Times New Roman" w:cs="Times New Roman"/>
          <w:b/>
          <w:sz w:val="28"/>
          <w:szCs w:val="28"/>
          <w:lang w:eastAsia="ar-SA"/>
        </w:rPr>
        <w:t xml:space="preserve"> соучастия</w:t>
      </w:r>
    </w:p>
    <w:p w:rsidR="001954E5" w:rsidRPr="0062682A" w:rsidRDefault="001954E5" w:rsidP="00B6736D">
      <w:pPr>
        <w:spacing w:after="0" w:line="360" w:lineRule="auto"/>
        <w:ind w:firstLine="709"/>
        <w:jc w:val="both"/>
        <w:rPr>
          <w:rFonts w:ascii="Times New Roman" w:hAnsi="Times New Roman" w:cs="Times New Roman"/>
          <w:b/>
          <w:sz w:val="28"/>
          <w:szCs w:val="28"/>
        </w:rPr>
      </w:pPr>
    </w:p>
    <w:p w:rsidR="001954E5" w:rsidRDefault="001954E5" w:rsidP="00B6736D">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Соучастие в преступлении определяется статьей 32 УК РФ. Соучастием в преступлении признается умышленное совместное участие двух или более лиц в совершении умышленного преступления. Законодатель определяет четыре основных признака соучастия. Во-первых, это умышленное преступление. Во-вторых, два или более лица. В-третьих, их умышленное участие. В-четвертых, совместность умышленного участия. Четыре ключевых признака, которые являются обязательными. </w:t>
      </w:r>
    </w:p>
    <w:p w:rsidR="00CA5904" w:rsidRDefault="001954E5" w:rsidP="00B6736D">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Признак соучастия в умышленном преступлении означает, что соучастие в неосторожном преступлении невозможно. Для понимания существа данного признака цел</w:t>
      </w:r>
      <w:r w:rsidR="00854FDD">
        <w:rPr>
          <w:rFonts w:ascii="Times New Roman" w:hAnsi="Times New Roman" w:cs="Times New Roman"/>
          <w:sz w:val="28"/>
          <w:szCs w:val="28"/>
        </w:rPr>
        <w:t>есообразно обратиться к конкретным примерам</w:t>
      </w:r>
      <w:r>
        <w:rPr>
          <w:rFonts w:ascii="Times New Roman" w:hAnsi="Times New Roman" w:cs="Times New Roman"/>
          <w:sz w:val="28"/>
          <w:szCs w:val="28"/>
        </w:rPr>
        <w:t xml:space="preserve">. </w:t>
      </w:r>
    </w:p>
    <w:p w:rsidR="00343446" w:rsidRDefault="001954E5" w:rsidP="00B6736D">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Гражданин М. приобрел современный, мощный и спортивный автомобиль. Он со своим другом решил поехать покататься на новом</w:t>
      </w:r>
      <w:r w:rsidR="00F15D00">
        <w:rPr>
          <w:rFonts w:ascii="Times New Roman" w:hAnsi="Times New Roman" w:cs="Times New Roman"/>
          <w:sz w:val="28"/>
          <w:szCs w:val="28"/>
        </w:rPr>
        <w:t xml:space="preserve"> автомобиле и возжелал испытать его </w:t>
      </w:r>
      <w:r>
        <w:rPr>
          <w:rFonts w:ascii="Times New Roman" w:hAnsi="Times New Roman" w:cs="Times New Roman"/>
          <w:sz w:val="28"/>
          <w:szCs w:val="28"/>
        </w:rPr>
        <w:t>в различных ситуациях. Самый простой способ – мгновенно тронуться с места и посмотреть какую же скорость автомобиль развивает. Водителя удерживает естественное чувство осторожности, а его товарищ</w:t>
      </w:r>
      <w:r w:rsidR="00DD3220">
        <w:rPr>
          <w:rFonts w:ascii="Times New Roman" w:hAnsi="Times New Roman" w:cs="Times New Roman"/>
          <w:sz w:val="28"/>
          <w:szCs w:val="28"/>
        </w:rPr>
        <w:t>,</w:t>
      </w:r>
      <w:r>
        <w:rPr>
          <w:rFonts w:ascii="Times New Roman" w:hAnsi="Times New Roman" w:cs="Times New Roman"/>
          <w:sz w:val="28"/>
          <w:szCs w:val="28"/>
        </w:rPr>
        <w:t xml:space="preserve"> все больше возбуждаясь от счастья, просит испробовать и испытать автомобиль и всякий раз подсказывает, просит, убеждает водителя прибавить газу или тронуть резко с места и т</w:t>
      </w:r>
      <w:r w:rsidR="00236EB2">
        <w:rPr>
          <w:rFonts w:ascii="Times New Roman" w:hAnsi="Times New Roman" w:cs="Times New Roman"/>
          <w:sz w:val="28"/>
          <w:szCs w:val="28"/>
        </w:rPr>
        <w:t>.</w:t>
      </w:r>
      <w:r>
        <w:rPr>
          <w:rFonts w:ascii="Times New Roman" w:hAnsi="Times New Roman" w:cs="Times New Roman"/>
          <w:sz w:val="28"/>
          <w:szCs w:val="28"/>
        </w:rPr>
        <w:t xml:space="preserve">д. Компаньон водителя не отвечает за </w:t>
      </w:r>
      <w:r w:rsidR="00236EB2">
        <w:rPr>
          <w:rFonts w:ascii="Times New Roman" w:hAnsi="Times New Roman" w:cs="Times New Roman"/>
          <w:sz w:val="28"/>
          <w:szCs w:val="28"/>
        </w:rPr>
        <w:t xml:space="preserve">безопасность дорожного движения, </w:t>
      </w:r>
      <w:r>
        <w:rPr>
          <w:rFonts w:ascii="Times New Roman" w:hAnsi="Times New Roman" w:cs="Times New Roman"/>
          <w:sz w:val="28"/>
          <w:szCs w:val="28"/>
        </w:rPr>
        <w:t>ему не интересны правила дорожного движения. Водитель прислушивается ко всем убеждениям товарища и в результате совершается дорожно-транспортное происшествие с тяжелыми последствиями. Казалось бы, что оба вложили лепту в наступление негативных последствий. Происходила борьба мотивов, борьба мнений и наиболее упорное мнение победи</w:t>
      </w:r>
      <w:r w:rsidR="00CA5904">
        <w:rPr>
          <w:rFonts w:ascii="Times New Roman" w:hAnsi="Times New Roman" w:cs="Times New Roman"/>
          <w:sz w:val="28"/>
          <w:szCs w:val="28"/>
        </w:rPr>
        <w:t xml:space="preserve">ло. И как не причислить </w:t>
      </w:r>
      <w:r>
        <w:rPr>
          <w:rFonts w:ascii="Times New Roman" w:hAnsi="Times New Roman" w:cs="Times New Roman"/>
          <w:sz w:val="28"/>
          <w:szCs w:val="28"/>
        </w:rPr>
        <w:t xml:space="preserve"> пассажира к числу участников этого происшествия? </w:t>
      </w:r>
    </w:p>
    <w:p w:rsidR="002D7120" w:rsidRPr="002D7120" w:rsidRDefault="001954E5" w:rsidP="00B6736D">
      <w:pPr>
        <w:tabs>
          <w:tab w:val="left" w:pos="900"/>
        </w:tabs>
        <w:spacing w:after="0" w:line="360" w:lineRule="auto"/>
        <w:ind w:firstLine="709"/>
        <w:jc w:val="both"/>
        <w:rPr>
          <w:sz w:val="28"/>
          <w:szCs w:val="28"/>
        </w:rPr>
      </w:pPr>
      <w:r>
        <w:rPr>
          <w:rFonts w:ascii="Times New Roman" w:hAnsi="Times New Roman" w:cs="Times New Roman"/>
          <w:sz w:val="28"/>
          <w:szCs w:val="28"/>
        </w:rPr>
        <w:t xml:space="preserve">С точки зрения житейской логики действительно целесообразно компаньона причислить как соучастника. Однако с юридической точки зрения, в данном случае, статья 264 УК РФ является неосторожным преступлением. Характер этого </w:t>
      </w:r>
      <w:r>
        <w:rPr>
          <w:rFonts w:ascii="Times New Roman" w:hAnsi="Times New Roman" w:cs="Times New Roman"/>
          <w:sz w:val="28"/>
          <w:szCs w:val="28"/>
        </w:rPr>
        <w:lastRenderedPageBreak/>
        <w:t>преступления определяет законодатель, а не участники его. И по характеру общественной опасности, с юридической точки зрения это преступление неосторожное.</w:t>
      </w:r>
      <w:r w:rsidR="002D7120">
        <w:rPr>
          <w:rFonts w:ascii="Times New Roman" w:hAnsi="Times New Roman" w:cs="Times New Roman"/>
          <w:sz w:val="28"/>
          <w:szCs w:val="28"/>
        </w:rPr>
        <w:t xml:space="preserve"> </w:t>
      </w:r>
      <w:r>
        <w:rPr>
          <w:rFonts w:ascii="Times New Roman" w:hAnsi="Times New Roman" w:cs="Times New Roman"/>
          <w:sz w:val="28"/>
          <w:szCs w:val="28"/>
        </w:rPr>
        <w:t>Поэтому, каким бы активным вмешательство пассажира в действия водителя ни было, его нельзя квалифицировать как соучастника, потому что соучастие в неосторожном преступлении юридически невозможно.</w:t>
      </w:r>
      <w:r w:rsidR="002D7120">
        <w:rPr>
          <w:rFonts w:ascii="Times New Roman" w:hAnsi="Times New Roman" w:cs="Times New Roman"/>
          <w:sz w:val="28"/>
          <w:szCs w:val="28"/>
        </w:rPr>
        <w:t xml:space="preserve"> Приговор Кировского районного суда г. Санкт-Петербурга от 27.07.2020 </w:t>
      </w:r>
      <w:r w:rsidR="002D7120" w:rsidRPr="002D7120">
        <w:rPr>
          <w:rFonts w:ascii="Times New Roman" w:hAnsi="Times New Roman" w:cs="Times New Roman"/>
          <w:sz w:val="28"/>
          <w:szCs w:val="28"/>
        </w:rPr>
        <w:t>№ 1-525/2020</w:t>
      </w:r>
      <w:r w:rsidR="002D7120">
        <w:rPr>
          <w:rFonts w:ascii="Times New Roman" w:hAnsi="Times New Roman" w:cs="Times New Roman"/>
          <w:sz w:val="28"/>
          <w:szCs w:val="28"/>
        </w:rPr>
        <w:t xml:space="preserve"> установил в отношении водителя, что он,  «</w:t>
      </w:r>
      <w:r w:rsidR="002D7120" w:rsidRPr="002D7120">
        <w:rPr>
          <w:rFonts w:ascii="Times New Roman" w:hAnsi="Times New Roman" w:cs="Times New Roman"/>
          <w:sz w:val="28"/>
          <w:szCs w:val="28"/>
        </w:rPr>
        <w:t>будучи обязанным знать и соблюдать относящиеся к нему требования Правил дорожного движения РФ (ПДД РФ), знаков и разметки, а также действовать таким образом, чтобы не создавать опасности для движения и не причинять вреда, проявил преступное легкомыслие и невнимательность к дорожной обстановке и ее изменениям</w:t>
      </w:r>
      <w:r w:rsidR="002D7120">
        <w:rPr>
          <w:rFonts w:ascii="Times New Roman" w:hAnsi="Times New Roman" w:cs="Times New Roman"/>
          <w:sz w:val="28"/>
          <w:szCs w:val="28"/>
        </w:rPr>
        <w:t>» и таким образом признан виновным в совершении преступ</w:t>
      </w:r>
      <w:r w:rsidR="00DB0098">
        <w:rPr>
          <w:rFonts w:ascii="Times New Roman" w:hAnsi="Times New Roman" w:cs="Times New Roman"/>
          <w:sz w:val="28"/>
          <w:szCs w:val="28"/>
        </w:rPr>
        <w:t xml:space="preserve">ления, предусмотренного ч. 1 ст. </w:t>
      </w:r>
      <w:r w:rsidR="002D7120">
        <w:rPr>
          <w:rFonts w:ascii="Times New Roman" w:hAnsi="Times New Roman" w:cs="Times New Roman"/>
          <w:sz w:val="28"/>
          <w:szCs w:val="28"/>
        </w:rPr>
        <w:t>264 УК РФ</w:t>
      </w:r>
      <w:r w:rsidR="002F17E1">
        <w:rPr>
          <w:rStyle w:val="a4"/>
          <w:rFonts w:ascii="Times New Roman" w:hAnsi="Times New Roman" w:cs="Times New Roman"/>
          <w:sz w:val="28"/>
          <w:szCs w:val="28"/>
        </w:rPr>
        <w:footnoteReference w:id="2"/>
      </w:r>
      <w:r w:rsidR="002D7120">
        <w:rPr>
          <w:rFonts w:ascii="Times New Roman" w:hAnsi="Times New Roman" w:cs="Times New Roman"/>
          <w:sz w:val="28"/>
          <w:szCs w:val="28"/>
        </w:rPr>
        <w:t xml:space="preserve">. </w:t>
      </w:r>
      <w:r>
        <w:rPr>
          <w:rFonts w:ascii="Times New Roman" w:hAnsi="Times New Roman" w:cs="Times New Roman"/>
          <w:sz w:val="28"/>
          <w:szCs w:val="28"/>
        </w:rPr>
        <w:t xml:space="preserve"> Справедливо ли такое положение дел? </w:t>
      </w:r>
    </w:p>
    <w:p w:rsidR="001954E5" w:rsidRDefault="001954E5" w:rsidP="00B6736D">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Многие авторы  на поприще доктрины уголовного права как ранее, так и сейчас</w:t>
      </w:r>
      <w:r w:rsidR="001048D1">
        <w:rPr>
          <w:rFonts w:ascii="Times New Roman" w:hAnsi="Times New Roman" w:cs="Times New Roman"/>
          <w:sz w:val="28"/>
          <w:szCs w:val="28"/>
        </w:rPr>
        <w:t>,</w:t>
      </w:r>
      <w:r>
        <w:rPr>
          <w:rFonts w:ascii="Times New Roman" w:hAnsi="Times New Roman" w:cs="Times New Roman"/>
          <w:sz w:val="28"/>
          <w:szCs w:val="28"/>
        </w:rPr>
        <w:t xml:space="preserve"> высказывают мнение, что такое положение не допустимо. Они апеллируют к тому, что закон должен предусмотреть возможность для привлечения к уголовной ответственности и тех лиц, которые совместно участвовали в соверше</w:t>
      </w:r>
      <w:r w:rsidR="00EF2559">
        <w:rPr>
          <w:rFonts w:ascii="Times New Roman" w:hAnsi="Times New Roman" w:cs="Times New Roman"/>
          <w:sz w:val="28"/>
          <w:szCs w:val="28"/>
        </w:rPr>
        <w:t>нии неосторожного преступления</w:t>
      </w:r>
      <w:r w:rsidR="00FC61F4">
        <w:rPr>
          <w:rStyle w:val="a4"/>
          <w:rFonts w:ascii="Times New Roman" w:hAnsi="Times New Roman" w:cs="Times New Roman"/>
          <w:sz w:val="28"/>
          <w:szCs w:val="28"/>
        </w:rPr>
        <w:footnoteReference w:id="3"/>
      </w:r>
      <w:r w:rsidR="007C4795">
        <w:rPr>
          <w:rFonts w:ascii="Times New Roman" w:hAnsi="Times New Roman" w:cs="Times New Roman"/>
          <w:sz w:val="28"/>
          <w:szCs w:val="28"/>
        </w:rPr>
        <w:t>.</w:t>
      </w:r>
    </w:p>
    <w:p w:rsidR="001954E5" w:rsidRDefault="001954E5" w:rsidP="00B6736D">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действиях лиц, ответственных за безопасность эксплуатации объектов атомной энергетики не было умысла, однако последствия взрыва на Чернобыльской Атомной Электростанции в 1986 году нельзя возлагать на плечи одного человека. В действительности, в жизни не редки случаи совместного участия в определенных, возможно особых неосторожных преступлениях. Как раньше, так и поныне ученое сообщество пытается донести эту мысль до сознания законодателя. Однако законодатель непоколебимо стоит на том, что соучастие в неосторожном преступлении невозможно. </w:t>
      </w:r>
    </w:p>
    <w:p w:rsidR="00673BEC" w:rsidRDefault="001954E5" w:rsidP="00673BEC">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Следующий признак – два или более лица. Участниками преступления являются разные люди. Представим, что это могут быть люди, не достигшие возраста уголовной ответственности, или действовавшие по принуждению, или действовавшие по неведению, или невменяемые лица. Можно ли говорить об уголовной ответственности лиц, которые обладают различным уголовно-правовым статусом? Одни способны быть субъектами уголовно-правовых отношений, другие де-юре и де-факто нет</w:t>
      </w:r>
      <w:r w:rsidR="007C4795">
        <w:rPr>
          <w:rStyle w:val="a4"/>
          <w:rFonts w:ascii="Times New Roman" w:hAnsi="Times New Roman" w:cs="Times New Roman"/>
          <w:sz w:val="28"/>
          <w:szCs w:val="28"/>
        </w:rPr>
        <w:footnoteReference w:id="4"/>
      </w:r>
      <w:r>
        <w:rPr>
          <w:rFonts w:ascii="Times New Roman" w:hAnsi="Times New Roman" w:cs="Times New Roman"/>
          <w:sz w:val="28"/>
          <w:szCs w:val="28"/>
        </w:rPr>
        <w:t xml:space="preserve">. </w:t>
      </w:r>
    </w:p>
    <w:p w:rsidR="00D35042" w:rsidRDefault="00D35042" w:rsidP="00673BEC">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преступления должны достичь возраста, с которого наступает уголовная ответственность, и быть вменяемыми. Отсутствие данных признаков согласно доктрине </w:t>
      </w:r>
      <w:r w:rsidR="00BF514A">
        <w:rPr>
          <w:rFonts w:ascii="Times New Roman" w:hAnsi="Times New Roman" w:cs="Times New Roman"/>
          <w:sz w:val="28"/>
          <w:szCs w:val="28"/>
        </w:rPr>
        <w:t>и</w:t>
      </w:r>
      <w:r>
        <w:rPr>
          <w:rFonts w:ascii="Times New Roman" w:hAnsi="Times New Roman" w:cs="Times New Roman"/>
          <w:sz w:val="28"/>
          <w:szCs w:val="28"/>
        </w:rPr>
        <w:t xml:space="preserve"> по мнению </w:t>
      </w:r>
      <w:r w:rsidR="00BF514A">
        <w:rPr>
          <w:rFonts w:ascii="Times New Roman" w:hAnsi="Times New Roman" w:cs="Times New Roman"/>
          <w:sz w:val="28"/>
          <w:szCs w:val="28"/>
        </w:rPr>
        <w:t>Верховного</w:t>
      </w:r>
      <w:r>
        <w:rPr>
          <w:rFonts w:ascii="Times New Roman" w:hAnsi="Times New Roman" w:cs="Times New Roman"/>
          <w:sz w:val="28"/>
          <w:szCs w:val="28"/>
        </w:rPr>
        <w:t xml:space="preserve"> Суда РФ исключает соучастие в преступлении</w:t>
      </w:r>
      <w:r w:rsidR="00B202EE">
        <w:rPr>
          <w:rStyle w:val="a4"/>
          <w:rFonts w:ascii="Times New Roman" w:hAnsi="Times New Roman" w:cs="Times New Roman"/>
          <w:sz w:val="28"/>
          <w:szCs w:val="28"/>
        </w:rPr>
        <w:footnoteReference w:id="5"/>
      </w:r>
      <w:r>
        <w:rPr>
          <w:rFonts w:ascii="Times New Roman" w:hAnsi="Times New Roman" w:cs="Times New Roman"/>
          <w:sz w:val="28"/>
          <w:szCs w:val="28"/>
        </w:rPr>
        <w:t>. Таким образом, если в преступную группу наряду с «годным» субъектом входили лица, которые не отвечают требованиям, предъявляемым ст.</w:t>
      </w:r>
      <w:r w:rsidR="007B7A0E">
        <w:rPr>
          <w:rFonts w:ascii="Times New Roman" w:hAnsi="Times New Roman" w:cs="Times New Roman"/>
          <w:sz w:val="28"/>
          <w:szCs w:val="28"/>
        </w:rPr>
        <w:t xml:space="preserve"> </w:t>
      </w:r>
      <w:r>
        <w:rPr>
          <w:rFonts w:ascii="Times New Roman" w:hAnsi="Times New Roman" w:cs="Times New Roman"/>
          <w:sz w:val="28"/>
          <w:szCs w:val="28"/>
        </w:rPr>
        <w:t>19 УК РФ</w:t>
      </w:r>
      <w:r w:rsidRPr="00D35042">
        <w:rPr>
          <w:rFonts w:ascii="Times New Roman" w:hAnsi="Times New Roman" w:cs="Times New Roman"/>
          <w:sz w:val="28"/>
          <w:szCs w:val="28"/>
        </w:rPr>
        <w:t xml:space="preserve"> </w:t>
      </w:r>
      <w:r>
        <w:rPr>
          <w:rFonts w:ascii="Times New Roman" w:hAnsi="Times New Roman" w:cs="Times New Roman"/>
          <w:sz w:val="28"/>
          <w:szCs w:val="28"/>
        </w:rPr>
        <w:t>к субъекту преступления, то в целом данное преступление не может признаваться совершенным в соучастии. В таком случае, по мнению Пленума Верховного Суда РФ «О судебной практике по делам о краже, грабеже и разбое» от 28 декабря 2002 года</w:t>
      </w:r>
      <w:r w:rsidR="00CE782A">
        <w:rPr>
          <w:rFonts w:ascii="Times New Roman" w:hAnsi="Times New Roman" w:cs="Times New Roman"/>
          <w:sz w:val="28"/>
          <w:szCs w:val="28"/>
        </w:rPr>
        <w:t>,</w:t>
      </w:r>
      <w:r>
        <w:rPr>
          <w:rFonts w:ascii="Times New Roman" w:hAnsi="Times New Roman" w:cs="Times New Roman"/>
          <w:sz w:val="28"/>
          <w:szCs w:val="28"/>
        </w:rPr>
        <w:t xml:space="preserve"> действия лица, совершившего преступление посредством использования других лиц, не подлежащих уголовной ответственности в силу возраста, невменяемости или иных обстоятельств, должны рассматриваться как совершенные единолично, </w:t>
      </w:r>
      <w:r w:rsidR="00CE782A">
        <w:rPr>
          <w:rFonts w:ascii="Times New Roman" w:hAnsi="Times New Roman" w:cs="Times New Roman"/>
          <w:sz w:val="28"/>
          <w:szCs w:val="28"/>
        </w:rPr>
        <w:t>а не группой лиц</w:t>
      </w:r>
      <w:r w:rsidR="000333CA">
        <w:rPr>
          <w:rStyle w:val="a4"/>
          <w:rFonts w:ascii="Times New Roman" w:hAnsi="Times New Roman" w:cs="Times New Roman"/>
          <w:sz w:val="28"/>
          <w:szCs w:val="28"/>
        </w:rPr>
        <w:footnoteReference w:id="6"/>
      </w:r>
      <w:r w:rsidR="00CE782A">
        <w:rPr>
          <w:rFonts w:ascii="Times New Roman" w:hAnsi="Times New Roman" w:cs="Times New Roman"/>
          <w:sz w:val="28"/>
          <w:szCs w:val="28"/>
        </w:rPr>
        <w:t xml:space="preserve">. </w:t>
      </w:r>
    </w:p>
    <w:p w:rsidR="00673BEC" w:rsidRDefault="00CE782A" w:rsidP="002D195A">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лицом, наделенным признаками субъекта преступления, невменяемых и</w:t>
      </w:r>
      <w:r w:rsidR="002D195A">
        <w:rPr>
          <w:rFonts w:ascii="Times New Roman" w:hAnsi="Times New Roman" w:cs="Times New Roman"/>
          <w:sz w:val="28"/>
          <w:szCs w:val="28"/>
        </w:rPr>
        <w:t>ли</w:t>
      </w:r>
      <w:r>
        <w:rPr>
          <w:rFonts w:ascii="Times New Roman" w:hAnsi="Times New Roman" w:cs="Times New Roman"/>
          <w:sz w:val="28"/>
          <w:szCs w:val="28"/>
        </w:rPr>
        <w:t xml:space="preserve"> малолетних для непосредственного совершения преступления не означает безнаказанности данного лица. Содеянное рассматривается как «посредственное причинение» и влечет уголовную ответственность как исполнителя преступлени</w:t>
      </w:r>
      <w:r w:rsidR="002D195A">
        <w:rPr>
          <w:rFonts w:ascii="Times New Roman" w:hAnsi="Times New Roman" w:cs="Times New Roman"/>
          <w:sz w:val="28"/>
          <w:szCs w:val="28"/>
        </w:rPr>
        <w:t>я</w:t>
      </w:r>
      <w:r>
        <w:rPr>
          <w:rFonts w:ascii="Times New Roman" w:hAnsi="Times New Roman" w:cs="Times New Roman"/>
          <w:sz w:val="28"/>
          <w:szCs w:val="28"/>
        </w:rPr>
        <w:t xml:space="preserve"> (так</w:t>
      </w:r>
      <w:r w:rsidR="007B7A0E">
        <w:rPr>
          <w:rFonts w:ascii="Times New Roman" w:hAnsi="Times New Roman" w:cs="Times New Roman"/>
          <w:sz w:val="28"/>
          <w:szCs w:val="28"/>
        </w:rPr>
        <w:t xml:space="preserve">же возможна квалификация по ст. </w:t>
      </w:r>
      <w:r>
        <w:rPr>
          <w:rFonts w:ascii="Times New Roman" w:hAnsi="Times New Roman" w:cs="Times New Roman"/>
          <w:sz w:val="28"/>
          <w:szCs w:val="28"/>
        </w:rPr>
        <w:t>150 УК РФ за вовлечение несовершеннолетнего в совершение преступления).</w:t>
      </w:r>
    </w:p>
    <w:p w:rsidR="00673BEC" w:rsidRDefault="001954E5" w:rsidP="002D195A">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Соучастие – это институт, который обслуживает категорию ответственности за преступление. А раз идет привязка к ответственности, то необходимо учитывать и основания уголовной ответственности. Таким образом, законодатель указывает, что соучастие в преступлении возможно только в том случае, когда в нем участвуют два или более лица, обладающие признаками субъекта преступления.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Следующий признак – умышленное участие. Умышленное преступление – это признак определяющий характер общественной опасности самого преступления. Однако и в самом преступлении может быть несколько форм вины. Статья 27 Уголовного Кодекса РФ 1996 упоминает о случаях, когда преступление является умышленным и предусматривается ответственность за причинение общественно опасных последствий по неосторожности, то в целом такое преступление следует считать умышленным. Это н</w:t>
      </w:r>
      <w:r w:rsidR="00854A99">
        <w:rPr>
          <w:rFonts w:ascii="Times New Roman" w:hAnsi="Times New Roman" w:cs="Times New Roman"/>
          <w:sz w:val="28"/>
          <w:szCs w:val="28"/>
        </w:rPr>
        <w:t xml:space="preserve">е значит, что это преступление </w:t>
      </w:r>
      <w:r>
        <w:rPr>
          <w:rFonts w:ascii="Times New Roman" w:hAnsi="Times New Roman" w:cs="Times New Roman"/>
          <w:sz w:val="28"/>
          <w:szCs w:val="28"/>
        </w:rPr>
        <w:t>от начало до конца умышленное,</w:t>
      </w:r>
      <w:r w:rsidR="00854A99">
        <w:rPr>
          <w:rFonts w:ascii="Times New Roman" w:hAnsi="Times New Roman" w:cs="Times New Roman"/>
          <w:sz w:val="28"/>
          <w:szCs w:val="28"/>
        </w:rPr>
        <w:t xml:space="preserve"> однако законодатель решил</w:t>
      </w:r>
      <w:r>
        <w:rPr>
          <w:rFonts w:ascii="Times New Roman" w:hAnsi="Times New Roman" w:cs="Times New Roman"/>
          <w:sz w:val="28"/>
          <w:szCs w:val="28"/>
        </w:rPr>
        <w:t xml:space="preserve"> охарактеризовать его как умышленное. Умышленное преступление – тот признак, который определяет объекти</w:t>
      </w:r>
      <w:r w:rsidR="001E3406">
        <w:rPr>
          <w:rFonts w:ascii="Times New Roman" w:hAnsi="Times New Roman" w:cs="Times New Roman"/>
          <w:sz w:val="28"/>
          <w:szCs w:val="28"/>
        </w:rPr>
        <w:t>вные границы вменения соучастия</w:t>
      </w:r>
      <w:r>
        <w:rPr>
          <w:rFonts w:ascii="Times New Roman" w:hAnsi="Times New Roman" w:cs="Times New Roman"/>
          <w:sz w:val="28"/>
          <w:szCs w:val="28"/>
        </w:rPr>
        <w:t xml:space="preserve">. Умышленное соучастие же предполагает фактическое субъективное отношение – этот признак субъективный. Каждый соучастник преступления действует или бездействует умышленно. </w:t>
      </w:r>
    </w:p>
    <w:p w:rsidR="00DF2D6B"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Последний признак – совместность участия. С юридической точки зрения, признак совместности имеет такое же значение</w:t>
      </w:r>
      <w:r w:rsidR="001E3406">
        <w:rPr>
          <w:rFonts w:ascii="Times New Roman" w:hAnsi="Times New Roman" w:cs="Times New Roman"/>
          <w:sz w:val="28"/>
          <w:szCs w:val="28"/>
        </w:rPr>
        <w:t>,</w:t>
      </w:r>
      <w:r>
        <w:rPr>
          <w:rFonts w:ascii="Times New Roman" w:hAnsi="Times New Roman" w:cs="Times New Roman"/>
          <w:sz w:val="28"/>
          <w:szCs w:val="28"/>
        </w:rPr>
        <w:t xml:space="preserve"> как и все вышеприведенные признаки. Де-юре для соучастия необходимо совокупное наличие всех четыре признаков. Де-факто, по существу, именно совместность действий определяет соучастие в преступлении. Поэтому суть соучастия заключается в совместности действий. Вопросы о</w:t>
      </w:r>
      <w:r w:rsidR="000A2E76">
        <w:rPr>
          <w:rFonts w:ascii="Times New Roman" w:hAnsi="Times New Roman" w:cs="Times New Roman"/>
          <w:sz w:val="28"/>
          <w:szCs w:val="28"/>
        </w:rPr>
        <w:t>б</w:t>
      </w:r>
      <w:r>
        <w:rPr>
          <w:rFonts w:ascii="Times New Roman" w:hAnsi="Times New Roman" w:cs="Times New Roman"/>
          <w:sz w:val="28"/>
          <w:szCs w:val="28"/>
        </w:rPr>
        <w:t xml:space="preserve"> умышленном преступлении, двух или более субъектах, умышленном участии – вопросы, которые сами собой разумеются</w:t>
      </w:r>
      <w:r w:rsidR="00F66615">
        <w:rPr>
          <w:rStyle w:val="a4"/>
          <w:rFonts w:ascii="Times New Roman" w:hAnsi="Times New Roman" w:cs="Times New Roman"/>
          <w:sz w:val="28"/>
          <w:szCs w:val="28"/>
        </w:rPr>
        <w:footnoteReference w:id="7"/>
      </w:r>
      <w:r>
        <w:rPr>
          <w:rFonts w:ascii="Times New Roman" w:hAnsi="Times New Roman" w:cs="Times New Roman"/>
          <w:sz w:val="28"/>
          <w:szCs w:val="28"/>
        </w:rPr>
        <w:t xml:space="preserve">. Но по этим признакам отличить соучастие от стечения случайной преступной деятельности невозможно. Для ясности картины также видится целесообразным привести пример из практики. </w:t>
      </w:r>
    </w:p>
    <w:p w:rsidR="00EC1974" w:rsidRDefault="00BA07E5" w:rsidP="00C773E4">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Двигаясь по улице,</w:t>
      </w:r>
      <w:r w:rsidR="00EC1974">
        <w:rPr>
          <w:rFonts w:ascii="Times New Roman" w:hAnsi="Times New Roman" w:cs="Times New Roman"/>
          <w:sz w:val="28"/>
          <w:szCs w:val="28"/>
        </w:rPr>
        <w:t xml:space="preserve"> </w:t>
      </w:r>
      <w:r>
        <w:rPr>
          <w:rFonts w:ascii="Times New Roman" w:hAnsi="Times New Roman" w:cs="Times New Roman"/>
          <w:sz w:val="28"/>
          <w:szCs w:val="28"/>
        </w:rPr>
        <w:t xml:space="preserve">К. </w:t>
      </w:r>
      <w:r w:rsidR="001954E5">
        <w:rPr>
          <w:rFonts w:ascii="Times New Roman" w:hAnsi="Times New Roman" w:cs="Times New Roman"/>
          <w:sz w:val="28"/>
          <w:szCs w:val="28"/>
        </w:rPr>
        <w:t xml:space="preserve"> </w:t>
      </w:r>
      <w:r>
        <w:rPr>
          <w:rFonts w:ascii="Times New Roman" w:hAnsi="Times New Roman" w:cs="Times New Roman"/>
          <w:sz w:val="28"/>
          <w:szCs w:val="28"/>
        </w:rPr>
        <w:t>увидел</w:t>
      </w:r>
      <w:r w:rsidR="001954E5">
        <w:rPr>
          <w:rFonts w:ascii="Times New Roman" w:hAnsi="Times New Roman" w:cs="Times New Roman"/>
          <w:sz w:val="28"/>
          <w:szCs w:val="28"/>
        </w:rPr>
        <w:t xml:space="preserve"> открытый магазин,</w:t>
      </w:r>
      <w:r w:rsidR="00226D1D">
        <w:rPr>
          <w:rFonts w:ascii="Times New Roman" w:hAnsi="Times New Roman" w:cs="Times New Roman"/>
          <w:sz w:val="28"/>
          <w:szCs w:val="28"/>
        </w:rPr>
        <w:t xml:space="preserve"> </w:t>
      </w:r>
      <w:r>
        <w:rPr>
          <w:rFonts w:ascii="Times New Roman" w:hAnsi="Times New Roman" w:cs="Times New Roman"/>
          <w:sz w:val="28"/>
          <w:szCs w:val="28"/>
        </w:rPr>
        <w:t>в котором сидит пьяный сторож</w:t>
      </w:r>
      <w:r w:rsidR="003F7C6B">
        <w:rPr>
          <w:rFonts w:ascii="Times New Roman" w:hAnsi="Times New Roman" w:cs="Times New Roman"/>
          <w:sz w:val="28"/>
          <w:szCs w:val="28"/>
        </w:rPr>
        <w:t xml:space="preserve">. К. </w:t>
      </w:r>
      <w:r w:rsidR="00527E84">
        <w:rPr>
          <w:rFonts w:ascii="Times New Roman" w:hAnsi="Times New Roman" w:cs="Times New Roman"/>
          <w:sz w:val="28"/>
          <w:szCs w:val="28"/>
        </w:rPr>
        <w:t>видит</w:t>
      </w:r>
      <w:r w:rsidR="001954E5">
        <w:rPr>
          <w:rFonts w:ascii="Times New Roman" w:hAnsi="Times New Roman" w:cs="Times New Roman"/>
          <w:sz w:val="28"/>
          <w:szCs w:val="28"/>
        </w:rPr>
        <w:t>, что  некий гражданин воспользовался этим обстоятельством и в темноте шарит фонариком по полкам и собирает все, что ему необходимо. К. думает, почему бы ему не воспользоваться таким случаем и заходит в помещение магазина и идет своим путем и собирает то, что ему необходимо для полного счастья. Каждый из воров совершает умышленное преступление, каждый из них является субъектом преступления и каждый из них совершает свои действия умышленно. Однако никто из них не заинтересов</w:t>
      </w:r>
      <w:r w:rsidR="009F6B59">
        <w:rPr>
          <w:rFonts w:ascii="Times New Roman" w:hAnsi="Times New Roman" w:cs="Times New Roman"/>
          <w:sz w:val="28"/>
          <w:szCs w:val="28"/>
        </w:rPr>
        <w:t xml:space="preserve">ан, чтобы поспособствовать друг </w:t>
      </w:r>
      <w:r w:rsidR="001954E5">
        <w:rPr>
          <w:rFonts w:ascii="Times New Roman" w:hAnsi="Times New Roman" w:cs="Times New Roman"/>
          <w:sz w:val="28"/>
          <w:szCs w:val="28"/>
        </w:rPr>
        <w:t>другу в чем либо. Они заинтересов</w:t>
      </w:r>
      <w:r w:rsidR="009F6B59">
        <w:rPr>
          <w:rFonts w:ascii="Times New Roman" w:hAnsi="Times New Roman" w:cs="Times New Roman"/>
          <w:sz w:val="28"/>
          <w:szCs w:val="28"/>
        </w:rPr>
        <w:t xml:space="preserve">аны в том, чтобы не мешать друг </w:t>
      </w:r>
      <w:r w:rsidR="001954E5">
        <w:rPr>
          <w:rFonts w:ascii="Times New Roman" w:hAnsi="Times New Roman" w:cs="Times New Roman"/>
          <w:sz w:val="28"/>
          <w:szCs w:val="28"/>
        </w:rPr>
        <w:t xml:space="preserve">другу и как только умысел каждого будет воплощен, то они просто разбегутся в разные стороны. </w:t>
      </w:r>
    </w:p>
    <w:p w:rsidR="00A1054E" w:rsidRDefault="001954E5" w:rsidP="00C773E4">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ущерб магазину причинен действиями двух лиц, являющимися субъектами преступления,  которые действовали в одно и то же время, в одном и том же месте умышленно.  Есть ли здесь соучастие? </w:t>
      </w:r>
    </w:p>
    <w:p w:rsidR="00C773E4" w:rsidRDefault="001954E5" w:rsidP="00C773E4">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Уголовном праве утверждается, что соучастие в преступлении следует отличать от стечения преступной деятельности. Должен быть какой-то признак, который отражает объединение усилий преступников и этот признак – совместное участие, под которым понимается объединение соучастников. В данном случае м</w:t>
      </w:r>
      <w:r w:rsidRPr="00D704E3">
        <w:rPr>
          <w:rFonts w:ascii="Times New Roman" w:hAnsi="Times New Roman" w:cs="Times New Roman"/>
          <w:sz w:val="28"/>
          <w:szCs w:val="28"/>
        </w:rPr>
        <w:t>ежду параллельными преступлениями, совершаемыми в одно и то же время, в одном и том же месте</w:t>
      </w:r>
      <w:r>
        <w:rPr>
          <w:rFonts w:ascii="Times New Roman" w:hAnsi="Times New Roman" w:cs="Times New Roman"/>
          <w:sz w:val="28"/>
          <w:szCs w:val="28"/>
        </w:rPr>
        <w:t>,</w:t>
      </w:r>
      <w:r w:rsidRPr="00D704E3">
        <w:rPr>
          <w:rFonts w:ascii="Times New Roman" w:hAnsi="Times New Roman" w:cs="Times New Roman"/>
          <w:sz w:val="28"/>
          <w:szCs w:val="28"/>
        </w:rPr>
        <w:t xml:space="preserve"> нет связи.</w:t>
      </w:r>
    </w:p>
    <w:p w:rsidR="00DF2D6B" w:rsidRDefault="001954E5" w:rsidP="00C773E4">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рассматриваемый признак является самым главенствующим, то необходимо рассмотреть его более детально, беря за основу последний пример из практики.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Представим, что один из расхитителей магазина</w:t>
      </w:r>
      <w:r w:rsidR="00E41808">
        <w:rPr>
          <w:rFonts w:ascii="Times New Roman" w:hAnsi="Times New Roman" w:cs="Times New Roman"/>
          <w:sz w:val="28"/>
          <w:szCs w:val="28"/>
        </w:rPr>
        <w:t>, упомянутых выше,</w:t>
      </w:r>
      <w:r>
        <w:rPr>
          <w:rFonts w:ascii="Times New Roman" w:hAnsi="Times New Roman" w:cs="Times New Roman"/>
          <w:sz w:val="28"/>
          <w:szCs w:val="28"/>
        </w:rPr>
        <w:t xml:space="preserve"> набрал так много, что решил реализовать часть похищенного. Он поехал к родственникам в другой район, признался своему другу в совершении преступления и попросил помочь в р</w:t>
      </w:r>
      <w:r w:rsidR="00483F7C">
        <w:rPr>
          <w:rFonts w:ascii="Times New Roman" w:hAnsi="Times New Roman" w:cs="Times New Roman"/>
          <w:sz w:val="28"/>
          <w:szCs w:val="28"/>
        </w:rPr>
        <w:t>еализации похищенного. Друг</w:t>
      </w:r>
      <w:r>
        <w:rPr>
          <w:rFonts w:ascii="Times New Roman" w:hAnsi="Times New Roman" w:cs="Times New Roman"/>
          <w:sz w:val="28"/>
          <w:szCs w:val="28"/>
        </w:rPr>
        <w:t xml:space="preserve"> согласился оказать помощь. Стоит отметить, что укрывательство следов преступления, предметов, добытых преступным путем и самого преступника – это общественно опасное </w:t>
      </w:r>
      <w:r>
        <w:rPr>
          <w:rFonts w:ascii="Times New Roman" w:hAnsi="Times New Roman" w:cs="Times New Roman"/>
          <w:sz w:val="28"/>
          <w:szCs w:val="28"/>
        </w:rPr>
        <w:lastRenderedPageBreak/>
        <w:t xml:space="preserve">противоправное деяние, которое наказывалось и наказывается уголовным законом. Является ли приведенное укрывательство соучастием? Даже при данной причинной связи для соучастия необходимо приложить признак психологической общности между соучастниками, поэтому данное поведение не является соучастием. По действующему уголовному закону, действия лица, осуществляющего реализацию похищенного, могут быть наказуемы лишь при условии, что это было заранее обещано.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Необходимым признаком психологической общности является элементарное знание о деятельности других лиц. В дореволюционном уголовном праве этот признак именовался как «знание о деятельности присоединившихся лиц»</w:t>
      </w:r>
      <w:r w:rsidR="00DF2D6B">
        <w:rPr>
          <w:rStyle w:val="a4"/>
          <w:rFonts w:ascii="Times New Roman" w:hAnsi="Times New Roman" w:cs="Times New Roman"/>
          <w:sz w:val="28"/>
          <w:szCs w:val="28"/>
        </w:rPr>
        <w:footnoteReference w:id="8"/>
      </w:r>
      <w:r>
        <w:rPr>
          <w:rFonts w:ascii="Times New Roman" w:hAnsi="Times New Roman" w:cs="Times New Roman"/>
          <w:sz w:val="28"/>
          <w:szCs w:val="28"/>
        </w:rPr>
        <w:t>. На сегодня данное определение устарело. Для соучастия необходимо знание о деятельности других лиц</w:t>
      </w:r>
      <w:r w:rsidR="00594A53">
        <w:rPr>
          <w:rFonts w:ascii="Times New Roman" w:hAnsi="Times New Roman" w:cs="Times New Roman"/>
          <w:sz w:val="28"/>
          <w:szCs w:val="28"/>
        </w:rPr>
        <w:t xml:space="preserve">, круг которых определен ст. </w:t>
      </w:r>
      <w:r>
        <w:rPr>
          <w:rFonts w:ascii="Times New Roman" w:hAnsi="Times New Roman" w:cs="Times New Roman"/>
          <w:sz w:val="28"/>
          <w:szCs w:val="28"/>
        </w:rPr>
        <w:t>33 УК РФ. В соучастии всего четыре вида – исполнитель, подстрекатель, организатор и пособник. Чаще всего соучастники не обязаны знать о действиях друг друга, но они обязаны знать о деятельности исполнителя. Эта связь необходима, например, подстрекатель должен знать, что он подстрекает исполнителя к преступлению, пособник должен знать, что он помогает преступнику, а организатор должен знать,  кого он организует и для чего. Хотя подстрекатель или пособник могут не знать о действиях организатора. Ответственность соучастников завязана на преступлении, совершенном исполнителем, она зависит исключительно от него. Поэтому субъективное восприятие ситуации соучастниками должно быть связано с действиями исполнителя</w:t>
      </w:r>
      <w:r w:rsidR="00DF2D6B">
        <w:rPr>
          <w:rStyle w:val="a4"/>
          <w:rFonts w:ascii="Times New Roman" w:hAnsi="Times New Roman" w:cs="Times New Roman"/>
          <w:sz w:val="28"/>
          <w:szCs w:val="28"/>
        </w:rPr>
        <w:footnoteReference w:id="9"/>
      </w:r>
      <w:r>
        <w:rPr>
          <w:rFonts w:ascii="Times New Roman" w:hAnsi="Times New Roman" w:cs="Times New Roman"/>
          <w:sz w:val="28"/>
          <w:szCs w:val="28"/>
        </w:rPr>
        <w:t xml:space="preserve">.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для психологической общности требуется знание о деятельности других лиц, то есть соучастники должны знать о действиях исполнителя. Помимо знания о деятельности соучастников, психологическая общность определяется наличием общей цели. У подстрекателя, исполнителя, организатора, пособника, должна быть общая цель. В доктрине такие цели дифференцируются на цели перспективные, </w:t>
      </w:r>
      <w:r>
        <w:rPr>
          <w:rFonts w:ascii="Times New Roman" w:hAnsi="Times New Roman" w:cs="Times New Roman"/>
          <w:sz w:val="28"/>
          <w:szCs w:val="28"/>
        </w:rPr>
        <w:lastRenderedPageBreak/>
        <w:t>цели далекой или близкой перспективы, цели непосредственные, промежуточные. У соучастников, то есть у лиц, умышленно участвующих в совершении преступления цель умысла должна быть одна</w:t>
      </w:r>
      <w:r w:rsidR="00ED3905">
        <w:rPr>
          <w:rFonts w:ascii="Times New Roman" w:hAnsi="Times New Roman" w:cs="Times New Roman"/>
          <w:sz w:val="28"/>
          <w:szCs w:val="28"/>
        </w:rPr>
        <w:t xml:space="preserve"> и</w:t>
      </w:r>
      <w:r>
        <w:rPr>
          <w:rFonts w:ascii="Times New Roman" w:hAnsi="Times New Roman" w:cs="Times New Roman"/>
          <w:sz w:val="28"/>
          <w:szCs w:val="28"/>
        </w:rPr>
        <w:t xml:space="preserve">  та же – преступный результат. Благодаря общности целей, побудительным мотивом при соучастии является сознание необходимости объединить усилия</w:t>
      </w:r>
      <w:r w:rsidR="00DF2D6B">
        <w:rPr>
          <w:rStyle w:val="a4"/>
          <w:rFonts w:ascii="Times New Roman" w:hAnsi="Times New Roman" w:cs="Times New Roman"/>
          <w:sz w:val="28"/>
          <w:szCs w:val="28"/>
        </w:rPr>
        <w:footnoteReference w:id="10"/>
      </w:r>
      <w:r>
        <w:rPr>
          <w:rFonts w:ascii="Times New Roman" w:hAnsi="Times New Roman" w:cs="Times New Roman"/>
          <w:sz w:val="28"/>
          <w:szCs w:val="28"/>
        </w:rPr>
        <w:t xml:space="preserve">. </w:t>
      </w:r>
    </w:p>
    <w:p w:rsidR="00A54EF6" w:rsidRDefault="00A54EF6"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принимая во внимание специфичность соучастия в преступлении как объединения двух и более лиц в совершении преступления, представляется весьма обоснованным воспринимать соучастие в преступлении как систему, где причинителем вреда является не только исполнитель (исполнители), а все соучастники сразу. Поскольку единый преступный результат достигается взаимодополняющими друг друга действиями всех соучастников, преступный результат стоит рассматривать как продукт коллективных действий, который достигнут совокупными усилиями всех совместно участвующих лиц. </w:t>
      </w:r>
    </w:p>
    <w:p w:rsidR="00E062C3" w:rsidRDefault="00E062C3" w:rsidP="001435DF">
      <w:pPr>
        <w:tabs>
          <w:tab w:val="left" w:pos="1395"/>
        </w:tabs>
        <w:spacing w:after="0" w:line="360" w:lineRule="auto"/>
        <w:jc w:val="both"/>
        <w:rPr>
          <w:rFonts w:ascii="Times New Roman" w:hAnsi="Times New Roman" w:cs="Times New Roman"/>
          <w:sz w:val="28"/>
          <w:szCs w:val="28"/>
        </w:rPr>
      </w:pPr>
    </w:p>
    <w:p w:rsidR="00DF2D6B" w:rsidRDefault="00DF2D6B" w:rsidP="00B6736D">
      <w:pPr>
        <w:tabs>
          <w:tab w:val="left" w:pos="1395"/>
        </w:tabs>
        <w:spacing w:after="0" w:line="360" w:lineRule="auto"/>
        <w:ind w:firstLine="709"/>
        <w:jc w:val="both"/>
        <w:rPr>
          <w:rFonts w:ascii="Times New Roman" w:hAnsi="Times New Roman" w:cs="Times New Roman"/>
          <w:sz w:val="28"/>
          <w:szCs w:val="28"/>
        </w:rPr>
      </w:pPr>
    </w:p>
    <w:p w:rsidR="00DF2D6B" w:rsidRDefault="00DF2D6B" w:rsidP="00B6736D">
      <w:pPr>
        <w:tabs>
          <w:tab w:val="left" w:pos="1395"/>
        </w:tabs>
        <w:spacing w:after="0" w:line="360" w:lineRule="auto"/>
        <w:ind w:firstLine="709"/>
        <w:jc w:val="both"/>
        <w:rPr>
          <w:rFonts w:ascii="Times New Roman" w:hAnsi="Times New Roman" w:cs="Times New Roman"/>
          <w:sz w:val="28"/>
          <w:szCs w:val="28"/>
        </w:rPr>
      </w:pPr>
    </w:p>
    <w:p w:rsidR="00DF2D6B" w:rsidRDefault="00DF2D6B" w:rsidP="00B6736D">
      <w:pPr>
        <w:tabs>
          <w:tab w:val="left" w:pos="1395"/>
        </w:tabs>
        <w:spacing w:after="0" w:line="360" w:lineRule="auto"/>
        <w:ind w:firstLine="709"/>
        <w:jc w:val="both"/>
        <w:rPr>
          <w:rFonts w:ascii="Times New Roman" w:hAnsi="Times New Roman" w:cs="Times New Roman"/>
          <w:sz w:val="28"/>
          <w:szCs w:val="28"/>
        </w:rPr>
      </w:pPr>
    </w:p>
    <w:p w:rsidR="00DF2D6B" w:rsidRDefault="00DF2D6B" w:rsidP="00B6736D">
      <w:pPr>
        <w:tabs>
          <w:tab w:val="left" w:pos="1395"/>
        </w:tabs>
        <w:spacing w:after="0" w:line="360" w:lineRule="auto"/>
        <w:ind w:firstLine="709"/>
        <w:jc w:val="both"/>
        <w:rPr>
          <w:rFonts w:ascii="Times New Roman" w:hAnsi="Times New Roman" w:cs="Times New Roman"/>
          <w:sz w:val="28"/>
          <w:szCs w:val="28"/>
        </w:rPr>
      </w:pPr>
    </w:p>
    <w:p w:rsidR="00DF2D6B" w:rsidRDefault="00DF2D6B" w:rsidP="00B6736D">
      <w:pPr>
        <w:tabs>
          <w:tab w:val="left" w:pos="1395"/>
        </w:tabs>
        <w:spacing w:after="0" w:line="360" w:lineRule="auto"/>
        <w:ind w:firstLine="709"/>
        <w:jc w:val="both"/>
        <w:rPr>
          <w:rFonts w:ascii="Times New Roman" w:hAnsi="Times New Roman" w:cs="Times New Roman"/>
          <w:sz w:val="28"/>
          <w:szCs w:val="28"/>
        </w:rPr>
      </w:pPr>
    </w:p>
    <w:p w:rsidR="00DF2D6B" w:rsidRDefault="00DF2D6B" w:rsidP="00B6736D">
      <w:pPr>
        <w:tabs>
          <w:tab w:val="left" w:pos="1395"/>
        </w:tabs>
        <w:spacing w:after="0" w:line="360" w:lineRule="auto"/>
        <w:ind w:firstLine="709"/>
        <w:jc w:val="both"/>
        <w:rPr>
          <w:rFonts w:ascii="Times New Roman" w:hAnsi="Times New Roman" w:cs="Times New Roman"/>
          <w:sz w:val="28"/>
          <w:szCs w:val="28"/>
        </w:rPr>
      </w:pPr>
    </w:p>
    <w:p w:rsidR="00D44740" w:rsidRDefault="00D44740" w:rsidP="00B6736D">
      <w:pPr>
        <w:tabs>
          <w:tab w:val="left" w:pos="1395"/>
        </w:tabs>
        <w:spacing w:after="0" w:line="360" w:lineRule="auto"/>
        <w:ind w:firstLine="709"/>
        <w:jc w:val="both"/>
        <w:rPr>
          <w:rFonts w:ascii="Times New Roman" w:hAnsi="Times New Roman" w:cs="Times New Roman"/>
          <w:sz w:val="28"/>
          <w:szCs w:val="28"/>
        </w:rPr>
      </w:pPr>
    </w:p>
    <w:p w:rsidR="00B6736D" w:rsidRDefault="00B6736D" w:rsidP="00B6736D">
      <w:pPr>
        <w:tabs>
          <w:tab w:val="left" w:pos="1395"/>
        </w:tabs>
        <w:spacing w:after="0" w:line="360" w:lineRule="auto"/>
        <w:ind w:firstLine="709"/>
        <w:jc w:val="both"/>
        <w:rPr>
          <w:rFonts w:ascii="Times New Roman" w:hAnsi="Times New Roman" w:cs="Times New Roman"/>
          <w:sz w:val="28"/>
          <w:szCs w:val="28"/>
        </w:rPr>
      </w:pPr>
    </w:p>
    <w:p w:rsidR="00B6736D" w:rsidRDefault="00B6736D" w:rsidP="00B6736D">
      <w:pPr>
        <w:tabs>
          <w:tab w:val="left" w:pos="1395"/>
        </w:tabs>
        <w:spacing w:after="0" w:line="360" w:lineRule="auto"/>
        <w:ind w:firstLine="709"/>
        <w:jc w:val="both"/>
        <w:rPr>
          <w:rFonts w:ascii="Times New Roman" w:hAnsi="Times New Roman" w:cs="Times New Roman"/>
          <w:sz w:val="28"/>
          <w:szCs w:val="28"/>
        </w:rPr>
      </w:pPr>
    </w:p>
    <w:p w:rsidR="00B6736D" w:rsidRDefault="00B6736D" w:rsidP="00B6736D">
      <w:pPr>
        <w:tabs>
          <w:tab w:val="left" w:pos="1395"/>
        </w:tabs>
        <w:spacing w:after="0" w:line="360" w:lineRule="auto"/>
        <w:ind w:firstLine="709"/>
        <w:jc w:val="both"/>
        <w:rPr>
          <w:rFonts w:ascii="Times New Roman" w:hAnsi="Times New Roman" w:cs="Times New Roman"/>
          <w:sz w:val="28"/>
          <w:szCs w:val="28"/>
        </w:rPr>
      </w:pPr>
    </w:p>
    <w:p w:rsidR="00BF514A" w:rsidRDefault="00BF514A" w:rsidP="00B6736D">
      <w:pPr>
        <w:tabs>
          <w:tab w:val="left" w:pos="1395"/>
        </w:tabs>
        <w:spacing w:after="0" w:line="360" w:lineRule="auto"/>
        <w:ind w:firstLine="709"/>
        <w:jc w:val="both"/>
        <w:rPr>
          <w:rFonts w:ascii="Times New Roman" w:hAnsi="Times New Roman" w:cs="Times New Roman"/>
          <w:sz w:val="28"/>
          <w:szCs w:val="28"/>
        </w:rPr>
      </w:pPr>
    </w:p>
    <w:p w:rsidR="00BF514A" w:rsidRDefault="00BF514A" w:rsidP="00AB2965">
      <w:pPr>
        <w:tabs>
          <w:tab w:val="left" w:pos="1395"/>
        </w:tabs>
        <w:spacing w:after="0" w:line="360" w:lineRule="auto"/>
        <w:jc w:val="both"/>
        <w:rPr>
          <w:rFonts w:ascii="Times New Roman" w:hAnsi="Times New Roman" w:cs="Times New Roman"/>
          <w:sz w:val="28"/>
          <w:szCs w:val="28"/>
        </w:rPr>
      </w:pPr>
    </w:p>
    <w:p w:rsidR="001435DF" w:rsidRDefault="001435DF" w:rsidP="00AB2965">
      <w:pPr>
        <w:tabs>
          <w:tab w:val="left" w:pos="1395"/>
        </w:tabs>
        <w:spacing w:after="0" w:line="360" w:lineRule="auto"/>
        <w:jc w:val="both"/>
        <w:rPr>
          <w:rFonts w:ascii="Times New Roman" w:hAnsi="Times New Roman" w:cs="Times New Roman"/>
          <w:sz w:val="28"/>
          <w:szCs w:val="28"/>
        </w:rPr>
      </w:pPr>
    </w:p>
    <w:p w:rsidR="001435DF" w:rsidRDefault="001435DF" w:rsidP="00AB2965">
      <w:pPr>
        <w:tabs>
          <w:tab w:val="left" w:pos="1395"/>
        </w:tabs>
        <w:spacing w:after="0" w:line="360" w:lineRule="auto"/>
        <w:jc w:val="both"/>
        <w:rPr>
          <w:rFonts w:ascii="Times New Roman" w:hAnsi="Times New Roman" w:cs="Times New Roman"/>
          <w:sz w:val="28"/>
          <w:szCs w:val="28"/>
        </w:rPr>
      </w:pPr>
    </w:p>
    <w:p w:rsidR="001954E5" w:rsidRPr="00FB416F" w:rsidRDefault="001954E5" w:rsidP="00B6736D">
      <w:pPr>
        <w:tabs>
          <w:tab w:val="left" w:pos="1395"/>
        </w:tabs>
        <w:spacing w:after="0" w:line="360" w:lineRule="auto"/>
        <w:ind w:firstLine="709"/>
        <w:jc w:val="both"/>
        <w:rPr>
          <w:rFonts w:ascii="Times New Roman" w:hAnsi="Times New Roman" w:cs="Times New Roman"/>
          <w:b/>
          <w:sz w:val="28"/>
          <w:szCs w:val="28"/>
        </w:rPr>
      </w:pPr>
      <w:r w:rsidRPr="00FB416F">
        <w:rPr>
          <w:rFonts w:ascii="Times New Roman" w:hAnsi="Times New Roman" w:cs="Times New Roman"/>
          <w:b/>
          <w:bCs/>
          <w:sz w:val="28"/>
          <w:szCs w:val="28"/>
        </w:rPr>
        <w:lastRenderedPageBreak/>
        <w:t>Глава 2.</w:t>
      </w:r>
      <w:r w:rsidRPr="00FB416F">
        <w:rPr>
          <w:rFonts w:ascii="Times New Roman" w:hAnsi="Times New Roman" w:cs="Times New Roman"/>
          <w:b/>
          <w:sz w:val="28"/>
          <w:szCs w:val="28"/>
          <w:lang w:eastAsia="ar-SA"/>
        </w:rPr>
        <w:t xml:space="preserve"> Виды и формы соучастия</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статье 33 УК РФ определяются признаки исполнителя, организатора, подстрекателя и пособника. Исполнителем признается лицо, непосредственно совершившее преступление</w:t>
      </w:r>
      <w:r w:rsidR="001435DF">
        <w:rPr>
          <w:rFonts w:ascii="Times New Roman" w:hAnsi="Times New Roman" w:cs="Times New Roman"/>
          <w:sz w:val="28"/>
          <w:szCs w:val="28"/>
        </w:rPr>
        <w:t xml:space="preserve"> </w:t>
      </w:r>
      <w:r>
        <w:rPr>
          <w:rFonts w:ascii="Times New Roman" w:hAnsi="Times New Roman" w:cs="Times New Roman"/>
          <w:sz w:val="28"/>
          <w:szCs w:val="28"/>
        </w:rPr>
        <w:t xml:space="preserve">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 других обстоятельств, предусмотренных уголовном законом. Законодатель исчерпывающе сформулировал свое понимание сущности исполнителя. </w:t>
      </w:r>
    </w:p>
    <w:p w:rsidR="000078D7"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 лицо, непосредственно совершившее преступление. То есть если совершается насилие с целью лишения жизни, а рядом стоит человек и дает советы по воплощению преступного умысла – это не является непосредственным участием в преступлении. С точки зрения обыденного восприятия слово «непосредственно» не имеет определенного значения и часто даже используется как слово паразит. </w:t>
      </w:r>
    </w:p>
    <w:p w:rsidR="000078D7"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в дореволюционном уголовном праве был выработан формальный подход к определению исполнителя преступления: «исполнителем преступления является лицо, в действиях которого содержатся признаки объективной стороны состава преступления». Тот, кто советы дает, хотя и близко к убийце, тем не менее, исполнителем не является, ибо сам физического и непосредственного насилия к жертве не применяет</w:t>
      </w:r>
      <w:r w:rsidR="002635D3">
        <w:rPr>
          <w:rStyle w:val="a4"/>
          <w:rFonts w:ascii="Times New Roman" w:hAnsi="Times New Roman" w:cs="Times New Roman"/>
          <w:sz w:val="28"/>
          <w:szCs w:val="28"/>
        </w:rPr>
        <w:footnoteReference w:id="11"/>
      </w:r>
      <w:r>
        <w:rPr>
          <w:rFonts w:ascii="Times New Roman" w:hAnsi="Times New Roman" w:cs="Times New Roman"/>
          <w:sz w:val="28"/>
          <w:szCs w:val="28"/>
        </w:rPr>
        <w:t xml:space="preserve">.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Нужно сказать, что многие ученые, особенно разработчики действующего УК РФ</w:t>
      </w:r>
      <w:r w:rsidR="00EA1ED6">
        <w:rPr>
          <w:rFonts w:ascii="Times New Roman" w:hAnsi="Times New Roman" w:cs="Times New Roman"/>
          <w:sz w:val="28"/>
          <w:szCs w:val="28"/>
        </w:rPr>
        <w:t>,</w:t>
      </w:r>
      <w:r>
        <w:rPr>
          <w:rFonts w:ascii="Times New Roman" w:hAnsi="Times New Roman" w:cs="Times New Roman"/>
          <w:sz w:val="28"/>
          <w:szCs w:val="28"/>
        </w:rPr>
        <w:t xml:space="preserve"> принципиально стояли на своей позиции в определ</w:t>
      </w:r>
      <w:r w:rsidR="00C447D7">
        <w:rPr>
          <w:rFonts w:ascii="Times New Roman" w:hAnsi="Times New Roman" w:cs="Times New Roman"/>
          <w:sz w:val="28"/>
          <w:szCs w:val="28"/>
        </w:rPr>
        <w:t>ении исполнителя. Например, Нинель</w:t>
      </w:r>
      <w:r>
        <w:rPr>
          <w:rFonts w:ascii="Times New Roman" w:hAnsi="Times New Roman" w:cs="Times New Roman"/>
          <w:sz w:val="28"/>
          <w:szCs w:val="28"/>
        </w:rPr>
        <w:t xml:space="preserve"> </w:t>
      </w:r>
      <w:r w:rsidR="005944DC">
        <w:rPr>
          <w:rFonts w:ascii="Times New Roman" w:hAnsi="Times New Roman" w:cs="Times New Roman"/>
          <w:sz w:val="28"/>
          <w:szCs w:val="28"/>
        </w:rPr>
        <w:t>Федоровна</w:t>
      </w:r>
      <w:r>
        <w:rPr>
          <w:rFonts w:ascii="Times New Roman" w:hAnsi="Times New Roman" w:cs="Times New Roman"/>
          <w:sz w:val="28"/>
          <w:szCs w:val="28"/>
        </w:rPr>
        <w:t xml:space="preserve"> Кузнецова объяснила, что стоит понимать под непосредственным участием в преступлении. Все укладывается в одну простую формулу – «если человек затронул своими действиями или бездействием </w:t>
      </w:r>
      <w:r>
        <w:rPr>
          <w:rFonts w:ascii="Times New Roman" w:hAnsi="Times New Roman" w:cs="Times New Roman"/>
          <w:sz w:val="28"/>
          <w:szCs w:val="28"/>
        </w:rPr>
        <w:lastRenderedPageBreak/>
        <w:t>объективную сторону состава преступления – он исполнитель»</w:t>
      </w:r>
      <w:r w:rsidR="000F2D18">
        <w:rPr>
          <w:rStyle w:val="a4"/>
          <w:rFonts w:ascii="Times New Roman" w:hAnsi="Times New Roman" w:cs="Times New Roman"/>
          <w:sz w:val="28"/>
          <w:szCs w:val="28"/>
        </w:rPr>
        <w:footnoteReference w:id="12"/>
      </w:r>
      <w:r>
        <w:rPr>
          <w:rFonts w:ascii="Times New Roman" w:hAnsi="Times New Roman" w:cs="Times New Roman"/>
          <w:sz w:val="28"/>
          <w:szCs w:val="28"/>
        </w:rPr>
        <w:t>. Пособник преступления может очень активно участвовать в содействии преступной деятельности и в обстоятельства</w:t>
      </w:r>
      <w:r w:rsidR="00935640">
        <w:rPr>
          <w:rFonts w:ascii="Times New Roman" w:hAnsi="Times New Roman" w:cs="Times New Roman"/>
          <w:sz w:val="28"/>
          <w:szCs w:val="28"/>
        </w:rPr>
        <w:t>х</w:t>
      </w:r>
      <w:r>
        <w:rPr>
          <w:rFonts w:ascii="Times New Roman" w:hAnsi="Times New Roman" w:cs="Times New Roman"/>
          <w:sz w:val="28"/>
          <w:szCs w:val="28"/>
        </w:rPr>
        <w:t xml:space="preserve"> совершения преступления, но он остается пособником, пока не переступит черту состава преступления. </w:t>
      </w:r>
    </w:p>
    <w:p w:rsidR="00F4700D"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Объективную сторону преступления исполнитель может реализовать по-разному. Например, убийство может быть совершено множественными ударами по различным частям тела, длительным истязанием, либо при помощи орудий или средств. Один злоумышленник может нанести удар, но не смертельный, другой может бросить камень в потерпевшего, следующий может ударить ботинком по голове. И правоприменителю достаточно трудно выяснит</w:t>
      </w:r>
      <w:r w:rsidR="001435DF">
        <w:rPr>
          <w:rFonts w:ascii="Times New Roman" w:hAnsi="Times New Roman" w:cs="Times New Roman"/>
          <w:sz w:val="28"/>
          <w:szCs w:val="28"/>
        </w:rPr>
        <w:t xml:space="preserve">ь конкретную причину смерти, </w:t>
      </w:r>
      <w:r>
        <w:rPr>
          <w:rFonts w:ascii="Times New Roman" w:hAnsi="Times New Roman" w:cs="Times New Roman"/>
          <w:sz w:val="28"/>
          <w:szCs w:val="28"/>
        </w:rPr>
        <w:t>трудно установить, кто именно нанес смертельное ранение. Автора смертельного повреждения зачастую</w:t>
      </w:r>
      <w:r w:rsidR="00935640">
        <w:rPr>
          <w:rFonts w:ascii="Times New Roman" w:hAnsi="Times New Roman" w:cs="Times New Roman"/>
          <w:sz w:val="28"/>
          <w:szCs w:val="28"/>
        </w:rPr>
        <w:t xml:space="preserve"> даже</w:t>
      </w:r>
      <w:r>
        <w:rPr>
          <w:rFonts w:ascii="Times New Roman" w:hAnsi="Times New Roman" w:cs="Times New Roman"/>
          <w:sz w:val="28"/>
          <w:szCs w:val="28"/>
        </w:rPr>
        <w:t xml:space="preserve"> невозможно установить. Поэтому, исполнителями будут являться все, кто вложил свою лепту в совершение преступления.</w:t>
      </w:r>
    </w:p>
    <w:p w:rsidR="00F4700D" w:rsidRDefault="006445B4"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Такой </w:t>
      </w:r>
      <w:r w:rsidR="001435DF">
        <w:rPr>
          <w:rFonts w:ascii="Times New Roman" w:hAnsi="Times New Roman" w:cs="Times New Roman"/>
          <w:sz w:val="28"/>
          <w:szCs w:val="28"/>
        </w:rPr>
        <w:t>пример</w:t>
      </w:r>
      <w:r>
        <w:rPr>
          <w:rFonts w:ascii="Times New Roman" w:hAnsi="Times New Roman" w:cs="Times New Roman"/>
          <w:sz w:val="28"/>
          <w:szCs w:val="28"/>
        </w:rPr>
        <w:t xml:space="preserve"> </w:t>
      </w:r>
      <w:r w:rsidR="00F4700D">
        <w:rPr>
          <w:rFonts w:ascii="Times New Roman" w:hAnsi="Times New Roman" w:cs="Times New Roman"/>
          <w:sz w:val="28"/>
          <w:szCs w:val="28"/>
        </w:rPr>
        <w:t>мы можем наблюдать в</w:t>
      </w:r>
      <w:r w:rsidR="008A49D3">
        <w:rPr>
          <w:rFonts w:ascii="Times New Roman" w:hAnsi="Times New Roman" w:cs="Times New Roman"/>
          <w:sz w:val="28"/>
          <w:szCs w:val="28"/>
        </w:rPr>
        <w:t xml:space="preserve"> </w:t>
      </w:r>
      <w:r w:rsidR="001435DF">
        <w:rPr>
          <w:rFonts w:ascii="Times New Roman" w:hAnsi="Times New Roman" w:cs="Times New Roman"/>
          <w:sz w:val="28"/>
          <w:szCs w:val="28"/>
        </w:rPr>
        <w:t>О</w:t>
      </w:r>
      <w:r w:rsidR="008A49D3" w:rsidRPr="008A49D3">
        <w:rPr>
          <w:rFonts w:ascii="Times New Roman" w:hAnsi="Times New Roman" w:cs="Times New Roman"/>
          <w:sz w:val="28"/>
          <w:szCs w:val="28"/>
        </w:rPr>
        <w:t>бзор</w:t>
      </w:r>
      <w:r w:rsidR="008A49D3">
        <w:rPr>
          <w:rFonts w:ascii="Times New Roman" w:hAnsi="Times New Roman" w:cs="Times New Roman"/>
          <w:sz w:val="28"/>
          <w:szCs w:val="28"/>
        </w:rPr>
        <w:t>е</w:t>
      </w:r>
      <w:r w:rsidR="008A49D3" w:rsidRPr="008A49D3">
        <w:rPr>
          <w:rFonts w:ascii="Times New Roman" w:hAnsi="Times New Roman" w:cs="Times New Roman"/>
          <w:sz w:val="28"/>
          <w:szCs w:val="28"/>
        </w:rPr>
        <w:t xml:space="preserve"> судебной практики Верховного Суда Ро</w:t>
      </w:r>
      <w:r w:rsidR="00A9019E">
        <w:rPr>
          <w:rFonts w:ascii="Times New Roman" w:hAnsi="Times New Roman" w:cs="Times New Roman"/>
          <w:sz w:val="28"/>
          <w:szCs w:val="28"/>
        </w:rPr>
        <w:t>ссийской Федерации N 3 (2020)</w:t>
      </w:r>
      <w:r w:rsidR="008A49D3">
        <w:rPr>
          <w:rFonts w:ascii="Times New Roman" w:hAnsi="Times New Roman" w:cs="Times New Roman"/>
          <w:sz w:val="28"/>
          <w:szCs w:val="28"/>
        </w:rPr>
        <w:t xml:space="preserve">  от 25.11.2020,</w:t>
      </w:r>
      <w:r w:rsidR="00F4700D">
        <w:rPr>
          <w:rFonts w:ascii="Times New Roman" w:hAnsi="Times New Roman" w:cs="Times New Roman"/>
          <w:sz w:val="28"/>
          <w:szCs w:val="28"/>
        </w:rPr>
        <w:t xml:space="preserve"> которым было у</w:t>
      </w:r>
      <w:r w:rsidR="00F4700D" w:rsidRPr="00F4700D">
        <w:rPr>
          <w:rFonts w:ascii="Times New Roman" w:hAnsi="Times New Roman" w:cs="Times New Roman"/>
          <w:sz w:val="28"/>
          <w:szCs w:val="28"/>
        </w:rPr>
        <w:t xml:space="preserve">становлено, что в течение дня Ч., К., Н. и Б. распивали спиртные напитки в доме, принадлежащем Б. Между Ч. и потерпевшим Б. произошла ссора, в ходе которой Ч. нанес кулаком не менее трех ударов по лицу Б. Понимая, что может не справиться с потерпевшим, Ч. позвал на помощь А. и К., которые присоединились к Ч. и с целью убийства стали наносить Б. множественные удары руками и ногами по различным частям тела, в том числе по голове и грудной клетке. Игнорируя просьбы потерпевшего прекратить избиение, А. и К. продолжали наносить удары, при этом каждый из них нанес Б. не менее двух ударов шваброй по голове. После этого К. деревянным стулом нанес Б. удар по голове, от чего стул сломался. Тогда К., взяв от разбитого стула ножку, нанес ею не менее трех ударов по голове потерпевшего, а затем нанес Б. удар по голове гитарой. Продолжая избиение, А. и К. каждый пустой </w:t>
      </w:r>
      <w:r w:rsidR="00F4700D" w:rsidRPr="00F4700D">
        <w:rPr>
          <w:rFonts w:ascii="Times New Roman" w:hAnsi="Times New Roman" w:cs="Times New Roman"/>
          <w:sz w:val="28"/>
          <w:szCs w:val="28"/>
        </w:rPr>
        <w:lastRenderedPageBreak/>
        <w:t>стеклянной бутылкой нанесли по одному удару по голове потерпевшего. В то же время Ч. кухонным ножом нанес Б. несколько ударов в шею, голову и предплечье левой руки, причинив ему тем самым телесные повреждения.</w:t>
      </w:r>
      <w:r w:rsidR="00F4700D">
        <w:rPr>
          <w:rFonts w:ascii="Times New Roman" w:hAnsi="Times New Roman" w:cs="Times New Roman"/>
          <w:sz w:val="28"/>
          <w:szCs w:val="28"/>
        </w:rPr>
        <w:t xml:space="preserve"> Действия А.,</w:t>
      </w:r>
      <w:r w:rsidR="00322B2F">
        <w:rPr>
          <w:rFonts w:ascii="Times New Roman" w:hAnsi="Times New Roman" w:cs="Times New Roman"/>
          <w:sz w:val="28"/>
          <w:szCs w:val="28"/>
        </w:rPr>
        <w:t xml:space="preserve"> </w:t>
      </w:r>
      <w:r w:rsidR="00F4700D">
        <w:rPr>
          <w:rFonts w:ascii="Times New Roman" w:hAnsi="Times New Roman" w:cs="Times New Roman"/>
          <w:sz w:val="28"/>
          <w:szCs w:val="28"/>
        </w:rPr>
        <w:t>К., и Ч. Были квалифицированы как убийство группой лиц с особой жестокостью п. «ж», «д»</w:t>
      </w:r>
      <w:r w:rsidR="00571AED">
        <w:rPr>
          <w:rFonts w:ascii="Times New Roman" w:hAnsi="Times New Roman" w:cs="Times New Roman"/>
          <w:sz w:val="28"/>
          <w:szCs w:val="28"/>
        </w:rPr>
        <w:t xml:space="preserve"> ч.</w:t>
      </w:r>
      <w:r w:rsidR="00594A53">
        <w:rPr>
          <w:rFonts w:ascii="Times New Roman" w:hAnsi="Times New Roman" w:cs="Times New Roman"/>
          <w:sz w:val="28"/>
          <w:szCs w:val="28"/>
        </w:rPr>
        <w:t xml:space="preserve"> </w:t>
      </w:r>
      <w:r w:rsidR="00571AED">
        <w:rPr>
          <w:rFonts w:ascii="Times New Roman" w:hAnsi="Times New Roman" w:cs="Times New Roman"/>
          <w:sz w:val="28"/>
          <w:szCs w:val="28"/>
        </w:rPr>
        <w:t>2 ст. 105 УК РФ</w:t>
      </w:r>
      <w:r w:rsidR="00F407E7">
        <w:rPr>
          <w:rStyle w:val="a4"/>
          <w:rFonts w:ascii="Times New Roman" w:hAnsi="Times New Roman" w:cs="Times New Roman"/>
          <w:sz w:val="28"/>
          <w:szCs w:val="28"/>
        </w:rPr>
        <w:footnoteReference w:id="13"/>
      </w:r>
      <w:r w:rsidR="00571AED">
        <w:rPr>
          <w:rFonts w:ascii="Times New Roman" w:hAnsi="Times New Roman" w:cs="Times New Roman"/>
          <w:sz w:val="28"/>
          <w:szCs w:val="28"/>
        </w:rPr>
        <w:t>.</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Смерть очень часто по таким признакам наступает в силу множественности повреждений и поэтому Пленум Верховного Суда РФ в  своем Постановлении от 27.01.1999 года «О судебной практике по делам об убийс</w:t>
      </w:r>
      <w:r w:rsidR="0057573E">
        <w:rPr>
          <w:rFonts w:ascii="Times New Roman" w:hAnsi="Times New Roman" w:cs="Times New Roman"/>
          <w:sz w:val="28"/>
          <w:szCs w:val="28"/>
        </w:rPr>
        <w:t>тве» разъясняет, что исполнителя</w:t>
      </w:r>
      <w:r>
        <w:rPr>
          <w:rFonts w:ascii="Times New Roman" w:hAnsi="Times New Roman" w:cs="Times New Roman"/>
          <w:sz w:val="28"/>
          <w:szCs w:val="28"/>
        </w:rPr>
        <w:t>м</w:t>
      </w:r>
      <w:r w:rsidR="0057573E">
        <w:rPr>
          <w:rFonts w:ascii="Times New Roman" w:hAnsi="Times New Roman" w:cs="Times New Roman"/>
          <w:sz w:val="28"/>
          <w:szCs w:val="28"/>
        </w:rPr>
        <w:t>и</w:t>
      </w:r>
      <w:r>
        <w:rPr>
          <w:rFonts w:ascii="Times New Roman" w:hAnsi="Times New Roman" w:cs="Times New Roman"/>
          <w:sz w:val="28"/>
          <w:szCs w:val="28"/>
        </w:rPr>
        <w:t xml:space="preserve"> убийства являются лица, которые участвовали в процессе лишения жизни потерпевшего</w:t>
      </w:r>
      <w:r w:rsidR="00C976AA">
        <w:rPr>
          <w:rStyle w:val="a4"/>
          <w:rFonts w:ascii="Times New Roman" w:hAnsi="Times New Roman" w:cs="Times New Roman"/>
          <w:sz w:val="28"/>
          <w:szCs w:val="28"/>
        </w:rPr>
        <w:footnoteReference w:id="14"/>
      </w:r>
      <w:r>
        <w:rPr>
          <w:rFonts w:ascii="Times New Roman" w:hAnsi="Times New Roman" w:cs="Times New Roman"/>
          <w:sz w:val="28"/>
          <w:szCs w:val="28"/>
        </w:rPr>
        <w:t xml:space="preserve">. Точно также разъяснял положения об исполнителе убийства и Верховный Суд СССР в своих постановлениях, где говорилось о том, что «когда убийство совершается группой лиц, то исполнителем убийства следует считать тех лиц, которые участвовали в насилии над потерпевшим с целью лишения его жизни». Следовательно, любое насилие входит в объективную сторону, начиная от подножки, толчка и заканчивая ударом ножом или выстрелом. Поэтому исполнителем будет считаться также и лицо, которому принадлежит часть состава преступления. Таким образом, исполнителем является лицо, которое своими действиями полностью или частично исполняет объективную сторону состава преступления. </w:t>
      </w:r>
    </w:p>
    <w:p w:rsidR="0057573E"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Исполнителя как соучастника следует отличать от посредственного исполнителя преступления, который действует за рамками соучастия.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Гражданка Н. тесно дружила со своей соседкой, зажиточной женщиной. Она всегда обладала информацией о том, когда ее соседка уезжает и насколько. В один прекрасный день она, зная, что соседка уехала на море и забыла </w:t>
      </w:r>
      <w:r w:rsidR="0057573E">
        <w:rPr>
          <w:rFonts w:ascii="Times New Roman" w:hAnsi="Times New Roman" w:cs="Times New Roman"/>
          <w:sz w:val="28"/>
          <w:szCs w:val="28"/>
        </w:rPr>
        <w:t xml:space="preserve">запереть форточку на окне, </w:t>
      </w:r>
      <w:r>
        <w:rPr>
          <w:rFonts w:ascii="Times New Roman" w:hAnsi="Times New Roman" w:cs="Times New Roman"/>
          <w:sz w:val="28"/>
          <w:szCs w:val="28"/>
        </w:rPr>
        <w:t xml:space="preserve">просит свою четырехлетнюю внучку проникнуть в эту форточку и выкрасть коробку с драгоценностями. Девочка все просьбы выполнила. Таким образом, </w:t>
      </w:r>
      <w:r>
        <w:rPr>
          <w:rFonts w:ascii="Times New Roman" w:hAnsi="Times New Roman" w:cs="Times New Roman"/>
          <w:sz w:val="28"/>
          <w:szCs w:val="28"/>
        </w:rPr>
        <w:lastRenderedPageBreak/>
        <w:t>физически кража была осуществлена руками ребенка, который не понимал ни характера опасных действий, ни последствий, которые могут наступить. В данном случае девочка – отмычка, как живое орудие или средство совершения преступления. Таким орудием или средством может быть невменяемое лицо, может быть человек, который действует по принуждению или действует в состоянии добросовестного заблуждения и, следовательно, не виновен. Если мы обратимся к признакам соучастия, то окажется, что причинная связь есть, но нет важного признака – совместности действий, психологической общности. Посредственный исполнитель использует обманутое или невменяемое лицо не для того, чтобы вступать с ним в эту общность,</w:t>
      </w:r>
      <w:r w:rsidR="002D5EA5">
        <w:rPr>
          <w:rFonts w:ascii="Times New Roman" w:hAnsi="Times New Roman" w:cs="Times New Roman"/>
          <w:sz w:val="28"/>
          <w:szCs w:val="28"/>
        </w:rPr>
        <w:t xml:space="preserve"> а</w:t>
      </w:r>
      <w:r>
        <w:rPr>
          <w:rFonts w:ascii="Times New Roman" w:hAnsi="Times New Roman" w:cs="Times New Roman"/>
          <w:sz w:val="28"/>
          <w:szCs w:val="28"/>
        </w:rPr>
        <w:t xml:space="preserve"> использует как слепое орудие, он заинтересован в отсутствии этой общности. Поскольку отсутствует важный субъектив</w:t>
      </w:r>
      <w:r w:rsidR="002D5EA5">
        <w:rPr>
          <w:rFonts w:ascii="Times New Roman" w:hAnsi="Times New Roman" w:cs="Times New Roman"/>
          <w:sz w:val="28"/>
          <w:szCs w:val="28"/>
        </w:rPr>
        <w:t>ный признак соучастия,</w:t>
      </w:r>
      <w:r>
        <w:rPr>
          <w:rFonts w:ascii="Times New Roman" w:hAnsi="Times New Roman" w:cs="Times New Roman"/>
          <w:sz w:val="28"/>
          <w:szCs w:val="28"/>
        </w:rPr>
        <w:t xml:space="preserve"> отсутствует</w:t>
      </w:r>
      <w:r w:rsidR="002D5EA5">
        <w:rPr>
          <w:rFonts w:ascii="Times New Roman" w:hAnsi="Times New Roman" w:cs="Times New Roman"/>
          <w:sz w:val="28"/>
          <w:szCs w:val="28"/>
        </w:rPr>
        <w:t xml:space="preserve"> и</w:t>
      </w:r>
      <w:r>
        <w:rPr>
          <w:rFonts w:ascii="Times New Roman" w:hAnsi="Times New Roman" w:cs="Times New Roman"/>
          <w:sz w:val="28"/>
          <w:szCs w:val="28"/>
        </w:rPr>
        <w:t xml:space="preserve"> соучастие. Ответственность несет тот, кто все понимал, кто все затеял и использовал другого человек в преступных целях</w:t>
      </w:r>
      <w:r w:rsidR="00336009">
        <w:rPr>
          <w:rStyle w:val="a4"/>
          <w:rFonts w:ascii="Times New Roman" w:hAnsi="Times New Roman" w:cs="Times New Roman"/>
          <w:sz w:val="28"/>
          <w:szCs w:val="28"/>
        </w:rPr>
        <w:footnoteReference w:id="15"/>
      </w:r>
      <w:r>
        <w:rPr>
          <w:rFonts w:ascii="Times New Roman" w:hAnsi="Times New Roman" w:cs="Times New Roman"/>
          <w:sz w:val="28"/>
          <w:szCs w:val="28"/>
        </w:rPr>
        <w:t xml:space="preserve">.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Организатором п</w:t>
      </w:r>
      <w:r w:rsidR="006F65A9">
        <w:rPr>
          <w:rFonts w:ascii="Times New Roman" w:hAnsi="Times New Roman" w:cs="Times New Roman"/>
          <w:sz w:val="28"/>
          <w:szCs w:val="28"/>
        </w:rPr>
        <w:t>реступления в соответствии с ч.</w:t>
      </w:r>
      <w:r w:rsidR="00594A53">
        <w:rPr>
          <w:rFonts w:ascii="Times New Roman" w:hAnsi="Times New Roman" w:cs="Times New Roman"/>
          <w:sz w:val="28"/>
          <w:szCs w:val="28"/>
        </w:rPr>
        <w:t xml:space="preserve"> </w:t>
      </w:r>
      <w:r w:rsidR="006F65A9">
        <w:rPr>
          <w:rFonts w:ascii="Times New Roman" w:hAnsi="Times New Roman" w:cs="Times New Roman"/>
          <w:sz w:val="28"/>
          <w:szCs w:val="28"/>
        </w:rPr>
        <w:t>3 ст.</w:t>
      </w:r>
      <w:r w:rsidR="00594A53">
        <w:rPr>
          <w:rFonts w:ascii="Times New Roman" w:hAnsi="Times New Roman" w:cs="Times New Roman"/>
          <w:sz w:val="28"/>
          <w:szCs w:val="28"/>
        </w:rPr>
        <w:t xml:space="preserve"> </w:t>
      </w:r>
      <w:r>
        <w:rPr>
          <w:rFonts w:ascii="Times New Roman" w:hAnsi="Times New Roman" w:cs="Times New Roman"/>
          <w:sz w:val="28"/>
          <w:szCs w:val="28"/>
        </w:rPr>
        <w:t>33 УК РФ признается лицо, организовавшее совершение преступления или руководившее его исполнением, а равно лиц</w:t>
      </w:r>
      <w:r w:rsidR="00350556">
        <w:rPr>
          <w:rFonts w:ascii="Times New Roman" w:hAnsi="Times New Roman" w:cs="Times New Roman"/>
          <w:sz w:val="28"/>
          <w:szCs w:val="28"/>
        </w:rPr>
        <w:t>о</w:t>
      </w:r>
      <w:r>
        <w:rPr>
          <w:rFonts w:ascii="Times New Roman" w:hAnsi="Times New Roman" w:cs="Times New Roman"/>
          <w:sz w:val="28"/>
          <w:szCs w:val="28"/>
        </w:rPr>
        <w:t>, создавшее преступное сообщество (преступную организацию), либо руководившее им. Выделяют четыре альтернативных признака организатора. Во-первых, это организационная деятельность в целом, которая включает в себя инициативу, приискание соучастников, распределение ролей, постановка задач и т.д. Во-вторых – руководство. Руководить можно уже организованной группой. Руководство предполагает выполнение распорядительных функций по своей инициативе или по специальному поручен</w:t>
      </w:r>
      <w:r w:rsidR="00D800F0">
        <w:rPr>
          <w:rFonts w:ascii="Times New Roman" w:hAnsi="Times New Roman" w:cs="Times New Roman"/>
          <w:sz w:val="28"/>
          <w:szCs w:val="28"/>
        </w:rPr>
        <w:t>ию. Третий признак – создание</w:t>
      </w:r>
      <w:r>
        <w:rPr>
          <w:rFonts w:ascii="Times New Roman" w:hAnsi="Times New Roman" w:cs="Times New Roman"/>
          <w:sz w:val="28"/>
          <w:szCs w:val="28"/>
        </w:rPr>
        <w:t xml:space="preserve"> преступного сообщества или преступной организации. Данный признак формальный, как и</w:t>
      </w:r>
      <w:r w:rsidR="00D800F0">
        <w:rPr>
          <w:rFonts w:ascii="Times New Roman" w:hAnsi="Times New Roman" w:cs="Times New Roman"/>
          <w:sz w:val="28"/>
          <w:szCs w:val="28"/>
        </w:rPr>
        <w:t xml:space="preserve"> четвертый признак -</w:t>
      </w:r>
      <w:r>
        <w:rPr>
          <w:rFonts w:ascii="Times New Roman" w:hAnsi="Times New Roman" w:cs="Times New Roman"/>
          <w:sz w:val="28"/>
          <w:szCs w:val="28"/>
        </w:rPr>
        <w:t xml:space="preserve"> </w:t>
      </w:r>
      <w:r w:rsidR="0006254A">
        <w:rPr>
          <w:rFonts w:ascii="Times New Roman" w:hAnsi="Times New Roman" w:cs="Times New Roman"/>
          <w:sz w:val="28"/>
          <w:szCs w:val="28"/>
        </w:rPr>
        <w:t>руководство</w:t>
      </w:r>
      <w:r>
        <w:rPr>
          <w:rFonts w:ascii="Times New Roman" w:hAnsi="Times New Roman" w:cs="Times New Roman"/>
          <w:sz w:val="28"/>
          <w:szCs w:val="28"/>
        </w:rPr>
        <w:t xml:space="preserve"> преступным сообществом или преступной организацией. </w:t>
      </w:r>
    </w:p>
    <w:p w:rsidR="00F6155C"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Характерный пример организационной деятельности мы находим в</w:t>
      </w:r>
      <w:r w:rsidR="00BE27AB">
        <w:rPr>
          <w:rFonts w:ascii="Times New Roman" w:hAnsi="Times New Roman" w:cs="Times New Roman"/>
          <w:sz w:val="28"/>
          <w:szCs w:val="28"/>
        </w:rPr>
        <w:t xml:space="preserve"> приговоре Осинского районного</w:t>
      </w:r>
      <w:r w:rsidR="00BE27AB" w:rsidRPr="00BE27AB">
        <w:rPr>
          <w:rFonts w:ascii="Times New Roman" w:hAnsi="Times New Roman" w:cs="Times New Roman"/>
          <w:sz w:val="28"/>
          <w:szCs w:val="28"/>
        </w:rPr>
        <w:t xml:space="preserve"> суд</w:t>
      </w:r>
      <w:r w:rsidR="00BE27AB">
        <w:rPr>
          <w:rFonts w:ascii="Times New Roman" w:hAnsi="Times New Roman" w:cs="Times New Roman"/>
          <w:sz w:val="28"/>
          <w:szCs w:val="28"/>
        </w:rPr>
        <w:t>а</w:t>
      </w:r>
      <w:r w:rsidR="00BE27AB" w:rsidRPr="00BE27AB">
        <w:rPr>
          <w:rFonts w:ascii="Times New Roman" w:hAnsi="Times New Roman" w:cs="Times New Roman"/>
          <w:sz w:val="28"/>
          <w:szCs w:val="28"/>
        </w:rPr>
        <w:t xml:space="preserve"> Иркутской области</w:t>
      </w:r>
      <w:r w:rsidR="007D3D05">
        <w:rPr>
          <w:rFonts w:ascii="Times New Roman" w:hAnsi="Times New Roman" w:cs="Times New Roman"/>
          <w:sz w:val="28"/>
          <w:szCs w:val="28"/>
        </w:rPr>
        <w:t xml:space="preserve"> </w:t>
      </w:r>
      <w:r w:rsidR="007D3D05" w:rsidRPr="007D3D05">
        <w:rPr>
          <w:rFonts w:ascii="Times New Roman" w:hAnsi="Times New Roman" w:cs="Times New Roman"/>
          <w:sz w:val="28"/>
          <w:szCs w:val="28"/>
        </w:rPr>
        <w:t>от 10 сентября 2020 г. по делу № 1-</w:t>
      </w:r>
      <w:r w:rsidR="007D3D05" w:rsidRPr="007D3D05">
        <w:rPr>
          <w:rFonts w:ascii="Times New Roman" w:hAnsi="Times New Roman" w:cs="Times New Roman"/>
          <w:sz w:val="28"/>
          <w:szCs w:val="28"/>
        </w:rPr>
        <w:lastRenderedPageBreak/>
        <w:t>64/2020</w:t>
      </w:r>
      <w:r>
        <w:rPr>
          <w:rFonts w:ascii="Times New Roman" w:hAnsi="Times New Roman" w:cs="Times New Roman"/>
          <w:sz w:val="28"/>
          <w:szCs w:val="28"/>
        </w:rPr>
        <w:t xml:space="preserve">. </w:t>
      </w:r>
      <w:r w:rsidR="00187D19">
        <w:rPr>
          <w:rFonts w:ascii="Times New Roman" w:hAnsi="Times New Roman" w:cs="Times New Roman"/>
          <w:sz w:val="28"/>
          <w:szCs w:val="28"/>
        </w:rPr>
        <w:t>Н.</w:t>
      </w:r>
      <w:r w:rsidR="00F6155C" w:rsidRPr="00F6155C">
        <w:rPr>
          <w:rFonts w:ascii="Times New Roman" w:hAnsi="Times New Roman" w:cs="Times New Roman"/>
          <w:sz w:val="28"/>
          <w:szCs w:val="28"/>
        </w:rPr>
        <w:t>, имея умысел на совершение незаконной рубки лесных насаждений группой лиц по предварительному сговору, предложил В</w:t>
      </w:r>
      <w:r w:rsidR="00187D19">
        <w:rPr>
          <w:rFonts w:ascii="Times New Roman" w:hAnsi="Times New Roman" w:cs="Times New Roman"/>
          <w:sz w:val="28"/>
          <w:szCs w:val="28"/>
        </w:rPr>
        <w:t>.</w:t>
      </w:r>
      <w:r w:rsidR="004654D9">
        <w:rPr>
          <w:rFonts w:ascii="Times New Roman" w:hAnsi="Times New Roman" w:cs="Times New Roman"/>
          <w:sz w:val="28"/>
          <w:szCs w:val="28"/>
        </w:rPr>
        <w:t xml:space="preserve"> </w:t>
      </w:r>
      <w:r w:rsidR="00F6155C" w:rsidRPr="00F6155C">
        <w:rPr>
          <w:rFonts w:ascii="Times New Roman" w:hAnsi="Times New Roman" w:cs="Times New Roman"/>
          <w:sz w:val="28"/>
          <w:szCs w:val="28"/>
        </w:rPr>
        <w:t xml:space="preserve"> совершить незаконную рубку лесных наса</w:t>
      </w:r>
      <w:r w:rsidR="00187D19">
        <w:rPr>
          <w:rFonts w:ascii="Times New Roman" w:hAnsi="Times New Roman" w:cs="Times New Roman"/>
          <w:sz w:val="28"/>
          <w:szCs w:val="28"/>
        </w:rPr>
        <w:t>ждений, вызвав у В.</w:t>
      </w:r>
      <w:r w:rsidR="004654D9">
        <w:rPr>
          <w:rFonts w:ascii="Times New Roman" w:hAnsi="Times New Roman" w:cs="Times New Roman"/>
          <w:sz w:val="28"/>
          <w:szCs w:val="28"/>
        </w:rPr>
        <w:t xml:space="preserve"> </w:t>
      </w:r>
      <w:r w:rsidR="00F6155C" w:rsidRPr="00F6155C">
        <w:rPr>
          <w:rFonts w:ascii="Times New Roman" w:hAnsi="Times New Roman" w:cs="Times New Roman"/>
          <w:sz w:val="28"/>
          <w:szCs w:val="28"/>
        </w:rPr>
        <w:t>корыстную заинтересованность и решимость совершить незаконную рубку лесных насаждений, пообещав ему денежное вознаграждение в сумме 30</w:t>
      </w:r>
      <w:r w:rsidR="00F6155C">
        <w:rPr>
          <w:rFonts w:ascii="Times New Roman" w:hAnsi="Times New Roman" w:cs="Times New Roman"/>
          <w:sz w:val="28"/>
          <w:szCs w:val="28"/>
        </w:rPr>
        <w:t xml:space="preserve">00 рублей за одну автомашину </w:t>
      </w:r>
      <w:r w:rsidR="00F6155C" w:rsidRPr="00F6155C">
        <w:rPr>
          <w:rFonts w:ascii="Times New Roman" w:hAnsi="Times New Roman" w:cs="Times New Roman"/>
          <w:sz w:val="28"/>
          <w:szCs w:val="28"/>
        </w:rPr>
        <w:t>незаконно заготовленной древесины.</w:t>
      </w:r>
      <w:r w:rsidR="00F6155C">
        <w:rPr>
          <w:rFonts w:ascii="Times New Roman" w:hAnsi="Times New Roman" w:cs="Times New Roman"/>
          <w:sz w:val="28"/>
          <w:szCs w:val="28"/>
        </w:rPr>
        <w:t xml:space="preserve"> </w:t>
      </w:r>
      <w:r w:rsidR="004654D9">
        <w:rPr>
          <w:rFonts w:ascii="Times New Roman" w:hAnsi="Times New Roman" w:cs="Times New Roman"/>
          <w:sz w:val="28"/>
          <w:szCs w:val="28"/>
        </w:rPr>
        <w:t>Н</w:t>
      </w:r>
      <w:r w:rsidR="00187D19">
        <w:rPr>
          <w:rFonts w:ascii="Times New Roman" w:hAnsi="Times New Roman" w:cs="Times New Roman"/>
          <w:sz w:val="28"/>
          <w:szCs w:val="28"/>
        </w:rPr>
        <w:t>.</w:t>
      </w:r>
      <w:r w:rsidR="004654D9">
        <w:rPr>
          <w:rFonts w:ascii="Times New Roman" w:hAnsi="Times New Roman" w:cs="Times New Roman"/>
          <w:sz w:val="28"/>
          <w:szCs w:val="28"/>
        </w:rPr>
        <w:t xml:space="preserve">, </w:t>
      </w:r>
      <w:r w:rsidR="00F6155C" w:rsidRPr="00F6155C">
        <w:rPr>
          <w:rFonts w:ascii="Times New Roman" w:hAnsi="Times New Roman" w:cs="Times New Roman"/>
          <w:sz w:val="28"/>
          <w:szCs w:val="28"/>
        </w:rPr>
        <w:t>согласно принятой на себя роли организатора, действуя с прямым умыслом, возложил на себя функции по общему руководству преступной группой, координации их действий, обеспечению членов группы необходимым оборудованием и техникой для рубки, раскряжевки и трелевки незаконно заготовленной древесины, а в последующем реализации незаконно заготовленной древесины.</w:t>
      </w:r>
      <w:r w:rsidR="00F6155C">
        <w:rPr>
          <w:rFonts w:ascii="Times New Roman" w:hAnsi="Times New Roman" w:cs="Times New Roman"/>
          <w:sz w:val="28"/>
          <w:szCs w:val="28"/>
        </w:rPr>
        <w:t xml:space="preserve"> Суд действия </w:t>
      </w:r>
      <w:r w:rsidR="00F6155C" w:rsidRPr="00F6155C">
        <w:rPr>
          <w:rFonts w:ascii="Times New Roman" w:hAnsi="Times New Roman" w:cs="Times New Roman"/>
          <w:sz w:val="28"/>
          <w:szCs w:val="28"/>
        </w:rPr>
        <w:t>Н</w:t>
      </w:r>
      <w:r w:rsidR="00187D19">
        <w:rPr>
          <w:rFonts w:ascii="Times New Roman" w:hAnsi="Times New Roman" w:cs="Times New Roman"/>
          <w:sz w:val="28"/>
          <w:szCs w:val="28"/>
        </w:rPr>
        <w:t>.</w:t>
      </w:r>
      <w:r w:rsidR="00F6155C">
        <w:rPr>
          <w:rFonts w:ascii="Times New Roman" w:hAnsi="Times New Roman" w:cs="Times New Roman"/>
          <w:sz w:val="28"/>
          <w:szCs w:val="28"/>
        </w:rPr>
        <w:t xml:space="preserve"> квалифицировал по ч. 3 ст. 33 ч. ст. 260 УК РФ</w:t>
      </w:r>
      <w:r w:rsidR="00336009">
        <w:rPr>
          <w:rStyle w:val="a4"/>
          <w:rFonts w:ascii="Times New Roman" w:hAnsi="Times New Roman" w:cs="Times New Roman"/>
          <w:sz w:val="28"/>
          <w:szCs w:val="28"/>
        </w:rPr>
        <w:footnoteReference w:id="16"/>
      </w:r>
      <w:r w:rsidR="00F6155C">
        <w:rPr>
          <w:rFonts w:ascii="Times New Roman" w:hAnsi="Times New Roman" w:cs="Times New Roman"/>
          <w:sz w:val="28"/>
          <w:szCs w:val="28"/>
        </w:rPr>
        <w:t>.</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Подстрекателем признается лицо, склонившее другое лицо к совершению преступления. Законодатель также уточняет способы совершения преступления: путем уговоров, угрозы, подкупа или другим способом. Академик Дубинин однажды говорил: «для того, чтобы принудить человека совершить что-либо помимо его воли, используются очень жестокие средства, но они разбиваются о человеческое упорство, а ино</w:t>
      </w:r>
      <w:r w:rsidR="00BD0BB3">
        <w:rPr>
          <w:rFonts w:ascii="Times New Roman" w:hAnsi="Times New Roman" w:cs="Times New Roman"/>
          <w:sz w:val="28"/>
          <w:szCs w:val="28"/>
        </w:rPr>
        <w:t xml:space="preserve">гда достаточно намека, взгляда, </w:t>
      </w:r>
      <w:r>
        <w:rPr>
          <w:rFonts w:ascii="Times New Roman" w:hAnsi="Times New Roman" w:cs="Times New Roman"/>
          <w:sz w:val="28"/>
          <w:szCs w:val="28"/>
        </w:rPr>
        <w:t>вскользь выроненного слова, чтобы человек решился на самые серьезные по своим последствиям действия». Не удивительно, что законодатель не дает формального перечня форм подстрекательских действий, поскольку они могут быть разные. Это может быть обещание рая на Земле, счастья, личной выгоды, может быть угроза, принуждение, фор</w:t>
      </w:r>
      <w:r w:rsidR="00BD0BB3">
        <w:rPr>
          <w:rFonts w:ascii="Times New Roman" w:hAnsi="Times New Roman" w:cs="Times New Roman"/>
          <w:sz w:val="28"/>
          <w:szCs w:val="28"/>
        </w:rPr>
        <w:t>мальный подкуп, иногда игра на человеческих чувствах и слабостях</w:t>
      </w:r>
      <w:r>
        <w:rPr>
          <w:rFonts w:ascii="Times New Roman" w:hAnsi="Times New Roman" w:cs="Times New Roman"/>
          <w:sz w:val="28"/>
          <w:szCs w:val="28"/>
        </w:rPr>
        <w:t>. Люди, общаясь друг с другом, коммуницируют и действуют друг на друга, действуют на сознание, психику, волю</w:t>
      </w:r>
      <w:r w:rsidR="009C7139">
        <w:rPr>
          <w:rFonts w:ascii="Times New Roman" w:hAnsi="Times New Roman" w:cs="Times New Roman"/>
          <w:sz w:val="28"/>
          <w:szCs w:val="28"/>
        </w:rPr>
        <w:t>,</w:t>
      </w:r>
      <w:r>
        <w:rPr>
          <w:rFonts w:ascii="Times New Roman" w:hAnsi="Times New Roman" w:cs="Times New Roman"/>
          <w:sz w:val="28"/>
          <w:szCs w:val="28"/>
        </w:rPr>
        <w:t xml:space="preserve"> и не всегда эти действия бывают позитивными. Для оценки подстрекательских действий не</w:t>
      </w:r>
      <w:r w:rsidR="00EF1797">
        <w:rPr>
          <w:rFonts w:ascii="Times New Roman" w:hAnsi="Times New Roman" w:cs="Times New Roman"/>
          <w:sz w:val="28"/>
          <w:szCs w:val="28"/>
        </w:rPr>
        <w:t xml:space="preserve">обходимо, чтобы действия, слова и </w:t>
      </w:r>
      <w:r>
        <w:rPr>
          <w:rFonts w:ascii="Times New Roman" w:hAnsi="Times New Roman" w:cs="Times New Roman"/>
          <w:sz w:val="28"/>
          <w:szCs w:val="28"/>
        </w:rPr>
        <w:t xml:space="preserve">жесты подстрекателя воспринимались исполнителем недвусмысленно, однозначно, как руководство к действию.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Школьники Г. и К. у школьной уборщицы регулярно просили сигареты. Уборщица некоторое время их угощала и в один момент сказал</w:t>
      </w:r>
      <w:r w:rsidR="00B711E0">
        <w:rPr>
          <w:rFonts w:ascii="Times New Roman" w:hAnsi="Times New Roman" w:cs="Times New Roman"/>
          <w:sz w:val="28"/>
          <w:szCs w:val="28"/>
        </w:rPr>
        <w:t>а</w:t>
      </w:r>
      <w:r>
        <w:rPr>
          <w:rFonts w:ascii="Times New Roman" w:hAnsi="Times New Roman" w:cs="Times New Roman"/>
          <w:sz w:val="28"/>
          <w:szCs w:val="28"/>
        </w:rPr>
        <w:t xml:space="preserve">, что больше </w:t>
      </w:r>
      <w:r w:rsidR="00E92148">
        <w:rPr>
          <w:rFonts w:ascii="Times New Roman" w:hAnsi="Times New Roman" w:cs="Times New Roman"/>
          <w:sz w:val="28"/>
          <w:szCs w:val="28"/>
        </w:rPr>
        <w:t>не будет этого делать и что пора</w:t>
      </w:r>
      <w:r>
        <w:rPr>
          <w:rFonts w:ascii="Times New Roman" w:hAnsi="Times New Roman" w:cs="Times New Roman"/>
          <w:sz w:val="28"/>
          <w:szCs w:val="28"/>
        </w:rPr>
        <w:t xml:space="preserve"> бы в их возрасте самостоятельно изыскивать средства на сигареты. После этих слов Г. и К. ограбили табачный ларек. С точки зрения побуждения, первым толчком к ограблению было ворчание уборщицы. Ее слова имеют двусмысленность и вменять ей психологическую общность с исполнителями грабежа нельзя, поэтому она не является подстрекателем. </w:t>
      </w:r>
    </w:p>
    <w:p w:rsidR="00D95C71"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что подстрекательством могут быть и конклюдентные действия, которые не имеют ни вербальной, ни письменной формы</w:t>
      </w:r>
      <w:r w:rsidR="006F0053">
        <w:rPr>
          <w:rStyle w:val="a4"/>
          <w:rFonts w:ascii="Times New Roman" w:hAnsi="Times New Roman" w:cs="Times New Roman"/>
          <w:sz w:val="28"/>
          <w:szCs w:val="28"/>
        </w:rPr>
        <w:footnoteReference w:id="17"/>
      </w:r>
      <w:r>
        <w:rPr>
          <w:rFonts w:ascii="Times New Roman" w:hAnsi="Times New Roman" w:cs="Times New Roman"/>
          <w:sz w:val="28"/>
          <w:szCs w:val="28"/>
        </w:rPr>
        <w:t xml:space="preserve">.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Гражданин А., сидя на пустыре заброшенной стройплощадке, обратил внимание на двух молодых людей</w:t>
      </w:r>
      <w:r w:rsidR="00D95C71">
        <w:rPr>
          <w:rFonts w:ascii="Times New Roman" w:hAnsi="Times New Roman" w:cs="Times New Roman"/>
          <w:sz w:val="28"/>
          <w:szCs w:val="28"/>
        </w:rPr>
        <w:t xml:space="preserve"> </w:t>
      </w:r>
      <w:r>
        <w:rPr>
          <w:rFonts w:ascii="Times New Roman" w:hAnsi="Times New Roman" w:cs="Times New Roman"/>
          <w:sz w:val="28"/>
          <w:szCs w:val="28"/>
        </w:rPr>
        <w:t xml:space="preserve">Н. и К., которые активно и агрессивно выясняют друг с другом отношения. А., внимательно изучая процесс драки между Н. и К., определил для себя, что симпатии испытывает к Н., потому что тот удачней всего уворачивается от ударов и наносит ответные, и начал аплодировать и свистеть в его поддержку. </w:t>
      </w:r>
      <w:r w:rsidR="00B711E0">
        <w:rPr>
          <w:rFonts w:ascii="Times New Roman" w:hAnsi="Times New Roman" w:cs="Times New Roman"/>
          <w:sz w:val="28"/>
          <w:szCs w:val="28"/>
        </w:rPr>
        <w:t>Н. обратил на это внимание, что значительно</w:t>
      </w:r>
      <w:r>
        <w:rPr>
          <w:rFonts w:ascii="Times New Roman" w:hAnsi="Times New Roman" w:cs="Times New Roman"/>
          <w:sz w:val="28"/>
          <w:szCs w:val="28"/>
        </w:rPr>
        <w:t xml:space="preserve"> умножило его силы, улучшило его </w:t>
      </w:r>
      <w:r w:rsidR="00B711E0">
        <w:rPr>
          <w:rFonts w:ascii="Times New Roman" w:hAnsi="Times New Roman" w:cs="Times New Roman"/>
          <w:sz w:val="28"/>
          <w:szCs w:val="28"/>
        </w:rPr>
        <w:t>настроение,</w:t>
      </w:r>
      <w:r>
        <w:rPr>
          <w:rFonts w:ascii="Times New Roman" w:hAnsi="Times New Roman" w:cs="Times New Roman"/>
          <w:sz w:val="28"/>
          <w:szCs w:val="28"/>
        </w:rPr>
        <w:t xml:space="preserve"> и он стал действовать более активно и более умело, пока не привел своего противник к полному поражению. К., осознавая проигрышное положение, бросился на утек, тогда Н. обернулся к А., который указал ему пальцем сначала на голову, а потом на камень. Данных действий было достаточно, чтобы в этой конкретной жизненной ситуации они были восприняты исполнителем как руководство к действию, однозначно. Поэтому Н. подобрал с земли увесистый камушек, догнал убегающего К. и нанес ему удар камнем по голове, в результате чего наступили неблагоприятные последствия для здоровья потерпевшего. Итак, ничего не было сказано, ничего не было написано, участники этой сцены не были знакомы друг с другом, но вся обстановка данного происшествия давала полные основания для установления взаимоотношений между подстрекателем и исполнителем. Таким образом, в подстрекательстве главное не угроза, не просьба, </w:t>
      </w:r>
      <w:r>
        <w:rPr>
          <w:rFonts w:ascii="Times New Roman" w:hAnsi="Times New Roman" w:cs="Times New Roman"/>
          <w:sz w:val="28"/>
          <w:szCs w:val="28"/>
        </w:rPr>
        <w:lastRenderedPageBreak/>
        <w:t xml:space="preserve">не обещание выгоды, не подкуп – это только внешние, «переменные» признаки подстрекательских действий. Поскольку подстрекатель – соучастник, то должна быть психологическая общность между соучастниками, осознание общей цели и необходимости объединить усилия.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Пособник преступления определяется ч.</w:t>
      </w:r>
      <w:r w:rsidR="0018383C">
        <w:rPr>
          <w:rFonts w:ascii="Times New Roman" w:hAnsi="Times New Roman" w:cs="Times New Roman"/>
          <w:sz w:val="28"/>
          <w:szCs w:val="28"/>
        </w:rPr>
        <w:t xml:space="preserve"> </w:t>
      </w:r>
      <w:r>
        <w:rPr>
          <w:rFonts w:ascii="Times New Roman" w:hAnsi="Times New Roman" w:cs="Times New Roman"/>
          <w:sz w:val="28"/>
          <w:szCs w:val="28"/>
        </w:rPr>
        <w:t>3 ст.</w:t>
      </w:r>
      <w:r w:rsidR="0018383C">
        <w:rPr>
          <w:rFonts w:ascii="Times New Roman" w:hAnsi="Times New Roman" w:cs="Times New Roman"/>
          <w:sz w:val="28"/>
          <w:szCs w:val="28"/>
        </w:rPr>
        <w:t xml:space="preserve"> </w:t>
      </w:r>
      <w:r>
        <w:rPr>
          <w:rFonts w:ascii="Times New Roman" w:hAnsi="Times New Roman" w:cs="Times New Roman"/>
          <w:sz w:val="28"/>
          <w:szCs w:val="28"/>
        </w:rPr>
        <w:t xml:space="preserve">33 УК РФ. В отличие от признаков подстрекателя, к описанию признаков пособничества законодатель подошел формально. Все пособнические действия перечислены исчерпывающе.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признаки пособничества делятся на две группы: интеллектуальное пособничество и физическое пособничество. Содействие преступлению советами, указаниями, предоставлением информации, заранее данным обещанием скрыть преступление, оружие или иные средства совершения преступления, а равно заранее данным обещанием приобрести или сбыть такие предметы – интеллектуальное пособничество. Смысл интеллектуального пособничества состоит в том, что  все данные обещания упрочивают в сознании исполнителя решимость совершить преступление. Исполнитель чувствуют поддержку, которая может быть оказана не только в обстоятельствах совершения преступления, но и после его совершения. Особенность интеллектуального пособничества не только в оказании фактической помощи, ведь советы могут быть плохими, указания могут только помешать совершению преступления, но оценивается не судьба исполнителя, а именно действия пособника. Не важно, были ли советы дельными и не важно, помогли ли обещания исполнителю, важно</w:t>
      </w:r>
      <w:r w:rsidR="00774C8B">
        <w:rPr>
          <w:rFonts w:ascii="Times New Roman" w:hAnsi="Times New Roman" w:cs="Times New Roman"/>
          <w:sz w:val="28"/>
          <w:szCs w:val="28"/>
        </w:rPr>
        <w:t xml:space="preserve"> то,</w:t>
      </w:r>
      <w:r>
        <w:rPr>
          <w:rFonts w:ascii="Times New Roman" w:hAnsi="Times New Roman" w:cs="Times New Roman"/>
          <w:sz w:val="28"/>
          <w:szCs w:val="28"/>
        </w:rPr>
        <w:t xml:space="preserve"> что интеллектуальное содействие оказано.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содействие советами, указаниями, предоставлением информации может быть оказано как до начала преступления, так и в момент его </w:t>
      </w:r>
      <w:r>
        <w:rPr>
          <w:rFonts w:ascii="Times New Roman" w:hAnsi="Times New Roman" w:cs="Times New Roman"/>
          <w:sz w:val="28"/>
          <w:szCs w:val="28"/>
        </w:rPr>
        <w:lastRenderedPageBreak/>
        <w:t xml:space="preserve">совершения. Например, когда преступник с целью лишения жизни потерпевшего совершает над ним физическое насилие, а пособник находится рядом и советует каким образом эффективнее это сделать. Пока пособник своими действиями не вклинивается в объективную сторону состава преступления, пока сам не применяет того или иного насилия, предусмотренного объективной стороной состава преступления, он остается пособником.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Интеллектуальное пособничество не может совершаться после преступления, потому что для соучастия и совместности действий необходима причинная связь между действиями соучастников и наступившим результатом. Когда же содействие оказывается после совершения преступления, то причинной связи нет.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Физическое пособничество – физическое участие в преступлении путем предоставления орудий и средств совершения преступления, либо устранением препятствий. Фактическое сокрытие, то есть укрывательство – тоже физическое пособничество, но при условии, что оно было заранее обещано. Интеллектуальное пособничество – это обещание скрыть, а физическое пособничество – фактическое сокрытие, но при условии, что оно было заранее обещано.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 о формах и видах вины в разных учебниках рассматривается по-разному. Многие десятилетия в доктрине</w:t>
      </w:r>
      <w:r w:rsidR="00DB1E6C">
        <w:rPr>
          <w:rFonts w:ascii="Times New Roman" w:hAnsi="Times New Roman" w:cs="Times New Roman"/>
          <w:sz w:val="28"/>
          <w:szCs w:val="28"/>
        </w:rPr>
        <w:t xml:space="preserve"> уголовного права нет согласия в</w:t>
      </w:r>
      <w:r>
        <w:rPr>
          <w:rFonts w:ascii="Times New Roman" w:hAnsi="Times New Roman" w:cs="Times New Roman"/>
          <w:sz w:val="28"/>
          <w:szCs w:val="28"/>
        </w:rPr>
        <w:t xml:space="preserve"> том, что стоит относить к видам, а что следует относить к формам соучастия. Философское понимание формы раскрывается так – это выражения содержания, а содержание – проявление сути. Суть соучастия нами была установлена -  в совместности и согласованности действий. Основной признак, как было ранее установлено – это психологическая общность. Чем больше эта общность, тем опаснее соучастие и в силу этого условия законодатель и различает соучастие по степени общности соучастников, которые находят различные отражения в УК РФ</w:t>
      </w:r>
      <w:r w:rsidR="006F0053">
        <w:rPr>
          <w:rStyle w:val="a4"/>
          <w:rFonts w:ascii="Times New Roman" w:hAnsi="Times New Roman" w:cs="Times New Roman"/>
          <w:sz w:val="28"/>
          <w:szCs w:val="28"/>
        </w:rPr>
        <w:footnoteReference w:id="18"/>
      </w:r>
      <w:r>
        <w:rPr>
          <w:rFonts w:ascii="Times New Roman" w:hAnsi="Times New Roman" w:cs="Times New Roman"/>
          <w:sz w:val="28"/>
          <w:szCs w:val="28"/>
        </w:rPr>
        <w:t>. Например, организация преступного сообщества или участие в преступном сообществе (преступной организации) – самостоятельн</w:t>
      </w:r>
      <w:r w:rsidR="00DB1E6C">
        <w:rPr>
          <w:rFonts w:ascii="Times New Roman" w:hAnsi="Times New Roman" w:cs="Times New Roman"/>
          <w:sz w:val="28"/>
          <w:szCs w:val="28"/>
        </w:rPr>
        <w:t>ое преступление, предусмотренное</w:t>
      </w:r>
      <w:r>
        <w:rPr>
          <w:rFonts w:ascii="Times New Roman" w:hAnsi="Times New Roman" w:cs="Times New Roman"/>
          <w:sz w:val="28"/>
          <w:szCs w:val="28"/>
        </w:rPr>
        <w:t xml:space="preserve"> </w:t>
      </w:r>
      <w:r>
        <w:rPr>
          <w:rFonts w:ascii="Times New Roman" w:hAnsi="Times New Roman" w:cs="Times New Roman"/>
          <w:sz w:val="28"/>
          <w:szCs w:val="28"/>
        </w:rPr>
        <w:lastRenderedPageBreak/>
        <w:t>статьей 210 УК РФ. Также и 209 статья УК РФ – бандитизм - особый вид соучастия, отличающийся высокой степенью согласованно</w:t>
      </w:r>
      <w:r w:rsidR="00DA509B">
        <w:rPr>
          <w:rFonts w:ascii="Times New Roman" w:hAnsi="Times New Roman" w:cs="Times New Roman"/>
          <w:sz w:val="28"/>
          <w:szCs w:val="28"/>
        </w:rPr>
        <w:t xml:space="preserve">сти действий. В п. «в» ч. 1 ст. </w:t>
      </w:r>
      <w:r>
        <w:rPr>
          <w:rFonts w:ascii="Times New Roman" w:hAnsi="Times New Roman" w:cs="Times New Roman"/>
          <w:sz w:val="28"/>
          <w:szCs w:val="28"/>
        </w:rPr>
        <w:t>63</w:t>
      </w:r>
      <w:r w:rsidR="00DB1E6C">
        <w:rPr>
          <w:rFonts w:ascii="Times New Roman" w:hAnsi="Times New Roman" w:cs="Times New Roman"/>
          <w:sz w:val="28"/>
          <w:szCs w:val="28"/>
        </w:rPr>
        <w:t xml:space="preserve"> УК РФ</w:t>
      </w:r>
      <w:r>
        <w:rPr>
          <w:rFonts w:ascii="Times New Roman" w:hAnsi="Times New Roman" w:cs="Times New Roman"/>
          <w:sz w:val="28"/>
          <w:szCs w:val="28"/>
        </w:rPr>
        <w:t xml:space="preserve"> в качестве обстоятельств, отягчающих наказание, названы такие соучастия, которые различаются именно по степени согласованности действий. Суд, назначая наказание, дифференцирует ужесточающее значение каждого из соучастий: группой лиц, группой лиц по предварительному сговору, организованной группой или преступным сообществом (преступной организацией). Таким образом, большинство авторов склоняются к точке зрения о том, что к формам соучастия относятся такие соучастия, которые предусмотрены в ст.</w:t>
      </w:r>
      <w:r w:rsidR="008455B4">
        <w:rPr>
          <w:rFonts w:ascii="Times New Roman" w:hAnsi="Times New Roman" w:cs="Times New Roman"/>
          <w:sz w:val="28"/>
          <w:szCs w:val="28"/>
        </w:rPr>
        <w:t xml:space="preserve"> </w:t>
      </w:r>
      <w:r>
        <w:rPr>
          <w:rFonts w:ascii="Times New Roman" w:hAnsi="Times New Roman" w:cs="Times New Roman"/>
          <w:sz w:val="28"/>
          <w:szCs w:val="28"/>
        </w:rPr>
        <w:t>35 УК РФ. Эти формы соучастия имеют дифференцирующее значение, например, если мы говорим о преступной организации, то это статья 210 УК РФ, если об организованной группе с определенными целями, то это статья 209</w:t>
      </w:r>
      <w:r w:rsidR="00DB1E6C">
        <w:rPr>
          <w:rFonts w:ascii="Times New Roman" w:hAnsi="Times New Roman" w:cs="Times New Roman"/>
          <w:sz w:val="28"/>
          <w:szCs w:val="28"/>
        </w:rPr>
        <w:t xml:space="preserve"> УК РФ</w:t>
      </w:r>
      <w:r>
        <w:rPr>
          <w:rFonts w:ascii="Times New Roman" w:hAnsi="Times New Roman" w:cs="Times New Roman"/>
          <w:sz w:val="28"/>
          <w:szCs w:val="28"/>
        </w:rPr>
        <w:t xml:space="preserve">.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Доктрина уголовного права знает еще два проявлен</w:t>
      </w:r>
      <w:r w:rsidR="00A60B5D">
        <w:rPr>
          <w:rFonts w:ascii="Times New Roman" w:hAnsi="Times New Roman" w:cs="Times New Roman"/>
          <w:sz w:val="28"/>
          <w:szCs w:val="28"/>
        </w:rPr>
        <w:t xml:space="preserve">ия соучастия: соисполнительство </w:t>
      </w:r>
      <w:r>
        <w:rPr>
          <w:rFonts w:ascii="Times New Roman" w:hAnsi="Times New Roman" w:cs="Times New Roman"/>
          <w:sz w:val="28"/>
          <w:szCs w:val="28"/>
        </w:rPr>
        <w:t>(совиновничество) и соучастие с распределением ролей (сложное соучастие). О соисполнителях также говорит и законодатель в ч.</w:t>
      </w:r>
      <w:r w:rsidR="008455B4">
        <w:rPr>
          <w:rFonts w:ascii="Times New Roman" w:hAnsi="Times New Roman" w:cs="Times New Roman"/>
          <w:sz w:val="28"/>
          <w:szCs w:val="28"/>
        </w:rPr>
        <w:t xml:space="preserve"> </w:t>
      </w:r>
      <w:r>
        <w:rPr>
          <w:rFonts w:ascii="Times New Roman" w:hAnsi="Times New Roman" w:cs="Times New Roman"/>
          <w:sz w:val="28"/>
          <w:szCs w:val="28"/>
        </w:rPr>
        <w:t>2 ст.</w:t>
      </w:r>
      <w:r w:rsidR="008455B4">
        <w:rPr>
          <w:rFonts w:ascii="Times New Roman" w:hAnsi="Times New Roman" w:cs="Times New Roman"/>
          <w:sz w:val="28"/>
          <w:szCs w:val="28"/>
        </w:rPr>
        <w:t xml:space="preserve"> </w:t>
      </w:r>
      <w:r>
        <w:rPr>
          <w:rFonts w:ascii="Times New Roman" w:hAnsi="Times New Roman" w:cs="Times New Roman"/>
          <w:sz w:val="28"/>
          <w:szCs w:val="28"/>
        </w:rPr>
        <w:t xml:space="preserve">33 УК РФ.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Соисполнительство – такое соучастие, при котором все соучастники являются исполнителями, то есть в действиях каждого соучастника полностью или частично содержится состав преступления. В процессе насилия над потерпевшим с целью лишения его жизни участвует группа лиц, в составе которой каждый вносит свою лепту в данное насилие: они наносят различные удары, кто-то пользуется орудиями насилия, кто-то обходится ногами и кулаками. Чье-то насилие активнее, чье-то слабее, но насилие все они применяют с одной целью, поэтому все участники этой группы несут ответственность за убийство как исполнители преступления. Степень их участия может оцениваться по-разному и эта степень на квалификацию влиять не будет, но будет влиять на назначение наказания</w:t>
      </w:r>
      <w:r w:rsidR="00B94A49">
        <w:rPr>
          <w:rStyle w:val="a4"/>
          <w:rFonts w:ascii="Times New Roman" w:hAnsi="Times New Roman" w:cs="Times New Roman"/>
          <w:sz w:val="28"/>
          <w:szCs w:val="28"/>
        </w:rPr>
        <w:footnoteReference w:id="19"/>
      </w:r>
      <w:r>
        <w:rPr>
          <w:rFonts w:ascii="Times New Roman" w:hAnsi="Times New Roman" w:cs="Times New Roman"/>
          <w:sz w:val="28"/>
          <w:szCs w:val="28"/>
        </w:rPr>
        <w:t xml:space="preserve">.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Соучастие с распределением роли – такое соучастие, при котором есть исполнитель, и есть соучастники (подстрекатель, пособник, организатор). Когда мы </w:t>
      </w:r>
      <w:r>
        <w:rPr>
          <w:rFonts w:ascii="Times New Roman" w:hAnsi="Times New Roman" w:cs="Times New Roman"/>
          <w:sz w:val="28"/>
          <w:szCs w:val="28"/>
        </w:rPr>
        <w:lastRenderedPageBreak/>
        <w:t xml:space="preserve">говорим о такого рода соучастии и употребляем термин «соучастники», мы имеем ввиду тех, кто исполнителем не является, поскольку у исполнителя особое уголовно-правовое значение. </w:t>
      </w:r>
    </w:p>
    <w:p w:rsidR="001954E5"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Приведенные разновидности соучастия имеют отражение и в правилах оформления квалификации преступления. Например, действия соисполнителей квалифицируются по статье особенной части УК РФ. А действия соучастников при сложном соучастии квалифицируются по статье особенной части со ссылкой на статью 33 УК РФ, а именно на ч. 3, 4 или 5 данной статьи в зависимости от роли соучастников. </w:t>
      </w:r>
    </w:p>
    <w:p w:rsidR="00E062C3" w:rsidRDefault="001954E5" w:rsidP="00B6736D">
      <w:pPr>
        <w:tabs>
          <w:tab w:val="left" w:pos="177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такого рода классификация соучастия определяет различие в характере действий соучастников. По современному состоянию уголовно-правовой доктрины и законодательства эта классификация не имеет принципиального уголовно-политического значения.</w:t>
      </w:r>
    </w:p>
    <w:p w:rsidR="006F0053" w:rsidRDefault="006F0053" w:rsidP="00B6736D">
      <w:pPr>
        <w:tabs>
          <w:tab w:val="left" w:pos="1395"/>
        </w:tabs>
        <w:spacing w:after="0" w:line="360" w:lineRule="auto"/>
        <w:ind w:firstLine="709"/>
        <w:jc w:val="both"/>
        <w:rPr>
          <w:rFonts w:ascii="Times New Roman" w:hAnsi="Times New Roman" w:cs="Times New Roman"/>
          <w:b/>
          <w:bCs/>
          <w:sz w:val="28"/>
          <w:szCs w:val="28"/>
        </w:rPr>
      </w:pPr>
    </w:p>
    <w:p w:rsidR="006F0053" w:rsidRDefault="006F0053" w:rsidP="00B6736D">
      <w:pPr>
        <w:tabs>
          <w:tab w:val="left" w:pos="1395"/>
        </w:tabs>
        <w:spacing w:after="0" w:line="360" w:lineRule="auto"/>
        <w:ind w:firstLine="709"/>
        <w:jc w:val="both"/>
        <w:rPr>
          <w:rFonts w:ascii="Times New Roman" w:hAnsi="Times New Roman" w:cs="Times New Roman"/>
          <w:b/>
          <w:bCs/>
          <w:sz w:val="28"/>
          <w:szCs w:val="28"/>
        </w:rPr>
      </w:pPr>
    </w:p>
    <w:p w:rsidR="006F0053" w:rsidRDefault="006F0053" w:rsidP="00B6736D">
      <w:pPr>
        <w:tabs>
          <w:tab w:val="left" w:pos="1395"/>
        </w:tabs>
        <w:spacing w:after="0" w:line="360" w:lineRule="auto"/>
        <w:ind w:firstLine="709"/>
        <w:jc w:val="both"/>
        <w:rPr>
          <w:rFonts w:ascii="Times New Roman" w:hAnsi="Times New Roman" w:cs="Times New Roman"/>
          <w:b/>
          <w:bCs/>
          <w:sz w:val="28"/>
          <w:szCs w:val="28"/>
        </w:rPr>
      </w:pPr>
    </w:p>
    <w:p w:rsidR="006F0053" w:rsidRDefault="006F0053" w:rsidP="00B6736D">
      <w:pPr>
        <w:tabs>
          <w:tab w:val="left" w:pos="1395"/>
        </w:tabs>
        <w:spacing w:after="0" w:line="360" w:lineRule="auto"/>
        <w:ind w:firstLine="709"/>
        <w:jc w:val="both"/>
        <w:rPr>
          <w:rFonts w:ascii="Times New Roman" w:hAnsi="Times New Roman" w:cs="Times New Roman"/>
          <w:b/>
          <w:bCs/>
          <w:sz w:val="28"/>
          <w:szCs w:val="28"/>
        </w:rPr>
      </w:pPr>
    </w:p>
    <w:p w:rsidR="006F0053" w:rsidRDefault="006F0053" w:rsidP="00B6736D">
      <w:pPr>
        <w:tabs>
          <w:tab w:val="left" w:pos="1395"/>
        </w:tabs>
        <w:spacing w:after="0" w:line="360" w:lineRule="auto"/>
        <w:ind w:firstLine="709"/>
        <w:jc w:val="both"/>
        <w:rPr>
          <w:rFonts w:ascii="Times New Roman" w:hAnsi="Times New Roman" w:cs="Times New Roman"/>
          <w:b/>
          <w:bCs/>
          <w:sz w:val="28"/>
          <w:szCs w:val="28"/>
        </w:rPr>
      </w:pPr>
    </w:p>
    <w:p w:rsidR="006F0053" w:rsidRDefault="006F0053" w:rsidP="00B6736D">
      <w:pPr>
        <w:tabs>
          <w:tab w:val="left" w:pos="1395"/>
        </w:tabs>
        <w:spacing w:after="0" w:line="360" w:lineRule="auto"/>
        <w:ind w:firstLine="709"/>
        <w:jc w:val="both"/>
        <w:rPr>
          <w:rFonts w:ascii="Times New Roman" w:hAnsi="Times New Roman" w:cs="Times New Roman"/>
          <w:b/>
          <w:bCs/>
          <w:sz w:val="28"/>
          <w:szCs w:val="28"/>
        </w:rPr>
      </w:pPr>
    </w:p>
    <w:p w:rsidR="006F0053" w:rsidRDefault="006F0053" w:rsidP="00B6736D">
      <w:pPr>
        <w:tabs>
          <w:tab w:val="left" w:pos="1395"/>
        </w:tabs>
        <w:spacing w:after="0" w:line="360" w:lineRule="auto"/>
        <w:ind w:firstLine="709"/>
        <w:jc w:val="both"/>
        <w:rPr>
          <w:rFonts w:ascii="Times New Roman" w:hAnsi="Times New Roman" w:cs="Times New Roman"/>
          <w:b/>
          <w:bCs/>
          <w:sz w:val="28"/>
          <w:szCs w:val="28"/>
        </w:rPr>
      </w:pPr>
    </w:p>
    <w:p w:rsidR="006F0053" w:rsidRDefault="006F0053" w:rsidP="00B6736D">
      <w:pPr>
        <w:tabs>
          <w:tab w:val="left" w:pos="1395"/>
        </w:tabs>
        <w:spacing w:after="0" w:line="360" w:lineRule="auto"/>
        <w:ind w:firstLine="709"/>
        <w:jc w:val="both"/>
        <w:rPr>
          <w:rFonts w:ascii="Times New Roman" w:hAnsi="Times New Roman" w:cs="Times New Roman"/>
          <w:b/>
          <w:bCs/>
          <w:sz w:val="28"/>
          <w:szCs w:val="28"/>
        </w:rPr>
      </w:pPr>
    </w:p>
    <w:p w:rsidR="006F0053" w:rsidRDefault="006F0053" w:rsidP="006E428E">
      <w:pPr>
        <w:tabs>
          <w:tab w:val="left" w:pos="1395"/>
        </w:tabs>
        <w:spacing w:after="0" w:line="360" w:lineRule="auto"/>
        <w:jc w:val="both"/>
        <w:rPr>
          <w:rFonts w:ascii="Times New Roman" w:hAnsi="Times New Roman" w:cs="Times New Roman"/>
          <w:b/>
          <w:bCs/>
          <w:sz w:val="28"/>
          <w:szCs w:val="28"/>
        </w:rPr>
      </w:pPr>
    </w:p>
    <w:p w:rsidR="001F6BBA" w:rsidRDefault="001F6BBA" w:rsidP="006E428E">
      <w:pPr>
        <w:tabs>
          <w:tab w:val="left" w:pos="1395"/>
        </w:tabs>
        <w:spacing w:after="0" w:line="360" w:lineRule="auto"/>
        <w:jc w:val="both"/>
        <w:rPr>
          <w:rFonts w:ascii="Times New Roman" w:hAnsi="Times New Roman" w:cs="Times New Roman"/>
          <w:b/>
          <w:bCs/>
          <w:sz w:val="28"/>
          <w:szCs w:val="28"/>
        </w:rPr>
      </w:pPr>
    </w:p>
    <w:p w:rsidR="001F6BBA" w:rsidRDefault="001F6BBA" w:rsidP="006E428E">
      <w:pPr>
        <w:tabs>
          <w:tab w:val="left" w:pos="1395"/>
        </w:tabs>
        <w:spacing w:after="0" w:line="360" w:lineRule="auto"/>
        <w:jc w:val="both"/>
        <w:rPr>
          <w:rFonts w:ascii="Times New Roman" w:hAnsi="Times New Roman" w:cs="Times New Roman"/>
          <w:b/>
          <w:bCs/>
          <w:sz w:val="28"/>
          <w:szCs w:val="28"/>
        </w:rPr>
      </w:pPr>
    </w:p>
    <w:p w:rsidR="001F6BBA" w:rsidRDefault="001F6BBA" w:rsidP="006E428E">
      <w:pPr>
        <w:tabs>
          <w:tab w:val="left" w:pos="1395"/>
        </w:tabs>
        <w:spacing w:after="0" w:line="360" w:lineRule="auto"/>
        <w:jc w:val="both"/>
        <w:rPr>
          <w:rFonts w:ascii="Times New Roman" w:hAnsi="Times New Roman" w:cs="Times New Roman"/>
          <w:b/>
          <w:bCs/>
          <w:sz w:val="28"/>
          <w:szCs w:val="28"/>
        </w:rPr>
      </w:pPr>
    </w:p>
    <w:p w:rsidR="001F6BBA" w:rsidRDefault="001F6BBA" w:rsidP="006E428E">
      <w:pPr>
        <w:tabs>
          <w:tab w:val="left" w:pos="1395"/>
        </w:tabs>
        <w:spacing w:after="0" w:line="360" w:lineRule="auto"/>
        <w:jc w:val="both"/>
        <w:rPr>
          <w:rFonts w:ascii="Times New Roman" w:hAnsi="Times New Roman" w:cs="Times New Roman"/>
          <w:b/>
          <w:bCs/>
          <w:sz w:val="28"/>
          <w:szCs w:val="28"/>
        </w:rPr>
      </w:pPr>
    </w:p>
    <w:p w:rsidR="001F6BBA" w:rsidRDefault="001F6BBA" w:rsidP="006E428E">
      <w:pPr>
        <w:tabs>
          <w:tab w:val="left" w:pos="1395"/>
        </w:tabs>
        <w:spacing w:after="0" w:line="360" w:lineRule="auto"/>
        <w:jc w:val="both"/>
        <w:rPr>
          <w:rFonts w:ascii="Times New Roman" w:hAnsi="Times New Roman" w:cs="Times New Roman"/>
          <w:b/>
          <w:bCs/>
          <w:sz w:val="28"/>
          <w:szCs w:val="28"/>
        </w:rPr>
      </w:pPr>
    </w:p>
    <w:p w:rsidR="006E428E" w:rsidRDefault="006E428E" w:rsidP="006E428E">
      <w:pPr>
        <w:tabs>
          <w:tab w:val="left" w:pos="1395"/>
        </w:tabs>
        <w:spacing w:after="0" w:line="360" w:lineRule="auto"/>
        <w:jc w:val="both"/>
        <w:rPr>
          <w:rFonts w:ascii="Times New Roman" w:hAnsi="Times New Roman" w:cs="Times New Roman"/>
          <w:b/>
          <w:bCs/>
          <w:sz w:val="28"/>
          <w:szCs w:val="28"/>
        </w:rPr>
      </w:pPr>
    </w:p>
    <w:p w:rsidR="00BD3F16" w:rsidRDefault="00704416" w:rsidP="00B6736D">
      <w:pPr>
        <w:tabs>
          <w:tab w:val="left" w:pos="1395"/>
        </w:tabs>
        <w:spacing w:after="0" w:line="360" w:lineRule="auto"/>
        <w:ind w:firstLine="709"/>
        <w:jc w:val="both"/>
        <w:rPr>
          <w:rFonts w:ascii="Times New Roman" w:hAnsi="Times New Roman" w:cs="Times New Roman"/>
          <w:b/>
          <w:sz w:val="28"/>
          <w:szCs w:val="28"/>
          <w:lang w:eastAsia="ar-SA"/>
        </w:rPr>
      </w:pPr>
      <w:r w:rsidRPr="00704416">
        <w:rPr>
          <w:rFonts w:ascii="Times New Roman" w:hAnsi="Times New Roman" w:cs="Times New Roman"/>
          <w:b/>
          <w:bCs/>
          <w:sz w:val="28"/>
          <w:szCs w:val="28"/>
        </w:rPr>
        <w:lastRenderedPageBreak/>
        <w:t xml:space="preserve">Глава 3. Исследовательский раздел. </w:t>
      </w:r>
      <w:r w:rsidRPr="00704416">
        <w:rPr>
          <w:rFonts w:ascii="Times New Roman" w:hAnsi="Times New Roman" w:cs="Times New Roman"/>
          <w:b/>
          <w:sz w:val="28"/>
          <w:szCs w:val="28"/>
          <w:lang w:eastAsia="ar-SA"/>
        </w:rPr>
        <w:t>Теории соучастия в уголовном праве России</w:t>
      </w:r>
    </w:p>
    <w:p w:rsidR="009147C0" w:rsidRPr="00704416" w:rsidRDefault="009147C0" w:rsidP="00B6736D">
      <w:pPr>
        <w:tabs>
          <w:tab w:val="left" w:pos="1395"/>
        </w:tabs>
        <w:spacing w:after="0" w:line="360" w:lineRule="auto"/>
        <w:ind w:firstLine="709"/>
        <w:jc w:val="both"/>
        <w:rPr>
          <w:rFonts w:ascii="Times New Roman" w:hAnsi="Times New Roman" w:cs="Times New Roman"/>
          <w:b/>
          <w:sz w:val="28"/>
          <w:szCs w:val="28"/>
          <w:lang w:eastAsia="ar-SA"/>
        </w:rPr>
      </w:pP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 о теории оснований уголовной ответственности имеет принципиальное значение для выработки общего подхода к определению оснований ответственности соучастников преступления. Исторически в доктрине уголовного права сформировалось две основные теории соучастия.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первой из них, которую называют акцессорной теорией соучастия, сложные соучастники (организатор, подстрекатель, пособник), о которых было подробно изложено ранее, не имеют самостоятельного основания уголовной ответственности. Основанием ответственности таких соучастников является преступление, совершенное исполнителем. Соответственно объем и возможность ответственности исполнителя прямым образом влияет на ответственность всех иных соучастников, которые участвуют в чужом преступлении, а не в своем.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Другая теория – теория самостоятельности основания ответственности соучастников, которая напротив, исходит из того, что основание ответственности каждого из соучастников носит самостоятельный характер. То есть каждый соучастник, в чем бы ни выражалось его соучастие, подлежит ответственности на том основании, что он сам, своими действиями совершает виновное общественно опасное деяние и независимо от ответственности исполнителя несет уголовную ответственность.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 теории отвечают назначению института, который именуется соучастием в преступлении. Назначение института раскрывается тем, что при помощи уголовно-правовых норм о соучастии законодатель фиксирует основания уголовной ответственности тех лиц, которые непосредственно не совершали действия (бездействия), образующие объективную сторону преступления, предусмотренного особенной часть УК РФ.</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Действующее уголовное законодательство при регламентации ответственности соучастников базируется на соединении основных положений </w:t>
      </w:r>
      <w:r>
        <w:rPr>
          <w:rFonts w:ascii="Times New Roman" w:hAnsi="Times New Roman" w:cs="Times New Roman"/>
          <w:sz w:val="28"/>
          <w:szCs w:val="28"/>
        </w:rPr>
        <w:lastRenderedPageBreak/>
        <w:t xml:space="preserve">теории акцессорности и теории самостоятельности основания уголовной ответственности.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данного теоретического симбиоза рождается основной принцип, который вытекает из главы 7 УК РФ. Суть данного принципа в том, что ответственность за с</w:t>
      </w:r>
      <w:r w:rsidR="00DE00D9">
        <w:rPr>
          <w:rFonts w:ascii="Times New Roman" w:hAnsi="Times New Roman" w:cs="Times New Roman"/>
          <w:sz w:val="28"/>
          <w:szCs w:val="28"/>
        </w:rPr>
        <w:t>оучастие в преступлении возможна</w:t>
      </w:r>
      <w:r>
        <w:rPr>
          <w:rFonts w:ascii="Times New Roman" w:hAnsi="Times New Roman" w:cs="Times New Roman"/>
          <w:sz w:val="28"/>
          <w:szCs w:val="28"/>
        </w:rPr>
        <w:t xml:space="preserve"> только при наличии оснований ответственности исполнителя, и, напротив, исключение ответственности исполнителя делает невозможным ответственность других лиц по правилам о соучастии, что, однако, не исключает их самостоятельной ответственности за индивидуально совершенное преступное деяние.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Возникает вопрос о том, исходит ли законодатель из строгой акцессорности, когда при отсутствии требуемой для соучастия уголовной правосубъектности исполнителя или совместности участия в преступлении мы не можем оценивать действия на основе норм о соучастии. Либо законодатель допускает в таких случаях оценку деяний несостоявшихся соучастников по нормам о соучастии.  То есть, требуются ли какие-то отдельные, самостоятельные уголовно-правовые конструкции в том случае, если исполнитель не способен нести ответственность, либо правила о соучастии распространяются на эти случаи? Данный вопрос в законе четко не определен.</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представителей ученого сообщества, понять волю законодателя в данном случае помогает положение ч.</w:t>
      </w:r>
      <w:r w:rsidR="004078A8">
        <w:rPr>
          <w:rFonts w:ascii="Times New Roman" w:hAnsi="Times New Roman" w:cs="Times New Roman"/>
          <w:sz w:val="28"/>
          <w:szCs w:val="28"/>
        </w:rPr>
        <w:t xml:space="preserve"> </w:t>
      </w:r>
      <w:r>
        <w:rPr>
          <w:rFonts w:ascii="Times New Roman" w:hAnsi="Times New Roman" w:cs="Times New Roman"/>
          <w:sz w:val="28"/>
          <w:szCs w:val="28"/>
        </w:rPr>
        <w:t>5 ст.</w:t>
      </w:r>
      <w:r w:rsidR="004078A8">
        <w:rPr>
          <w:rFonts w:ascii="Times New Roman" w:hAnsi="Times New Roman" w:cs="Times New Roman"/>
          <w:sz w:val="28"/>
          <w:szCs w:val="28"/>
        </w:rPr>
        <w:t xml:space="preserve"> </w:t>
      </w:r>
      <w:r>
        <w:rPr>
          <w:rFonts w:ascii="Times New Roman" w:hAnsi="Times New Roman" w:cs="Times New Roman"/>
          <w:sz w:val="28"/>
          <w:szCs w:val="28"/>
        </w:rPr>
        <w:t>34 УК РФ. В ней отчетливо проявляется положение теории о самостоятельности ответственности соучастников. Данная норма объединяет качественно отличающиеся друг от друга формы преступной деятельности, именуемые как соучастие в неоконченном преступлении и неудавшееся соучастие</w:t>
      </w:r>
      <w:r w:rsidR="00B94A49">
        <w:rPr>
          <w:rStyle w:val="a4"/>
          <w:rFonts w:ascii="Times New Roman" w:hAnsi="Times New Roman" w:cs="Times New Roman"/>
          <w:sz w:val="28"/>
          <w:szCs w:val="28"/>
        </w:rPr>
        <w:footnoteReference w:id="20"/>
      </w:r>
      <w:r>
        <w:rPr>
          <w:rFonts w:ascii="Times New Roman" w:hAnsi="Times New Roman" w:cs="Times New Roman"/>
          <w:sz w:val="28"/>
          <w:szCs w:val="28"/>
        </w:rPr>
        <w:t xml:space="preserve">.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квалификации соучастия в неоконченном преступлении основаны на акцессорной природе соучастия, а правила квалификации неудавшегося соучастия </w:t>
      </w:r>
      <w:r>
        <w:rPr>
          <w:rFonts w:ascii="Times New Roman" w:hAnsi="Times New Roman" w:cs="Times New Roman"/>
          <w:sz w:val="28"/>
          <w:szCs w:val="28"/>
        </w:rPr>
        <w:lastRenderedPageBreak/>
        <w:t>продиктованы необходимостью самостоятельного основания ответственности соучастников. При соучастии в неоконченном преступлении деятельность соучастников причинно и виновно связана с преступной деятельность</w:t>
      </w:r>
      <w:r w:rsidR="002C0BFB">
        <w:rPr>
          <w:rFonts w:ascii="Times New Roman" w:hAnsi="Times New Roman" w:cs="Times New Roman"/>
          <w:sz w:val="28"/>
          <w:szCs w:val="28"/>
        </w:rPr>
        <w:t>ю</w:t>
      </w:r>
      <w:r>
        <w:rPr>
          <w:rFonts w:ascii="Times New Roman" w:hAnsi="Times New Roman" w:cs="Times New Roman"/>
          <w:sz w:val="28"/>
          <w:szCs w:val="28"/>
        </w:rPr>
        <w:t xml:space="preserve"> исполнителя, которому по независящим от него обстоятельствам не удалось довести преступление до конца. При неудавшемся соучастии либо вовсе отсутствует фигура исполнителя преступления как основного соучастника, например,  если предполагаемый исполнитель не стал совершать преступление или отказался от доведения его до конца, либо преступная деятельность сложных соучастников по независящим от них обстоятельствам не находится в причинной связи с преступлением, которое совершает исполнитель, например, когда исполнитель совершил не то преступление, к которому его подстрекали. </w:t>
      </w:r>
    </w:p>
    <w:p w:rsidR="001954E5" w:rsidRDefault="001954E5"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при неудавшемся соучастии разрывается связь между сложными соучастниками и действиями исполнителя, которого может и не быть. Поэтому такая ситуация соучастием по большому счету не является и уголовная ответственность таких лиц, по мнению законодателя</w:t>
      </w:r>
      <w:r w:rsidR="00364534">
        <w:rPr>
          <w:rFonts w:ascii="Times New Roman" w:hAnsi="Times New Roman" w:cs="Times New Roman"/>
          <w:sz w:val="28"/>
          <w:szCs w:val="28"/>
        </w:rPr>
        <w:t xml:space="preserve">, </w:t>
      </w:r>
      <w:r>
        <w:rPr>
          <w:rFonts w:ascii="Times New Roman" w:hAnsi="Times New Roman" w:cs="Times New Roman"/>
          <w:sz w:val="28"/>
          <w:szCs w:val="28"/>
        </w:rPr>
        <w:t xml:space="preserve"> наступает за приготовление к преступлению, как если бы они совершили преступление в одиночку. </w:t>
      </w:r>
    </w:p>
    <w:p w:rsidR="001954E5" w:rsidRDefault="00D763F1" w:rsidP="00B6736D">
      <w:pPr>
        <w:tabs>
          <w:tab w:val="left" w:pos="139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нужно</w:t>
      </w:r>
      <w:r w:rsidR="001954E5">
        <w:rPr>
          <w:rFonts w:ascii="Times New Roman" w:hAnsi="Times New Roman" w:cs="Times New Roman"/>
          <w:sz w:val="28"/>
          <w:szCs w:val="28"/>
        </w:rPr>
        <w:t xml:space="preserve"> отметить, что ответственность за соучастие в рамках действующей практики применения основывается на соединении основных положений теории акцессорности и самостоятельности ответственности соучастников, а само соучастие возможно только при наличии основания ответственности исполнителя. </w:t>
      </w:r>
    </w:p>
    <w:p w:rsidR="00A448DC" w:rsidRDefault="00A448DC" w:rsidP="00B6736D">
      <w:pPr>
        <w:spacing w:after="0" w:line="360" w:lineRule="auto"/>
        <w:ind w:firstLine="709"/>
        <w:jc w:val="both"/>
        <w:rPr>
          <w:rFonts w:ascii="Times New Roman" w:eastAsia="Times New Roman" w:hAnsi="Times New Roman" w:cs="Times New Roman"/>
          <w:sz w:val="28"/>
          <w:szCs w:val="28"/>
        </w:rPr>
      </w:pPr>
    </w:p>
    <w:p w:rsidR="003508E9" w:rsidRDefault="003508E9" w:rsidP="00B6736D">
      <w:pPr>
        <w:spacing w:after="0" w:line="360" w:lineRule="auto"/>
        <w:ind w:firstLine="709"/>
        <w:jc w:val="both"/>
        <w:rPr>
          <w:rFonts w:ascii="Times New Roman" w:eastAsia="Times New Roman" w:hAnsi="Times New Roman" w:cs="Times New Roman"/>
          <w:sz w:val="28"/>
          <w:szCs w:val="28"/>
        </w:rPr>
      </w:pPr>
    </w:p>
    <w:p w:rsidR="00A448DC" w:rsidRDefault="00A448DC" w:rsidP="00B6736D">
      <w:pPr>
        <w:spacing w:after="0" w:line="360" w:lineRule="auto"/>
        <w:ind w:firstLine="709"/>
        <w:jc w:val="both"/>
        <w:rPr>
          <w:rFonts w:ascii="Times New Roman" w:eastAsia="Times New Roman" w:hAnsi="Times New Roman" w:cs="Times New Roman"/>
          <w:sz w:val="28"/>
          <w:szCs w:val="28"/>
        </w:rPr>
      </w:pPr>
    </w:p>
    <w:p w:rsidR="00AF0B63" w:rsidRDefault="00AF0B63" w:rsidP="00B6736D">
      <w:pPr>
        <w:spacing w:after="0" w:line="360" w:lineRule="auto"/>
        <w:ind w:firstLine="709"/>
        <w:jc w:val="both"/>
        <w:rPr>
          <w:rFonts w:ascii="Times New Roman" w:eastAsia="Times New Roman" w:hAnsi="Times New Roman" w:cs="Times New Roman"/>
          <w:sz w:val="28"/>
          <w:szCs w:val="28"/>
        </w:rPr>
      </w:pPr>
    </w:p>
    <w:p w:rsidR="00AF0B63" w:rsidRDefault="00AF0B63" w:rsidP="00B6736D">
      <w:pPr>
        <w:spacing w:after="0" w:line="360" w:lineRule="auto"/>
        <w:ind w:firstLine="709"/>
        <w:jc w:val="both"/>
        <w:rPr>
          <w:rFonts w:ascii="Times New Roman" w:eastAsia="Times New Roman" w:hAnsi="Times New Roman" w:cs="Times New Roman"/>
          <w:sz w:val="28"/>
          <w:szCs w:val="28"/>
        </w:rPr>
      </w:pPr>
    </w:p>
    <w:p w:rsidR="00CA41AC" w:rsidRDefault="00CA41AC" w:rsidP="00B6736D">
      <w:pPr>
        <w:spacing w:after="0" w:line="360" w:lineRule="auto"/>
        <w:ind w:firstLine="709"/>
        <w:jc w:val="both"/>
        <w:rPr>
          <w:rFonts w:ascii="Times New Roman" w:eastAsia="Times New Roman" w:hAnsi="Times New Roman" w:cs="Times New Roman"/>
          <w:sz w:val="28"/>
          <w:szCs w:val="28"/>
        </w:rPr>
      </w:pPr>
    </w:p>
    <w:p w:rsidR="008A4DFA" w:rsidRDefault="008A4DFA" w:rsidP="00B6736D">
      <w:pPr>
        <w:spacing w:after="0" w:line="360" w:lineRule="auto"/>
        <w:ind w:firstLine="709"/>
        <w:jc w:val="both"/>
        <w:rPr>
          <w:rFonts w:ascii="Times New Roman" w:eastAsia="Times New Roman" w:hAnsi="Times New Roman" w:cs="Times New Roman"/>
          <w:sz w:val="28"/>
          <w:szCs w:val="28"/>
        </w:rPr>
      </w:pPr>
    </w:p>
    <w:p w:rsidR="001F6BBA" w:rsidRDefault="001F6BBA" w:rsidP="00B6736D">
      <w:pPr>
        <w:spacing w:after="0" w:line="360" w:lineRule="auto"/>
        <w:ind w:firstLine="709"/>
        <w:jc w:val="both"/>
        <w:rPr>
          <w:rFonts w:ascii="Times New Roman" w:eastAsia="Times New Roman" w:hAnsi="Times New Roman" w:cs="Times New Roman"/>
          <w:sz w:val="28"/>
          <w:szCs w:val="28"/>
        </w:rPr>
      </w:pPr>
    </w:p>
    <w:p w:rsidR="00A448DC" w:rsidRDefault="00A91361" w:rsidP="00761D13">
      <w:pPr>
        <w:pStyle w:val="af"/>
        <w:tabs>
          <w:tab w:val="right" w:pos="10205"/>
        </w:tabs>
        <w:spacing w:after="0" w:line="360" w:lineRule="auto"/>
        <w:ind w:left="0" w:firstLine="709"/>
        <w:contextualSpacing w:val="0"/>
        <w:jc w:val="both"/>
        <w:rPr>
          <w:rFonts w:ascii="Times New Roman" w:eastAsia="Times New Roman" w:hAnsi="Times New Roman" w:cs="Times New Roman"/>
          <w:b/>
          <w:sz w:val="28"/>
          <w:szCs w:val="28"/>
        </w:rPr>
      </w:pPr>
      <w:r w:rsidRPr="00A91361">
        <w:rPr>
          <w:rFonts w:ascii="Times New Roman" w:eastAsia="Times New Roman" w:hAnsi="Times New Roman" w:cs="Times New Roman"/>
          <w:b/>
          <w:sz w:val="28"/>
          <w:szCs w:val="28"/>
        </w:rPr>
        <w:lastRenderedPageBreak/>
        <w:t>Заключение</w:t>
      </w:r>
      <w:r w:rsidR="00761D13">
        <w:rPr>
          <w:rFonts w:ascii="Times New Roman" w:eastAsia="Times New Roman" w:hAnsi="Times New Roman" w:cs="Times New Roman"/>
          <w:b/>
          <w:sz w:val="28"/>
          <w:szCs w:val="28"/>
        </w:rPr>
        <w:tab/>
      </w:r>
    </w:p>
    <w:p w:rsidR="00A91361" w:rsidRDefault="00A91361" w:rsidP="00B6736D">
      <w:pPr>
        <w:pStyle w:val="af"/>
        <w:spacing w:after="0" w:line="360" w:lineRule="auto"/>
        <w:ind w:left="0" w:firstLine="709"/>
        <w:contextualSpacing w:val="0"/>
        <w:jc w:val="both"/>
        <w:rPr>
          <w:rFonts w:ascii="Times New Roman" w:eastAsia="Times New Roman" w:hAnsi="Times New Roman" w:cs="Times New Roman"/>
          <w:sz w:val="28"/>
          <w:szCs w:val="28"/>
        </w:rPr>
      </w:pPr>
    </w:p>
    <w:p w:rsidR="00E062C3" w:rsidRDefault="0004779C"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Соучастие во все времена развития уголовного законодательства было дискуссионной темой между ученым сообществом и практиками. На страницах юридической литературы неоднократно упоминается, что учение о соучастии является венцом общего учения о преступлении и считается труднейшим институтом уголовного права. </w:t>
      </w:r>
    </w:p>
    <w:p w:rsidR="00A91361" w:rsidRDefault="005539E2"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Значение </w:t>
      </w:r>
      <w:r w:rsidR="004F1126">
        <w:rPr>
          <w:rFonts w:ascii="Times New Roman" w:eastAsia="Times New Roman" w:hAnsi="Times New Roman" w:cs="Times New Roman"/>
          <w:sz w:val="28"/>
          <w:szCs w:val="28"/>
        </w:rPr>
        <w:t>исследованной</w:t>
      </w:r>
      <w:r>
        <w:rPr>
          <w:rFonts w:ascii="Times New Roman" w:eastAsia="Times New Roman" w:hAnsi="Times New Roman" w:cs="Times New Roman"/>
          <w:sz w:val="28"/>
          <w:szCs w:val="28"/>
        </w:rPr>
        <w:t xml:space="preserve"> тематики </w:t>
      </w:r>
      <w:r w:rsidR="004F1126">
        <w:rPr>
          <w:rFonts w:ascii="Times New Roman" w:eastAsia="Times New Roman" w:hAnsi="Times New Roman" w:cs="Times New Roman"/>
          <w:sz w:val="28"/>
          <w:szCs w:val="28"/>
        </w:rPr>
        <w:t>повышается</w:t>
      </w:r>
      <w:r>
        <w:rPr>
          <w:rFonts w:ascii="Times New Roman" w:eastAsia="Times New Roman" w:hAnsi="Times New Roman" w:cs="Times New Roman"/>
          <w:sz w:val="28"/>
          <w:szCs w:val="28"/>
        </w:rPr>
        <w:t xml:space="preserve"> тем, что вопрос о природе соучастия в преступлении является классической проблемой не только уголовного права, но и гуманитарно-философской мысли в частности. </w:t>
      </w:r>
      <w:r w:rsidR="00DE3CE0">
        <w:rPr>
          <w:rFonts w:ascii="Times New Roman" w:eastAsia="Times New Roman" w:hAnsi="Times New Roman" w:cs="Times New Roman"/>
          <w:sz w:val="28"/>
          <w:szCs w:val="28"/>
        </w:rPr>
        <w:t xml:space="preserve">Очевидно, что без специальной регламентации в уголовном законе невозможно определить круг лиц, которые несут ответственность за совместно совершенное преступление, то есть установить, на каком основании они подлежат ответственности, каковы характер и степень их участия в преступлении и в каких пределах им должно быть назначено наказание. </w:t>
      </w:r>
    </w:p>
    <w:p w:rsidR="000078D7" w:rsidRDefault="000078D7"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Считается, что сущность соучастия составляет не простое сложение сил нескольких преступных элементов, а такое объединение усилий, которое придает </w:t>
      </w:r>
      <w:r w:rsidR="00A429BE">
        <w:rPr>
          <w:rFonts w:ascii="Times New Roman" w:eastAsia="Times New Roman" w:hAnsi="Times New Roman" w:cs="Times New Roman"/>
          <w:sz w:val="28"/>
          <w:szCs w:val="28"/>
        </w:rPr>
        <w:t xml:space="preserve">их деятельности новое качество. </w:t>
      </w:r>
      <w:r>
        <w:rPr>
          <w:rFonts w:ascii="Times New Roman" w:eastAsia="Times New Roman" w:hAnsi="Times New Roman" w:cs="Times New Roman"/>
          <w:sz w:val="28"/>
          <w:szCs w:val="28"/>
        </w:rPr>
        <w:t xml:space="preserve">При совместном совершении преступления несколькими соучастниками, как правило, наносится более серьезный ущерб, чем при совершении того же преступления одним лицом. </w:t>
      </w:r>
    </w:p>
    <w:p w:rsidR="00795A6B" w:rsidRDefault="00795A6B"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Соучастием признает умышленное совместное участие двух или более лиц в совершении умышленного преступления. Данное определение показывает, что соучастие как особая форма совершения преступления обладает рядом объективных и субъективных признаков.</w:t>
      </w:r>
    </w:p>
    <w:p w:rsidR="005903E0" w:rsidRDefault="00795A6B"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Объективными признаками выделено: во-первых, участие в совершении преступления двух или более лиц, во-вторых, совместность действий соучастников. </w:t>
      </w:r>
    </w:p>
    <w:p w:rsidR="00795A6B" w:rsidRDefault="00795A6B"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Первый означает, что соучастие в преступлении составляет лишь стечение деятельности нескольких физических лиц (минимум двух), которые отвечают признакам субъекта преступления. Для преобладающего большинства форм </w:t>
      </w:r>
      <w:r>
        <w:rPr>
          <w:rFonts w:ascii="Times New Roman" w:eastAsia="Times New Roman" w:hAnsi="Times New Roman" w:cs="Times New Roman"/>
          <w:sz w:val="28"/>
          <w:szCs w:val="28"/>
        </w:rPr>
        <w:lastRenderedPageBreak/>
        <w:t xml:space="preserve">соучастий минимально необходимым является наличие двух участников, однако в отдельных случаях соучастие в совершении преступления требует значительно большего количества виновных (как было упомянуто это ст. 208,209,210 УК РФ). Участники преступления должны достичь возраста, с которого наступает уголовная ответственность, и быть вменяемыми. Отсутствие данных признаков </w:t>
      </w:r>
      <w:r w:rsidR="005903E0">
        <w:rPr>
          <w:rFonts w:ascii="Times New Roman" w:eastAsia="Times New Roman" w:hAnsi="Times New Roman" w:cs="Times New Roman"/>
          <w:sz w:val="28"/>
          <w:szCs w:val="28"/>
        </w:rPr>
        <w:t>означает, согласно доктрине и</w:t>
      </w:r>
      <w:r>
        <w:rPr>
          <w:rFonts w:ascii="Times New Roman" w:eastAsia="Times New Roman" w:hAnsi="Times New Roman" w:cs="Times New Roman"/>
          <w:sz w:val="28"/>
          <w:szCs w:val="28"/>
        </w:rPr>
        <w:t xml:space="preserve"> мнению Верховного Суда РФ,</w:t>
      </w:r>
      <w:r w:rsidR="005903E0">
        <w:rPr>
          <w:rFonts w:ascii="Times New Roman" w:eastAsia="Times New Roman" w:hAnsi="Times New Roman" w:cs="Times New Roman"/>
          <w:sz w:val="28"/>
          <w:szCs w:val="28"/>
        </w:rPr>
        <w:t xml:space="preserve"> что соучастие отсутствует. </w:t>
      </w:r>
    </w:p>
    <w:p w:rsidR="005903E0" w:rsidRDefault="005903E0"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Второй объективный признак означает, что действия соучастников, направленные на совершение общего для них преступления, взаимно дополняют и обуславливают друг друга. Объединив усилия для достижения единого преступного результата, лица, участвующие в совершении преступления, могут внести разный вклад в его осуществление. </w:t>
      </w:r>
    </w:p>
    <w:p w:rsidR="003A2DCD" w:rsidRDefault="003A2DCD"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Субъективные признаки соучастия: во-первых, соучастие возможно только в умышленном преступлении, во-вторых, все участвующие лица должны действовать умышленно. Таким образом, субъективная сторона соучастия в преступлении предполагает только умышленную форму вины, откуда следует, что невозможно соучастие в неосторожном преступлении. Умышленная форма вины означает, что исполнитель и другие соучастники взаимно осведомлены о своих совместных действиях</w:t>
      </w:r>
      <w:r w:rsidR="00D0007C">
        <w:rPr>
          <w:rFonts w:ascii="Times New Roman" w:eastAsia="Times New Roman" w:hAnsi="Times New Roman" w:cs="Times New Roman"/>
          <w:sz w:val="28"/>
          <w:szCs w:val="28"/>
        </w:rPr>
        <w:t>, направленных на совершение конкретного преступления, они осознают, что совершают преступление объединенными усилиями, действуют «заведомо сообща».</w:t>
      </w:r>
    </w:p>
    <w:p w:rsidR="002827FD" w:rsidRDefault="002827FD"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Можно констатировать, что соучастие в преступлении представляет собой сложную деятельность, при которой преступный результат достигается объединенными усилиями нескольких лиц. Наиболее весомый вклад в содеянное вносит тот соучастник, который непосредственно совершает действия, предусмотренные диспозицией статьи Особенной части УК, так как эти действия находятся в прямой причинной </w:t>
      </w:r>
      <w:r w:rsidR="00466101">
        <w:rPr>
          <w:rFonts w:ascii="Times New Roman" w:eastAsia="Times New Roman" w:hAnsi="Times New Roman" w:cs="Times New Roman"/>
          <w:sz w:val="28"/>
          <w:szCs w:val="28"/>
        </w:rPr>
        <w:t xml:space="preserve">связи с преступным результатом. Действия других участников преступления объективно облегчают достижение исполнителем поставленной цели, и потому являются объективно необходимыми условиями для совершения им преступления. </w:t>
      </w:r>
      <w:r w:rsidR="0069171E">
        <w:rPr>
          <w:rFonts w:ascii="Times New Roman" w:eastAsia="Times New Roman" w:hAnsi="Times New Roman" w:cs="Times New Roman"/>
          <w:sz w:val="28"/>
          <w:szCs w:val="28"/>
        </w:rPr>
        <w:t xml:space="preserve">Это означает, что действия каждого из соучастников </w:t>
      </w:r>
      <w:r w:rsidR="0069171E">
        <w:rPr>
          <w:rFonts w:ascii="Times New Roman" w:eastAsia="Times New Roman" w:hAnsi="Times New Roman" w:cs="Times New Roman"/>
          <w:sz w:val="28"/>
          <w:szCs w:val="28"/>
        </w:rPr>
        <w:lastRenderedPageBreak/>
        <w:t xml:space="preserve">находятся в причинной связи с наступившим преступным результатом (в преступлениях с материальным составом) или функционально связаны с деянием исполнителя, который непосредственно выполнил объективную сторону общего для них преступления благодаря помощи остальных участников. </w:t>
      </w:r>
    </w:p>
    <w:p w:rsidR="008302CA" w:rsidRDefault="008302CA" w:rsidP="00B6736D">
      <w:pPr>
        <w:pStyle w:val="af"/>
        <w:spacing w:after="0" w:line="360" w:lineRule="auto"/>
        <w:ind w:left="0" w:firstLine="709"/>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с позиции уголовного закона, доктринальных воззрений и судебной практики выработано согласованное понимание краеугольных признаков соучастия в преступлении, показана их роль в решении частных вопросо</w:t>
      </w:r>
      <w:r w:rsidR="008D0D57">
        <w:rPr>
          <w:rFonts w:ascii="Times New Roman" w:eastAsia="Times New Roman" w:hAnsi="Times New Roman" w:cs="Times New Roman"/>
          <w:sz w:val="28"/>
          <w:szCs w:val="28"/>
        </w:rPr>
        <w:t xml:space="preserve">в квалификации преступлений, совершенных в соучастии, таких как: особенности причинной связи при соучастии, временные границы соучастия, соучастие в преступлениях с двумя формами вины, форма и содержание вины соучастников, неудавшееся и неоконченное соучастие. </w:t>
      </w:r>
      <w:r w:rsidR="00EC034E">
        <w:rPr>
          <w:rFonts w:ascii="Times New Roman" w:eastAsia="Times New Roman" w:hAnsi="Times New Roman" w:cs="Times New Roman"/>
          <w:sz w:val="28"/>
          <w:szCs w:val="28"/>
        </w:rPr>
        <w:t xml:space="preserve">В современных условиях развития уголовного права, представляется весьма своевременным и отчасти необходимым создание и принятие новой теории соучастия, которая позволила бы пресечь все разногласия в научном сообществе и оказала бы благоприятное воздействие на правоприменительную практику. </w:t>
      </w:r>
    </w:p>
    <w:p w:rsidR="000C03D1" w:rsidRDefault="000C03D1" w:rsidP="003D6A1A">
      <w:pPr>
        <w:pStyle w:val="af"/>
        <w:spacing w:after="0" w:line="360" w:lineRule="auto"/>
        <w:ind w:left="0" w:firstLine="709"/>
        <w:contextualSpacing w:val="0"/>
        <w:jc w:val="both"/>
        <w:rPr>
          <w:rFonts w:ascii="Times New Roman" w:eastAsia="Times New Roman" w:hAnsi="Times New Roman" w:cs="Times New Roman"/>
          <w:sz w:val="28"/>
          <w:szCs w:val="28"/>
        </w:rPr>
      </w:pPr>
    </w:p>
    <w:p w:rsidR="000C03D1" w:rsidRDefault="000C03D1" w:rsidP="003D6A1A">
      <w:pPr>
        <w:pStyle w:val="af"/>
        <w:spacing w:after="0" w:line="360" w:lineRule="auto"/>
        <w:ind w:left="0" w:firstLine="709"/>
        <w:contextualSpacing w:val="0"/>
        <w:jc w:val="both"/>
        <w:rPr>
          <w:rFonts w:ascii="Times New Roman" w:eastAsia="Times New Roman" w:hAnsi="Times New Roman" w:cs="Times New Roman"/>
          <w:sz w:val="28"/>
          <w:szCs w:val="28"/>
        </w:rPr>
      </w:pPr>
    </w:p>
    <w:p w:rsidR="000C03D1" w:rsidRDefault="000C03D1" w:rsidP="005539E2">
      <w:pPr>
        <w:pStyle w:val="af"/>
        <w:spacing w:after="0" w:line="360" w:lineRule="auto"/>
        <w:ind w:left="0" w:firstLine="709"/>
        <w:jc w:val="both"/>
        <w:rPr>
          <w:rFonts w:ascii="Times New Roman" w:eastAsia="Times New Roman" w:hAnsi="Times New Roman" w:cs="Times New Roman"/>
          <w:sz w:val="28"/>
          <w:szCs w:val="28"/>
        </w:rPr>
      </w:pPr>
    </w:p>
    <w:p w:rsidR="000C03D1" w:rsidRDefault="000C03D1" w:rsidP="005539E2">
      <w:pPr>
        <w:pStyle w:val="af"/>
        <w:spacing w:after="0" w:line="360" w:lineRule="auto"/>
        <w:ind w:left="0" w:firstLine="709"/>
        <w:jc w:val="both"/>
        <w:rPr>
          <w:rFonts w:ascii="Times New Roman" w:eastAsia="Times New Roman" w:hAnsi="Times New Roman" w:cs="Times New Roman"/>
          <w:sz w:val="28"/>
          <w:szCs w:val="28"/>
        </w:rPr>
      </w:pPr>
    </w:p>
    <w:p w:rsidR="000C03D1" w:rsidRDefault="000C03D1" w:rsidP="005539E2">
      <w:pPr>
        <w:pStyle w:val="af"/>
        <w:spacing w:after="0" w:line="360" w:lineRule="auto"/>
        <w:ind w:left="0" w:firstLine="709"/>
        <w:jc w:val="both"/>
        <w:rPr>
          <w:rFonts w:ascii="Times New Roman" w:eastAsia="Times New Roman" w:hAnsi="Times New Roman" w:cs="Times New Roman"/>
          <w:sz w:val="28"/>
          <w:szCs w:val="28"/>
        </w:rPr>
      </w:pPr>
    </w:p>
    <w:p w:rsidR="000C03D1" w:rsidRDefault="000C03D1" w:rsidP="005539E2">
      <w:pPr>
        <w:pStyle w:val="af"/>
        <w:spacing w:after="0" w:line="360" w:lineRule="auto"/>
        <w:ind w:left="0" w:firstLine="709"/>
        <w:jc w:val="both"/>
        <w:rPr>
          <w:rFonts w:ascii="Times New Roman" w:eastAsia="Times New Roman" w:hAnsi="Times New Roman" w:cs="Times New Roman"/>
          <w:sz w:val="28"/>
          <w:szCs w:val="28"/>
        </w:rPr>
      </w:pPr>
    </w:p>
    <w:p w:rsidR="000C03D1" w:rsidRDefault="000C03D1" w:rsidP="005539E2">
      <w:pPr>
        <w:pStyle w:val="af"/>
        <w:spacing w:after="0" w:line="360" w:lineRule="auto"/>
        <w:ind w:left="0" w:firstLine="709"/>
        <w:jc w:val="both"/>
        <w:rPr>
          <w:rFonts w:ascii="Times New Roman" w:eastAsia="Times New Roman" w:hAnsi="Times New Roman" w:cs="Times New Roman"/>
          <w:sz w:val="28"/>
          <w:szCs w:val="28"/>
        </w:rPr>
      </w:pPr>
    </w:p>
    <w:p w:rsidR="000C03D1" w:rsidRDefault="000C03D1" w:rsidP="005539E2">
      <w:pPr>
        <w:pStyle w:val="af"/>
        <w:spacing w:after="0" w:line="360" w:lineRule="auto"/>
        <w:ind w:left="0" w:firstLine="709"/>
        <w:jc w:val="both"/>
        <w:rPr>
          <w:rFonts w:ascii="Times New Roman" w:eastAsia="Times New Roman" w:hAnsi="Times New Roman" w:cs="Times New Roman"/>
          <w:sz w:val="28"/>
          <w:szCs w:val="28"/>
        </w:rPr>
      </w:pPr>
    </w:p>
    <w:p w:rsidR="000C03D1" w:rsidRDefault="000C03D1" w:rsidP="005539E2">
      <w:pPr>
        <w:pStyle w:val="af"/>
        <w:spacing w:after="0" w:line="360" w:lineRule="auto"/>
        <w:ind w:left="0" w:firstLine="709"/>
        <w:jc w:val="both"/>
        <w:rPr>
          <w:rFonts w:ascii="Times New Roman" w:eastAsia="Times New Roman" w:hAnsi="Times New Roman" w:cs="Times New Roman"/>
          <w:sz w:val="28"/>
          <w:szCs w:val="28"/>
        </w:rPr>
      </w:pPr>
    </w:p>
    <w:p w:rsidR="000C03D1" w:rsidRDefault="000C03D1" w:rsidP="00CA41AC">
      <w:pPr>
        <w:spacing w:after="0" w:line="360" w:lineRule="auto"/>
        <w:jc w:val="both"/>
        <w:rPr>
          <w:rFonts w:ascii="Times New Roman" w:eastAsia="Times New Roman" w:hAnsi="Times New Roman" w:cs="Times New Roman"/>
          <w:sz w:val="28"/>
          <w:szCs w:val="28"/>
        </w:rPr>
      </w:pPr>
    </w:p>
    <w:p w:rsidR="00CA41AC" w:rsidRDefault="00CA41AC" w:rsidP="00CA41AC">
      <w:pPr>
        <w:spacing w:after="0" w:line="360" w:lineRule="auto"/>
        <w:jc w:val="both"/>
        <w:rPr>
          <w:rFonts w:ascii="Times New Roman" w:eastAsia="Times New Roman" w:hAnsi="Times New Roman" w:cs="Times New Roman"/>
          <w:sz w:val="28"/>
          <w:szCs w:val="28"/>
        </w:rPr>
      </w:pPr>
    </w:p>
    <w:p w:rsidR="00CA41AC" w:rsidRDefault="00CA41AC" w:rsidP="00CA41AC">
      <w:pPr>
        <w:spacing w:after="0" w:line="360" w:lineRule="auto"/>
        <w:jc w:val="both"/>
        <w:rPr>
          <w:rFonts w:ascii="Times New Roman" w:eastAsia="Times New Roman" w:hAnsi="Times New Roman" w:cs="Times New Roman"/>
          <w:sz w:val="28"/>
          <w:szCs w:val="28"/>
        </w:rPr>
      </w:pPr>
    </w:p>
    <w:p w:rsidR="00B6736D" w:rsidRDefault="00B6736D" w:rsidP="00CA41AC">
      <w:pPr>
        <w:spacing w:after="0" w:line="360" w:lineRule="auto"/>
        <w:jc w:val="both"/>
        <w:rPr>
          <w:rFonts w:ascii="Times New Roman" w:eastAsia="Times New Roman" w:hAnsi="Times New Roman" w:cs="Times New Roman"/>
          <w:sz w:val="28"/>
          <w:szCs w:val="28"/>
        </w:rPr>
      </w:pPr>
    </w:p>
    <w:p w:rsidR="004078A8" w:rsidRPr="00CA41AC" w:rsidRDefault="004078A8" w:rsidP="00CA41AC">
      <w:pPr>
        <w:spacing w:after="0" w:line="360" w:lineRule="auto"/>
        <w:jc w:val="both"/>
        <w:rPr>
          <w:rFonts w:ascii="Times New Roman" w:eastAsia="Times New Roman" w:hAnsi="Times New Roman" w:cs="Times New Roman"/>
          <w:sz w:val="28"/>
          <w:szCs w:val="28"/>
        </w:rPr>
      </w:pPr>
    </w:p>
    <w:p w:rsidR="006B2466" w:rsidRDefault="006B2466" w:rsidP="006B2466">
      <w:pPr>
        <w:spacing w:after="0" w:line="360" w:lineRule="auto"/>
        <w:ind w:firstLine="709"/>
        <w:jc w:val="both"/>
        <w:rPr>
          <w:rFonts w:ascii="Times New Roman" w:eastAsia="Calibri" w:hAnsi="Times New Roman" w:cs="Times New Roman"/>
          <w:b/>
          <w:sz w:val="28"/>
          <w:lang w:eastAsia="en-US"/>
        </w:rPr>
      </w:pPr>
      <w:bookmarkStart w:id="1" w:name="_Toc448801681"/>
      <w:bookmarkStart w:id="2" w:name="_Toc448802302"/>
      <w:bookmarkStart w:id="3" w:name="_Toc450849819"/>
      <w:bookmarkStart w:id="4" w:name="_Toc26841094"/>
      <w:bookmarkStart w:id="5" w:name="_Toc70417352"/>
      <w:r w:rsidRPr="006B2466">
        <w:rPr>
          <w:rFonts w:ascii="Times New Roman" w:eastAsia="Calibri" w:hAnsi="Times New Roman" w:cs="Times New Roman"/>
          <w:b/>
          <w:sz w:val="28"/>
          <w:lang w:eastAsia="en-US"/>
        </w:rPr>
        <w:lastRenderedPageBreak/>
        <w:t xml:space="preserve">Список </w:t>
      </w:r>
      <w:bookmarkEnd w:id="1"/>
      <w:bookmarkEnd w:id="2"/>
      <w:bookmarkEnd w:id="3"/>
      <w:bookmarkEnd w:id="4"/>
      <w:r w:rsidRPr="006B2466">
        <w:rPr>
          <w:rFonts w:ascii="Times New Roman" w:eastAsia="Calibri" w:hAnsi="Times New Roman" w:cs="Times New Roman"/>
          <w:b/>
          <w:sz w:val="28"/>
          <w:lang w:eastAsia="en-US"/>
        </w:rPr>
        <w:t>использованных источников</w:t>
      </w:r>
      <w:bookmarkEnd w:id="5"/>
    </w:p>
    <w:p w:rsidR="006B2466" w:rsidRDefault="006B2466" w:rsidP="006B2466">
      <w:pPr>
        <w:spacing w:after="0" w:line="360" w:lineRule="auto"/>
        <w:ind w:firstLine="709"/>
        <w:jc w:val="both"/>
        <w:rPr>
          <w:rFonts w:ascii="Times New Roman" w:eastAsia="Calibri" w:hAnsi="Times New Roman" w:cs="Times New Roman"/>
          <w:b/>
          <w:sz w:val="28"/>
          <w:lang w:eastAsia="en-US"/>
        </w:rPr>
      </w:pPr>
    </w:p>
    <w:p w:rsidR="00965718" w:rsidRDefault="00893F38" w:rsidP="00006A48">
      <w:pPr>
        <w:numPr>
          <w:ilvl w:val="0"/>
          <w:numId w:val="17"/>
        </w:numPr>
        <w:tabs>
          <w:tab w:val="left" w:pos="1134"/>
        </w:tabs>
        <w:spacing w:after="0" w:line="360" w:lineRule="auto"/>
        <w:ind w:left="0" w:firstLine="709"/>
        <w:jc w:val="both"/>
        <w:rPr>
          <w:rFonts w:ascii="Times New Roman" w:eastAsia="Times New Roman" w:hAnsi="Times New Roman" w:cs="Times New Roman"/>
          <w:color w:val="0D0D0D"/>
          <w:sz w:val="28"/>
          <w:szCs w:val="28"/>
          <w:lang w:eastAsia="en-US"/>
        </w:rPr>
      </w:pPr>
      <w:r>
        <w:rPr>
          <w:rFonts w:ascii="Times New Roman" w:eastAsia="Times New Roman" w:hAnsi="Times New Roman" w:cs="Times New Roman"/>
          <w:color w:val="0D0D0D"/>
          <w:sz w:val="28"/>
          <w:szCs w:val="28"/>
          <w:lang w:eastAsia="en-US"/>
        </w:rPr>
        <w:t xml:space="preserve">  </w:t>
      </w:r>
      <w:r w:rsidR="004C047C">
        <w:rPr>
          <w:rFonts w:ascii="Times New Roman" w:eastAsia="Times New Roman" w:hAnsi="Times New Roman" w:cs="Times New Roman"/>
          <w:color w:val="0D0D0D"/>
          <w:sz w:val="28"/>
          <w:szCs w:val="28"/>
          <w:lang w:eastAsia="en-US"/>
        </w:rPr>
        <w:t xml:space="preserve"> </w:t>
      </w:r>
      <w:r w:rsidR="006B2466" w:rsidRPr="006B2466">
        <w:rPr>
          <w:rFonts w:ascii="Times New Roman" w:eastAsia="Times New Roman" w:hAnsi="Times New Roman" w:cs="Times New Roman"/>
          <w:color w:val="0D0D0D"/>
          <w:sz w:val="28"/>
          <w:szCs w:val="28"/>
          <w:lang w:eastAsia="en-US"/>
        </w:rPr>
        <w:t>Уголовный кодекс Российской Федерации от 13.06.1996 № 63-</w:t>
      </w:r>
      <w:r w:rsidR="00965718">
        <w:rPr>
          <w:rFonts w:ascii="Times New Roman" w:eastAsia="Times New Roman" w:hAnsi="Times New Roman" w:cs="Times New Roman"/>
          <w:color w:val="0D0D0D"/>
          <w:sz w:val="28"/>
          <w:szCs w:val="28"/>
          <w:lang w:eastAsia="en-US"/>
        </w:rPr>
        <w:t>ФЗ (ред. от 05.04.2021, с изм. о</w:t>
      </w:r>
      <w:r w:rsidR="006B2466" w:rsidRPr="006B2466">
        <w:rPr>
          <w:rFonts w:ascii="Times New Roman" w:eastAsia="Times New Roman" w:hAnsi="Times New Roman" w:cs="Times New Roman"/>
          <w:color w:val="0D0D0D"/>
          <w:sz w:val="28"/>
          <w:szCs w:val="28"/>
          <w:lang w:eastAsia="en-US"/>
        </w:rPr>
        <w:t>т 08.04</w:t>
      </w:r>
      <w:r w:rsidR="00965718">
        <w:rPr>
          <w:rFonts w:ascii="Times New Roman" w:eastAsia="Times New Roman" w:hAnsi="Times New Roman" w:cs="Times New Roman"/>
          <w:color w:val="0D0D0D"/>
          <w:sz w:val="28"/>
          <w:szCs w:val="28"/>
          <w:lang w:eastAsia="en-US"/>
        </w:rPr>
        <w:t>.2021) // СПС «КонсультантПлюс»</w:t>
      </w:r>
    </w:p>
    <w:p w:rsidR="004078A8" w:rsidRPr="004078A8" w:rsidRDefault="00893F38" w:rsidP="00006A48">
      <w:pPr>
        <w:pStyle w:val="af"/>
        <w:numPr>
          <w:ilvl w:val="0"/>
          <w:numId w:val="17"/>
        </w:numPr>
        <w:tabs>
          <w:tab w:val="left" w:pos="1276"/>
        </w:tabs>
        <w:spacing w:after="0" w:line="360" w:lineRule="auto"/>
        <w:ind w:left="0" w:firstLine="709"/>
        <w:contextualSpacing w:val="0"/>
        <w:jc w:val="both"/>
        <w:rPr>
          <w:sz w:val="28"/>
          <w:szCs w:val="28"/>
        </w:rPr>
      </w:pPr>
      <w:r>
        <w:rPr>
          <w:rFonts w:ascii="Times New Roman" w:hAnsi="Times New Roman" w:cs="Times New Roman"/>
          <w:sz w:val="28"/>
          <w:szCs w:val="28"/>
        </w:rPr>
        <w:t xml:space="preserve"> </w:t>
      </w:r>
      <w:r w:rsidR="004C047C">
        <w:rPr>
          <w:rFonts w:ascii="Times New Roman" w:hAnsi="Times New Roman" w:cs="Times New Roman"/>
          <w:sz w:val="28"/>
          <w:szCs w:val="28"/>
        </w:rPr>
        <w:t xml:space="preserve"> </w:t>
      </w:r>
      <w:r w:rsidR="004078A8" w:rsidRPr="004078A8">
        <w:rPr>
          <w:rFonts w:ascii="Times New Roman" w:hAnsi="Times New Roman" w:cs="Times New Roman"/>
          <w:sz w:val="28"/>
          <w:szCs w:val="28"/>
        </w:rPr>
        <w:t>Белов М.Н. Теоретические и практические вопросы понятия "соучастие" в уголовном праве // Вестник ННГУ. – 2018. – №1. – С. 69-74.</w:t>
      </w:r>
    </w:p>
    <w:p w:rsidR="004078A8" w:rsidRPr="004078A8" w:rsidRDefault="004078A8"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sidRPr="004078A8">
        <w:rPr>
          <w:rFonts w:ascii="Times New Roman" w:hAnsi="Times New Roman" w:cs="Times New Roman"/>
          <w:sz w:val="28"/>
          <w:szCs w:val="28"/>
        </w:rPr>
        <w:t>Безбородов Д.А. Виды соучастников преступления: учебное пособие // Санкт-Петербургский юридический институт (филиал) Академии Генеральной прокуратуры Российской Федерации. – 2013. – С. 64-65.</w:t>
      </w:r>
    </w:p>
    <w:p w:rsidR="004078A8" w:rsidRPr="004078A8" w:rsidRDefault="004078A8"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sidRPr="004078A8">
        <w:rPr>
          <w:rFonts w:ascii="Times New Roman" w:hAnsi="Times New Roman" w:cs="Times New Roman"/>
          <w:sz w:val="28"/>
          <w:szCs w:val="28"/>
        </w:rPr>
        <w:t>Затикян А.К. Соучастие в преступлении: теоретические основы и проблемы классификации // Актуальные проблемы правоприменения и управления на современном этапе развития общества. – 2020. – С. 127-131.</w:t>
      </w:r>
    </w:p>
    <w:p w:rsidR="004078A8" w:rsidRPr="004078A8" w:rsidRDefault="004078A8"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sidRPr="004078A8">
        <w:rPr>
          <w:rFonts w:ascii="Times New Roman" w:hAnsi="Times New Roman" w:cs="Times New Roman"/>
          <w:sz w:val="28"/>
          <w:szCs w:val="28"/>
        </w:rPr>
        <w:t>Комиссарова В.С.  Уголовное право Российской Федерации. Об</w:t>
      </w:r>
      <w:r w:rsidR="00101CCD">
        <w:rPr>
          <w:rFonts w:ascii="Times New Roman" w:hAnsi="Times New Roman" w:cs="Times New Roman"/>
          <w:sz w:val="28"/>
          <w:szCs w:val="28"/>
        </w:rPr>
        <w:t xml:space="preserve">щая часть: Учебник для вузов // </w:t>
      </w:r>
      <w:r w:rsidRPr="004078A8">
        <w:rPr>
          <w:rFonts w:ascii="Times New Roman" w:hAnsi="Times New Roman" w:cs="Times New Roman"/>
          <w:sz w:val="28"/>
          <w:szCs w:val="28"/>
        </w:rPr>
        <w:t>Под ред. В.С. Комиссарова, Н.Е. Крыловой, И.М. Тяжковой. – Статут М. –</w:t>
      </w:r>
      <w:r w:rsidR="00101CCD">
        <w:rPr>
          <w:rFonts w:ascii="Times New Roman" w:hAnsi="Times New Roman" w:cs="Times New Roman"/>
          <w:sz w:val="28"/>
          <w:szCs w:val="28"/>
        </w:rPr>
        <w:t xml:space="preserve"> </w:t>
      </w:r>
      <w:r w:rsidRPr="004078A8">
        <w:rPr>
          <w:rFonts w:ascii="Times New Roman" w:hAnsi="Times New Roman" w:cs="Times New Roman"/>
          <w:sz w:val="28"/>
          <w:szCs w:val="28"/>
        </w:rPr>
        <w:t>2014. – С. 203-210.</w:t>
      </w:r>
    </w:p>
    <w:p w:rsidR="004078A8" w:rsidRPr="004078A8" w:rsidRDefault="004078A8"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sidRPr="004078A8">
        <w:rPr>
          <w:rFonts w:ascii="Times New Roman" w:hAnsi="Times New Roman" w:cs="Times New Roman"/>
          <w:sz w:val="28"/>
          <w:szCs w:val="28"/>
        </w:rPr>
        <w:t>Карлов В.П. Формы соучастия: монография. – М.: Юрлитинформ. – 2018. – С. 69-75.</w:t>
      </w:r>
    </w:p>
    <w:p w:rsidR="004078A8" w:rsidRPr="004078A8" w:rsidRDefault="004078A8"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sidRPr="004078A8">
        <w:rPr>
          <w:rFonts w:ascii="Times New Roman" w:hAnsi="Times New Roman" w:cs="Times New Roman"/>
          <w:sz w:val="28"/>
          <w:szCs w:val="28"/>
        </w:rPr>
        <w:t>Лисица А.А. Соучастие в преступлении: проблемы квалификации и законодательного применения // Молодой ученый. – 2017. – №15. – С. 262-265.</w:t>
      </w:r>
    </w:p>
    <w:p w:rsidR="004078A8" w:rsidRPr="004078A8" w:rsidRDefault="004078A8"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sidRPr="004078A8">
        <w:rPr>
          <w:rFonts w:ascii="Times New Roman" w:hAnsi="Times New Roman" w:cs="Times New Roman"/>
          <w:sz w:val="28"/>
          <w:szCs w:val="28"/>
        </w:rPr>
        <w:t>Наумов А.В. Российское уголовное право. Общая ча</w:t>
      </w:r>
      <w:r w:rsidR="00261104">
        <w:rPr>
          <w:rFonts w:ascii="Times New Roman" w:hAnsi="Times New Roman" w:cs="Times New Roman"/>
          <w:sz w:val="28"/>
          <w:szCs w:val="28"/>
        </w:rPr>
        <w:t xml:space="preserve">сть. М.: Проспект. – 2018. – С. </w:t>
      </w:r>
      <w:r w:rsidRPr="004078A8">
        <w:rPr>
          <w:rFonts w:ascii="Times New Roman" w:hAnsi="Times New Roman" w:cs="Times New Roman"/>
          <w:sz w:val="28"/>
          <w:szCs w:val="28"/>
        </w:rPr>
        <w:t>150-161.</w:t>
      </w:r>
    </w:p>
    <w:p w:rsidR="004078A8" w:rsidRPr="004078A8" w:rsidRDefault="00B208E3"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Рарог </w:t>
      </w:r>
      <w:r w:rsidR="004078A8" w:rsidRPr="004078A8">
        <w:rPr>
          <w:rFonts w:ascii="Times New Roman" w:hAnsi="Times New Roman" w:cs="Times New Roman"/>
          <w:sz w:val="28"/>
          <w:szCs w:val="28"/>
        </w:rPr>
        <w:t>А.И., Бимбинов А.А. Сборник постановлений Пленумов Верховных Судов СССР, РСФСР и РФ по уголовным дела</w:t>
      </w:r>
      <w:r w:rsidR="00033C5B">
        <w:rPr>
          <w:rFonts w:ascii="Times New Roman" w:hAnsi="Times New Roman" w:cs="Times New Roman"/>
          <w:sz w:val="28"/>
          <w:szCs w:val="28"/>
        </w:rPr>
        <w:t xml:space="preserve">м // Москва. – 2019. – №3. – С. </w:t>
      </w:r>
      <w:r w:rsidR="004078A8" w:rsidRPr="004078A8">
        <w:rPr>
          <w:rFonts w:ascii="Times New Roman" w:hAnsi="Times New Roman" w:cs="Times New Roman"/>
          <w:sz w:val="28"/>
          <w:szCs w:val="28"/>
        </w:rPr>
        <w:t>344-345.</w:t>
      </w:r>
    </w:p>
    <w:p w:rsidR="004078A8" w:rsidRPr="004078A8" w:rsidRDefault="004078A8"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sidRPr="004078A8">
        <w:rPr>
          <w:rFonts w:ascii="Times New Roman" w:hAnsi="Times New Roman" w:cs="Times New Roman"/>
          <w:sz w:val="28"/>
          <w:szCs w:val="28"/>
        </w:rPr>
        <w:t>Рарога А.И. Уголовное право России. Части Общая и Особенная // 10-е издание. Учебник. М.: Проспект. – 2018.  – С. 138.</w:t>
      </w:r>
    </w:p>
    <w:p w:rsidR="005E53AA" w:rsidRPr="005E53AA" w:rsidRDefault="004764D2"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Сергеевский Н.</w:t>
      </w:r>
      <w:r w:rsidR="005E53AA" w:rsidRPr="005E53AA">
        <w:rPr>
          <w:rFonts w:ascii="Times New Roman" w:hAnsi="Times New Roman" w:cs="Times New Roman"/>
          <w:sz w:val="28"/>
          <w:szCs w:val="28"/>
        </w:rPr>
        <w:t>Д. Русское уголовное право (пособие к лекци</w:t>
      </w:r>
      <w:r w:rsidR="00155F34">
        <w:rPr>
          <w:rFonts w:ascii="Times New Roman" w:hAnsi="Times New Roman" w:cs="Times New Roman"/>
          <w:sz w:val="28"/>
          <w:szCs w:val="28"/>
        </w:rPr>
        <w:t xml:space="preserve">ям) // Санкт-Петербург. – Тип. </w:t>
      </w:r>
      <w:r w:rsidR="005E53AA" w:rsidRPr="005E53AA">
        <w:rPr>
          <w:rFonts w:ascii="Times New Roman" w:hAnsi="Times New Roman" w:cs="Times New Roman"/>
          <w:sz w:val="28"/>
          <w:szCs w:val="28"/>
        </w:rPr>
        <w:t>М.М. Стасюлевича. – 1908.</w:t>
      </w:r>
      <w:r w:rsidR="00881424">
        <w:rPr>
          <w:rFonts w:ascii="Times New Roman" w:hAnsi="Times New Roman" w:cs="Times New Roman"/>
          <w:sz w:val="28"/>
          <w:szCs w:val="28"/>
        </w:rPr>
        <w:t xml:space="preserve"> </w:t>
      </w:r>
      <w:r w:rsidR="00881424" w:rsidRPr="004078A8">
        <w:rPr>
          <w:rFonts w:ascii="Times New Roman" w:hAnsi="Times New Roman" w:cs="Times New Roman"/>
          <w:sz w:val="28"/>
          <w:szCs w:val="28"/>
        </w:rPr>
        <w:t>–</w:t>
      </w:r>
      <w:r w:rsidR="00881424">
        <w:rPr>
          <w:rFonts w:ascii="Times New Roman" w:hAnsi="Times New Roman" w:cs="Times New Roman"/>
          <w:sz w:val="28"/>
          <w:szCs w:val="28"/>
        </w:rPr>
        <w:t xml:space="preserve"> </w:t>
      </w:r>
      <w:r w:rsidR="005E53AA" w:rsidRPr="005E53AA">
        <w:rPr>
          <w:rFonts w:ascii="Times New Roman" w:hAnsi="Times New Roman" w:cs="Times New Roman"/>
          <w:sz w:val="28"/>
          <w:szCs w:val="28"/>
        </w:rPr>
        <w:t>С.</w:t>
      </w:r>
      <w:r w:rsidR="001D101A">
        <w:rPr>
          <w:rFonts w:ascii="Times New Roman" w:hAnsi="Times New Roman" w:cs="Times New Roman"/>
          <w:sz w:val="28"/>
          <w:szCs w:val="28"/>
        </w:rPr>
        <w:t xml:space="preserve"> </w:t>
      </w:r>
      <w:r w:rsidR="005E53AA" w:rsidRPr="005E53AA">
        <w:rPr>
          <w:rFonts w:ascii="Times New Roman" w:hAnsi="Times New Roman" w:cs="Times New Roman"/>
          <w:sz w:val="28"/>
          <w:szCs w:val="28"/>
        </w:rPr>
        <w:t>99-105.</w:t>
      </w:r>
    </w:p>
    <w:p w:rsidR="005E53AA" w:rsidRPr="005E53AA" w:rsidRDefault="004764D2"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Ситникова А.</w:t>
      </w:r>
      <w:r w:rsidR="005E53AA" w:rsidRPr="005E53AA">
        <w:rPr>
          <w:rFonts w:ascii="Times New Roman" w:hAnsi="Times New Roman" w:cs="Times New Roman"/>
          <w:sz w:val="28"/>
          <w:szCs w:val="28"/>
        </w:rPr>
        <w:t>И. Квалификация неоконченных преступлений, совершенных в соучастии с распределением ролей // Известия Юго-Западного государственного университета. – 2016. – № 1 (64). – С. 170-176</w:t>
      </w:r>
      <w:r w:rsidR="00661DEE">
        <w:rPr>
          <w:rFonts w:ascii="Times New Roman" w:hAnsi="Times New Roman" w:cs="Times New Roman"/>
          <w:sz w:val="28"/>
          <w:szCs w:val="28"/>
        </w:rPr>
        <w:t>.</w:t>
      </w:r>
    </w:p>
    <w:p w:rsidR="005E53AA" w:rsidRPr="005E53AA" w:rsidRDefault="005E53AA"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sidRPr="005E53AA">
        <w:rPr>
          <w:rFonts w:ascii="Times New Roman" w:hAnsi="Times New Roman" w:cs="Times New Roman"/>
          <w:sz w:val="28"/>
          <w:szCs w:val="28"/>
        </w:rPr>
        <w:t>Салимгареева А.Р. Проблемы установления в российском уголовном праве юридической природы соучастия в преступлении // Юридическая наука и правоохранительная практика. – 2018. – №2. – С. 58-69.</w:t>
      </w:r>
    </w:p>
    <w:p w:rsidR="005E53AA" w:rsidRPr="005E53AA" w:rsidRDefault="005E53AA"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sidRPr="005E53AA">
        <w:rPr>
          <w:rFonts w:ascii="Times New Roman" w:hAnsi="Times New Roman" w:cs="Times New Roman"/>
          <w:sz w:val="28"/>
          <w:szCs w:val="28"/>
        </w:rPr>
        <w:t>Тарпищева Г.Р. Соучастие в преступлении: теоретические основы и проблемы квалификации // Право. Общество. Государство. – 2019. – №1. – С. 154-157</w:t>
      </w:r>
      <w:r w:rsidR="00661DEE">
        <w:rPr>
          <w:rFonts w:ascii="Times New Roman" w:hAnsi="Times New Roman" w:cs="Times New Roman"/>
          <w:sz w:val="28"/>
          <w:szCs w:val="28"/>
        </w:rPr>
        <w:t>.</w:t>
      </w:r>
    </w:p>
    <w:p w:rsidR="005E53AA" w:rsidRPr="005E53AA" w:rsidRDefault="004764D2"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Трайнин А.</w:t>
      </w:r>
      <w:r w:rsidR="005E53AA" w:rsidRPr="005E53AA">
        <w:rPr>
          <w:rFonts w:ascii="Times New Roman" w:hAnsi="Times New Roman" w:cs="Times New Roman"/>
          <w:sz w:val="28"/>
          <w:szCs w:val="28"/>
        </w:rPr>
        <w:t>Н. Учение о соучастии. – М.: Юрид. изд-во НКЮ СССР.  – 1941. – С. 78.</w:t>
      </w:r>
    </w:p>
    <w:p w:rsidR="004078A8" w:rsidRPr="005E53AA" w:rsidRDefault="004764D2" w:rsidP="00006A48">
      <w:pPr>
        <w:pStyle w:val="af"/>
        <w:numPr>
          <w:ilvl w:val="0"/>
          <w:numId w:val="17"/>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Шарапов Р.</w:t>
      </w:r>
      <w:r w:rsidR="005E53AA" w:rsidRPr="005E53AA">
        <w:rPr>
          <w:rFonts w:ascii="Times New Roman" w:hAnsi="Times New Roman" w:cs="Times New Roman"/>
          <w:sz w:val="28"/>
          <w:szCs w:val="28"/>
        </w:rPr>
        <w:t>Д. Соучастие в преступлении: закон, теория, практика // Lex russica. – 2016.  – № 10. – С. 105–111.</w:t>
      </w:r>
    </w:p>
    <w:p w:rsidR="006B2466" w:rsidRPr="006B2466" w:rsidRDefault="006B2466" w:rsidP="006B2466">
      <w:pPr>
        <w:spacing w:after="0" w:line="360" w:lineRule="auto"/>
        <w:jc w:val="both"/>
        <w:rPr>
          <w:rFonts w:ascii="Times New Roman" w:eastAsia="Times New Roman" w:hAnsi="Times New Roman" w:cs="Times New Roman"/>
          <w:sz w:val="28"/>
          <w:szCs w:val="28"/>
        </w:rPr>
      </w:pPr>
    </w:p>
    <w:sectPr w:rsidR="006B2466" w:rsidRPr="006B2466" w:rsidSect="00E062C3">
      <w:footerReference w:type="default" r:id="rId9"/>
      <w:footnotePr>
        <w:numRestart w:val="eachPage"/>
      </w:footnotePr>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92" w:rsidRDefault="00595E92" w:rsidP="00322EB5">
      <w:pPr>
        <w:spacing w:after="0" w:line="240" w:lineRule="auto"/>
      </w:pPr>
      <w:r>
        <w:separator/>
      </w:r>
    </w:p>
  </w:endnote>
  <w:endnote w:type="continuationSeparator" w:id="0">
    <w:p w:rsidR="00595E92" w:rsidRDefault="00595E92" w:rsidP="0032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2616"/>
      <w:docPartObj>
        <w:docPartGallery w:val="Page Numbers (Bottom of Page)"/>
        <w:docPartUnique/>
      </w:docPartObj>
    </w:sdtPr>
    <w:sdtEndPr/>
    <w:sdtContent>
      <w:p w:rsidR="00D54708" w:rsidRDefault="00595E92">
        <w:pPr>
          <w:pStyle w:val="a8"/>
          <w:jc w:val="center"/>
        </w:pPr>
        <w:r>
          <w:fldChar w:fldCharType="begin"/>
        </w:r>
        <w:r>
          <w:instrText xml:space="preserve"> PAGE   \* MERGEFORMAT </w:instrText>
        </w:r>
        <w:r>
          <w:fldChar w:fldCharType="separate"/>
        </w:r>
        <w:r w:rsidR="00AB4C3E">
          <w:rPr>
            <w:noProof/>
          </w:rPr>
          <w:t>31</w:t>
        </w:r>
        <w:r>
          <w:rPr>
            <w:noProof/>
          </w:rPr>
          <w:fldChar w:fldCharType="end"/>
        </w:r>
      </w:p>
    </w:sdtContent>
  </w:sdt>
  <w:p w:rsidR="00D54708" w:rsidRDefault="00D54708" w:rsidP="00BF75F1">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92" w:rsidRDefault="00595E92" w:rsidP="00322EB5">
      <w:pPr>
        <w:spacing w:after="0" w:line="240" w:lineRule="auto"/>
      </w:pPr>
      <w:r>
        <w:separator/>
      </w:r>
    </w:p>
  </w:footnote>
  <w:footnote w:type="continuationSeparator" w:id="0">
    <w:p w:rsidR="00595E92" w:rsidRDefault="00595E92" w:rsidP="00322EB5">
      <w:pPr>
        <w:spacing w:after="0" w:line="240" w:lineRule="auto"/>
      </w:pPr>
      <w:r>
        <w:continuationSeparator/>
      </w:r>
    </w:p>
  </w:footnote>
  <w:footnote w:id="1">
    <w:p w:rsidR="00D54708" w:rsidRPr="00307A2B" w:rsidRDefault="00D54708">
      <w:pPr>
        <w:pStyle w:val="ab"/>
        <w:rPr>
          <w:color w:val="FF0000"/>
        </w:rPr>
      </w:pPr>
      <w:r w:rsidRPr="008B518C">
        <w:rPr>
          <w:rStyle w:val="a4"/>
          <w:color w:val="FF0000"/>
        </w:rPr>
        <w:footnoteRef/>
      </w:r>
      <w:r>
        <w:rPr>
          <w:color w:val="FF0000"/>
        </w:rPr>
        <w:t xml:space="preserve"> </w:t>
      </w:r>
      <w:r w:rsidRPr="00307A2B">
        <w:rPr>
          <w:rFonts w:ascii="Times New Roman" w:hAnsi="Times New Roman" w:cs="Times New Roman"/>
        </w:rPr>
        <w:t xml:space="preserve">Рарога А.И. Уголовное право </w:t>
      </w:r>
      <w:r>
        <w:rPr>
          <w:rFonts w:ascii="Times New Roman" w:hAnsi="Times New Roman" w:cs="Times New Roman"/>
        </w:rPr>
        <w:t>России. Части Общая и Особенная</w:t>
      </w:r>
      <w:r w:rsidRPr="00307A2B">
        <w:rPr>
          <w:rFonts w:ascii="Times New Roman" w:hAnsi="Times New Roman" w:cs="Times New Roman"/>
        </w:rPr>
        <w:t xml:space="preserve"> // 10-е издание. Учебник</w:t>
      </w:r>
      <w:r>
        <w:rPr>
          <w:rFonts w:ascii="Times New Roman" w:hAnsi="Times New Roman" w:cs="Times New Roman"/>
        </w:rPr>
        <w:t xml:space="preserve">. М.: Проспект. </w:t>
      </w:r>
      <w:r w:rsidRPr="002A2723">
        <w:rPr>
          <w:rFonts w:ascii="Times New Roman" w:hAnsi="Times New Roman" w:cs="Times New Roman"/>
        </w:rPr>
        <w:t>–</w:t>
      </w:r>
      <w:r>
        <w:rPr>
          <w:rFonts w:ascii="Times New Roman" w:hAnsi="Times New Roman" w:cs="Times New Roman"/>
        </w:rPr>
        <w:t xml:space="preserve"> 2018.  – С. 138.</w:t>
      </w:r>
    </w:p>
  </w:footnote>
  <w:footnote w:id="2">
    <w:p w:rsidR="00D54708" w:rsidRPr="00896E89" w:rsidRDefault="00D54708">
      <w:pPr>
        <w:pStyle w:val="ab"/>
        <w:rPr>
          <w:rFonts w:ascii="Times New Roman" w:hAnsi="Times New Roman" w:cs="Times New Roman"/>
        </w:rPr>
      </w:pPr>
      <w:r>
        <w:rPr>
          <w:rStyle w:val="a4"/>
        </w:rPr>
        <w:footnoteRef/>
      </w:r>
      <w:r>
        <w:t xml:space="preserve"> </w:t>
      </w:r>
      <w:r w:rsidRPr="00896E89">
        <w:rPr>
          <w:rFonts w:ascii="Times New Roman" w:hAnsi="Times New Roman" w:cs="Times New Roman"/>
        </w:rPr>
        <w:t>Приговор Кировского районного суда г. Санкт-Петербурга от</w:t>
      </w:r>
      <w:r>
        <w:rPr>
          <w:rFonts w:ascii="Times New Roman" w:hAnsi="Times New Roman" w:cs="Times New Roman"/>
        </w:rPr>
        <w:t xml:space="preserve"> 27.07.2020 № 1-525/2020 // СПС «Судебные и нормативные акты». </w:t>
      </w:r>
      <w:r w:rsidRPr="00896E89">
        <w:rPr>
          <w:rFonts w:ascii="Times New Roman" w:hAnsi="Times New Roman" w:cs="Times New Roman"/>
          <w:lang w:val="en-US"/>
        </w:rPr>
        <w:t>URL</w:t>
      </w:r>
      <w:r w:rsidRPr="00896E89">
        <w:rPr>
          <w:rFonts w:ascii="Times New Roman" w:hAnsi="Times New Roman" w:cs="Times New Roman"/>
        </w:rPr>
        <w:t>: https://sudact.ru/regular/doc/tibCvYWIFzQ/</w:t>
      </w:r>
    </w:p>
  </w:footnote>
  <w:footnote w:id="3">
    <w:p w:rsidR="00D54708" w:rsidRPr="00896E89" w:rsidRDefault="00D54708">
      <w:pPr>
        <w:pStyle w:val="ab"/>
        <w:rPr>
          <w:rFonts w:ascii="Times New Roman" w:hAnsi="Times New Roman" w:cs="Times New Roman"/>
        </w:rPr>
      </w:pPr>
      <w:r w:rsidRPr="00896E89">
        <w:rPr>
          <w:rStyle w:val="a4"/>
          <w:rFonts w:ascii="Times New Roman" w:hAnsi="Times New Roman" w:cs="Times New Roman"/>
        </w:rPr>
        <w:footnoteRef/>
      </w:r>
      <w:r w:rsidRPr="00896E89">
        <w:rPr>
          <w:rFonts w:ascii="Times New Roman" w:hAnsi="Times New Roman" w:cs="Times New Roman"/>
        </w:rPr>
        <w:t xml:space="preserve"> Тарпищева Г.Р. Соучастие в преступлении: теоретические основы и проблемы квалификации // Право. Общество. Государство. – 2019. </w:t>
      </w:r>
      <w:r>
        <w:rPr>
          <w:rFonts w:ascii="Times New Roman" w:hAnsi="Times New Roman" w:cs="Times New Roman"/>
        </w:rPr>
        <w:t xml:space="preserve">– </w:t>
      </w:r>
      <w:r w:rsidRPr="00896E89">
        <w:rPr>
          <w:rFonts w:ascii="Times New Roman" w:hAnsi="Times New Roman" w:cs="Times New Roman"/>
        </w:rPr>
        <w:t>№1.</w:t>
      </w:r>
      <w:r>
        <w:rPr>
          <w:rFonts w:ascii="Times New Roman" w:hAnsi="Times New Roman" w:cs="Times New Roman"/>
        </w:rPr>
        <w:t xml:space="preserve"> – С</w:t>
      </w:r>
      <w:r w:rsidRPr="00896E89">
        <w:rPr>
          <w:rFonts w:ascii="Times New Roman" w:hAnsi="Times New Roman" w:cs="Times New Roman"/>
        </w:rPr>
        <w:t>. 154-157.</w:t>
      </w:r>
      <w:r>
        <w:rPr>
          <w:rFonts w:ascii="Times New Roman" w:hAnsi="Times New Roman" w:cs="Times New Roman"/>
        </w:rPr>
        <w:t xml:space="preserve"> </w:t>
      </w:r>
    </w:p>
  </w:footnote>
  <w:footnote w:id="4">
    <w:p w:rsidR="00D54708" w:rsidRPr="006E428E" w:rsidRDefault="00D54708">
      <w:pPr>
        <w:pStyle w:val="ab"/>
        <w:rPr>
          <w:rFonts w:ascii="Times New Roman" w:hAnsi="Times New Roman" w:cs="Times New Roman"/>
        </w:rPr>
      </w:pPr>
      <w:r>
        <w:rPr>
          <w:rStyle w:val="a4"/>
        </w:rPr>
        <w:footnoteRef/>
      </w:r>
      <w:r>
        <w:t xml:space="preserve"> </w:t>
      </w:r>
      <w:r w:rsidRPr="006E428E">
        <w:rPr>
          <w:rFonts w:ascii="Times New Roman" w:hAnsi="Times New Roman" w:cs="Times New Roman"/>
        </w:rPr>
        <w:t>Лисица А.А. Соучастие в преступлении: проблемы квалификации и законодательного применения // Молодой ученый. – 2017. – №15.</w:t>
      </w:r>
      <w:r>
        <w:rPr>
          <w:rFonts w:ascii="Times New Roman" w:hAnsi="Times New Roman" w:cs="Times New Roman"/>
        </w:rPr>
        <w:t xml:space="preserve"> </w:t>
      </w:r>
      <w:r w:rsidRPr="006E428E">
        <w:rPr>
          <w:rFonts w:ascii="Times New Roman" w:hAnsi="Times New Roman" w:cs="Times New Roman"/>
        </w:rPr>
        <w:t xml:space="preserve">– С. 262-265. </w:t>
      </w:r>
    </w:p>
  </w:footnote>
  <w:footnote w:id="5">
    <w:p w:rsidR="00D54708" w:rsidRPr="006E428E" w:rsidRDefault="00D54708">
      <w:pPr>
        <w:pStyle w:val="ab"/>
        <w:rPr>
          <w:rFonts w:ascii="Times New Roman" w:hAnsi="Times New Roman" w:cs="Times New Roman"/>
        </w:rPr>
      </w:pPr>
      <w:r w:rsidRPr="006E428E">
        <w:rPr>
          <w:rStyle w:val="a4"/>
          <w:rFonts w:ascii="Times New Roman" w:hAnsi="Times New Roman" w:cs="Times New Roman"/>
        </w:rPr>
        <w:footnoteRef/>
      </w:r>
      <w:r w:rsidRPr="006E428E">
        <w:rPr>
          <w:rFonts w:ascii="Times New Roman" w:hAnsi="Times New Roman" w:cs="Times New Roman"/>
        </w:rPr>
        <w:t xml:space="preserve"> Рарог А.И., Бимбинов А.А. Сборник постановлений Пленумов Верховных Судов СССР, РСФСР и РФ по уголовным делам // Москва. – 2019. – №3. – С. 344-345.</w:t>
      </w:r>
    </w:p>
  </w:footnote>
  <w:footnote w:id="6">
    <w:p w:rsidR="00D54708" w:rsidRPr="00B3676E" w:rsidRDefault="00D54708">
      <w:pPr>
        <w:pStyle w:val="ab"/>
        <w:rPr>
          <w:lang w:val="en-US"/>
        </w:rPr>
      </w:pPr>
      <w:r w:rsidRPr="006E428E">
        <w:rPr>
          <w:rStyle w:val="a4"/>
          <w:rFonts w:ascii="Times New Roman" w:hAnsi="Times New Roman" w:cs="Times New Roman"/>
        </w:rPr>
        <w:footnoteRef/>
      </w:r>
      <w:r w:rsidRPr="006E428E">
        <w:rPr>
          <w:rFonts w:ascii="Times New Roman" w:hAnsi="Times New Roman" w:cs="Times New Roman"/>
        </w:rPr>
        <w:t xml:space="preserve"> Постановление Пленума Верховного Суда РФ «О судебной практике по делам о краже, грабеже и разбое» от 27.12.2002 N 29 // СПС «Судебные и нормативные акты». </w:t>
      </w:r>
      <w:r w:rsidRPr="006E428E">
        <w:rPr>
          <w:rFonts w:ascii="Times New Roman" w:hAnsi="Times New Roman" w:cs="Times New Roman"/>
          <w:lang w:val="en-US"/>
        </w:rPr>
        <w:t>URL</w:t>
      </w:r>
      <w:r w:rsidRPr="00B3676E">
        <w:rPr>
          <w:rFonts w:ascii="Times New Roman" w:hAnsi="Times New Roman" w:cs="Times New Roman"/>
          <w:lang w:val="en-US"/>
        </w:rPr>
        <w:t>: https://sudact.ru/law/postanovlenie-plenuma-verkhovnogo-suda-rf-ot-27122002/</w:t>
      </w:r>
    </w:p>
  </w:footnote>
  <w:footnote w:id="7">
    <w:p w:rsidR="00D54708" w:rsidRDefault="00D54708">
      <w:pPr>
        <w:pStyle w:val="ab"/>
      </w:pPr>
      <w:r>
        <w:rPr>
          <w:rStyle w:val="a4"/>
        </w:rPr>
        <w:footnoteRef/>
      </w:r>
      <w:r>
        <w:t xml:space="preserve"> </w:t>
      </w:r>
      <w:r w:rsidRPr="006E428E">
        <w:rPr>
          <w:rFonts w:ascii="Times New Roman" w:hAnsi="Times New Roman" w:cs="Times New Roman"/>
        </w:rPr>
        <w:t>Салимгареева А.Р. Проблемы установления в российском уголовном праве юридической природы соучастия в преступлении // Юридическая наука и правоохранительная практика. – 2018. – №2. – С. 58-69.</w:t>
      </w:r>
    </w:p>
  </w:footnote>
  <w:footnote w:id="8">
    <w:p w:rsidR="00D54708" w:rsidRPr="006E428E" w:rsidRDefault="00D54708" w:rsidP="004169C9">
      <w:pPr>
        <w:spacing w:after="0" w:line="240" w:lineRule="auto"/>
        <w:rPr>
          <w:rFonts w:ascii="Times New Roman" w:hAnsi="Times New Roman" w:cs="Times New Roman"/>
          <w:sz w:val="20"/>
          <w:szCs w:val="20"/>
        </w:rPr>
      </w:pPr>
      <w:r>
        <w:rPr>
          <w:rStyle w:val="a4"/>
        </w:rPr>
        <w:footnoteRef/>
      </w:r>
      <w:r>
        <w:t xml:space="preserve"> </w:t>
      </w:r>
      <w:r w:rsidRPr="006E428E">
        <w:rPr>
          <w:rFonts w:ascii="Times New Roman" w:hAnsi="Times New Roman" w:cs="Times New Roman"/>
          <w:sz w:val="20"/>
          <w:szCs w:val="20"/>
        </w:rPr>
        <w:t>Трайнин А. Н. Учение о соучастии. – М.: Юрид. изд-во НКЮ СССР.  – 1941. – С. 78.</w:t>
      </w:r>
    </w:p>
  </w:footnote>
  <w:footnote w:id="9">
    <w:p w:rsidR="00D54708" w:rsidRPr="00896E89" w:rsidRDefault="00D54708" w:rsidP="004169C9">
      <w:pPr>
        <w:spacing w:after="0" w:line="240" w:lineRule="auto"/>
        <w:rPr>
          <w:rFonts w:ascii="Times New Roman" w:hAnsi="Times New Roman" w:cs="Times New Roman"/>
          <w:sz w:val="20"/>
          <w:szCs w:val="20"/>
        </w:rPr>
      </w:pPr>
      <w:r w:rsidRPr="006E428E">
        <w:rPr>
          <w:rStyle w:val="a4"/>
          <w:rFonts w:ascii="Times New Roman" w:hAnsi="Times New Roman" w:cs="Times New Roman"/>
          <w:sz w:val="20"/>
          <w:szCs w:val="20"/>
        </w:rPr>
        <w:footnoteRef/>
      </w:r>
      <w:r w:rsidRPr="006E428E">
        <w:rPr>
          <w:rFonts w:ascii="Times New Roman" w:hAnsi="Times New Roman" w:cs="Times New Roman"/>
          <w:sz w:val="20"/>
          <w:szCs w:val="20"/>
        </w:rPr>
        <w:t xml:space="preserve"> Затикян А.К. Соучастие в преступлении: теоретические основы и проблемы классификации // Актуальные проблемы правоприменения и управления на современном этапе развития общества. – 2020. – С. 127-131.</w:t>
      </w:r>
    </w:p>
  </w:footnote>
  <w:footnote w:id="10">
    <w:p w:rsidR="00D54708" w:rsidRDefault="00D54708" w:rsidP="00DF2D6B">
      <w:pPr>
        <w:pStyle w:val="ab"/>
      </w:pPr>
      <w:r w:rsidRPr="00896E89">
        <w:rPr>
          <w:rStyle w:val="a4"/>
          <w:rFonts w:ascii="Times New Roman" w:hAnsi="Times New Roman" w:cs="Times New Roman"/>
        </w:rPr>
        <w:footnoteRef/>
      </w:r>
      <w:r w:rsidRPr="00896E89">
        <w:rPr>
          <w:rFonts w:ascii="Times New Roman" w:hAnsi="Times New Roman" w:cs="Times New Roman"/>
        </w:rPr>
        <w:t xml:space="preserve"> Наумов А.В. Российское уголовное право. Общая часть. М.: Проспек</w:t>
      </w:r>
      <w:r>
        <w:rPr>
          <w:rFonts w:ascii="Times New Roman" w:hAnsi="Times New Roman" w:cs="Times New Roman"/>
        </w:rPr>
        <w:t xml:space="preserve">т. </w:t>
      </w:r>
      <w:r w:rsidRPr="00996F83">
        <w:rPr>
          <w:rFonts w:ascii="Times New Roman" w:hAnsi="Times New Roman" w:cs="Times New Roman"/>
          <w:sz w:val="28"/>
          <w:szCs w:val="28"/>
        </w:rPr>
        <w:t>–</w:t>
      </w:r>
      <w:r w:rsidRPr="00896E89">
        <w:rPr>
          <w:rFonts w:ascii="Times New Roman" w:hAnsi="Times New Roman" w:cs="Times New Roman"/>
        </w:rPr>
        <w:t xml:space="preserve"> </w:t>
      </w:r>
      <w:r w:rsidRPr="00F91F28">
        <w:rPr>
          <w:rFonts w:ascii="Times New Roman" w:hAnsi="Times New Roman" w:cs="Times New Roman"/>
        </w:rPr>
        <w:t xml:space="preserve">2018. </w:t>
      </w:r>
      <w:r w:rsidRPr="00F91F28">
        <w:rPr>
          <w:rFonts w:ascii="Times New Roman" w:hAnsi="Times New Roman" w:cs="Times New Roman"/>
          <w:sz w:val="28"/>
          <w:szCs w:val="28"/>
        </w:rPr>
        <w:t xml:space="preserve">– </w:t>
      </w:r>
      <w:r w:rsidRPr="00F91F28">
        <w:rPr>
          <w:rFonts w:ascii="Times New Roman" w:hAnsi="Times New Roman" w:cs="Times New Roman"/>
        </w:rPr>
        <w:t>С. 150-161.</w:t>
      </w:r>
    </w:p>
  </w:footnote>
  <w:footnote w:id="11">
    <w:p w:rsidR="00D54708" w:rsidRPr="002122DE" w:rsidRDefault="00D54708">
      <w:pPr>
        <w:pStyle w:val="ab"/>
        <w:rPr>
          <w:sz w:val="28"/>
          <w:szCs w:val="28"/>
        </w:rPr>
      </w:pPr>
      <w:r w:rsidRPr="002122DE">
        <w:rPr>
          <w:rStyle w:val="a4"/>
          <w:sz w:val="28"/>
          <w:szCs w:val="28"/>
        </w:rPr>
        <w:footnoteRef/>
      </w:r>
      <w:r w:rsidRPr="002122DE">
        <w:rPr>
          <w:sz w:val="28"/>
          <w:szCs w:val="28"/>
        </w:rPr>
        <w:t xml:space="preserve"> </w:t>
      </w:r>
      <w:r w:rsidRPr="006E428E">
        <w:rPr>
          <w:rFonts w:ascii="Times New Roman" w:hAnsi="Times New Roman" w:cs="Times New Roman"/>
        </w:rPr>
        <w:t>Сергеевский Н.Д. Русское уголовное право (пособие к лекци</w:t>
      </w:r>
      <w:r w:rsidR="00817BA2">
        <w:rPr>
          <w:rFonts w:ascii="Times New Roman" w:hAnsi="Times New Roman" w:cs="Times New Roman"/>
        </w:rPr>
        <w:t xml:space="preserve">ям) // Санкт-Петербург. – Тип. </w:t>
      </w:r>
      <w:r w:rsidR="00DF3E16">
        <w:rPr>
          <w:rFonts w:ascii="Times New Roman" w:hAnsi="Times New Roman" w:cs="Times New Roman"/>
        </w:rPr>
        <w:t xml:space="preserve">М.М. </w:t>
      </w:r>
      <w:r w:rsidRPr="006E428E">
        <w:rPr>
          <w:rFonts w:ascii="Times New Roman" w:hAnsi="Times New Roman" w:cs="Times New Roman"/>
        </w:rPr>
        <w:t>Стасюлевича. – 1908.</w:t>
      </w:r>
      <w:r w:rsidR="00817BA2">
        <w:rPr>
          <w:rFonts w:ascii="Times New Roman" w:hAnsi="Times New Roman" w:cs="Times New Roman"/>
        </w:rPr>
        <w:t xml:space="preserve"> </w:t>
      </w:r>
      <w:r w:rsidR="00C012FF" w:rsidRPr="00C012FF">
        <w:rPr>
          <w:rFonts w:ascii="Times New Roman" w:hAnsi="Times New Roman" w:cs="Times New Roman"/>
        </w:rPr>
        <w:t>–</w:t>
      </w:r>
      <w:r w:rsidR="00C012FF">
        <w:rPr>
          <w:rFonts w:ascii="Times New Roman" w:hAnsi="Times New Roman" w:cs="Times New Roman"/>
        </w:rPr>
        <w:t xml:space="preserve"> </w:t>
      </w:r>
      <w:r w:rsidRPr="006E428E">
        <w:rPr>
          <w:rFonts w:ascii="Times New Roman" w:hAnsi="Times New Roman" w:cs="Times New Roman"/>
        </w:rPr>
        <w:t>С. 99-105.</w:t>
      </w:r>
    </w:p>
  </w:footnote>
  <w:footnote w:id="12">
    <w:p w:rsidR="00D54708" w:rsidRPr="00221699" w:rsidRDefault="00D54708" w:rsidP="000F2D18">
      <w:pPr>
        <w:pStyle w:val="ab"/>
        <w:rPr>
          <w:sz w:val="28"/>
          <w:szCs w:val="28"/>
        </w:rPr>
      </w:pPr>
      <w:r>
        <w:rPr>
          <w:rStyle w:val="a4"/>
        </w:rPr>
        <w:footnoteRef/>
      </w:r>
      <w:r w:rsidRPr="006E428E">
        <w:rPr>
          <w:rFonts w:ascii="Times New Roman" w:hAnsi="Times New Roman" w:cs="Times New Roman"/>
        </w:rPr>
        <w:t>Комиссарова В.С.  Уголовное право Российской Федерации. Общая часть: Учебник для вузов // Под ред. В.С. Комиссарова, Н.Е. Крыловой, И.М. Тяжковой. – Статут М. –2014. – С. 203-210.</w:t>
      </w:r>
    </w:p>
    <w:p w:rsidR="00D54708" w:rsidRDefault="00D54708">
      <w:pPr>
        <w:pStyle w:val="ab"/>
      </w:pPr>
    </w:p>
  </w:footnote>
  <w:footnote w:id="13">
    <w:p w:rsidR="00D54708" w:rsidRPr="006E428E" w:rsidRDefault="00D54708">
      <w:pPr>
        <w:pStyle w:val="ab"/>
        <w:rPr>
          <w:rFonts w:ascii="Times New Roman" w:hAnsi="Times New Roman" w:cs="Times New Roman"/>
        </w:rPr>
      </w:pPr>
      <w:r w:rsidRPr="00732E26">
        <w:rPr>
          <w:rStyle w:val="a4"/>
          <w:rFonts w:ascii="Times New Roman" w:hAnsi="Times New Roman" w:cs="Times New Roman"/>
          <w:sz w:val="28"/>
          <w:szCs w:val="28"/>
        </w:rPr>
        <w:footnoteRef/>
      </w:r>
      <w:r>
        <w:rPr>
          <w:rFonts w:ascii="Times New Roman" w:hAnsi="Times New Roman" w:cs="Times New Roman"/>
          <w:sz w:val="28"/>
          <w:szCs w:val="28"/>
        </w:rPr>
        <w:t xml:space="preserve"> </w:t>
      </w:r>
      <w:r w:rsidRPr="006E428E">
        <w:rPr>
          <w:rFonts w:ascii="Times New Roman" w:hAnsi="Times New Roman" w:cs="Times New Roman"/>
        </w:rPr>
        <w:t xml:space="preserve">Обзор судебной практики Верховного Суда Российской Федерации N 3 от 25.11.2020  // </w:t>
      </w:r>
      <w:r>
        <w:rPr>
          <w:rFonts w:ascii="Times New Roman" w:hAnsi="Times New Roman" w:cs="Times New Roman"/>
        </w:rPr>
        <w:t xml:space="preserve">СПС </w:t>
      </w:r>
      <w:r w:rsidRPr="006E428E">
        <w:rPr>
          <w:rFonts w:ascii="Times New Roman" w:hAnsi="Times New Roman" w:cs="Times New Roman"/>
        </w:rPr>
        <w:t xml:space="preserve">«КонсультантПлюс». </w:t>
      </w:r>
      <w:r w:rsidRPr="006E428E">
        <w:rPr>
          <w:rFonts w:ascii="Times New Roman" w:hAnsi="Times New Roman" w:cs="Times New Roman"/>
          <w:lang w:val="en-US"/>
        </w:rPr>
        <w:t>URL</w:t>
      </w:r>
      <w:r w:rsidRPr="006E428E">
        <w:rPr>
          <w:rFonts w:ascii="Times New Roman" w:hAnsi="Times New Roman" w:cs="Times New Roman"/>
        </w:rPr>
        <w:t>: http://www.consultant.ru/document/cons_doc_LAW_368947/</w:t>
      </w:r>
    </w:p>
  </w:footnote>
  <w:footnote w:id="14">
    <w:p w:rsidR="00D54708" w:rsidRPr="00C976AA" w:rsidRDefault="00D54708">
      <w:pPr>
        <w:pStyle w:val="ab"/>
      </w:pPr>
      <w:r w:rsidRPr="006E428E">
        <w:rPr>
          <w:rStyle w:val="a4"/>
          <w:rFonts w:ascii="Times New Roman" w:hAnsi="Times New Roman" w:cs="Times New Roman"/>
        </w:rPr>
        <w:footnoteRef/>
      </w:r>
      <w:r w:rsidRPr="006E428E">
        <w:rPr>
          <w:rFonts w:ascii="Times New Roman" w:hAnsi="Times New Roman" w:cs="Times New Roman"/>
        </w:rPr>
        <w:t xml:space="preserve"> Постановление Пленума Верховного Суда РФ «О судебной практике по делам об убийстве (ст. 105 УК РФ)» от 27.01.1999 N 1 // СПС «КонсультантПлюс». URL: http://www.consultant.ru/document/cons_doc_LAW_21893</w:t>
      </w:r>
      <w:r w:rsidRPr="006E428E">
        <w:rPr>
          <w:rFonts w:ascii="Times New Roman" w:hAnsi="Times New Roman" w:cs="Times New Roman"/>
          <w:highlight w:val="cyan"/>
        </w:rPr>
        <w:t>/</w:t>
      </w:r>
      <w:r w:rsidRPr="006E428E">
        <w:rPr>
          <w:rFonts w:ascii="Times New Roman" w:hAnsi="Times New Roman" w:cs="Times New Roman"/>
        </w:rPr>
        <w:t xml:space="preserve"> </w:t>
      </w:r>
    </w:p>
  </w:footnote>
  <w:footnote w:id="15">
    <w:p w:rsidR="00D54708" w:rsidRPr="0018383C" w:rsidRDefault="00D54708">
      <w:pPr>
        <w:pStyle w:val="ab"/>
        <w:rPr>
          <w:color w:val="FF0000"/>
        </w:rPr>
      </w:pPr>
      <w:r>
        <w:rPr>
          <w:rStyle w:val="a4"/>
        </w:rPr>
        <w:footnoteRef/>
      </w:r>
      <w:r>
        <w:t xml:space="preserve"> </w:t>
      </w:r>
      <w:r w:rsidRPr="00336009">
        <w:rPr>
          <w:rFonts w:ascii="Times New Roman" w:hAnsi="Times New Roman" w:cs="Times New Roman"/>
        </w:rPr>
        <w:t>Ситникова А. И. Квалификация неоконченных преступлений, совершенных в с</w:t>
      </w:r>
      <w:r>
        <w:rPr>
          <w:rFonts w:ascii="Times New Roman" w:hAnsi="Times New Roman" w:cs="Times New Roman"/>
        </w:rPr>
        <w:t xml:space="preserve">оучастии с распределением ролей </w:t>
      </w:r>
      <w:r w:rsidRPr="00336009">
        <w:rPr>
          <w:rFonts w:ascii="Times New Roman" w:hAnsi="Times New Roman" w:cs="Times New Roman"/>
        </w:rPr>
        <w:t>// Известия Юго</w:t>
      </w:r>
      <w:r>
        <w:rPr>
          <w:rFonts w:ascii="Times New Roman" w:hAnsi="Times New Roman" w:cs="Times New Roman"/>
        </w:rPr>
        <w:t>-</w:t>
      </w:r>
      <w:r w:rsidRPr="00336009">
        <w:rPr>
          <w:rFonts w:ascii="Times New Roman" w:hAnsi="Times New Roman" w:cs="Times New Roman"/>
        </w:rPr>
        <w:t>Западного государственного университета. – 2016. – № 1 (64). – С. 170-176</w:t>
      </w:r>
      <w:r>
        <w:rPr>
          <w:rFonts w:ascii="Times New Roman" w:hAnsi="Times New Roman" w:cs="Times New Roman"/>
        </w:rPr>
        <w:t>.</w:t>
      </w:r>
    </w:p>
  </w:footnote>
  <w:footnote w:id="16">
    <w:p w:rsidR="00D54708" w:rsidRPr="003748E0" w:rsidRDefault="00D54708">
      <w:pPr>
        <w:pStyle w:val="ab"/>
      </w:pPr>
      <w:r>
        <w:rPr>
          <w:rStyle w:val="a4"/>
        </w:rPr>
        <w:footnoteRef/>
      </w:r>
      <w:r>
        <w:t xml:space="preserve"> </w:t>
      </w:r>
      <w:r w:rsidRPr="006F0053">
        <w:rPr>
          <w:rFonts w:ascii="Times New Roman" w:hAnsi="Times New Roman" w:cs="Times New Roman"/>
        </w:rPr>
        <w:t>Приговор Осинского районного суда Иркутской области от 10 сентября 2020 г. по делу № 1-64/2020 // СПС «Судебные и нормативные акты»</w:t>
      </w:r>
      <w:r>
        <w:rPr>
          <w:rFonts w:ascii="Times New Roman" w:hAnsi="Times New Roman" w:cs="Times New Roman"/>
        </w:rPr>
        <w:t>.</w:t>
      </w:r>
      <w:r w:rsidRPr="006F0053">
        <w:rPr>
          <w:rFonts w:ascii="Times New Roman" w:hAnsi="Times New Roman" w:cs="Times New Roman"/>
        </w:rPr>
        <w:t xml:space="preserve"> </w:t>
      </w:r>
      <w:r w:rsidRPr="006F0053">
        <w:rPr>
          <w:rFonts w:ascii="Times New Roman" w:hAnsi="Times New Roman" w:cs="Times New Roman"/>
          <w:lang w:val="en-US"/>
        </w:rPr>
        <w:t>URL</w:t>
      </w:r>
      <w:r w:rsidRPr="006F0053">
        <w:rPr>
          <w:rFonts w:ascii="Times New Roman" w:hAnsi="Times New Roman" w:cs="Times New Roman"/>
        </w:rPr>
        <w:t xml:space="preserve">:  </w:t>
      </w:r>
      <w:r w:rsidRPr="006E428E">
        <w:rPr>
          <w:rFonts w:ascii="Times New Roman" w:hAnsi="Times New Roman" w:cs="Times New Roman"/>
        </w:rPr>
        <w:t>https://sudact.ru/regular/doc/ZkOKKg1vacLR/</w:t>
      </w:r>
      <w:r>
        <w:rPr>
          <w:rFonts w:ascii="Times New Roman" w:hAnsi="Times New Roman" w:cs="Times New Roman"/>
        </w:rPr>
        <w:t xml:space="preserve"> </w:t>
      </w:r>
    </w:p>
  </w:footnote>
  <w:footnote w:id="17">
    <w:p w:rsidR="00D54708" w:rsidRDefault="00D54708" w:rsidP="006F0053">
      <w:r>
        <w:rPr>
          <w:rStyle w:val="a4"/>
        </w:rPr>
        <w:footnoteRef/>
      </w:r>
      <w:r>
        <w:t xml:space="preserve"> </w:t>
      </w:r>
      <w:r w:rsidRPr="006F0053">
        <w:rPr>
          <w:rFonts w:ascii="Times New Roman" w:hAnsi="Times New Roman" w:cs="Times New Roman"/>
          <w:sz w:val="20"/>
          <w:szCs w:val="20"/>
        </w:rPr>
        <w:t>Шарапов Р. Д. Соучастие в преступлении: закон, т</w:t>
      </w:r>
      <w:r>
        <w:rPr>
          <w:rFonts w:ascii="Times New Roman" w:hAnsi="Times New Roman" w:cs="Times New Roman"/>
          <w:sz w:val="20"/>
          <w:szCs w:val="20"/>
        </w:rPr>
        <w:t>еория, практика // Lex russica.</w:t>
      </w:r>
      <w:r w:rsidRPr="00AE62DA">
        <w:rPr>
          <w:rFonts w:ascii="Times New Roman" w:hAnsi="Times New Roman" w:cs="Times New Roman"/>
        </w:rPr>
        <w:t xml:space="preserve"> </w:t>
      </w:r>
      <w:r w:rsidRPr="00336009">
        <w:rPr>
          <w:rFonts w:ascii="Times New Roman" w:hAnsi="Times New Roman" w:cs="Times New Roman"/>
        </w:rPr>
        <w:t>–</w:t>
      </w:r>
      <w:r>
        <w:rPr>
          <w:rFonts w:ascii="Times New Roman" w:hAnsi="Times New Roman" w:cs="Times New Roman"/>
        </w:rPr>
        <w:t xml:space="preserve"> </w:t>
      </w:r>
      <w:r w:rsidRPr="006F0053">
        <w:rPr>
          <w:rFonts w:ascii="Times New Roman" w:hAnsi="Times New Roman" w:cs="Times New Roman"/>
          <w:sz w:val="20"/>
          <w:szCs w:val="20"/>
        </w:rPr>
        <w:t xml:space="preserve">2016. </w:t>
      </w:r>
      <w:r>
        <w:rPr>
          <w:rFonts w:ascii="Times New Roman" w:hAnsi="Times New Roman" w:cs="Times New Roman"/>
          <w:sz w:val="20"/>
          <w:szCs w:val="20"/>
        </w:rPr>
        <w:t xml:space="preserve"> </w:t>
      </w:r>
      <w:r w:rsidRPr="00336009">
        <w:rPr>
          <w:rFonts w:ascii="Times New Roman" w:hAnsi="Times New Roman" w:cs="Times New Roman"/>
        </w:rPr>
        <w:t>–</w:t>
      </w:r>
      <w:r>
        <w:rPr>
          <w:rFonts w:ascii="Times New Roman" w:hAnsi="Times New Roman" w:cs="Times New Roman"/>
        </w:rPr>
        <w:t xml:space="preserve"> </w:t>
      </w:r>
      <w:r w:rsidRPr="006F0053">
        <w:rPr>
          <w:rFonts w:ascii="Times New Roman" w:hAnsi="Times New Roman" w:cs="Times New Roman"/>
          <w:sz w:val="20"/>
          <w:szCs w:val="20"/>
        </w:rPr>
        <w:t xml:space="preserve">№ 10. </w:t>
      </w:r>
      <w:r w:rsidRPr="00336009">
        <w:rPr>
          <w:rFonts w:ascii="Times New Roman" w:hAnsi="Times New Roman" w:cs="Times New Roman"/>
        </w:rPr>
        <w:t>–</w:t>
      </w:r>
      <w:r>
        <w:rPr>
          <w:rFonts w:ascii="Times New Roman" w:hAnsi="Times New Roman" w:cs="Times New Roman"/>
        </w:rPr>
        <w:t xml:space="preserve"> </w:t>
      </w:r>
      <w:r w:rsidRPr="006F0053">
        <w:rPr>
          <w:rFonts w:ascii="Times New Roman" w:hAnsi="Times New Roman" w:cs="Times New Roman"/>
          <w:sz w:val="20"/>
          <w:szCs w:val="20"/>
        </w:rPr>
        <w:t>С. 105–111.</w:t>
      </w:r>
    </w:p>
    <w:p w:rsidR="00D54708" w:rsidRDefault="00D54708">
      <w:pPr>
        <w:pStyle w:val="ab"/>
      </w:pPr>
    </w:p>
  </w:footnote>
  <w:footnote w:id="18">
    <w:p w:rsidR="00D54708" w:rsidRDefault="00D54708" w:rsidP="00CA41AC">
      <w:r>
        <w:rPr>
          <w:rStyle w:val="a4"/>
        </w:rPr>
        <w:footnoteRef/>
      </w:r>
      <w:r>
        <w:t xml:space="preserve"> </w:t>
      </w:r>
      <w:r w:rsidRPr="004078A8">
        <w:rPr>
          <w:rFonts w:ascii="Times New Roman" w:hAnsi="Times New Roman" w:cs="Times New Roman"/>
          <w:sz w:val="20"/>
          <w:szCs w:val="20"/>
        </w:rPr>
        <w:t>Безбородов Д.А. Виды соучастников преступления: учебное пособие // Санкт-Петербургский юридический институт (филиал) Академии Генеральной прокуратуры Российской Федерации. – 2013. – С. 64-65.</w:t>
      </w:r>
    </w:p>
  </w:footnote>
  <w:footnote w:id="19">
    <w:p w:rsidR="00D54708" w:rsidRDefault="00D54708">
      <w:pPr>
        <w:pStyle w:val="ab"/>
      </w:pPr>
      <w:r>
        <w:rPr>
          <w:rStyle w:val="a4"/>
        </w:rPr>
        <w:footnoteRef/>
      </w:r>
      <w:r>
        <w:t xml:space="preserve"> </w:t>
      </w:r>
      <w:r w:rsidRPr="006E428E">
        <w:rPr>
          <w:rFonts w:ascii="Times New Roman" w:hAnsi="Times New Roman" w:cs="Times New Roman"/>
        </w:rPr>
        <w:t xml:space="preserve">Карлов В.П. Формы соучастия: монография. – М.: Юрлитинформ. – 2018. – </w:t>
      </w:r>
      <w:r w:rsidRPr="00101CCD">
        <w:rPr>
          <w:rFonts w:ascii="Times New Roman" w:hAnsi="Times New Roman" w:cs="Times New Roman"/>
        </w:rPr>
        <w:t>С. 69-75.</w:t>
      </w:r>
    </w:p>
  </w:footnote>
  <w:footnote w:id="20">
    <w:p w:rsidR="00D54708" w:rsidRDefault="00D54708" w:rsidP="00B94A49">
      <w:r>
        <w:rPr>
          <w:rStyle w:val="a4"/>
        </w:rPr>
        <w:footnoteRef/>
      </w:r>
      <w:r>
        <w:t xml:space="preserve"> </w:t>
      </w:r>
      <w:r w:rsidRPr="00E03429">
        <w:rPr>
          <w:rFonts w:ascii="Times New Roman" w:hAnsi="Times New Roman" w:cs="Times New Roman"/>
          <w:sz w:val="20"/>
          <w:szCs w:val="20"/>
        </w:rPr>
        <w:t xml:space="preserve">Белов М.Н. Теоретические и практические вопросы понятия "соучастие" в уголовном праве // Вестник ННГУ. </w:t>
      </w:r>
      <w:r w:rsidRPr="00221699">
        <w:rPr>
          <w:rFonts w:ascii="Times New Roman" w:hAnsi="Times New Roman" w:cs="Times New Roman"/>
          <w:sz w:val="28"/>
          <w:szCs w:val="28"/>
        </w:rPr>
        <w:t>–</w:t>
      </w:r>
      <w:r>
        <w:rPr>
          <w:rFonts w:ascii="Times New Roman" w:hAnsi="Times New Roman" w:cs="Times New Roman"/>
          <w:sz w:val="28"/>
          <w:szCs w:val="28"/>
        </w:rPr>
        <w:t xml:space="preserve"> </w:t>
      </w:r>
      <w:r w:rsidRPr="00E03429">
        <w:rPr>
          <w:rFonts w:ascii="Times New Roman" w:hAnsi="Times New Roman" w:cs="Times New Roman"/>
          <w:sz w:val="20"/>
          <w:szCs w:val="20"/>
        </w:rPr>
        <w:t xml:space="preserve">2018. </w:t>
      </w:r>
      <w:r w:rsidRPr="00221699">
        <w:rPr>
          <w:rFonts w:ascii="Times New Roman" w:hAnsi="Times New Roman" w:cs="Times New Roman"/>
          <w:sz w:val="28"/>
          <w:szCs w:val="28"/>
        </w:rPr>
        <w:t>–</w:t>
      </w:r>
      <w:r>
        <w:rPr>
          <w:rFonts w:ascii="Times New Roman" w:hAnsi="Times New Roman" w:cs="Times New Roman"/>
          <w:sz w:val="28"/>
          <w:szCs w:val="28"/>
        </w:rPr>
        <w:t xml:space="preserve"> </w:t>
      </w:r>
      <w:r w:rsidRPr="00E03429">
        <w:rPr>
          <w:rFonts w:ascii="Times New Roman" w:hAnsi="Times New Roman" w:cs="Times New Roman"/>
          <w:sz w:val="20"/>
          <w:szCs w:val="20"/>
        </w:rPr>
        <w:t>№1.</w:t>
      </w:r>
      <w:r>
        <w:rPr>
          <w:rFonts w:ascii="Times New Roman" w:hAnsi="Times New Roman" w:cs="Times New Roman"/>
          <w:sz w:val="20"/>
          <w:szCs w:val="20"/>
        </w:rPr>
        <w:t xml:space="preserve"> </w:t>
      </w:r>
      <w:r w:rsidRPr="00221699">
        <w:rPr>
          <w:rFonts w:ascii="Times New Roman" w:hAnsi="Times New Roman" w:cs="Times New Roman"/>
          <w:sz w:val="28"/>
          <w:szCs w:val="28"/>
        </w:rPr>
        <w:t>–</w:t>
      </w:r>
      <w:r>
        <w:rPr>
          <w:rFonts w:ascii="Times New Roman" w:hAnsi="Times New Roman" w:cs="Times New Roman"/>
          <w:sz w:val="28"/>
          <w:szCs w:val="28"/>
        </w:rPr>
        <w:t xml:space="preserve"> </w:t>
      </w:r>
      <w:r w:rsidRPr="00101CCD">
        <w:rPr>
          <w:rFonts w:ascii="Times New Roman" w:hAnsi="Times New Roman" w:cs="Times New Roman"/>
          <w:sz w:val="20"/>
          <w:szCs w:val="20"/>
        </w:rPr>
        <w:t>С. 69-74.</w:t>
      </w:r>
    </w:p>
    <w:p w:rsidR="00D54708" w:rsidRDefault="00D54708">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1B8A"/>
    <w:multiLevelType w:val="hybridMultilevel"/>
    <w:tmpl w:val="63C88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90B26"/>
    <w:multiLevelType w:val="hybridMultilevel"/>
    <w:tmpl w:val="78780130"/>
    <w:lvl w:ilvl="0" w:tplc="40F09D34">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nsid w:val="0F584F8F"/>
    <w:multiLevelType w:val="hybridMultilevel"/>
    <w:tmpl w:val="CA3010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6672A2"/>
    <w:multiLevelType w:val="multilevel"/>
    <w:tmpl w:val="045C9788"/>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D6E2221"/>
    <w:multiLevelType w:val="multilevel"/>
    <w:tmpl w:val="16D0B2A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DD32BFB"/>
    <w:multiLevelType w:val="hybridMultilevel"/>
    <w:tmpl w:val="F126F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E5829A7"/>
    <w:multiLevelType w:val="hybridMultilevel"/>
    <w:tmpl w:val="F31E54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047402"/>
    <w:multiLevelType w:val="hybridMultilevel"/>
    <w:tmpl w:val="6E343E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231393C"/>
    <w:multiLevelType w:val="hybridMultilevel"/>
    <w:tmpl w:val="C3227D30"/>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4B5C41FE"/>
    <w:multiLevelType w:val="hybridMultilevel"/>
    <w:tmpl w:val="A1F479F6"/>
    <w:lvl w:ilvl="0" w:tplc="49A4743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AA6F7B"/>
    <w:multiLevelType w:val="hybridMultilevel"/>
    <w:tmpl w:val="1C042B6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18D791F"/>
    <w:multiLevelType w:val="hybridMultilevel"/>
    <w:tmpl w:val="F2BA66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204591C"/>
    <w:multiLevelType w:val="multilevel"/>
    <w:tmpl w:val="A9AA7318"/>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6A43245"/>
    <w:multiLevelType w:val="hybridMultilevel"/>
    <w:tmpl w:val="BB8C83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252698"/>
    <w:multiLevelType w:val="hybridMultilevel"/>
    <w:tmpl w:val="94703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7C9313D"/>
    <w:multiLevelType w:val="hybridMultilevel"/>
    <w:tmpl w:val="193C8AE0"/>
    <w:lvl w:ilvl="0" w:tplc="DB501286">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nsid w:val="798540DE"/>
    <w:multiLevelType w:val="hybridMultilevel"/>
    <w:tmpl w:val="6B702318"/>
    <w:lvl w:ilvl="0" w:tplc="0419000F">
      <w:start w:val="1"/>
      <w:numFmt w:val="decimal"/>
      <w:lvlText w:val="%1."/>
      <w:lvlJc w:val="lef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num w:numId="1">
    <w:abstractNumId w:val="4"/>
  </w:num>
  <w:num w:numId="2">
    <w:abstractNumId w:val="5"/>
  </w:num>
  <w:num w:numId="3">
    <w:abstractNumId w:val="3"/>
  </w:num>
  <w:num w:numId="4">
    <w:abstractNumId w:val="6"/>
  </w:num>
  <w:num w:numId="5">
    <w:abstractNumId w:val="12"/>
  </w:num>
  <w:num w:numId="6">
    <w:abstractNumId w:val="15"/>
  </w:num>
  <w:num w:numId="7">
    <w:abstractNumId w:val="16"/>
  </w:num>
  <w:num w:numId="8">
    <w:abstractNumId w:val="8"/>
  </w:num>
  <w:num w:numId="9">
    <w:abstractNumId w:val="13"/>
  </w:num>
  <w:num w:numId="10">
    <w:abstractNumId w:val="1"/>
  </w:num>
  <w:num w:numId="11">
    <w:abstractNumId w:val="14"/>
  </w:num>
  <w:num w:numId="12">
    <w:abstractNumId w:val="2"/>
  </w:num>
  <w:num w:numId="13">
    <w:abstractNumId w:val="7"/>
  </w:num>
  <w:num w:numId="14">
    <w:abstractNumId w:val="0"/>
  </w:num>
  <w:num w:numId="15">
    <w:abstractNumId w:val="1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B5"/>
    <w:rsid w:val="0000008A"/>
    <w:rsid w:val="000026D8"/>
    <w:rsid w:val="00003422"/>
    <w:rsid w:val="00006045"/>
    <w:rsid w:val="00006645"/>
    <w:rsid w:val="00006A48"/>
    <w:rsid w:val="000078D7"/>
    <w:rsid w:val="00007B5D"/>
    <w:rsid w:val="00007D59"/>
    <w:rsid w:val="00021F46"/>
    <w:rsid w:val="00024E55"/>
    <w:rsid w:val="00025C42"/>
    <w:rsid w:val="000268A0"/>
    <w:rsid w:val="00030DD1"/>
    <w:rsid w:val="000333CA"/>
    <w:rsid w:val="00033B2E"/>
    <w:rsid w:val="00033C06"/>
    <w:rsid w:val="00033C5B"/>
    <w:rsid w:val="0003466C"/>
    <w:rsid w:val="000364E0"/>
    <w:rsid w:val="00041D2E"/>
    <w:rsid w:val="00042187"/>
    <w:rsid w:val="0004424B"/>
    <w:rsid w:val="00044ABF"/>
    <w:rsid w:val="00045513"/>
    <w:rsid w:val="000466B8"/>
    <w:rsid w:val="0004779C"/>
    <w:rsid w:val="00047E9F"/>
    <w:rsid w:val="00050EFD"/>
    <w:rsid w:val="000517DA"/>
    <w:rsid w:val="00051C4C"/>
    <w:rsid w:val="00051FAD"/>
    <w:rsid w:val="00055138"/>
    <w:rsid w:val="0006254A"/>
    <w:rsid w:val="0006620E"/>
    <w:rsid w:val="00066630"/>
    <w:rsid w:val="00071734"/>
    <w:rsid w:val="000730E1"/>
    <w:rsid w:val="0007466E"/>
    <w:rsid w:val="000762E9"/>
    <w:rsid w:val="0007763B"/>
    <w:rsid w:val="00082A88"/>
    <w:rsid w:val="00084D95"/>
    <w:rsid w:val="00086F7A"/>
    <w:rsid w:val="00093E3C"/>
    <w:rsid w:val="00095A7F"/>
    <w:rsid w:val="000A022B"/>
    <w:rsid w:val="000A11E8"/>
    <w:rsid w:val="000A2E76"/>
    <w:rsid w:val="000A4CBC"/>
    <w:rsid w:val="000B14C0"/>
    <w:rsid w:val="000B1541"/>
    <w:rsid w:val="000B411C"/>
    <w:rsid w:val="000B532B"/>
    <w:rsid w:val="000B5551"/>
    <w:rsid w:val="000C03D1"/>
    <w:rsid w:val="000C1691"/>
    <w:rsid w:val="000C296C"/>
    <w:rsid w:val="000C2CCE"/>
    <w:rsid w:val="000C3A4D"/>
    <w:rsid w:val="000C4C7E"/>
    <w:rsid w:val="000C50F1"/>
    <w:rsid w:val="000D09FF"/>
    <w:rsid w:val="000D7D5A"/>
    <w:rsid w:val="000E175B"/>
    <w:rsid w:val="000E3430"/>
    <w:rsid w:val="000E7D05"/>
    <w:rsid w:val="000F0C2D"/>
    <w:rsid w:val="000F2D18"/>
    <w:rsid w:val="000F61C3"/>
    <w:rsid w:val="000F784F"/>
    <w:rsid w:val="001014A5"/>
    <w:rsid w:val="00101CCD"/>
    <w:rsid w:val="001048D1"/>
    <w:rsid w:val="00106484"/>
    <w:rsid w:val="0011258C"/>
    <w:rsid w:val="00112FA1"/>
    <w:rsid w:val="00121066"/>
    <w:rsid w:val="00121F2E"/>
    <w:rsid w:val="00133CD6"/>
    <w:rsid w:val="00135A71"/>
    <w:rsid w:val="00140356"/>
    <w:rsid w:val="001435DF"/>
    <w:rsid w:val="00144627"/>
    <w:rsid w:val="00146BE5"/>
    <w:rsid w:val="00150273"/>
    <w:rsid w:val="00153DD6"/>
    <w:rsid w:val="00154B45"/>
    <w:rsid w:val="00155695"/>
    <w:rsid w:val="00155F34"/>
    <w:rsid w:val="0015779C"/>
    <w:rsid w:val="00157A71"/>
    <w:rsid w:val="00162746"/>
    <w:rsid w:val="001642E6"/>
    <w:rsid w:val="00164AD1"/>
    <w:rsid w:val="0018383C"/>
    <w:rsid w:val="00187D19"/>
    <w:rsid w:val="00192E3D"/>
    <w:rsid w:val="0019433F"/>
    <w:rsid w:val="001954E5"/>
    <w:rsid w:val="001A17B1"/>
    <w:rsid w:val="001A4A56"/>
    <w:rsid w:val="001A4F8A"/>
    <w:rsid w:val="001B1639"/>
    <w:rsid w:val="001B7C2D"/>
    <w:rsid w:val="001C54CA"/>
    <w:rsid w:val="001D101A"/>
    <w:rsid w:val="001D4A0D"/>
    <w:rsid w:val="001E0625"/>
    <w:rsid w:val="001E25BB"/>
    <w:rsid w:val="001E3406"/>
    <w:rsid w:val="001E3F74"/>
    <w:rsid w:val="001E583E"/>
    <w:rsid w:val="001E5FB9"/>
    <w:rsid w:val="001E7DE9"/>
    <w:rsid w:val="001F37A0"/>
    <w:rsid w:val="001F406B"/>
    <w:rsid w:val="001F6BBA"/>
    <w:rsid w:val="0021067B"/>
    <w:rsid w:val="002122DE"/>
    <w:rsid w:val="00215A28"/>
    <w:rsid w:val="00216D4F"/>
    <w:rsid w:val="002174D1"/>
    <w:rsid w:val="00220D37"/>
    <w:rsid w:val="00221699"/>
    <w:rsid w:val="00222B40"/>
    <w:rsid w:val="00223494"/>
    <w:rsid w:val="0022377C"/>
    <w:rsid w:val="002246D0"/>
    <w:rsid w:val="00226898"/>
    <w:rsid w:val="00226D1D"/>
    <w:rsid w:val="00226D50"/>
    <w:rsid w:val="00231E2E"/>
    <w:rsid w:val="00232111"/>
    <w:rsid w:val="0023572A"/>
    <w:rsid w:val="00236EB2"/>
    <w:rsid w:val="00240ADF"/>
    <w:rsid w:val="0024199C"/>
    <w:rsid w:val="002465B8"/>
    <w:rsid w:val="002523FB"/>
    <w:rsid w:val="002544B3"/>
    <w:rsid w:val="00256052"/>
    <w:rsid w:val="00256156"/>
    <w:rsid w:val="00260331"/>
    <w:rsid w:val="00261104"/>
    <w:rsid w:val="002635D3"/>
    <w:rsid w:val="0026469C"/>
    <w:rsid w:val="00265775"/>
    <w:rsid w:val="00270FC3"/>
    <w:rsid w:val="00271E9A"/>
    <w:rsid w:val="00274592"/>
    <w:rsid w:val="00275C1C"/>
    <w:rsid w:val="002775FC"/>
    <w:rsid w:val="0028073D"/>
    <w:rsid w:val="00280CD3"/>
    <w:rsid w:val="002813ED"/>
    <w:rsid w:val="00281E0E"/>
    <w:rsid w:val="002827FD"/>
    <w:rsid w:val="00285945"/>
    <w:rsid w:val="00287260"/>
    <w:rsid w:val="0028783D"/>
    <w:rsid w:val="00287E0C"/>
    <w:rsid w:val="002A08B4"/>
    <w:rsid w:val="002A2723"/>
    <w:rsid w:val="002A3199"/>
    <w:rsid w:val="002A320C"/>
    <w:rsid w:val="002A505F"/>
    <w:rsid w:val="002A72B5"/>
    <w:rsid w:val="002A77A7"/>
    <w:rsid w:val="002B07C6"/>
    <w:rsid w:val="002B115A"/>
    <w:rsid w:val="002B5463"/>
    <w:rsid w:val="002B66ED"/>
    <w:rsid w:val="002C0BFB"/>
    <w:rsid w:val="002C3FDA"/>
    <w:rsid w:val="002C4D23"/>
    <w:rsid w:val="002C5ADD"/>
    <w:rsid w:val="002D070E"/>
    <w:rsid w:val="002D195A"/>
    <w:rsid w:val="002D1B24"/>
    <w:rsid w:val="002D5EA5"/>
    <w:rsid w:val="002D7120"/>
    <w:rsid w:val="002E44D5"/>
    <w:rsid w:val="002E51D3"/>
    <w:rsid w:val="002E55CF"/>
    <w:rsid w:val="002E5898"/>
    <w:rsid w:val="002F0D66"/>
    <w:rsid w:val="002F169B"/>
    <w:rsid w:val="002F17E1"/>
    <w:rsid w:val="002F1EDE"/>
    <w:rsid w:val="002F252D"/>
    <w:rsid w:val="00300345"/>
    <w:rsid w:val="00307A2B"/>
    <w:rsid w:val="00310BA5"/>
    <w:rsid w:val="00316266"/>
    <w:rsid w:val="003202F3"/>
    <w:rsid w:val="00320421"/>
    <w:rsid w:val="0032054D"/>
    <w:rsid w:val="00322500"/>
    <w:rsid w:val="00322B2F"/>
    <w:rsid w:val="00322EB5"/>
    <w:rsid w:val="003236B5"/>
    <w:rsid w:val="00330071"/>
    <w:rsid w:val="00333CCD"/>
    <w:rsid w:val="00336009"/>
    <w:rsid w:val="003410C8"/>
    <w:rsid w:val="00343446"/>
    <w:rsid w:val="0034600B"/>
    <w:rsid w:val="003479E1"/>
    <w:rsid w:val="00347E0F"/>
    <w:rsid w:val="00350556"/>
    <w:rsid w:val="003505EF"/>
    <w:rsid w:val="003508E9"/>
    <w:rsid w:val="00355F56"/>
    <w:rsid w:val="00360AAE"/>
    <w:rsid w:val="00364534"/>
    <w:rsid w:val="00367178"/>
    <w:rsid w:val="003678C7"/>
    <w:rsid w:val="00373888"/>
    <w:rsid w:val="003748E0"/>
    <w:rsid w:val="00382A2F"/>
    <w:rsid w:val="00390CBD"/>
    <w:rsid w:val="003931EE"/>
    <w:rsid w:val="0039329A"/>
    <w:rsid w:val="003935A1"/>
    <w:rsid w:val="003961F1"/>
    <w:rsid w:val="003972FD"/>
    <w:rsid w:val="003A0CBF"/>
    <w:rsid w:val="003A2D0D"/>
    <w:rsid w:val="003A2DCD"/>
    <w:rsid w:val="003A48D7"/>
    <w:rsid w:val="003A64CA"/>
    <w:rsid w:val="003B353F"/>
    <w:rsid w:val="003B6F0E"/>
    <w:rsid w:val="003B7BAB"/>
    <w:rsid w:val="003C7C53"/>
    <w:rsid w:val="003D1504"/>
    <w:rsid w:val="003D4D63"/>
    <w:rsid w:val="003D6A1A"/>
    <w:rsid w:val="003D707F"/>
    <w:rsid w:val="003D7A06"/>
    <w:rsid w:val="003E0356"/>
    <w:rsid w:val="003E0AD6"/>
    <w:rsid w:val="003E1A0D"/>
    <w:rsid w:val="003E1B7B"/>
    <w:rsid w:val="003E633F"/>
    <w:rsid w:val="003F383C"/>
    <w:rsid w:val="003F7C6B"/>
    <w:rsid w:val="00400124"/>
    <w:rsid w:val="00400862"/>
    <w:rsid w:val="00405CC2"/>
    <w:rsid w:val="004078A8"/>
    <w:rsid w:val="0041009D"/>
    <w:rsid w:val="004114B6"/>
    <w:rsid w:val="0041256C"/>
    <w:rsid w:val="00412CE0"/>
    <w:rsid w:val="0041334A"/>
    <w:rsid w:val="00414431"/>
    <w:rsid w:val="00415E7D"/>
    <w:rsid w:val="00415FE1"/>
    <w:rsid w:val="004169C9"/>
    <w:rsid w:val="00421E5A"/>
    <w:rsid w:val="0042321C"/>
    <w:rsid w:val="004337D1"/>
    <w:rsid w:val="00436FDA"/>
    <w:rsid w:val="00442271"/>
    <w:rsid w:val="00443CEE"/>
    <w:rsid w:val="00444C50"/>
    <w:rsid w:val="00450076"/>
    <w:rsid w:val="004509AE"/>
    <w:rsid w:val="00455657"/>
    <w:rsid w:val="00455E58"/>
    <w:rsid w:val="004600DF"/>
    <w:rsid w:val="00460FED"/>
    <w:rsid w:val="00461A5C"/>
    <w:rsid w:val="00463E78"/>
    <w:rsid w:val="00464428"/>
    <w:rsid w:val="004654D9"/>
    <w:rsid w:val="00466101"/>
    <w:rsid w:val="00466ACE"/>
    <w:rsid w:val="004677B2"/>
    <w:rsid w:val="004719C1"/>
    <w:rsid w:val="004719F7"/>
    <w:rsid w:val="0047604A"/>
    <w:rsid w:val="004764D2"/>
    <w:rsid w:val="00482A45"/>
    <w:rsid w:val="00483F7C"/>
    <w:rsid w:val="004856E3"/>
    <w:rsid w:val="00485FEF"/>
    <w:rsid w:val="00490F22"/>
    <w:rsid w:val="00491888"/>
    <w:rsid w:val="00495E21"/>
    <w:rsid w:val="0049632E"/>
    <w:rsid w:val="004A6802"/>
    <w:rsid w:val="004B0C6D"/>
    <w:rsid w:val="004B0F37"/>
    <w:rsid w:val="004B2B13"/>
    <w:rsid w:val="004B58AC"/>
    <w:rsid w:val="004B7B70"/>
    <w:rsid w:val="004C047C"/>
    <w:rsid w:val="004C30C8"/>
    <w:rsid w:val="004C4858"/>
    <w:rsid w:val="004C69CC"/>
    <w:rsid w:val="004D19C6"/>
    <w:rsid w:val="004D317B"/>
    <w:rsid w:val="004D7D5C"/>
    <w:rsid w:val="004E039B"/>
    <w:rsid w:val="004E555A"/>
    <w:rsid w:val="004E5F09"/>
    <w:rsid w:val="004E71F0"/>
    <w:rsid w:val="004F069E"/>
    <w:rsid w:val="004F0FE6"/>
    <w:rsid w:val="004F1126"/>
    <w:rsid w:val="00500F18"/>
    <w:rsid w:val="00502158"/>
    <w:rsid w:val="0050287D"/>
    <w:rsid w:val="00506E3A"/>
    <w:rsid w:val="00513F1D"/>
    <w:rsid w:val="00514430"/>
    <w:rsid w:val="00521CBB"/>
    <w:rsid w:val="005279F0"/>
    <w:rsid w:val="00527E84"/>
    <w:rsid w:val="00532582"/>
    <w:rsid w:val="005326F0"/>
    <w:rsid w:val="005338DA"/>
    <w:rsid w:val="00536A86"/>
    <w:rsid w:val="0053789E"/>
    <w:rsid w:val="005379FA"/>
    <w:rsid w:val="005425A1"/>
    <w:rsid w:val="0054549F"/>
    <w:rsid w:val="00550422"/>
    <w:rsid w:val="0055258A"/>
    <w:rsid w:val="005539E2"/>
    <w:rsid w:val="005606E4"/>
    <w:rsid w:val="0056107D"/>
    <w:rsid w:val="00561F98"/>
    <w:rsid w:val="005647AF"/>
    <w:rsid w:val="00564978"/>
    <w:rsid w:val="0056509C"/>
    <w:rsid w:val="00565BCB"/>
    <w:rsid w:val="00570478"/>
    <w:rsid w:val="00571AED"/>
    <w:rsid w:val="00571C08"/>
    <w:rsid w:val="005736CF"/>
    <w:rsid w:val="0057573E"/>
    <w:rsid w:val="0057695F"/>
    <w:rsid w:val="005831B8"/>
    <w:rsid w:val="00584EDC"/>
    <w:rsid w:val="0058571F"/>
    <w:rsid w:val="00590106"/>
    <w:rsid w:val="005903E0"/>
    <w:rsid w:val="005940DD"/>
    <w:rsid w:val="005944DC"/>
    <w:rsid w:val="00594A53"/>
    <w:rsid w:val="005956AB"/>
    <w:rsid w:val="00595E92"/>
    <w:rsid w:val="005A03E1"/>
    <w:rsid w:val="005A3D0F"/>
    <w:rsid w:val="005B0F2F"/>
    <w:rsid w:val="005B108B"/>
    <w:rsid w:val="005B11B2"/>
    <w:rsid w:val="005B2D8D"/>
    <w:rsid w:val="005B69D5"/>
    <w:rsid w:val="005C0BBD"/>
    <w:rsid w:val="005C183C"/>
    <w:rsid w:val="005C2D05"/>
    <w:rsid w:val="005C3D9D"/>
    <w:rsid w:val="005C409B"/>
    <w:rsid w:val="005D0352"/>
    <w:rsid w:val="005E18A5"/>
    <w:rsid w:val="005E2059"/>
    <w:rsid w:val="005E53AA"/>
    <w:rsid w:val="005E7390"/>
    <w:rsid w:val="005F26D0"/>
    <w:rsid w:val="005F3C71"/>
    <w:rsid w:val="005F75F5"/>
    <w:rsid w:val="00602B0E"/>
    <w:rsid w:val="00610C15"/>
    <w:rsid w:val="00614FA6"/>
    <w:rsid w:val="00617DF5"/>
    <w:rsid w:val="0062250E"/>
    <w:rsid w:val="00622E3A"/>
    <w:rsid w:val="0062397D"/>
    <w:rsid w:val="00623F9F"/>
    <w:rsid w:val="00625206"/>
    <w:rsid w:val="0063423D"/>
    <w:rsid w:val="00635673"/>
    <w:rsid w:val="006363E2"/>
    <w:rsid w:val="0063661B"/>
    <w:rsid w:val="006445B4"/>
    <w:rsid w:val="00645530"/>
    <w:rsid w:val="00650D20"/>
    <w:rsid w:val="0065208A"/>
    <w:rsid w:val="006548ED"/>
    <w:rsid w:val="00660145"/>
    <w:rsid w:val="00661DEE"/>
    <w:rsid w:val="00662371"/>
    <w:rsid w:val="0067248C"/>
    <w:rsid w:val="00673BEC"/>
    <w:rsid w:val="00673C3B"/>
    <w:rsid w:val="00675BA5"/>
    <w:rsid w:val="00677AF9"/>
    <w:rsid w:val="00677B55"/>
    <w:rsid w:val="0068009A"/>
    <w:rsid w:val="006831EE"/>
    <w:rsid w:val="0069171E"/>
    <w:rsid w:val="00691DC6"/>
    <w:rsid w:val="006961C4"/>
    <w:rsid w:val="006A6424"/>
    <w:rsid w:val="006B043F"/>
    <w:rsid w:val="006B10A3"/>
    <w:rsid w:val="006B1F53"/>
    <w:rsid w:val="006B2466"/>
    <w:rsid w:val="006B3122"/>
    <w:rsid w:val="006B46FC"/>
    <w:rsid w:val="006B5CAA"/>
    <w:rsid w:val="006B697A"/>
    <w:rsid w:val="006B7557"/>
    <w:rsid w:val="006B7D46"/>
    <w:rsid w:val="006C0310"/>
    <w:rsid w:val="006C100F"/>
    <w:rsid w:val="006C1566"/>
    <w:rsid w:val="006C3CD7"/>
    <w:rsid w:val="006C4EC2"/>
    <w:rsid w:val="006D0E5A"/>
    <w:rsid w:val="006E428E"/>
    <w:rsid w:val="006F0053"/>
    <w:rsid w:val="006F0845"/>
    <w:rsid w:val="006F137F"/>
    <w:rsid w:val="006F4A17"/>
    <w:rsid w:val="006F52B1"/>
    <w:rsid w:val="006F65A9"/>
    <w:rsid w:val="006F7AE9"/>
    <w:rsid w:val="00700319"/>
    <w:rsid w:val="00704416"/>
    <w:rsid w:val="00704460"/>
    <w:rsid w:val="00705C88"/>
    <w:rsid w:val="00707970"/>
    <w:rsid w:val="00710D9D"/>
    <w:rsid w:val="007125DA"/>
    <w:rsid w:val="0071373C"/>
    <w:rsid w:val="00716DD5"/>
    <w:rsid w:val="00717FCE"/>
    <w:rsid w:val="00722A12"/>
    <w:rsid w:val="007239EC"/>
    <w:rsid w:val="0072465B"/>
    <w:rsid w:val="00730333"/>
    <w:rsid w:val="00730779"/>
    <w:rsid w:val="00732E26"/>
    <w:rsid w:val="00734A89"/>
    <w:rsid w:val="0073618C"/>
    <w:rsid w:val="0074350F"/>
    <w:rsid w:val="007436AD"/>
    <w:rsid w:val="007439A0"/>
    <w:rsid w:val="00761D13"/>
    <w:rsid w:val="00763318"/>
    <w:rsid w:val="007639E7"/>
    <w:rsid w:val="00766491"/>
    <w:rsid w:val="00774C8B"/>
    <w:rsid w:val="00774E65"/>
    <w:rsid w:val="007818B2"/>
    <w:rsid w:val="007831F3"/>
    <w:rsid w:val="00784865"/>
    <w:rsid w:val="00784927"/>
    <w:rsid w:val="007853C7"/>
    <w:rsid w:val="007922AA"/>
    <w:rsid w:val="0079508A"/>
    <w:rsid w:val="00795A6B"/>
    <w:rsid w:val="007A361D"/>
    <w:rsid w:val="007B0581"/>
    <w:rsid w:val="007B1C58"/>
    <w:rsid w:val="007B6D39"/>
    <w:rsid w:val="007B7A0E"/>
    <w:rsid w:val="007C2DC2"/>
    <w:rsid w:val="007C3F0C"/>
    <w:rsid w:val="007C4795"/>
    <w:rsid w:val="007D0517"/>
    <w:rsid w:val="007D203F"/>
    <w:rsid w:val="007D3D05"/>
    <w:rsid w:val="007D51B9"/>
    <w:rsid w:val="007E080C"/>
    <w:rsid w:val="007E12EE"/>
    <w:rsid w:val="007E5735"/>
    <w:rsid w:val="007F0C70"/>
    <w:rsid w:val="007F18B8"/>
    <w:rsid w:val="008039B4"/>
    <w:rsid w:val="00805AC0"/>
    <w:rsid w:val="008063D7"/>
    <w:rsid w:val="00811895"/>
    <w:rsid w:val="00817BA2"/>
    <w:rsid w:val="008302CA"/>
    <w:rsid w:val="00832878"/>
    <w:rsid w:val="0083781A"/>
    <w:rsid w:val="00842344"/>
    <w:rsid w:val="00844460"/>
    <w:rsid w:val="00845229"/>
    <w:rsid w:val="00845569"/>
    <w:rsid w:val="008455B4"/>
    <w:rsid w:val="00854A99"/>
    <w:rsid w:val="00854FDD"/>
    <w:rsid w:val="00855A6B"/>
    <w:rsid w:val="00861179"/>
    <w:rsid w:val="00861B69"/>
    <w:rsid w:val="008725FF"/>
    <w:rsid w:val="0087296B"/>
    <w:rsid w:val="00873AFB"/>
    <w:rsid w:val="00877593"/>
    <w:rsid w:val="0088077A"/>
    <w:rsid w:val="00880F0D"/>
    <w:rsid w:val="00881424"/>
    <w:rsid w:val="008918C3"/>
    <w:rsid w:val="008930D1"/>
    <w:rsid w:val="008932D1"/>
    <w:rsid w:val="00893F38"/>
    <w:rsid w:val="00896E89"/>
    <w:rsid w:val="00897F7E"/>
    <w:rsid w:val="00897FD0"/>
    <w:rsid w:val="008A132E"/>
    <w:rsid w:val="008A49D3"/>
    <w:rsid w:val="008A4DFA"/>
    <w:rsid w:val="008A5B65"/>
    <w:rsid w:val="008B518C"/>
    <w:rsid w:val="008C09F9"/>
    <w:rsid w:val="008C11AE"/>
    <w:rsid w:val="008C31D9"/>
    <w:rsid w:val="008C546F"/>
    <w:rsid w:val="008D05B4"/>
    <w:rsid w:val="008D0D57"/>
    <w:rsid w:val="008D3DE8"/>
    <w:rsid w:val="008D5733"/>
    <w:rsid w:val="008D6B17"/>
    <w:rsid w:val="008D7236"/>
    <w:rsid w:val="008D797B"/>
    <w:rsid w:val="008E1DC7"/>
    <w:rsid w:val="008E29F6"/>
    <w:rsid w:val="008E3C10"/>
    <w:rsid w:val="008E797A"/>
    <w:rsid w:val="008F2BD1"/>
    <w:rsid w:val="008F2E43"/>
    <w:rsid w:val="0090019F"/>
    <w:rsid w:val="009005B9"/>
    <w:rsid w:val="00910236"/>
    <w:rsid w:val="00910C01"/>
    <w:rsid w:val="00912B46"/>
    <w:rsid w:val="00912FD0"/>
    <w:rsid w:val="009147C0"/>
    <w:rsid w:val="00930C68"/>
    <w:rsid w:val="00931631"/>
    <w:rsid w:val="00935640"/>
    <w:rsid w:val="00936529"/>
    <w:rsid w:val="00937F6C"/>
    <w:rsid w:val="00940802"/>
    <w:rsid w:val="009443B6"/>
    <w:rsid w:val="009463DE"/>
    <w:rsid w:val="00952A00"/>
    <w:rsid w:val="00952B64"/>
    <w:rsid w:val="00956FBA"/>
    <w:rsid w:val="00962E85"/>
    <w:rsid w:val="009650BF"/>
    <w:rsid w:val="00965331"/>
    <w:rsid w:val="00965718"/>
    <w:rsid w:val="0096588D"/>
    <w:rsid w:val="00970B4C"/>
    <w:rsid w:val="0097233A"/>
    <w:rsid w:val="0098065F"/>
    <w:rsid w:val="009811FF"/>
    <w:rsid w:val="00992816"/>
    <w:rsid w:val="00995764"/>
    <w:rsid w:val="009967F2"/>
    <w:rsid w:val="00996F83"/>
    <w:rsid w:val="00997C91"/>
    <w:rsid w:val="009A08E7"/>
    <w:rsid w:val="009A3884"/>
    <w:rsid w:val="009B6538"/>
    <w:rsid w:val="009B661B"/>
    <w:rsid w:val="009B6620"/>
    <w:rsid w:val="009B715F"/>
    <w:rsid w:val="009C0DF3"/>
    <w:rsid w:val="009C1A6A"/>
    <w:rsid w:val="009C1AA8"/>
    <w:rsid w:val="009C7139"/>
    <w:rsid w:val="009D0C06"/>
    <w:rsid w:val="009D1582"/>
    <w:rsid w:val="009D5EC2"/>
    <w:rsid w:val="009D7B3D"/>
    <w:rsid w:val="009D7EAB"/>
    <w:rsid w:val="009E0D06"/>
    <w:rsid w:val="009E72CC"/>
    <w:rsid w:val="009F23D8"/>
    <w:rsid w:val="009F3C2B"/>
    <w:rsid w:val="009F4BF3"/>
    <w:rsid w:val="009F5B14"/>
    <w:rsid w:val="009F6B59"/>
    <w:rsid w:val="00A04B2C"/>
    <w:rsid w:val="00A10376"/>
    <w:rsid w:val="00A1054E"/>
    <w:rsid w:val="00A10905"/>
    <w:rsid w:val="00A11A55"/>
    <w:rsid w:val="00A1354D"/>
    <w:rsid w:val="00A14A27"/>
    <w:rsid w:val="00A17AEF"/>
    <w:rsid w:val="00A23027"/>
    <w:rsid w:val="00A23693"/>
    <w:rsid w:val="00A25892"/>
    <w:rsid w:val="00A33653"/>
    <w:rsid w:val="00A37BD8"/>
    <w:rsid w:val="00A408A0"/>
    <w:rsid w:val="00A4154F"/>
    <w:rsid w:val="00A4265E"/>
    <w:rsid w:val="00A429BE"/>
    <w:rsid w:val="00A448DC"/>
    <w:rsid w:val="00A44953"/>
    <w:rsid w:val="00A5018D"/>
    <w:rsid w:val="00A502D3"/>
    <w:rsid w:val="00A50585"/>
    <w:rsid w:val="00A50BDB"/>
    <w:rsid w:val="00A5211F"/>
    <w:rsid w:val="00A53C07"/>
    <w:rsid w:val="00A54EF6"/>
    <w:rsid w:val="00A559FB"/>
    <w:rsid w:val="00A56A28"/>
    <w:rsid w:val="00A60B5D"/>
    <w:rsid w:val="00A61A38"/>
    <w:rsid w:val="00A66679"/>
    <w:rsid w:val="00A67E42"/>
    <w:rsid w:val="00A70377"/>
    <w:rsid w:val="00A716D2"/>
    <w:rsid w:val="00A71E98"/>
    <w:rsid w:val="00A730ED"/>
    <w:rsid w:val="00A73741"/>
    <w:rsid w:val="00A752DC"/>
    <w:rsid w:val="00A76045"/>
    <w:rsid w:val="00A80CFE"/>
    <w:rsid w:val="00A823D3"/>
    <w:rsid w:val="00A8376B"/>
    <w:rsid w:val="00A83D62"/>
    <w:rsid w:val="00A8605D"/>
    <w:rsid w:val="00A9019E"/>
    <w:rsid w:val="00A91361"/>
    <w:rsid w:val="00A9526D"/>
    <w:rsid w:val="00A95321"/>
    <w:rsid w:val="00A9597F"/>
    <w:rsid w:val="00A96B1D"/>
    <w:rsid w:val="00AA21AE"/>
    <w:rsid w:val="00AA596A"/>
    <w:rsid w:val="00AA7267"/>
    <w:rsid w:val="00AB23A8"/>
    <w:rsid w:val="00AB2965"/>
    <w:rsid w:val="00AB2ACA"/>
    <w:rsid w:val="00AB3543"/>
    <w:rsid w:val="00AB4C3E"/>
    <w:rsid w:val="00AC1E5D"/>
    <w:rsid w:val="00AC3AD3"/>
    <w:rsid w:val="00AD27CF"/>
    <w:rsid w:val="00AD7785"/>
    <w:rsid w:val="00AE4951"/>
    <w:rsid w:val="00AE62DA"/>
    <w:rsid w:val="00AE7462"/>
    <w:rsid w:val="00AF0B63"/>
    <w:rsid w:val="00AF422C"/>
    <w:rsid w:val="00AF58F2"/>
    <w:rsid w:val="00B006B4"/>
    <w:rsid w:val="00B00FAC"/>
    <w:rsid w:val="00B03F06"/>
    <w:rsid w:val="00B057D3"/>
    <w:rsid w:val="00B12DF9"/>
    <w:rsid w:val="00B13BE4"/>
    <w:rsid w:val="00B150C8"/>
    <w:rsid w:val="00B1640B"/>
    <w:rsid w:val="00B17DD3"/>
    <w:rsid w:val="00B202EE"/>
    <w:rsid w:val="00B208E3"/>
    <w:rsid w:val="00B23F06"/>
    <w:rsid w:val="00B3044C"/>
    <w:rsid w:val="00B313BD"/>
    <w:rsid w:val="00B34F4F"/>
    <w:rsid w:val="00B3676E"/>
    <w:rsid w:val="00B379F8"/>
    <w:rsid w:val="00B37F54"/>
    <w:rsid w:val="00B42616"/>
    <w:rsid w:val="00B4396A"/>
    <w:rsid w:val="00B4551D"/>
    <w:rsid w:val="00B46405"/>
    <w:rsid w:val="00B53EB9"/>
    <w:rsid w:val="00B56C36"/>
    <w:rsid w:val="00B56E89"/>
    <w:rsid w:val="00B57E19"/>
    <w:rsid w:val="00B6736D"/>
    <w:rsid w:val="00B711E0"/>
    <w:rsid w:val="00B746A3"/>
    <w:rsid w:val="00B770E7"/>
    <w:rsid w:val="00B87B6A"/>
    <w:rsid w:val="00B90D13"/>
    <w:rsid w:val="00B94A49"/>
    <w:rsid w:val="00B972EE"/>
    <w:rsid w:val="00BA07E5"/>
    <w:rsid w:val="00BB2FE3"/>
    <w:rsid w:val="00BB4A64"/>
    <w:rsid w:val="00BB6457"/>
    <w:rsid w:val="00BB77F8"/>
    <w:rsid w:val="00BC0795"/>
    <w:rsid w:val="00BC1E5F"/>
    <w:rsid w:val="00BC2474"/>
    <w:rsid w:val="00BC375E"/>
    <w:rsid w:val="00BC41D7"/>
    <w:rsid w:val="00BC59CB"/>
    <w:rsid w:val="00BC61DE"/>
    <w:rsid w:val="00BC6FBC"/>
    <w:rsid w:val="00BD00BD"/>
    <w:rsid w:val="00BD0BB3"/>
    <w:rsid w:val="00BD3F16"/>
    <w:rsid w:val="00BD67C2"/>
    <w:rsid w:val="00BD71A8"/>
    <w:rsid w:val="00BE27AB"/>
    <w:rsid w:val="00BE463D"/>
    <w:rsid w:val="00BE62D9"/>
    <w:rsid w:val="00BE740C"/>
    <w:rsid w:val="00BF0893"/>
    <w:rsid w:val="00BF514A"/>
    <w:rsid w:val="00BF64D8"/>
    <w:rsid w:val="00BF75F1"/>
    <w:rsid w:val="00C012FF"/>
    <w:rsid w:val="00C025D3"/>
    <w:rsid w:val="00C03118"/>
    <w:rsid w:val="00C05127"/>
    <w:rsid w:val="00C060D3"/>
    <w:rsid w:val="00C1009E"/>
    <w:rsid w:val="00C12DE5"/>
    <w:rsid w:val="00C201A7"/>
    <w:rsid w:val="00C21220"/>
    <w:rsid w:val="00C215A4"/>
    <w:rsid w:val="00C2334A"/>
    <w:rsid w:val="00C304F8"/>
    <w:rsid w:val="00C32657"/>
    <w:rsid w:val="00C34CE8"/>
    <w:rsid w:val="00C432E8"/>
    <w:rsid w:val="00C43C82"/>
    <w:rsid w:val="00C447D7"/>
    <w:rsid w:val="00C45A13"/>
    <w:rsid w:val="00C5158D"/>
    <w:rsid w:val="00C5285C"/>
    <w:rsid w:val="00C53F13"/>
    <w:rsid w:val="00C60773"/>
    <w:rsid w:val="00C617C5"/>
    <w:rsid w:val="00C62B7E"/>
    <w:rsid w:val="00C6658D"/>
    <w:rsid w:val="00C67B41"/>
    <w:rsid w:val="00C764E0"/>
    <w:rsid w:val="00C766B8"/>
    <w:rsid w:val="00C773E4"/>
    <w:rsid w:val="00C81494"/>
    <w:rsid w:val="00C82B5C"/>
    <w:rsid w:val="00C83661"/>
    <w:rsid w:val="00C8627A"/>
    <w:rsid w:val="00C9337F"/>
    <w:rsid w:val="00C93ADE"/>
    <w:rsid w:val="00C94393"/>
    <w:rsid w:val="00C949E3"/>
    <w:rsid w:val="00C9717A"/>
    <w:rsid w:val="00C976AA"/>
    <w:rsid w:val="00CA06BC"/>
    <w:rsid w:val="00CA093E"/>
    <w:rsid w:val="00CA3296"/>
    <w:rsid w:val="00CA41AC"/>
    <w:rsid w:val="00CA5904"/>
    <w:rsid w:val="00CA6260"/>
    <w:rsid w:val="00CA7430"/>
    <w:rsid w:val="00CB18CD"/>
    <w:rsid w:val="00CB60CB"/>
    <w:rsid w:val="00CD163B"/>
    <w:rsid w:val="00CD1B0A"/>
    <w:rsid w:val="00CD4D58"/>
    <w:rsid w:val="00CE2ABA"/>
    <w:rsid w:val="00CE4B26"/>
    <w:rsid w:val="00CE4B32"/>
    <w:rsid w:val="00CE5195"/>
    <w:rsid w:val="00CE782A"/>
    <w:rsid w:val="00CF236E"/>
    <w:rsid w:val="00CF488D"/>
    <w:rsid w:val="00CF4F76"/>
    <w:rsid w:val="00D0007C"/>
    <w:rsid w:val="00D027E9"/>
    <w:rsid w:val="00D04683"/>
    <w:rsid w:val="00D14C4D"/>
    <w:rsid w:val="00D200CC"/>
    <w:rsid w:val="00D200DC"/>
    <w:rsid w:val="00D208A7"/>
    <w:rsid w:val="00D22998"/>
    <w:rsid w:val="00D307EC"/>
    <w:rsid w:val="00D30FBC"/>
    <w:rsid w:val="00D332E6"/>
    <w:rsid w:val="00D35042"/>
    <w:rsid w:val="00D35B12"/>
    <w:rsid w:val="00D35F2E"/>
    <w:rsid w:val="00D40443"/>
    <w:rsid w:val="00D412FE"/>
    <w:rsid w:val="00D44740"/>
    <w:rsid w:val="00D4687E"/>
    <w:rsid w:val="00D46917"/>
    <w:rsid w:val="00D54708"/>
    <w:rsid w:val="00D57DEB"/>
    <w:rsid w:val="00D70040"/>
    <w:rsid w:val="00D71D00"/>
    <w:rsid w:val="00D740A9"/>
    <w:rsid w:val="00D75FF4"/>
    <w:rsid w:val="00D763F1"/>
    <w:rsid w:val="00D800F0"/>
    <w:rsid w:val="00D82870"/>
    <w:rsid w:val="00D91CDA"/>
    <w:rsid w:val="00D93B55"/>
    <w:rsid w:val="00D94139"/>
    <w:rsid w:val="00D95C71"/>
    <w:rsid w:val="00D974B7"/>
    <w:rsid w:val="00DA2645"/>
    <w:rsid w:val="00DA509B"/>
    <w:rsid w:val="00DB0098"/>
    <w:rsid w:val="00DB1E6C"/>
    <w:rsid w:val="00DB4102"/>
    <w:rsid w:val="00DB6335"/>
    <w:rsid w:val="00DC2EC9"/>
    <w:rsid w:val="00DC59C4"/>
    <w:rsid w:val="00DC7005"/>
    <w:rsid w:val="00DD1C80"/>
    <w:rsid w:val="00DD3220"/>
    <w:rsid w:val="00DD5E9F"/>
    <w:rsid w:val="00DE00D9"/>
    <w:rsid w:val="00DE23A9"/>
    <w:rsid w:val="00DE3296"/>
    <w:rsid w:val="00DE3CE0"/>
    <w:rsid w:val="00DE6AC9"/>
    <w:rsid w:val="00DF0074"/>
    <w:rsid w:val="00DF2D6B"/>
    <w:rsid w:val="00DF3E16"/>
    <w:rsid w:val="00DF3E8D"/>
    <w:rsid w:val="00DF4503"/>
    <w:rsid w:val="00DF51FF"/>
    <w:rsid w:val="00DF6FE7"/>
    <w:rsid w:val="00E0068B"/>
    <w:rsid w:val="00E03429"/>
    <w:rsid w:val="00E04955"/>
    <w:rsid w:val="00E062C3"/>
    <w:rsid w:val="00E0727B"/>
    <w:rsid w:val="00E102AB"/>
    <w:rsid w:val="00E163C9"/>
    <w:rsid w:val="00E22DCF"/>
    <w:rsid w:val="00E250D2"/>
    <w:rsid w:val="00E26457"/>
    <w:rsid w:val="00E2724D"/>
    <w:rsid w:val="00E32039"/>
    <w:rsid w:val="00E356D6"/>
    <w:rsid w:val="00E362D5"/>
    <w:rsid w:val="00E41808"/>
    <w:rsid w:val="00E42F59"/>
    <w:rsid w:val="00E4695E"/>
    <w:rsid w:val="00E52904"/>
    <w:rsid w:val="00E57499"/>
    <w:rsid w:val="00E57A91"/>
    <w:rsid w:val="00E60B2A"/>
    <w:rsid w:val="00E6217F"/>
    <w:rsid w:val="00E63C34"/>
    <w:rsid w:val="00E65B0E"/>
    <w:rsid w:val="00E65C97"/>
    <w:rsid w:val="00E66402"/>
    <w:rsid w:val="00E67FEC"/>
    <w:rsid w:val="00E7119D"/>
    <w:rsid w:val="00E750F4"/>
    <w:rsid w:val="00E76C9F"/>
    <w:rsid w:val="00E771E8"/>
    <w:rsid w:val="00E81CA3"/>
    <w:rsid w:val="00E844B1"/>
    <w:rsid w:val="00E85FB5"/>
    <w:rsid w:val="00E877AA"/>
    <w:rsid w:val="00E91377"/>
    <w:rsid w:val="00E92148"/>
    <w:rsid w:val="00E94A1E"/>
    <w:rsid w:val="00E94F03"/>
    <w:rsid w:val="00E965E7"/>
    <w:rsid w:val="00E979AE"/>
    <w:rsid w:val="00EA1ED6"/>
    <w:rsid w:val="00EA208F"/>
    <w:rsid w:val="00EA4521"/>
    <w:rsid w:val="00EA73EA"/>
    <w:rsid w:val="00EB4AFD"/>
    <w:rsid w:val="00EC034E"/>
    <w:rsid w:val="00EC1974"/>
    <w:rsid w:val="00EC3E17"/>
    <w:rsid w:val="00ED056C"/>
    <w:rsid w:val="00ED36A6"/>
    <w:rsid w:val="00ED3905"/>
    <w:rsid w:val="00ED40C0"/>
    <w:rsid w:val="00EE5150"/>
    <w:rsid w:val="00EF0302"/>
    <w:rsid w:val="00EF1797"/>
    <w:rsid w:val="00EF2559"/>
    <w:rsid w:val="00EF38D6"/>
    <w:rsid w:val="00EF539C"/>
    <w:rsid w:val="00EF5DB8"/>
    <w:rsid w:val="00EF718C"/>
    <w:rsid w:val="00F0553C"/>
    <w:rsid w:val="00F0675D"/>
    <w:rsid w:val="00F154C7"/>
    <w:rsid w:val="00F155A3"/>
    <w:rsid w:val="00F15D00"/>
    <w:rsid w:val="00F21C23"/>
    <w:rsid w:val="00F23E91"/>
    <w:rsid w:val="00F2493F"/>
    <w:rsid w:val="00F3419A"/>
    <w:rsid w:val="00F34FB6"/>
    <w:rsid w:val="00F35100"/>
    <w:rsid w:val="00F360C0"/>
    <w:rsid w:val="00F407E7"/>
    <w:rsid w:val="00F41DC8"/>
    <w:rsid w:val="00F4700D"/>
    <w:rsid w:val="00F52B56"/>
    <w:rsid w:val="00F6002A"/>
    <w:rsid w:val="00F61284"/>
    <w:rsid w:val="00F6155C"/>
    <w:rsid w:val="00F65918"/>
    <w:rsid w:val="00F65EBD"/>
    <w:rsid w:val="00F66615"/>
    <w:rsid w:val="00F735C2"/>
    <w:rsid w:val="00F74974"/>
    <w:rsid w:val="00F760E9"/>
    <w:rsid w:val="00F76318"/>
    <w:rsid w:val="00F804CD"/>
    <w:rsid w:val="00F81F7D"/>
    <w:rsid w:val="00F825D3"/>
    <w:rsid w:val="00F83579"/>
    <w:rsid w:val="00F91F28"/>
    <w:rsid w:val="00F930EB"/>
    <w:rsid w:val="00F95B7F"/>
    <w:rsid w:val="00F96704"/>
    <w:rsid w:val="00FA091B"/>
    <w:rsid w:val="00FA0DD6"/>
    <w:rsid w:val="00FA210D"/>
    <w:rsid w:val="00FA32F2"/>
    <w:rsid w:val="00FA49BA"/>
    <w:rsid w:val="00FA53C2"/>
    <w:rsid w:val="00FB7913"/>
    <w:rsid w:val="00FC0B30"/>
    <w:rsid w:val="00FC0E2F"/>
    <w:rsid w:val="00FC61F4"/>
    <w:rsid w:val="00FD354B"/>
    <w:rsid w:val="00FD75ED"/>
    <w:rsid w:val="00FD79B6"/>
    <w:rsid w:val="00FE0149"/>
    <w:rsid w:val="00FE63C3"/>
    <w:rsid w:val="00FF2E45"/>
    <w:rsid w:val="00FF3083"/>
    <w:rsid w:val="00FF5144"/>
    <w:rsid w:val="00FF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0"/>
    <w:pPr>
      <w:spacing w:after="200" w:line="276" w:lineRule="auto"/>
      <w:ind w:firstLine="0"/>
      <w:jc w:val="left"/>
    </w:pPr>
    <w:rPr>
      <w:rFonts w:eastAsiaTheme="minorEastAsia"/>
      <w:lang w:eastAsia="ru-RU"/>
    </w:rPr>
  </w:style>
  <w:style w:type="paragraph" w:styleId="1">
    <w:name w:val="heading 1"/>
    <w:basedOn w:val="a"/>
    <w:link w:val="10"/>
    <w:uiPriority w:val="9"/>
    <w:qFormat/>
    <w:rsid w:val="00F95B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F2D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322EB5"/>
    <w:pPr>
      <w:suppressAutoHyphens/>
      <w:spacing w:line="240" w:lineRule="auto"/>
      <w:ind w:firstLine="0"/>
      <w:jc w:val="left"/>
      <w:textAlignment w:val="baseline"/>
    </w:pPr>
    <w:rPr>
      <w:rFonts w:ascii="Liberation Serif" w:eastAsia="SimSun" w:hAnsi="Liberation Serif" w:cs="Mangal"/>
      <w:color w:val="00000A"/>
      <w:sz w:val="24"/>
      <w:szCs w:val="24"/>
      <w:lang w:eastAsia="zh-CN" w:bidi="hi-IN"/>
    </w:rPr>
  </w:style>
  <w:style w:type="character" w:customStyle="1" w:styleId="a3">
    <w:name w:val="Привязка сноски"/>
    <w:rsid w:val="00322EB5"/>
    <w:rPr>
      <w:vertAlign w:val="superscript"/>
    </w:rPr>
  </w:style>
  <w:style w:type="character" w:styleId="a4">
    <w:name w:val="footnote reference"/>
    <w:basedOn w:val="a0"/>
    <w:uiPriority w:val="99"/>
    <w:semiHidden/>
    <w:unhideWhenUsed/>
    <w:rsid w:val="00322EB5"/>
    <w:rPr>
      <w:vertAlign w:val="superscript"/>
    </w:rPr>
  </w:style>
  <w:style w:type="paragraph" w:customStyle="1" w:styleId="a5">
    <w:name w:val="Сноска"/>
    <w:basedOn w:val="11"/>
    <w:rsid w:val="00322EB5"/>
    <w:pPr>
      <w:suppressLineNumbers/>
      <w:ind w:left="339" w:hanging="339"/>
    </w:pPr>
    <w:rPr>
      <w:sz w:val="20"/>
      <w:szCs w:val="20"/>
    </w:rPr>
  </w:style>
  <w:style w:type="paragraph" w:styleId="a6">
    <w:name w:val="header"/>
    <w:basedOn w:val="a"/>
    <w:link w:val="a7"/>
    <w:uiPriority w:val="99"/>
    <w:semiHidden/>
    <w:unhideWhenUsed/>
    <w:rsid w:val="00322EB5"/>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322EB5"/>
  </w:style>
  <w:style w:type="paragraph" w:styleId="a8">
    <w:name w:val="footer"/>
    <w:basedOn w:val="a"/>
    <w:link w:val="a9"/>
    <w:uiPriority w:val="99"/>
    <w:unhideWhenUsed/>
    <w:rsid w:val="00322EB5"/>
    <w:pPr>
      <w:tabs>
        <w:tab w:val="center" w:pos="4677"/>
        <w:tab w:val="right" w:pos="9355"/>
      </w:tabs>
      <w:spacing w:line="240" w:lineRule="auto"/>
    </w:pPr>
  </w:style>
  <w:style w:type="character" w:customStyle="1" w:styleId="a9">
    <w:name w:val="Нижний колонтитул Знак"/>
    <w:basedOn w:val="a0"/>
    <w:link w:val="a8"/>
    <w:uiPriority w:val="99"/>
    <w:rsid w:val="00322EB5"/>
  </w:style>
  <w:style w:type="paragraph" w:styleId="aa">
    <w:name w:val="Normal (Web)"/>
    <w:basedOn w:val="a"/>
    <w:uiPriority w:val="99"/>
    <w:unhideWhenUsed/>
    <w:rsid w:val="00322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22500"/>
  </w:style>
  <w:style w:type="paragraph" w:styleId="ab">
    <w:name w:val="footnote text"/>
    <w:basedOn w:val="a"/>
    <w:link w:val="ac"/>
    <w:uiPriority w:val="99"/>
    <w:unhideWhenUsed/>
    <w:rsid w:val="00322500"/>
    <w:pPr>
      <w:spacing w:after="0" w:line="240" w:lineRule="auto"/>
    </w:pPr>
    <w:rPr>
      <w:sz w:val="20"/>
      <w:szCs w:val="20"/>
    </w:rPr>
  </w:style>
  <w:style w:type="character" w:customStyle="1" w:styleId="ac">
    <w:name w:val="Текст сноски Знак"/>
    <w:basedOn w:val="a0"/>
    <w:link w:val="ab"/>
    <w:uiPriority w:val="99"/>
    <w:rsid w:val="00322500"/>
    <w:rPr>
      <w:rFonts w:eastAsiaTheme="minorEastAsia"/>
      <w:sz w:val="20"/>
      <w:szCs w:val="20"/>
      <w:lang w:eastAsia="ru-RU"/>
    </w:rPr>
  </w:style>
  <w:style w:type="character" w:styleId="ad">
    <w:name w:val="Strong"/>
    <w:basedOn w:val="a0"/>
    <w:uiPriority w:val="22"/>
    <w:qFormat/>
    <w:rsid w:val="00322500"/>
    <w:rPr>
      <w:b/>
      <w:bCs/>
    </w:rPr>
  </w:style>
  <w:style w:type="character" w:styleId="ae">
    <w:name w:val="Hyperlink"/>
    <w:basedOn w:val="a0"/>
    <w:uiPriority w:val="99"/>
    <w:unhideWhenUsed/>
    <w:rsid w:val="004B58AC"/>
    <w:rPr>
      <w:color w:val="0000FF"/>
      <w:u w:val="single"/>
    </w:rPr>
  </w:style>
  <w:style w:type="character" w:customStyle="1" w:styleId="10">
    <w:name w:val="Заголовок 1 Знак"/>
    <w:basedOn w:val="a0"/>
    <w:link w:val="1"/>
    <w:uiPriority w:val="9"/>
    <w:rsid w:val="00F95B7F"/>
    <w:rPr>
      <w:rFonts w:ascii="Times New Roman" w:eastAsia="Times New Roman" w:hAnsi="Times New Roman" w:cs="Times New Roman"/>
      <w:b/>
      <w:bCs/>
      <w:kern w:val="36"/>
      <w:sz w:val="48"/>
      <w:szCs w:val="48"/>
      <w:lang w:eastAsia="ru-RU"/>
    </w:rPr>
  </w:style>
  <w:style w:type="paragraph" w:styleId="af">
    <w:name w:val="List Paragraph"/>
    <w:basedOn w:val="a"/>
    <w:uiPriority w:val="34"/>
    <w:qFormat/>
    <w:rsid w:val="007F18B8"/>
    <w:pPr>
      <w:ind w:left="720"/>
      <w:contextualSpacing/>
    </w:pPr>
  </w:style>
  <w:style w:type="character" w:customStyle="1" w:styleId="20">
    <w:name w:val="Заголовок 2 Знак"/>
    <w:basedOn w:val="a0"/>
    <w:link w:val="2"/>
    <w:uiPriority w:val="9"/>
    <w:semiHidden/>
    <w:rsid w:val="000F2D18"/>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0"/>
    <w:pPr>
      <w:spacing w:after="200" w:line="276" w:lineRule="auto"/>
      <w:ind w:firstLine="0"/>
      <w:jc w:val="left"/>
    </w:pPr>
    <w:rPr>
      <w:rFonts w:eastAsiaTheme="minorEastAsia"/>
      <w:lang w:eastAsia="ru-RU"/>
    </w:rPr>
  </w:style>
  <w:style w:type="paragraph" w:styleId="1">
    <w:name w:val="heading 1"/>
    <w:basedOn w:val="a"/>
    <w:link w:val="10"/>
    <w:uiPriority w:val="9"/>
    <w:qFormat/>
    <w:rsid w:val="00F95B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F2D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322EB5"/>
    <w:pPr>
      <w:suppressAutoHyphens/>
      <w:spacing w:line="240" w:lineRule="auto"/>
      <w:ind w:firstLine="0"/>
      <w:jc w:val="left"/>
      <w:textAlignment w:val="baseline"/>
    </w:pPr>
    <w:rPr>
      <w:rFonts w:ascii="Liberation Serif" w:eastAsia="SimSun" w:hAnsi="Liberation Serif" w:cs="Mangal"/>
      <w:color w:val="00000A"/>
      <w:sz w:val="24"/>
      <w:szCs w:val="24"/>
      <w:lang w:eastAsia="zh-CN" w:bidi="hi-IN"/>
    </w:rPr>
  </w:style>
  <w:style w:type="character" w:customStyle="1" w:styleId="a3">
    <w:name w:val="Привязка сноски"/>
    <w:rsid w:val="00322EB5"/>
    <w:rPr>
      <w:vertAlign w:val="superscript"/>
    </w:rPr>
  </w:style>
  <w:style w:type="character" w:styleId="a4">
    <w:name w:val="footnote reference"/>
    <w:basedOn w:val="a0"/>
    <w:uiPriority w:val="99"/>
    <w:semiHidden/>
    <w:unhideWhenUsed/>
    <w:rsid w:val="00322EB5"/>
    <w:rPr>
      <w:vertAlign w:val="superscript"/>
    </w:rPr>
  </w:style>
  <w:style w:type="paragraph" w:customStyle="1" w:styleId="a5">
    <w:name w:val="Сноска"/>
    <w:basedOn w:val="11"/>
    <w:rsid w:val="00322EB5"/>
    <w:pPr>
      <w:suppressLineNumbers/>
      <w:ind w:left="339" w:hanging="339"/>
    </w:pPr>
    <w:rPr>
      <w:sz w:val="20"/>
      <w:szCs w:val="20"/>
    </w:rPr>
  </w:style>
  <w:style w:type="paragraph" w:styleId="a6">
    <w:name w:val="header"/>
    <w:basedOn w:val="a"/>
    <w:link w:val="a7"/>
    <w:uiPriority w:val="99"/>
    <w:semiHidden/>
    <w:unhideWhenUsed/>
    <w:rsid w:val="00322EB5"/>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322EB5"/>
  </w:style>
  <w:style w:type="paragraph" w:styleId="a8">
    <w:name w:val="footer"/>
    <w:basedOn w:val="a"/>
    <w:link w:val="a9"/>
    <w:uiPriority w:val="99"/>
    <w:unhideWhenUsed/>
    <w:rsid w:val="00322EB5"/>
    <w:pPr>
      <w:tabs>
        <w:tab w:val="center" w:pos="4677"/>
        <w:tab w:val="right" w:pos="9355"/>
      </w:tabs>
      <w:spacing w:line="240" w:lineRule="auto"/>
    </w:pPr>
  </w:style>
  <w:style w:type="character" w:customStyle="1" w:styleId="a9">
    <w:name w:val="Нижний колонтитул Знак"/>
    <w:basedOn w:val="a0"/>
    <w:link w:val="a8"/>
    <w:uiPriority w:val="99"/>
    <w:rsid w:val="00322EB5"/>
  </w:style>
  <w:style w:type="paragraph" w:styleId="aa">
    <w:name w:val="Normal (Web)"/>
    <w:basedOn w:val="a"/>
    <w:uiPriority w:val="99"/>
    <w:unhideWhenUsed/>
    <w:rsid w:val="00322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22500"/>
  </w:style>
  <w:style w:type="paragraph" w:styleId="ab">
    <w:name w:val="footnote text"/>
    <w:basedOn w:val="a"/>
    <w:link w:val="ac"/>
    <w:uiPriority w:val="99"/>
    <w:unhideWhenUsed/>
    <w:rsid w:val="00322500"/>
    <w:pPr>
      <w:spacing w:after="0" w:line="240" w:lineRule="auto"/>
    </w:pPr>
    <w:rPr>
      <w:sz w:val="20"/>
      <w:szCs w:val="20"/>
    </w:rPr>
  </w:style>
  <w:style w:type="character" w:customStyle="1" w:styleId="ac">
    <w:name w:val="Текст сноски Знак"/>
    <w:basedOn w:val="a0"/>
    <w:link w:val="ab"/>
    <w:uiPriority w:val="99"/>
    <w:rsid w:val="00322500"/>
    <w:rPr>
      <w:rFonts w:eastAsiaTheme="minorEastAsia"/>
      <w:sz w:val="20"/>
      <w:szCs w:val="20"/>
      <w:lang w:eastAsia="ru-RU"/>
    </w:rPr>
  </w:style>
  <w:style w:type="character" w:styleId="ad">
    <w:name w:val="Strong"/>
    <w:basedOn w:val="a0"/>
    <w:uiPriority w:val="22"/>
    <w:qFormat/>
    <w:rsid w:val="00322500"/>
    <w:rPr>
      <w:b/>
      <w:bCs/>
    </w:rPr>
  </w:style>
  <w:style w:type="character" w:styleId="ae">
    <w:name w:val="Hyperlink"/>
    <w:basedOn w:val="a0"/>
    <w:uiPriority w:val="99"/>
    <w:unhideWhenUsed/>
    <w:rsid w:val="004B58AC"/>
    <w:rPr>
      <w:color w:val="0000FF"/>
      <w:u w:val="single"/>
    </w:rPr>
  </w:style>
  <w:style w:type="character" w:customStyle="1" w:styleId="10">
    <w:name w:val="Заголовок 1 Знак"/>
    <w:basedOn w:val="a0"/>
    <w:link w:val="1"/>
    <w:uiPriority w:val="9"/>
    <w:rsid w:val="00F95B7F"/>
    <w:rPr>
      <w:rFonts w:ascii="Times New Roman" w:eastAsia="Times New Roman" w:hAnsi="Times New Roman" w:cs="Times New Roman"/>
      <w:b/>
      <w:bCs/>
      <w:kern w:val="36"/>
      <w:sz w:val="48"/>
      <w:szCs w:val="48"/>
      <w:lang w:eastAsia="ru-RU"/>
    </w:rPr>
  </w:style>
  <w:style w:type="paragraph" w:styleId="af">
    <w:name w:val="List Paragraph"/>
    <w:basedOn w:val="a"/>
    <w:uiPriority w:val="34"/>
    <w:qFormat/>
    <w:rsid w:val="007F18B8"/>
    <w:pPr>
      <w:ind w:left="720"/>
      <w:contextualSpacing/>
    </w:pPr>
  </w:style>
  <w:style w:type="character" w:customStyle="1" w:styleId="20">
    <w:name w:val="Заголовок 2 Знак"/>
    <w:basedOn w:val="a0"/>
    <w:link w:val="2"/>
    <w:uiPriority w:val="9"/>
    <w:semiHidden/>
    <w:rsid w:val="000F2D18"/>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9498">
      <w:bodyDiv w:val="1"/>
      <w:marLeft w:val="0"/>
      <w:marRight w:val="0"/>
      <w:marTop w:val="0"/>
      <w:marBottom w:val="0"/>
      <w:divBdr>
        <w:top w:val="none" w:sz="0" w:space="0" w:color="auto"/>
        <w:left w:val="none" w:sz="0" w:space="0" w:color="auto"/>
        <w:bottom w:val="none" w:sz="0" w:space="0" w:color="auto"/>
        <w:right w:val="none" w:sz="0" w:space="0" w:color="auto"/>
      </w:divBdr>
    </w:div>
    <w:div w:id="120853050">
      <w:bodyDiv w:val="1"/>
      <w:marLeft w:val="0"/>
      <w:marRight w:val="0"/>
      <w:marTop w:val="0"/>
      <w:marBottom w:val="0"/>
      <w:divBdr>
        <w:top w:val="none" w:sz="0" w:space="0" w:color="auto"/>
        <w:left w:val="none" w:sz="0" w:space="0" w:color="auto"/>
        <w:bottom w:val="none" w:sz="0" w:space="0" w:color="auto"/>
        <w:right w:val="none" w:sz="0" w:space="0" w:color="auto"/>
      </w:divBdr>
    </w:div>
    <w:div w:id="147938575">
      <w:bodyDiv w:val="1"/>
      <w:marLeft w:val="0"/>
      <w:marRight w:val="0"/>
      <w:marTop w:val="0"/>
      <w:marBottom w:val="0"/>
      <w:divBdr>
        <w:top w:val="none" w:sz="0" w:space="0" w:color="auto"/>
        <w:left w:val="none" w:sz="0" w:space="0" w:color="auto"/>
        <w:bottom w:val="none" w:sz="0" w:space="0" w:color="auto"/>
        <w:right w:val="none" w:sz="0" w:space="0" w:color="auto"/>
      </w:divBdr>
    </w:div>
    <w:div w:id="204801653">
      <w:bodyDiv w:val="1"/>
      <w:marLeft w:val="0"/>
      <w:marRight w:val="0"/>
      <w:marTop w:val="0"/>
      <w:marBottom w:val="0"/>
      <w:divBdr>
        <w:top w:val="none" w:sz="0" w:space="0" w:color="auto"/>
        <w:left w:val="none" w:sz="0" w:space="0" w:color="auto"/>
        <w:bottom w:val="none" w:sz="0" w:space="0" w:color="auto"/>
        <w:right w:val="none" w:sz="0" w:space="0" w:color="auto"/>
      </w:divBdr>
    </w:div>
    <w:div w:id="234442145">
      <w:bodyDiv w:val="1"/>
      <w:marLeft w:val="0"/>
      <w:marRight w:val="0"/>
      <w:marTop w:val="0"/>
      <w:marBottom w:val="0"/>
      <w:divBdr>
        <w:top w:val="none" w:sz="0" w:space="0" w:color="auto"/>
        <w:left w:val="none" w:sz="0" w:space="0" w:color="auto"/>
        <w:bottom w:val="none" w:sz="0" w:space="0" w:color="auto"/>
        <w:right w:val="none" w:sz="0" w:space="0" w:color="auto"/>
      </w:divBdr>
    </w:div>
    <w:div w:id="265579297">
      <w:bodyDiv w:val="1"/>
      <w:marLeft w:val="0"/>
      <w:marRight w:val="0"/>
      <w:marTop w:val="0"/>
      <w:marBottom w:val="0"/>
      <w:divBdr>
        <w:top w:val="none" w:sz="0" w:space="0" w:color="auto"/>
        <w:left w:val="none" w:sz="0" w:space="0" w:color="auto"/>
        <w:bottom w:val="none" w:sz="0" w:space="0" w:color="auto"/>
        <w:right w:val="none" w:sz="0" w:space="0" w:color="auto"/>
      </w:divBdr>
    </w:div>
    <w:div w:id="445779660">
      <w:bodyDiv w:val="1"/>
      <w:marLeft w:val="0"/>
      <w:marRight w:val="0"/>
      <w:marTop w:val="0"/>
      <w:marBottom w:val="0"/>
      <w:divBdr>
        <w:top w:val="none" w:sz="0" w:space="0" w:color="auto"/>
        <w:left w:val="none" w:sz="0" w:space="0" w:color="auto"/>
        <w:bottom w:val="none" w:sz="0" w:space="0" w:color="auto"/>
        <w:right w:val="none" w:sz="0" w:space="0" w:color="auto"/>
      </w:divBdr>
    </w:div>
    <w:div w:id="468396746">
      <w:bodyDiv w:val="1"/>
      <w:marLeft w:val="0"/>
      <w:marRight w:val="0"/>
      <w:marTop w:val="0"/>
      <w:marBottom w:val="0"/>
      <w:divBdr>
        <w:top w:val="none" w:sz="0" w:space="0" w:color="auto"/>
        <w:left w:val="none" w:sz="0" w:space="0" w:color="auto"/>
        <w:bottom w:val="none" w:sz="0" w:space="0" w:color="auto"/>
        <w:right w:val="none" w:sz="0" w:space="0" w:color="auto"/>
      </w:divBdr>
    </w:div>
    <w:div w:id="490416703">
      <w:bodyDiv w:val="1"/>
      <w:marLeft w:val="0"/>
      <w:marRight w:val="0"/>
      <w:marTop w:val="0"/>
      <w:marBottom w:val="0"/>
      <w:divBdr>
        <w:top w:val="none" w:sz="0" w:space="0" w:color="auto"/>
        <w:left w:val="none" w:sz="0" w:space="0" w:color="auto"/>
        <w:bottom w:val="none" w:sz="0" w:space="0" w:color="auto"/>
        <w:right w:val="none" w:sz="0" w:space="0" w:color="auto"/>
      </w:divBdr>
    </w:div>
    <w:div w:id="493110636">
      <w:bodyDiv w:val="1"/>
      <w:marLeft w:val="0"/>
      <w:marRight w:val="0"/>
      <w:marTop w:val="0"/>
      <w:marBottom w:val="0"/>
      <w:divBdr>
        <w:top w:val="none" w:sz="0" w:space="0" w:color="auto"/>
        <w:left w:val="none" w:sz="0" w:space="0" w:color="auto"/>
        <w:bottom w:val="none" w:sz="0" w:space="0" w:color="auto"/>
        <w:right w:val="none" w:sz="0" w:space="0" w:color="auto"/>
      </w:divBdr>
    </w:div>
    <w:div w:id="693847580">
      <w:bodyDiv w:val="1"/>
      <w:marLeft w:val="0"/>
      <w:marRight w:val="0"/>
      <w:marTop w:val="0"/>
      <w:marBottom w:val="0"/>
      <w:divBdr>
        <w:top w:val="none" w:sz="0" w:space="0" w:color="auto"/>
        <w:left w:val="none" w:sz="0" w:space="0" w:color="auto"/>
        <w:bottom w:val="none" w:sz="0" w:space="0" w:color="auto"/>
        <w:right w:val="none" w:sz="0" w:space="0" w:color="auto"/>
      </w:divBdr>
    </w:div>
    <w:div w:id="703021017">
      <w:bodyDiv w:val="1"/>
      <w:marLeft w:val="0"/>
      <w:marRight w:val="0"/>
      <w:marTop w:val="0"/>
      <w:marBottom w:val="0"/>
      <w:divBdr>
        <w:top w:val="none" w:sz="0" w:space="0" w:color="auto"/>
        <w:left w:val="none" w:sz="0" w:space="0" w:color="auto"/>
        <w:bottom w:val="none" w:sz="0" w:space="0" w:color="auto"/>
        <w:right w:val="none" w:sz="0" w:space="0" w:color="auto"/>
      </w:divBdr>
    </w:div>
    <w:div w:id="743189123">
      <w:bodyDiv w:val="1"/>
      <w:marLeft w:val="0"/>
      <w:marRight w:val="0"/>
      <w:marTop w:val="0"/>
      <w:marBottom w:val="0"/>
      <w:divBdr>
        <w:top w:val="none" w:sz="0" w:space="0" w:color="auto"/>
        <w:left w:val="none" w:sz="0" w:space="0" w:color="auto"/>
        <w:bottom w:val="none" w:sz="0" w:space="0" w:color="auto"/>
        <w:right w:val="none" w:sz="0" w:space="0" w:color="auto"/>
      </w:divBdr>
    </w:div>
    <w:div w:id="776869659">
      <w:bodyDiv w:val="1"/>
      <w:marLeft w:val="0"/>
      <w:marRight w:val="0"/>
      <w:marTop w:val="0"/>
      <w:marBottom w:val="0"/>
      <w:divBdr>
        <w:top w:val="none" w:sz="0" w:space="0" w:color="auto"/>
        <w:left w:val="none" w:sz="0" w:space="0" w:color="auto"/>
        <w:bottom w:val="none" w:sz="0" w:space="0" w:color="auto"/>
        <w:right w:val="none" w:sz="0" w:space="0" w:color="auto"/>
      </w:divBdr>
    </w:div>
    <w:div w:id="878202076">
      <w:bodyDiv w:val="1"/>
      <w:marLeft w:val="0"/>
      <w:marRight w:val="0"/>
      <w:marTop w:val="0"/>
      <w:marBottom w:val="0"/>
      <w:divBdr>
        <w:top w:val="none" w:sz="0" w:space="0" w:color="auto"/>
        <w:left w:val="none" w:sz="0" w:space="0" w:color="auto"/>
        <w:bottom w:val="none" w:sz="0" w:space="0" w:color="auto"/>
        <w:right w:val="none" w:sz="0" w:space="0" w:color="auto"/>
      </w:divBdr>
    </w:div>
    <w:div w:id="930161609">
      <w:bodyDiv w:val="1"/>
      <w:marLeft w:val="0"/>
      <w:marRight w:val="0"/>
      <w:marTop w:val="0"/>
      <w:marBottom w:val="0"/>
      <w:divBdr>
        <w:top w:val="none" w:sz="0" w:space="0" w:color="auto"/>
        <w:left w:val="none" w:sz="0" w:space="0" w:color="auto"/>
        <w:bottom w:val="none" w:sz="0" w:space="0" w:color="auto"/>
        <w:right w:val="none" w:sz="0" w:space="0" w:color="auto"/>
      </w:divBdr>
    </w:div>
    <w:div w:id="962417449">
      <w:bodyDiv w:val="1"/>
      <w:marLeft w:val="0"/>
      <w:marRight w:val="0"/>
      <w:marTop w:val="0"/>
      <w:marBottom w:val="0"/>
      <w:divBdr>
        <w:top w:val="none" w:sz="0" w:space="0" w:color="auto"/>
        <w:left w:val="none" w:sz="0" w:space="0" w:color="auto"/>
        <w:bottom w:val="none" w:sz="0" w:space="0" w:color="auto"/>
        <w:right w:val="none" w:sz="0" w:space="0" w:color="auto"/>
      </w:divBdr>
    </w:div>
    <w:div w:id="964190546">
      <w:bodyDiv w:val="1"/>
      <w:marLeft w:val="0"/>
      <w:marRight w:val="0"/>
      <w:marTop w:val="0"/>
      <w:marBottom w:val="0"/>
      <w:divBdr>
        <w:top w:val="none" w:sz="0" w:space="0" w:color="auto"/>
        <w:left w:val="none" w:sz="0" w:space="0" w:color="auto"/>
        <w:bottom w:val="none" w:sz="0" w:space="0" w:color="auto"/>
        <w:right w:val="none" w:sz="0" w:space="0" w:color="auto"/>
      </w:divBdr>
      <w:divsChild>
        <w:div w:id="507140557">
          <w:marLeft w:val="0"/>
          <w:marRight w:val="0"/>
          <w:marTop w:val="0"/>
          <w:marBottom w:val="0"/>
          <w:divBdr>
            <w:top w:val="none" w:sz="0" w:space="0" w:color="auto"/>
            <w:left w:val="none" w:sz="0" w:space="0" w:color="auto"/>
            <w:bottom w:val="none" w:sz="0" w:space="0" w:color="auto"/>
            <w:right w:val="none" w:sz="0" w:space="0" w:color="auto"/>
          </w:divBdr>
        </w:div>
      </w:divsChild>
    </w:div>
    <w:div w:id="1062681438">
      <w:bodyDiv w:val="1"/>
      <w:marLeft w:val="0"/>
      <w:marRight w:val="0"/>
      <w:marTop w:val="0"/>
      <w:marBottom w:val="0"/>
      <w:divBdr>
        <w:top w:val="none" w:sz="0" w:space="0" w:color="auto"/>
        <w:left w:val="none" w:sz="0" w:space="0" w:color="auto"/>
        <w:bottom w:val="none" w:sz="0" w:space="0" w:color="auto"/>
        <w:right w:val="none" w:sz="0" w:space="0" w:color="auto"/>
      </w:divBdr>
    </w:div>
    <w:div w:id="1067649914">
      <w:bodyDiv w:val="1"/>
      <w:marLeft w:val="0"/>
      <w:marRight w:val="0"/>
      <w:marTop w:val="0"/>
      <w:marBottom w:val="0"/>
      <w:divBdr>
        <w:top w:val="none" w:sz="0" w:space="0" w:color="auto"/>
        <w:left w:val="none" w:sz="0" w:space="0" w:color="auto"/>
        <w:bottom w:val="none" w:sz="0" w:space="0" w:color="auto"/>
        <w:right w:val="none" w:sz="0" w:space="0" w:color="auto"/>
      </w:divBdr>
    </w:div>
    <w:div w:id="1086615520">
      <w:bodyDiv w:val="1"/>
      <w:marLeft w:val="0"/>
      <w:marRight w:val="0"/>
      <w:marTop w:val="0"/>
      <w:marBottom w:val="0"/>
      <w:divBdr>
        <w:top w:val="none" w:sz="0" w:space="0" w:color="auto"/>
        <w:left w:val="none" w:sz="0" w:space="0" w:color="auto"/>
        <w:bottom w:val="none" w:sz="0" w:space="0" w:color="auto"/>
        <w:right w:val="none" w:sz="0" w:space="0" w:color="auto"/>
      </w:divBdr>
    </w:div>
    <w:div w:id="1094397361">
      <w:bodyDiv w:val="1"/>
      <w:marLeft w:val="0"/>
      <w:marRight w:val="0"/>
      <w:marTop w:val="0"/>
      <w:marBottom w:val="0"/>
      <w:divBdr>
        <w:top w:val="none" w:sz="0" w:space="0" w:color="auto"/>
        <w:left w:val="none" w:sz="0" w:space="0" w:color="auto"/>
        <w:bottom w:val="none" w:sz="0" w:space="0" w:color="auto"/>
        <w:right w:val="none" w:sz="0" w:space="0" w:color="auto"/>
      </w:divBdr>
    </w:div>
    <w:div w:id="1116489899">
      <w:bodyDiv w:val="1"/>
      <w:marLeft w:val="0"/>
      <w:marRight w:val="0"/>
      <w:marTop w:val="0"/>
      <w:marBottom w:val="0"/>
      <w:divBdr>
        <w:top w:val="none" w:sz="0" w:space="0" w:color="auto"/>
        <w:left w:val="none" w:sz="0" w:space="0" w:color="auto"/>
        <w:bottom w:val="none" w:sz="0" w:space="0" w:color="auto"/>
        <w:right w:val="none" w:sz="0" w:space="0" w:color="auto"/>
      </w:divBdr>
    </w:div>
    <w:div w:id="1133525067">
      <w:bodyDiv w:val="1"/>
      <w:marLeft w:val="0"/>
      <w:marRight w:val="0"/>
      <w:marTop w:val="0"/>
      <w:marBottom w:val="0"/>
      <w:divBdr>
        <w:top w:val="none" w:sz="0" w:space="0" w:color="auto"/>
        <w:left w:val="none" w:sz="0" w:space="0" w:color="auto"/>
        <w:bottom w:val="none" w:sz="0" w:space="0" w:color="auto"/>
        <w:right w:val="none" w:sz="0" w:space="0" w:color="auto"/>
      </w:divBdr>
    </w:div>
    <w:div w:id="1203862509">
      <w:bodyDiv w:val="1"/>
      <w:marLeft w:val="0"/>
      <w:marRight w:val="0"/>
      <w:marTop w:val="0"/>
      <w:marBottom w:val="0"/>
      <w:divBdr>
        <w:top w:val="none" w:sz="0" w:space="0" w:color="auto"/>
        <w:left w:val="none" w:sz="0" w:space="0" w:color="auto"/>
        <w:bottom w:val="none" w:sz="0" w:space="0" w:color="auto"/>
        <w:right w:val="none" w:sz="0" w:space="0" w:color="auto"/>
      </w:divBdr>
      <w:divsChild>
        <w:div w:id="60104468">
          <w:marLeft w:val="0"/>
          <w:marRight w:val="0"/>
          <w:marTop w:val="0"/>
          <w:marBottom w:val="0"/>
          <w:divBdr>
            <w:top w:val="none" w:sz="0" w:space="0" w:color="auto"/>
            <w:left w:val="none" w:sz="0" w:space="0" w:color="auto"/>
            <w:bottom w:val="none" w:sz="0" w:space="0" w:color="auto"/>
            <w:right w:val="none" w:sz="0" w:space="0" w:color="auto"/>
          </w:divBdr>
        </w:div>
      </w:divsChild>
    </w:div>
    <w:div w:id="1335719358">
      <w:bodyDiv w:val="1"/>
      <w:marLeft w:val="0"/>
      <w:marRight w:val="0"/>
      <w:marTop w:val="0"/>
      <w:marBottom w:val="0"/>
      <w:divBdr>
        <w:top w:val="none" w:sz="0" w:space="0" w:color="auto"/>
        <w:left w:val="none" w:sz="0" w:space="0" w:color="auto"/>
        <w:bottom w:val="none" w:sz="0" w:space="0" w:color="auto"/>
        <w:right w:val="none" w:sz="0" w:space="0" w:color="auto"/>
      </w:divBdr>
    </w:div>
    <w:div w:id="1344361749">
      <w:bodyDiv w:val="1"/>
      <w:marLeft w:val="0"/>
      <w:marRight w:val="0"/>
      <w:marTop w:val="0"/>
      <w:marBottom w:val="0"/>
      <w:divBdr>
        <w:top w:val="none" w:sz="0" w:space="0" w:color="auto"/>
        <w:left w:val="none" w:sz="0" w:space="0" w:color="auto"/>
        <w:bottom w:val="none" w:sz="0" w:space="0" w:color="auto"/>
        <w:right w:val="none" w:sz="0" w:space="0" w:color="auto"/>
      </w:divBdr>
    </w:div>
    <w:div w:id="1392924898">
      <w:bodyDiv w:val="1"/>
      <w:marLeft w:val="0"/>
      <w:marRight w:val="0"/>
      <w:marTop w:val="0"/>
      <w:marBottom w:val="0"/>
      <w:divBdr>
        <w:top w:val="none" w:sz="0" w:space="0" w:color="auto"/>
        <w:left w:val="none" w:sz="0" w:space="0" w:color="auto"/>
        <w:bottom w:val="none" w:sz="0" w:space="0" w:color="auto"/>
        <w:right w:val="none" w:sz="0" w:space="0" w:color="auto"/>
      </w:divBdr>
    </w:div>
    <w:div w:id="1393239653">
      <w:bodyDiv w:val="1"/>
      <w:marLeft w:val="0"/>
      <w:marRight w:val="0"/>
      <w:marTop w:val="0"/>
      <w:marBottom w:val="0"/>
      <w:divBdr>
        <w:top w:val="none" w:sz="0" w:space="0" w:color="auto"/>
        <w:left w:val="none" w:sz="0" w:space="0" w:color="auto"/>
        <w:bottom w:val="none" w:sz="0" w:space="0" w:color="auto"/>
        <w:right w:val="none" w:sz="0" w:space="0" w:color="auto"/>
      </w:divBdr>
    </w:div>
    <w:div w:id="1429084861">
      <w:bodyDiv w:val="1"/>
      <w:marLeft w:val="0"/>
      <w:marRight w:val="0"/>
      <w:marTop w:val="0"/>
      <w:marBottom w:val="0"/>
      <w:divBdr>
        <w:top w:val="none" w:sz="0" w:space="0" w:color="auto"/>
        <w:left w:val="none" w:sz="0" w:space="0" w:color="auto"/>
        <w:bottom w:val="none" w:sz="0" w:space="0" w:color="auto"/>
        <w:right w:val="none" w:sz="0" w:space="0" w:color="auto"/>
      </w:divBdr>
    </w:div>
    <w:div w:id="1500079292">
      <w:bodyDiv w:val="1"/>
      <w:marLeft w:val="0"/>
      <w:marRight w:val="0"/>
      <w:marTop w:val="0"/>
      <w:marBottom w:val="0"/>
      <w:divBdr>
        <w:top w:val="none" w:sz="0" w:space="0" w:color="auto"/>
        <w:left w:val="none" w:sz="0" w:space="0" w:color="auto"/>
        <w:bottom w:val="none" w:sz="0" w:space="0" w:color="auto"/>
        <w:right w:val="none" w:sz="0" w:space="0" w:color="auto"/>
      </w:divBdr>
      <w:divsChild>
        <w:div w:id="630670937">
          <w:marLeft w:val="0"/>
          <w:marRight w:val="0"/>
          <w:marTop w:val="0"/>
          <w:marBottom w:val="0"/>
          <w:divBdr>
            <w:top w:val="none" w:sz="0" w:space="0" w:color="auto"/>
            <w:left w:val="none" w:sz="0" w:space="0" w:color="auto"/>
            <w:bottom w:val="none" w:sz="0" w:space="0" w:color="auto"/>
            <w:right w:val="none" w:sz="0" w:space="0" w:color="auto"/>
          </w:divBdr>
        </w:div>
      </w:divsChild>
    </w:div>
    <w:div w:id="1552576991">
      <w:bodyDiv w:val="1"/>
      <w:marLeft w:val="0"/>
      <w:marRight w:val="0"/>
      <w:marTop w:val="0"/>
      <w:marBottom w:val="0"/>
      <w:divBdr>
        <w:top w:val="none" w:sz="0" w:space="0" w:color="auto"/>
        <w:left w:val="none" w:sz="0" w:space="0" w:color="auto"/>
        <w:bottom w:val="none" w:sz="0" w:space="0" w:color="auto"/>
        <w:right w:val="none" w:sz="0" w:space="0" w:color="auto"/>
      </w:divBdr>
    </w:div>
    <w:div w:id="1614089671">
      <w:bodyDiv w:val="1"/>
      <w:marLeft w:val="0"/>
      <w:marRight w:val="0"/>
      <w:marTop w:val="0"/>
      <w:marBottom w:val="0"/>
      <w:divBdr>
        <w:top w:val="none" w:sz="0" w:space="0" w:color="auto"/>
        <w:left w:val="none" w:sz="0" w:space="0" w:color="auto"/>
        <w:bottom w:val="none" w:sz="0" w:space="0" w:color="auto"/>
        <w:right w:val="none" w:sz="0" w:space="0" w:color="auto"/>
      </w:divBdr>
    </w:div>
    <w:div w:id="1636569715">
      <w:bodyDiv w:val="1"/>
      <w:marLeft w:val="0"/>
      <w:marRight w:val="0"/>
      <w:marTop w:val="0"/>
      <w:marBottom w:val="0"/>
      <w:divBdr>
        <w:top w:val="none" w:sz="0" w:space="0" w:color="auto"/>
        <w:left w:val="none" w:sz="0" w:space="0" w:color="auto"/>
        <w:bottom w:val="none" w:sz="0" w:space="0" w:color="auto"/>
        <w:right w:val="none" w:sz="0" w:space="0" w:color="auto"/>
      </w:divBdr>
    </w:div>
    <w:div w:id="1689137829">
      <w:bodyDiv w:val="1"/>
      <w:marLeft w:val="0"/>
      <w:marRight w:val="0"/>
      <w:marTop w:val="0"/>
      <w:marBottom w:val="0"/>
      <w:divBdr>
        <w:top w:val="none" w:sz="0" w:space="0" w:color="auto"/>
        <w:left w:val="none" w:sz="0" w:space="0" w:color="auto"/>
        <w:bottom w:val="none" w:sz="0" w:space="0" w:color="auto"/>
        <w:right w:val="none" w:sz="0" w:space="0" w:color="auto"/>
      </w:divBdr>
    </w:div>
    <w:div w:id="1751731454">
      <w:bodyDiv w:val="1"/>
      <w:marLeft w:val="0"/>
      <w:marRight w:val="0"/>
      <w:marTop w:val="0"/>
      <w:marBottom w:val="0"/>
      <w:divBdr>
        <w:top w:val="none" w:sz="0" w:space="0" w:color="auto"/>
        <w:left w:val="none" w:sz="0" w:space="0" w:color="auto"/>
        <w:bottom w:val="none" w:sz="0" w:space="0" w:color="auto"/>
        <w:right w:val="none" w:sz="0" w:space="0" w:color="auto"/>
      </w:divBdr>
    </w:div>
    <w:div w:id="1814986344">
      <w:bodyDiv w:val="1"/>
      <w:marLeft w:val="0"/>
      <w:marRight w:val="0"/>
      <w:marTop w:val="0"/>
      <w:marBottom w:val="0"/>
      <w:divBdr>
        <w:top w:val="none" w:sz="0" w:space="0" w:color="auto"/>
        <w:left w:val="none" w:sz="0" w:space="0" w:color="auto"/>
        <w:bottom w:val="none" w:sz="0" w:space="0" w:color="auto"/>
        <w:right w:val="none" w:sz="0" w:space="0" w:color="auto"/>
      </w:divBdr>
    </w:div>
    <w:div w:id="1824394369">
      <w:bodyDiv w:val="1"/>
      <w:marLeft w:val="0"/>
      <w:marRight w:val="0"/>
      <w:marTop w:val="0"/>
      <w:marBottom w:val="0"/>
      <w:divBdr>
        <w:top w:val="none" w:sz="0" w:space="0" w:color="auto"/>
        <w:left w:val="none" w:sz="0" w:space="0" w:color="auto"/>
        <w:bottom w:val="none" w:sz="0" w:space="0" w:color="auto"/>
        <w:right w:val="none" w:sz="0" w:space="0" w:color="auto"/>
      </w:divBdr>
    </w:div>
    <w:div w:id="1928036071">
      <w:bodyDiv w:val="1"/>
      <w:marLeft w:val="0"/>
      <w:marRight w:val="0"/>
      <w:marTop w:val="0"/>
      <w:marBottom w:val="0"/>
      <w:divBdr>
        <w:top w:val="none" w:sz="0" w:space="0" w:color="auto"/>
        <w:left w:val="none" w:sz="0" w:space="0" w:color="auto"/>
        <w:bottom w:val="none" w:sz="0" w:space="0" w:color="auto"/>
        <w:right w:val="none" w:sz="0" w:space="0" w:color="auto"/>
      </w:divBdr>
    </w:div>
    <w:div w:id="2071884138">
      <w:bodyDiv w:val="1"/>
      <w:marLeft w:val="0"/>
      <w:marRight w:val="0"/>
      <w:marTop w:val="0"/>
      <w:marBottom w:val="0"/>
      <w:divBdr>
        <w:top w:val="none" w:sz="0" w:space="0" w:color="auto"/>
        <w:left w:val="none" w:sz="0" w:space="0" w:color="auto"/>
        <w:bottom w:val="none" w:sz="0" w:space="0" w:color="auto"/>
        <w:right w:val="none" w:sz="0" w:space="0" w:color="auto"/>
      </w:divBdr>
    </w:div>
    <w:div w:id="209473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6A153-7725-4DDC-9F71-60438E1C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7668</Words>
  <Characters>43714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dcterms:created xsi:type="dcterms:W3CDTF">2021-05-29T03:49:00Z</dcterms:created>
  <dcterms:modified xsi:type="dcterms:W3CDTF">2021-05-29T03:49:00Z</dcterms:modified>
</cp:coreProperties>
</file>