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B2" w:rsidRDefault="00F737B2" w:rsidP="000A10D2">
      <w:pPr>
        <w:spacing w:after="0" w:line="360" w:lineRule="auto"/>
        <w:contextualSpacing/>
        <w:jc w:val="center"/>
        <w:rPr>
          <w:rFonts w:ascii="Times New Roman" w:hAnsi="Times New Roman"/>
          <w:b/>
          <w:sz w:val="28"/>
          <w:szCs w:val="28"/>
        </w:rPr>
      </w:pPr>
      <w:bookmarkStart w:id="0" w:name="_GoBack"/>
      <w:bookmarkEnd w:id="0"/>
      <w:r>
        <w:rPr>
          <w:rFonts w:ascii="Times New Roman" w:hAnsi="Times New Roman"/>
          <w:b/>
          <w:sz w:val="28"/>
          <w:szCs w:val="28"/>
        </w:rPr>
        <w:t>МИНИСТЕРСТВО ОБРАЗОВАНИЯ И НАУКИ РОССИЙСКОЙ ФЕДЕРАЦИИ</w:t>
      </w:r>
    </w:p>
    <w:p w:rsidR="00F737B2" w:rsidRDefault="00F737B2" w:rsidP="000A10D2">
      <w:pPr>
        <w:spacing w:after="0" w:line="360" w:lineRule="auto"/>
        <w:contextualSpacing/>
        <w:jc w:val="center"/>
        <w:rPr>
          <w:rFonts w:ascii="Times New Roman" w:hAnsi="Times New Roman"/>
          <w:b/>
          <w:sz w:val="28"/>
          <w:szCs w:val="28"/>
        </w:rPr>
      </w:pPr>
      <w:r>
        <w:rPr>
          <w:rFonts w:ascii="Times New Roman" w:hAnsi="Times New Roman"/>
          <w:b/>
          <w:sz w:val="28"/>
          <w:szCs w:val="28"/>
        </w:rPr>
        <w:t>ФЕДЕРАЛЬНОЕ ГОСУДАРСТВЕННОЕ АВТОНОМНОЕ</w:t>
      </w:r>
    </w:p>
    <w:p w:rsidR="00F737B2" w:rsidRDefault="00F737B2" w:rsidP="000A10D2">
      <w:pPr>
        <w:spacing w:after="0" w:line="360" w:lineRule="auto"/>
        <w:contextualSpacing/>
        <w:jc w:val="center"/>
        <w:rPr>
          <w:rFonts w:ascii="Times New Roman" w:hAnsi="Times New Roman"/>
          <w:b/>
          <w:sz w:val="28"/>
          <w:szCs w:val="28"/>
        </w:rPr>
      </w:pPr>
      <w:r>
        <w:rPr>
          <w:rFonts w:ascii="Times New Roman" w:hAnsi="Times New Roman"/>
          <w:b/>
          <w:sz w:val="28"/>
          <w:szCs w:val="28"/>
        </w:rPr>
        <w:t>ОБРАЗОВАТЕЛЬНОЕ УЧРЕЖДЕНИЕ</w:t>
      </w:r>
    </w:p>
    <w:p w:rsidR="00F737B2" w:rsidRDefault="00F737B2" w:rsidP="000A10D2">
      <w:pPr>
        <w:spacing w:after="0" w:line="360" w:lineRule="auto"/>
        <w:contextualSpacing/>
        <w:jc w:val="center"/>
        <w:rPr>
          <w:rFonts w:ascii="Times New Roman" w:hAnsi="Times New Roman"/>
          <w:b/>
          <w:sz w:val="28"/>
          <w:szCs w:val="28"/>
        </w:rPr>
      </w:pPr>
      <w:r>
        <w:rPr>
          <w:rFonts w:ascii="Times New Roman" w:hAnsi="Times New Roman"/>
          <w:b/>
          <w:sz w:val="28"/>
          <w:szCs w:val="28"/>
        </w:rPr>
        <w:t>ВЫСШЕГО ПРОФЕССИОНАЛЬНОГО ОБРАЗОВАНИЯ</w:t>
      </w:r>
    </w:p>
    <w:p w:rsidR="00F737B2" w:rsidRDefault="00F737B2" w:rsidP="000A10D2">
      <w:pPr>
        <w:spacing w:after="0" w:line="360" w:lineRule="auto"/>
        <w:contextualSpacing/>
        <w:jc w:val="center"/>
        <w:rPr>
          <w:rFonts w:ascii="Times New Roman" w:hAnsi="Times New Roman"/>
          <w:b/>
          <w:bCs/>
          <w:sz w:val="28"/>
          <w:szCs w:val="28"/>
        </w:rPr>
      </w:pPr>
      <w:r>
        <w:rPr>
          <w:rFonts w:ascii="Times New Roman" w:hAnsi="Times New Roman"/>
          <w:b/>
          <w:bCs/>
          <w:sz w:val="28"/>
          <w:szCs w:val="28"/>
        </w:rPr>
        <w:t>Национальный исследовательский ядерный университет «МИФИ»</w:t>
      </w:r>
    </w:p>
    <w:p w:rsidR="00F737B2" w:rsidRDefault="00F737B2" w:rsidP="00F737B2">
      <w:pPr>
        <w:spacing w:line="360" w:lineRule="auto"/>
        <w:jc w:val="center"/>
        <w:rPr>
          <w:rFonts w:ascii="Times New Roman" w:hAnsi="Times New Roman"/>
          <w:sz w:val="28"/>
          <w:szCs w:val="28"/>
        </w:rPr>
      </w:pPr>
    </w:p>
    <w:tbl>
      <w:tblPr>
        <w:tblW w:w="0" w:type="auto"/>
        <w:jc w:val="center"/>
        <w:tblLook w:val="04A0" w:firstRow="1" w:lastRow="0" w:firstColumn="1" w:lastColumn="0" w:noHBand="0" w:noVBand="1"/>
      </w:tblPr>
      <w:tblGrid>
        <w:gridCol w:w="1434"/>
        <w:gridCol w:w="5669"/>
      </w:tblGrid>
      <w:tr w:rsidR="00F737B2" w:rsidTr="00DE030E">
        <w:trPr>
          <w:jc w:val="center"/>
        </w:trPr>
        <w:tc>
          <w:tcPr>
            <w:tcW w:w="1405" w:type="dxa"/>
            <w:hideMark/>
          </w:tcPr>
          <w:p w:rsidR="00F737B2" w:rsidRDefault="00F737B2" w:rsidP="00DE030E">
            <w:pPr>
              <w:spacing w:after="0" w:line="360" w:lineRule="auto"/>
              <w:contextualSpacing/>
              <w:rPr>
                <w:rFonts w:ascii="Times New Roman" w:hAnsi="Times New Roman"/>
                <w:b/>
                <w:sz w:val="28"/>
                <w:szCs w:val="28"/>
              </w:rPr>
            </w:pPr>
            <w:r>
              <w:rPr>
                <w:rFonts w:ascii="Times New Roman" w:hAnsi="Times New Roman"/>
                <w:b/>
                <w:sz w:val="28"/>
                <w:szCs w:val="28"/>
              </w:rPr>
              <w:t>Институт</w:t>
            </w:r>
          </w:p>
        </w:tc>
        <w:tc>
          <w:tcPr>
            <w:tcW w:w="5669" w:type="dxa"/>
            <w:tcBorders>
              <w:top w:val="nil"/>
              <w:left w:val="nil"/>
              <w:bottom w:val="single" w:sz="4" w:space="0" w:color="auto"/>
              <w:right w:val="nil"/>
            </w:tcBorders>
            <w:hideMark/>
          </w:tcPr>
          <w:p w:rsidR="00F737B2" w:rsidRDefault="00F737B2" w:rsidP="00DE030E">
            <w:pPr>
              <w:spacing w:after="0" w:line="360" w:lineRule="auto"/>
              <w:contextualSpacing/>
              <w:rPr>
                <w:rFonts w:ascii="Times New Roman" w:hAnsi="Times New Roman"/>
                <w:sz w:val="28"/>
                <w:szCs w:val="28"/>
              </w:rPr>
            </w:pPr>
            <w:r>
              <w:rPr>
                <w:rFonts w:ascii="Times New Roman" w:hAnsi="Times New Roman"/>
                <w:sz w:val="28"/>
                <w:szCs w:val="28"/>
              </w:rPr>
              <w:t>Финансовой и экономической безопасности</w:t>
            </w:r>
          </w:p>
        </w:tc>
      </w:tr>
      <w:tr w:rsidR="00F737B2" w:rsidTr="00DE030E">
        <w:trPr>
          <w:jc w:val="center"/>
        </w:trPr>
        <w:tc>
          <w:tcPr>
            <w:tcW w:w="1405" w:type="dxa"/>
            <w:hideMark/>
          </w:tcPr>
          <w:p w:rsidR="00F737B2" w:rsidRDefault="00F737B2" w:rsidP="00DE030E">
            <w:pPr>
              <w:spacing w:after="0" w:line="360" w:lineRule="auto"/>
              <w:contextualSpacing/>
              <w:rPr>
                <w:rFonts w:ascii="Times New Roman" w:hAnsi="Times New Roman"/>
                <w:b/>
                <w:sz w:val="28"/>
                <w:szCs w:val="28"/>
              </w:rPr>
            </w:pPr>
            <w:r>
              <w:rPr>
                <w:rFonts w:ascii="Times New Roman" w:hAnsi="Times New Roman"/>
                <w:b/>
                <w:sz w:val="28"/>
                <w:szCs w:val="28"/>
              </w:rPr>
              <w:t>Кафедра</w:t>
            </w:r>
          </w:p>
        </w:tc>
        <w:tc>
          <w:tcPr>
            <w:tcW w:w="5669" w:type="dxa"/>
            <w:tcBorders>
              <w:top w:val="nil"/>
              <w:left w:val="nil"/>
              <w:bottom w:val="single" w:sz="4" w:space="0" w:color="auto"/>
              <w:right w:val="nil"/>
            </w:tcBorders>
            <w:hideMark/>
          </w:tcPr>
          <w:p w:rsidR="00F737B2" w:rsidRDefault="00F737B2" w:rsidP="00DE030E">
            <w:pPr>
              <w:spacing w:after="0" w:line="360" w:lineRule="auto"/>
              <w:contextualSpacing/>
              <w:rPr>
                <w:rFonts w:ascii="Times New Roman" w:hAnsi="Times New Roman"/>
                <w:sz w:val="28"/>
                <w:szCs w:val="28"/>
              </w:rPr>
            </w:pPr>
            <w:r>
              <w:rPr>
                <w:rFonts w:ascii="Times New Roman" w:hAnsi="Times New Roman"/>
                <w:sz w:val="28"/>
                <w:szCs w:val="28"/>
              </w:rPr>
              <w:t>Общей юриспруденции и правовых основ безопасности (№ 47)</w:t>
            </w:r>
          </w:p>
        </w:tc>
      </w:tr>
    </w:tbl>
    <w:p w:rsidR="00F737B2" w:rsidRDefault="00F737B2" w:rsidP="00F737B2">
      <w:pPr>
        <w:pStyle w:val="a4"/>
        <w:ind w:firstLine="0"/>
        <w:jc w:val="left"/>
        <w:rPr>
          <w:szCs w:val="28"/>
        </w:rPr>
      </w:pPr>
    </w:p>
    <w:p w:rsidR="00F737B2" w:rsidRDefault="00F737B2" w:rsidP="00F737B2">
      <w:pPr>
        <w:pStyle w:val="a4"/>
        <w:ind w:firstLine="0"/>
        <w:rPr>
          <w:b/>
          <w:szCs w:val="28"/>
        </w:rPr>
      </w:pPr>
      <w:r>
        <w:rPr>
          <w:b/>
          <w:szCs w:val="28"/>
        </w:rPr>
        <w:t xml:space="preserve">КУРСОВАЯ РАБОТА </w:t>
      </w:r>
    </w:p>
    <w:p w:rsidR="00F737B2" w:rsidRDefault="00F737B2" w:rsidP="00F737B2">
      <w:pPr>
        <w:pStyle w:val="a4"/>
        <w:ind w:firstLine="0"/>
        <w:rPr>
          <w:szCs w:val="28"/>
        </w:rPr>
      </w:pPr>
      <w:r>
        <w:rPr>
          <w:szCs w:val="28"/>
        </w:rPr>
        <w:t xml:space="preserve">на тему: </w:t>
      </w:r>
    </w:p>
    <w:p w:rsidR="00F737B2" w:rsidRPr="000B00EA" w:rsidRDefault="00F737B2" w:rsidP="00F737B2">
      <w:pPr>
        <w:pStyle w:val="a4"/>
        <w:pBdr>
          <w:bottom w:val="single" w:sz="4" w:space="1" w:color="auto"/>
        </w:pBdr>
        <w:ind w:firstLine="0"/>
        <w:rPr>
          <w:b/>
          <w:szCs w:val="28"/>
        </w:rPr>
      </w:pPr>
      <w:r w:rsidRPr="000B00EA">
        <w:rPr>
          <w:b/>
          <w:szCs w:val="28"/>
        </w:rPr>
        <w:t xml:space="preserve">" </w:t>
      </w:r>
      <w:r w:rsidR="00523C44">
        <w:rPr>
          <w:b/>
          <w:szCs w:val="28"/>
        </w:rPr>
        <w:t>Понятие, особенности и виды административно-правовых норм</w:t>
      </w:r>
      <w:r w:rsidRPr="000B00EA">
        <w:rPr>
          <w:b/>
          <w:szCs w:val="28"/>
        </w:rPr>
        <w:t>"</w:t>
      </w:r>
    </w:p>
    <w:p w:rsidR="00F737B2" w:rsidRDefault="00F737B2" w:rsidP="00F737B2">
      <w:pPr>
        <w:pStyle w:val="a4"/>
        <w:ind w:firstLine="0"/>
        <w:jc w:val="left"/>
        <w:rPr>
          <w:szCs w:val="28"/>
        </w:rPr>
      </w:pPr>
    </w:p>
    <w:p w:rsidR="00F737B2" w:rsidRDefault="00F737B2" w:rsidP="00F737B2">
      <w:pPr>
        <w:pStyle w:val="a4"/>
        <w:ind w:firstLine="0"/>
        <w:jc w:val="left"/>
        <w:rPr>
          <w:szCs w:val="28"/>
        </w:rPr>
      </w:pPr>
    </w:p>
    <w:p w:rsidR="00F737B2" w:rsidRDefault="00F737B2" w:rsidP="00F737B2">
      <w:pPr>
        <w:pStyle w:val="a4"/>
        <w:ind w:firstLine="0"/>
        <w:jc w:val="left"/>
        <w:rPr>
          <w:szCs w:val="28"/>
        </w:rPr>
      </w:pPr>
      <w:r>
        <w:rPr>
          <w:szCs w:val="28"/>
        </w:rPr>
        <w:t>Специальность - 40.05.01 - Правовое обеспечение национальной безопасности</w:t>
      </w:r>
    </w:p>
    <w:p w:rsidR="00F737B2" w:rsidRDefault="00F737B2" w:rsidP="00F737B2">
      <w:pPr>
        <w:pStyle w:val="a4"/>
        <w:ind w:firstLine="0"/>
        <w:jc w:val="left"/>
        <w:rPr>
          <w:szCs w:val="28"/>
        </w:rPr>
      </w:pPr>
      <w:r>
        <w:rPr>
          <w:szCs w:val="28"/>
        </w:rPr>
        <w:t>Специализация - Государственно-правовая</w:t>
      </w:r>
    </w:p>
    <w:p w:rsidR="00F737B2" w:rsidRDefault="00F737B2" w:rsidP="00F737B2">
      <w:pPr>
        <w:pStyle w:val="a4"/>
        <w:ind w:firstLine="0"/>
        <w:jc w:val="left"/>
        <w:rPr>
          <w:szCs w:val="28"/>
        </w:rPr>
      </w:pPr>
    </w:p>
    <w:tbl>
      <w:tblPr>
        <w:tblpPr w:leftFromText="180" w:rightFromText="180" w:bottomFromText="200" w:vertAnchor="text" w:tblpXSpec="right" w:tblpY="1"/>
        <w:tblOverlap w:val="never"/>
        <w:tblW w:w="0" w:type="auto"/>
        <w:tblLook w:val="04A0" w:firstRow="1" w:lastRow="0" w:firstColumn="1" w:lastColumn="0" w:noHBand="0" w:noVBand="1"/>
      </w:tblPr>
      <w:tblGrid>
        <w:gridCol w:w="3996"/>
      </w:tblGrid>
      <w:tr w:rsidR="00F737B2" w:rsidTr="00DE030E">
        <w:tc>
          <w:tcPr>
            <w:tcW w:w="2646" w:type="dxa"/>
          </w:tcPr>
          <w:p w:rsidR="00F737B2" w:rsidRDefault="00F737B2" w:rsidP="00DE030E">
            <w:pPr>
              <w:spacing w:after="0" w:line="360" w:lineRule="auto"/>
              <w:contextualSpacing/>
              <w:rPr>
                <w:rFonts w:ascii="Times New Roman" w:eastAsia="Times New Roman" w:hAnsi="Times New Roman"/>
                <w:bCs/>
                <w:sz w:val="28"/>
                <w:szCs w:val="28"/>
              </w:rPr>
            </w:pPr>
          </w:p>
          <w:p w:rsidR="00F737B2" w:rsidRDefault="00F737B2" w:rsidP="00DE030E">
            <w:pPr>
              <w:spacing w:after="0" w:line="360" w:lineRule="auto"/>
              <w:contextualSpacing/>
              <w:rPr>
                <w:rFonts w:ascii="Times New Roman" w:eastAsia="Times New Roman" w:hAnsi="Times New Roman"/>
                <w:bCs/>
                <w:sz w:val="28"/>
                <w:szCs w:val="28"/>
              </w:rPr>
            </w:pPr>
          </w:p>
          <w:p w:rsidR="00F737B2" w:rsidRDefault="00F737B2" w:rsidP="00DE030E">
            <w:pPr>
              <w:spacing w:after="0" w:line="360" w:lineRule="auto"/>
              <w:contextualSpacing/>
              <w:rPr>
                <w:rFonts w:ascii="Times New Roman" w:eastAsia="Times New Roman" w:hAnsi="Times New Roman"/>
                <w:bCs/>
                <w:sz w:val="28"/>
                <w:szCs w:val="28"/>
              </w:rPr>
            </w:pPr>
            <w:r>
              <w:rPr>
                <w:rFonts w:ascii="Times New Roman" w:eastAsia="Times New Roman" w:hAnsi="Times New Roman"/>
                <w:bCs/>
                <w:sz w:val="28"/>
                <w:szCs w:val="28"/>
              </w:rPr>
              <w:t>Курсовая работа защищена</w:t>
            </w:r>
          </w:p>
          <w:p w:rsidR="00F737B2" w:rsidRDefault="00F737B2" w:rsidP="00DE030E">
            <w:pPr>
              <w:spacing w:after="0" w:line="360" w:lineRule="auto"/>
              <w:contextualSpacing/>
              <w:rPr>
                <w:rFonts w:ascii="Times New Roman" w:eastAsia="Times New Roman" w:hAnsi="Times New Roman"/>
                <w:bCs/>
                <w:sz w:val="28"/>
                <w:szCs w:val="28"/>
              </w:rPr>
            </w:pPr>
            <w:r>
              <w:rPr>
                <w:rFonts w:ascii="Times New Roman" w:eastAsia="Times New Roman" w:hAnsi="Times New Roman"/>
                <w:bCs/>
                <w:sz w:val="28"/>
                <w:szCs w:val="28"/>
              </w:rPr>
              <w:t>«___»_______________20       г.</w:t>
            </w:r>
          </w:p>
        </w:tc>
      </w:tr>
      <w:tr w:rsidR="00F737B2" w:rsidTr="00DE030E">
        <w:tc>
          <w:tcPr>
            <w:tcW w:w="2646" w:type="dxa"/>
            <w:hideMark/>
          </w:tcPr>
          <w:p w:rsidR="00F737B2" w:rsidRDefault="00F737B2" w:rsidP="00DE030E">
            <w:pPr>
              <w:spacing w:after="0" w:line="360" w:lineRule="auto"/>
              <w:contextualSpacing/>
              <w:rPr>
                <w:rFonts w:ascii="Times New Roman" w:eastAsia="Times New Roman" w:hAnsi="Times New Roman"/>
                <w:bCs/>
                <w:sz w:val="28"/>
                <w:szCs w:val="28"/>
              </w:rPr>
            </w:pPr>
            <w:r>
              <w:rPr>
                <w:rFonts w:ascii="Times New Roman" w:eastAsia="Times New Roman" w:hAnsi="Times New Roman"/>
                <w:bCs/>
                <w:sz w:val="28"/>
                <w:szCs w:val="28"/>
              </w:rPr>
              <w:t>Оценка ____________________</w:t>
            </w:r>
          </w:p>
        </w:tc>
      </w:tr>
      <w:tr w:rsidR="00F737B2" w:rsidTr="00DE030E">
        <w:tc>
          <w:tcPr>
            <w:tcW w:w="2646" w:type="dxa"/>
            <w:hideMark/>
          </w:tcPr>
          <w:p w:rsidR="00F737B2" w:rsidRDefault="00F737B2" w:rsidP="00DE030E">
            <w:pPr>
              <w:spacing w:after="0" w:line="360" w:lineRule="auto"/>
              <w:contextualSpacing/>
              <w:rPr>
                <w:rFonts w:ascii="Times New Roman" w:eastAsia="Times New Roman" w:hAnsi="Times New Roman"/>
                <w:bCs/>
                <w:sz w:val="28"/>
                <w:szCs w:val="28"/>
              </w:rPr>
            </w:pPr>
            <w:r>
              <w:rPr>
                <w:rFonts w:ascii="Times New Roman" w:eastAsia="Times New Roman" w:hAnsi="Times New Roman"/>
                <w:bCs/>
                <w:sz w:val="28"/>
                <w:szCs w:val="28"/>
              </w:rPr>
              <w:t>Научный руководитель ___________________________</w:t>
            </w:r>
          </w:p>
        </w:tc>
      </w:tr>
    </w:tbl>
    <w:p w:rsidR="00F737B2" w:rsidRDefault="00F737B2" w:rsidP="00F737B2">
      <w:pPr>
        <w:overflowPunct w:val="0"/>
        <w:autoSpaceDE w:val="0"/>
        <w:autoSpaceDN w:val="0"/>
        <w:adjustRightInd w:val="0"/>
        <w:spacing w:after="100" w:line="360" w:lineRule="auto"/>
        <w:contextualSpacing/>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Студент</w:t>
      </w:r>
      <w:r w:rsidRPr="00206840">
        <w:rPr>
          <w:rFonts w:ascii="Times New Roman" w:eastAsia="Times New Roman" w:hAnsi="Times New Roman"/>
          <w:sz w:val="28"/>
          <w:szCs w:val="28"/>
          <w:lang w:eastAsia="ru-RU"/>
        </w:rPr>
        <w:t>:</w:t>
      </w:r>
      <w:r w:rsidR="000A10D2">
        <w:rPr>
          <w:rFonts w:ascii="Times New Roman" w:eastAsia="Times New Roman" w:hAnsi="Times New Roman"/>
          <w:sz w:val="28"/>
          <w:szCs w:val="28"/>
          <w:lang w:eastAsia="ru-RU"/>
        </w:rPr>
        <w:t xml:space="preserve">  ____________  Козлов М</w:t>
      </w:r>
      <w:r>
        <w:rPr>
          <w:rFonts w:ascii="Times New Roman" w:eastAsia="Times New Roman" w:hAnsi="Times New Roman"/>
          <w:sz w:val="28"/>
          <w:szCs w:val="28"/>
          <w:lang w:eastAsia="ru-RU"/>
        </w:rPr>
        <w:t>.</w:t>
      </w:r>
      <w:r w:rsidR="000A10D2">
        <w:rPr>
          <w:rFonts w:ascii="Times New Roman" w:eastAsia="Times New Roman" w:hAnsi="Times New Roman"/>
          <w:sz w:val="28"/>
          <w:szCs w:val="28"/>
          <w:lang w:eastAsia="ru-RU"/>
        </w:rPr>
        <w:t>И.</w:t>
      </w:r>
    </w:p>
    <w:p w:rsidR="00F737B2" w:rsidRDefault="00F737B2" w:rsidP="00F737B2">
      <w:pPr>
        <w:overflowPunct w:val="0"/>
        <w:autoSpaceDE w:val="0"/>
        <w:autoSpaceDN w:val="0"/>
        <w:adjustRightInd w:val="0"/>
        <w:spacing w:after="100" w:line="360" w:lineRule="auto"/>
        <w:contextualSpacing/>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Научный  руководитель: ____________  </w:t>
      </w:r>
    </w:p>
    <w:p w:rsidR="00F737B2" w:rsidRPr="000B00EA" w:rsidRDefault="00A06817" w:rsidP="00F737B2">
      <w:pPr>
        <w:overflowPunct w:val="0"/>
        <w:autoSpaceDE w:val="0"/>
        <w:autoSpaceDN w:val="0"/>
        <w:adjustRightInd w:val="0"/>
        <w:spacing w:after="100" w:line="360" w:lineRule="auto"/>
        <w:contextualSpacing/>
        <w:textAlignment w:val="baseline"/>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Конджакулян К.М</w:t>
      </w:r>
    </w:p>
    <w:p w:rsidR="00F737B2" w:rsidRDefault="00F737B2" w:rsidP="00F737B2">
      <w:pPr>
        <w:overflowPunct w:val="0"/>
        <w:autoSpaceDE w:val="0"/>
        <w:autoSpaceDN w:val="0"/>
        <w:adjustRightInd w:val="0"/>
        <w:spacing w:after="100" w:line="360" w:lineRule="auto"/>
        <w:contextualSpacing/>
        <w:textAlignment w:val="baseline"/>
        <w:rPr>
          <w:rFonts w:ascii="Times New Roman" w:eastAsia="Times New Roman" w:hAnsi="Times New Roman"/>
          <w:sz w:val="28"/>
          <w:szCs w:val="28"/>
          <w:lang w:eastAsia="ru-RU"/>
        </w:rPr>
      </w:pPr>
    </w:p>
    <w:p w:rsidR="00B7016A" w:rsidRDefault="00F737B2" w:rsidP="00F737B2">
      <w:pPr>
        <w:pStyle w:val="a4"/>
        <w:rPr>
          <w:szCs w:val="28"/>
        </w:rPr>
      </w:pPr>
      <w:r>
        <w:rPr>
          <w:szCs w:val="28"/>
        </w:rPr>
        <w:br w:type="textWrapping" w:clear="all"/>
      </w:r>
    </w:p>
    <w:p w:rsidR="00F737B2" w:rsidRDefault="00F737B2" w:rsidP="00F737B2">
      <w:pPr>
        <w:pStyle w:val="a4"/>
        <w:rPr>
          <w:szCs w:val="28"/>
        </w:rPr>
      </w:pPr>
      <w:r>
        <w:rPr>
          <w:szCs w:val="28"/>
        </w:rPr>
        <w:t>Москва - 201__</w:t>
      </w:r>
    </w:p>
    <w:p w:rsidR="001B683C" w:rsidRDefault="001B683C" w:rsidP="00F737B2">
      <w:pPr>
        <w:spacing w:after="0" w:line="360" w:lineRule="auto"/>
        <w:contextualSpacing/>
        <w:jc w:val="center"/>
        <w:rPr>
          <w:rFonts w:ascii="Times New Roman" w:hAnsi="Times New Roman" w:cs="Times New Roman"/>
          <w:b/>
          <w:sz w:val="28"/>
          <w:szCs w:val="28"/>
        </w:rPr>
        <w:sectPr w:rsidR="001B683C" w:rsidSect="001B683C">
          <w:footerReference w:type="default" r:id="rId8"/>
          <w:pgSz w:w="11906" w:h="16838"/>
          <w:pgMar w:top="1134" w:right="850" w:bottom="1134" w:left="1701" w:header="708" w:footer="708" w:gutter="0"/>
          <w:cols w:space="708"/>
          <w:titlePg/>
          <w:docGrid w:linePitch="360"/>
        </w:sectPr>
      </w:pPr>
    </w:p>
    <w:p w:rsidR="00F737B2" w:rsidRPr="005C036D" w:rsidRDefault="00F737B2" w:rsidP="00B47035">
      <w:pPr>
        <w:spacing w:after="0" w:line="360" w:lineRule="auto"/>
        <w:contextualSpacing/>
        <w:jc w:val="center"/>
        <w:rPr>
          <w:rFonts w:ascii="Times New Roman" w:hAnsi="Times New Roman" w:cs="Times New Roman"/>
          <w:b/>
          <w:sz w:val="24"/>
          <w:szCs w:val="24"/>
        </w:rPr>
      </w:pPr>
      <w:r w:rsidRPr="005C036D">
        <w:rPr>
          <w:rFonts w:ascii="Times New Roman" w:hAnsi="Times New Roman" w:cs="Times New Roman"/>
          <w:b/>
          <w:sz w:val="24"/>
          <w:szCs w:val="24"/>
        </w:rPr>
        <w:lastRenderedPageBreak/>
        <w:t xml:space="preserve">МИНИСТЕРСТВО </w:t>
      </w:r>
      <w:r w:rsidR="00B47035" w:rsidRPr="005C036D">
        <w:rPr>
          <w:rFonts w:ascii="Times New Roman" w:hAnsi="Times New Roman" w:cs="Times New Roman"/>
          <w:b/>
          <w:sz w:val="24"/>
          <w:szCs w:val="24"/>
        </w:rPr>
        <w:t xml:space="preserve">ОБРАЗОВАНИЯ И НАУКИ РОССИЙСКОЙ </w:t>
      </w:r>
      <w:r w:rsidRPr="005C036D">
        <w:rPr>
          <w:rFonts w:ascii="Times New Roman" w:hAnsi="Times New Roman" w:cs="Times New Roman"/>
          <w:b/>
          <w:sz w:val="24"/>
          <w:szCs w:val="24"/>
        </w:rPr>
        <w:t>ФЕДЕРАЦИИ</w:t>
      </w:r>
    </w:p>
    <w:p w:rsidR="00F737B2" w:rsidRPr="005C036D" w:rsidRDefault="00F737B2" w:rsidP="00B47035">
      <w:pPr>
        <w:spacing w:after="0" w:line="360" w:lineRule="auto"/>
        <w:contextualSpacing/>
        <w:jc w:val="center"/>
        <w:rPr>
          <w:rFonts w:ascii="Times New Roman" w:hAnsi="Times New Roman" w:cs="Times New Roman"/>
          <w:b/>
          <w:sz w:val="24"/>
          <w:szCs w:val="24"/>
        </w:rPr>
      </w:pPr>
      <w:r w:rsidRPr="005C036D">
        <w:rPr>
          <w:rFonts w:ascii="Times New Roman" w:hAnsi="Times New Roman" w:cs="Times New Roman"/>
          <w:b/>
          <w:sz w:val="24"/>
          <w:szCs w:val="24"/>
        </w:rPr>
        <w:t>ФЕДЕРАЛЬНОЕ ГОСУДАРСТВЕННОЕ АВТОНОМНОЕ</w:t>
      </w:r>
    </w:p>
    <w:p w:rsidR="00F737B2" w:rsidRPr="005C036D" w:rsidRDefault="00F737B2" w:rsidP="00B47035">
      <w:pPr>
        <w:spacing w:after="0" w:line="360" w:lineRule="auto"/>
        <w:contextualSpacing/>
        <w:jc w:val="center"/>
        <w:rPr>
          <w:rFonts w:ascii="Times New Roman" w:hAnsi="Times New Roman" w:cs="Times New Roman"/>
          <w:b/>
          <w:sz w:val="24"/>
          <w:szCs w:val="24"/>
        </w:rPr>
      </w:pPr>
      <w:r w:rsidRPr="005C036D">
        <w:rPr>
          <w:rFonts w:ascii="Times New Roman" w:hAnsi="Times New Roman" w:cs="Times New Roman"/>
          <w:b/>
          <w:sz w:val="24"/>
          <w:szCs w:val="24"/>
        </w:rPr>
        <w:t>ОБРАЗОВАТЕЛЬНОЕ УЧРЕЖДЕНИЕ</w:t>
      </w:r>
      <w:r w:rsidR="00B47035" w:rsidRPr="005C036D">
        <w:rPr>
          <w:rFonts w:ascii="Times New Roman" w:hAnsi="Times New Roman" w:cs="Times New Roman"/>
          <w:b/>
          <w:sz w:val="24"/>
          <w:szCs w:val="24"/>
        </w:rPr>
        <w:t xml:space="preserve"> ВЫСШЕГО ПРОФЕССИОНАЛЬНОГО </w:t>
      </w:r>
      <w:r w:rsidRPr="005C036D">
        <w:rPr>
          <w:rFonts w:ascii="Times New Roman" w:hAnsi="Times New Roman" w:cs="Times New Roman"/>
          <w:b/>
          <w:sz w:val="24"/>
          <w:szCs w:val="24"/>
        </w:rPr>
        <w:t>ОБРАЗОВАНИЯ</w:t>
      </w:r>
    </w:p>
    <w:p w:rsidR="00F737B2" w:rsidRPr="005C036D" w:rsidRDefault="00F737B2" w:rsidP="00B47035">
      <w:pPr>
        <w:spacing w:after="0" w:line="360" w:lineRule="auto"/>
        <w:contextualSpacing/>
        <w:jc w:val="center"/>
        <w:rPr>
          <w:rFonts w:ascii="Times New Roman" w:hAnsi="Times New Roman" w:cs="Times New Roman"/>
          <w:b/>
          <w:bCs/>
          <w:sz w:val="24"/>
          <w:szCs w:val="24"/>
        </w:rPr>
      </w:pPr>
      <w:r w:rsidRPr="005C036D">
        <w:rPr>
          <w:rFonts w:ascii="Times New Roman" w:hAnsi="Times New Roman" w:cs="Times New Roman"/>
          <w:b/>
          <w:bCs/>
          <w:sz w:val="24"/>
          <w:szCs w:val="24"/>
        </w:rPr>
        <w:t>Национальный исследовательский ядерный университет «МИФИ»</w:t>
      </w:r>
    </w:p>
    <w:tbl>
      <w:tblPr>
        <w:tblW w:w="0" w:type="auto"/>
        <w:jc w:val="center"/>
        <w:tblLook w:val="04A0" w:firstRow="1" w:lastRow="0" w:firstColumn="1" w:lastColumn="0" w:noHBand="0" w:noVBand="1"/>
      </w:tblPr>
      <w:tblGrid>
        <w:gridCol w:w="1405"/>
        <w:gridCol w:w="5669"/>
      </w:tblGrid>
      <w:tr w:rsidR="00F737B2" w:rsidRPr="005C036D" w:rsidTr="00DE030E">
        <w:trPr>
          <w:jc w:val="center"/>
        </w:trPr>
        <w:tc>
          <w:tcPr>
            <w:tcW w:w="1405" w:type="dxa"/>
          </w:tcPr>
          <w:p w:rsidR="00F737B2" w:rsidRPr="005C036D" w:rsidRDefault="00F737B2" w:rsidP="00DE030E">
            <w:pPr>
              <w:spacing w:after="0" w:line="360" w:lineRule="auto"/>
              <w:contextualSpacing/>
              <w:rPr>
                <w:rFonts w:ascii="Times New Roman" w:hAnsi="Times New Roman" w:cs="Times New Roman"/>
                <w:b/>
                <w:sz w:val="24"/>
                <w:szCs w:val="24"/>
              </w:rPr>
            </w:pPr>
          </w:p>
          <w:p w:rsidR="00F737B2" w:rsidRPr="005C036D" w:rsidRDefault="00F737B2" w:rsidP="00DE030E">
            <w:pPr>
              <w:spacing w:after="0" w:line="360" w:lineRule="auto"/>
              <w:contextualSpacing/>
              <w:rPr>
                <w:rFonts w:ascii="Times New Roman" w:hAnsi="Times New Roman" w:cs="Times New Roman"/>
                <w:b/>
                <w:sz w:val="24"/>
                <w:szCs w:val="24"/>
              </w:rPr>
            </w:pPr>
            <w:r w:rsidRPr="005C036D">
              <w:rPr>
                <w:rFonts w:ascii="Times New Roman" w:hAnsi="Times New Roman" w:cs="Times New Roman"/>
                <w:b/>
                <w:sz w:val="24"/>
                <w:szCs w:val="24"/>
              </w:rPr>
              <w:t>Институт</w:t>
            </w:r>
          </w:p>
        </w:tc>
        <w:tc>
          <w:tcPr>
            <w:tcW w:w="5669" w:type="dxa"/>
            <w:tcBorders>
              <w:top w:val="nil"/>
              <w:left w:val="nil"/>
              <w:bottom w:val="single" w:sz="4" w:space="0" w:color="auto"/>
              <w:right w:val="nil"/>
            </w:tcBorders>
          </w:tcPr>
          <w:p w:rsidR="00F737B2" w:rsidRPr="005C036D" w:rsidRDefault="00F737B2" w:rsidP="00DE030E">
            <w:pPr>
              <w:spacing w:after="0" w:line="360" w:lineRule="auto"/>
              <w:contextualSpacing/>
              <w:rPr>
                <w:rFonts w:ascii="Times New Roman" w:hAnsi="Times New Roman" w:cs="Times New Roman"/>
                <w:sz w:val="24"/>
                <w:szCs w:val="24"/>
              </w:rPr>
            </w:pPr>
          </w:p>
          <w:p w:rsidR="00F737B2" w:rsidRPr="005C036D" w:rsidRDefault="00F737B2" w:rsidP="00DE030E">
            <w:pPr>
              <w:spacing w:after="0" w:line="360" w:lineRule="auto"/>
              <w:contextualSpacing/>
              <w:rPr>
                <w:rFonts w:ascii="Times New Roman" w:hAnsi="Times New Roman" w:cs="Times New Roman"/>
                <w:sz w:val="24"/>
                <w:szCs w:val="24"/>
              </w:rPr>
            </w:pPr>
            <w:r w:rsidRPr="005C036D">
              <w:rPr>
                <w:rFonts w:ascii="Times New Roman" w:hAnsi="Times New Roman" w:cs="Times New Roman"/>
                <w:sz w:val="24"/>
                <w:szCs w:val="24"/>
              </w:rPr>
              <w:t>Финансовой и экономической безопасности</w:t>
            </w:r>
          </w:p>
        </w:tc>
      </w:tr>
      <w:tr w:rsidR="00F737B2" w:rsidRPr="005C036D" w:rsidTr="00DE030E">
        <w:trPr>
          <w:jc w:val="center"/>
        </w:trPr>
        <w:tc>
          <w:tcPr>
            <w:tcW w:w="1405" w:type="dxa"/>
            <w:hideMark/>
          </w:tcPr>
          <w:p w:rsidR="00F737B2" w:rsidRPr="005C036D" w:rsidRDefault="00F737B2" w:rsidP="00DE030E">
            <w:pPr>
              <w:spacing w:after="0" w:line="360" w:lineRule="auto"/>
              <w:contextualSpacing/>
              <w:rPr>
                <w:rFonts w:ascii="Times New Roman" w:hAnsi="Times New Roman" w:cs="Times New Roman"/>
                <w:b/>
                <w:sz w:val="24"/>
                <w:szCs w:val="24"/>
              </w:rPr>
            </w:pPr>
            <w:r w:rsidRPr="005C036D">
              <w:rPr>
                <w:rFonts w:ascii="Times New Roman" w:hAnsi="Times New Roman" w:cs="Times New Roman"/>
                <w:b/>
                <w:sz w:val="24"/>
                <w:szCs w:val="24"/>
              </w:rPr>
              <w:t>Кафедра</w:t>
            </w:r>
          </w:p>
        </w:tc>
        <w:tc>
          <w:tcPr>
            <w:tcW w:w="5669" w:type="dxa"/>
            <w:tcBorders>
              <w:top w:val="nil"/>
              <w:left w:val="nil"/>
              <w:bottom w:val="single" w:sz="4" w:space="0" w:color="auto"/>
              <w:right w:val="nil"/>
            </w:tcBorders>
            <w:hideMark/>
          </w:tcPr>
          <w:p w:rsidR="00F737B2" w:rsidRPr="005C036D" w:rsidRDefault="00F737B2" w:rsidP="00DE030E">
            <w:pPr>
              <w:spacing w:after="0" w:line="360" w:lineRule="auto"/>
              <w:contextualSpacing/>
              <w:rPr>
                <w:rFonts w:ascii="Times New Roman" w:hAnsi="Times New Roman" w:cs="Times New Roman"/>
                <w:sz w:val="24"/>
                <w:szCs w:val="24"/>
              </w:rPr>
            </w:pPr>
            <w:r w:rsidRPr="005C036D">
              <w:rPr>
                <w:rFonts w:ascii="Times New Roman" w:hAnsi="Times New Roman" w:cs="Times New Roman"/>
                <w:sz w:val="24"/>
                <w:szCs w:val="24"/>
              </w:rPr>
              <w:t>Общей юриспруденции и правовых основ безопасности (№ 47)</w:t>
            </w:r>
          </w:p>
        </w:tc>
      </w:tr>
    </w:tbl>
    <w:p w:rsidR="00F737B2" w:rsidRPr="005C036D" w:rsidRDefault="00F737B2" w:rsidP="00F737B2">
      <w:pPr>
        <w:pStyle w:val="a4"/>
        <w:ind w:firstLine="0"/>
        <w:rPr>
          <w:sz w:val="24"/>
          <w:szCs w:val="24"/>
        </w:rPr>
      </w:pPr>
    </w:p>
    <w:p w:rsidR="00F737B2" w:rsidRPr="005C036D" w:rsidRDefault="00F737B2" w:rsidP="00F737B2">
      <w:pPr>
        <w:pStyle w:val="a4"/>
        <w:ind w:firstLine="0"/>
        <w:jc w:val="left"/>
        <w:rPr>
          <w:sz w:val="24"/>
          <w:szCs w:val="24"/>
        </w:rPr>
      </w:pPr>
      <w:r w:rsidRPr="005C036D">
        <w:rPr>
          <w:sz w:val="24"/>
          <w:szCs w:val="24"/>
        </w:rPr>
        <w:t>Специальность - 40.05.01 - Правовое обеспечение национальной безопасности</w:t>
      </w:r>
    </w:p>
    <w:p w:rsidR="00F737B2" w:rsidRPr="005C036D" w:rsidRDefault="00F737B2" w:rsidP="00F737B2">
      <w:pPr>
        <w:pStyle w:val="a4"/>
        <w:ind w:firstLine="0"/>
        <w:jc w:val="left"/>
        <w:rPr>
          <w:sz w:val="24"/>
          <w:szCs w:val="24"/>
        </w:rPr>
      </w:pPr>
      <w:r w:rsidRPr="005C036D">
        <w:rPr>
          <w:sz w:val="24"/>
          <w:szCs w:val="24"/>
        </w:rPr>
        <w:t>Специализация - Государственно-правовая</w:t>
      </w:r>
    </w:p>
    <w:p w:rsidR="00F737B2" w:rsidRPr="005C036D" w:rsidRDefault="00F737B2" w:rsidP="00F737B2">
      <w:pPr>
        <w:spacing w:after="0" w:line="360" w:lineRule="auto"/>
        <w:ind w:left="4395"/>
        <w:contextualSpacing/>
        <w:jc w:val="right"/>
        <w:rPr>
          <w:rFonts w:ascii="Times New Roman" w:hAnsi="Times New Roman" w:cs="Times New Roman"/>
          <w:sz w:val="24"/>
          <w:szCs w:val="24"/>
        </w:rPr>
      </w:pPr>
      <w:r w:rsidRPr="005C036D">
        <w:rPr>
          <w:rFonts w:ascii="Times New Roman" w:hAnsi="Times New Roman" w:cs="Times New Roman"/>
          <w:sz w:val="24"/>
          <w:szCs w:val="24"/>
        </w:rPr>
        <w:t>Утверждаю</w:t>
      </w:r>
    </w:p>
    <w:p w:rsidR="00F737B2" w:rsidRPr="005C036D" w:rsidRDefault="00F737B2" w:rsidP="00F737B2">
      <w:pPr>
        <w:spacing w:after="0" w:line="360" w:lineRule="auto"/>
        <w:ind w:left="4395" w:firstLine="6"/>
        <w:contextualSpacing/>
        <w:jc w:val="right"/>
        <w:rPr>
          <w:rFonts w:ascii="Times New Roman" w:hAnsi="Times New Roman" w:cs="Times New Roman"/>
          <w:sz w:val="24"/>
          <w:szCs w:val="24"/>
        </w:rPr>
      </w:pPr>
      <w:r w:rsidRPr="005C036D">
        <w:rPr>
          <w:rFonts w:ascii="Times New Roman" w:hAnsi="Times New Roman" w:cs="Times New Roman"/>
          <w:sz w:val="24"/>
          <w:szCs w:val="24"/>
        </w:rPr>
        <w:t>Зав.кафедрой</w:t>
      </w:r>
    </w:p>
    <w:p w:rsidR="00F737B2" w:rsidRPr="005C036D" w:rsidRDefault="00F737B2" w:rsidP="00F737B2">
      <w:pPr>
        <w:spacing w:after="0" w:line="360" w:lineRule="auto"/>
        <w:ind w:left="3969"/>
        <w:contextualSpacing/>
        <w:jc w:val="right"/>
        <w:rPr>
          <w:rFonts w:ascii="Times New Roman" w:hAnsi="Times New Roman" w:cs="Times New Roman"/>
          <w:sz w:val="24"/>
          <w:szCs w:val="24"/>
        </w:rPr>
      </w:pPr>
      <w:r w:rsidRPr="005C036D">
        <w:rPr>
          <w:rFonts w:ascii="Times New Roman" w:hAnsi="Times New Roman" w:cs="Times New Roman"/>
          <w:sz w:val="24"/>
          <w:szCs w:val="24"/>
        </w:rPr>
        <w:t>«___»___________20__ г.</w:t>
      </w:r>
    </w:p>
    <w:p w:rsidR="00F737B2" w:rsidRPr="005C036D" w:rsidRDefault="00F737B2" w:rsidP="00F737B2">
      <w:pPr>
        <w:spacing w:after="0" w:line="360" w:lineRule="auto"/>
        <w:ind w:left="3969"/>
        <w:contextualSpacing/>
        <w:jc w:val="right"/>
        <w:rPr>
          <w:rFonts w:ascii="Times New Roman" w:hAnsi="Times New Roman" w:cs="Times New Roman"/>
          <w:sz w:val="24"/>
          <w:szCs w:val="24"/>
        </w:rPr>
      </w:pPr>
      <w:r w:rsidRPr="005C036D">
        <w:rPr>
          <w:rFonts w:ascii="Times New Roman" w:hAnsi="Times New Roman" w:cs="Times New Roman"/>
          <w:sz w:val="24"/>
          <w:szCs w:val="24"/>
        </w:rPr>
        <w:t>______________________</w:t>
      </w:r>
    </w:p>
    <w:p w:rsidR="00F737B2" w:rsidRPr="005C036D" w:rsidRDefault="00F737B2" w:rsidP="00B7016A">
      <w:pPr>
        <w:spacing w:after="0" w:line="360" w:lineRule="auto"/>
        <w:ind w:right="-142"/>
        <w:contextualSpacing/>
        <w:jc w:val="center"/>
        <w:rPr>
          <w:rFonts w:ascii="Times New Roman" w:hAnsi="Times New Roman" w:cs="Times New Roman"/>
          <w:b/>
          <w:sz w:val="24"/>
          <w:szCs w:val="24"/>
        </w:rPr>
      </w:pPr>
      <w:r w:rsidRPr="005C036D">
        <w:rPr>
          <w:rFonts w:ascii="Times New Roman" w:hAnsi="Times New Roman" w:cs="Times New Roman"/>
          <w:b/>
          <w:sz w:val="24"/>
          <w:szCs w:val="24"/>
        </w:rPr>
        <w:t>ЗАДАНИЕ</w:t>
      </w:r>
    </w:p>
    <w:p w:rsidR="00F737B2" w:rsidRPr="005C036D" w:rsidRDefault="00E378C7" w:rsidP="00F737B2">
      <w:pPr>
        <w:spacing w:after="0" w:line="360" w:lineRule="auto"/>
        <w:contextualSpacing/>
        <w:jc w:val="center"/>
        <w:rPr>
          <w:rFonts w:ascii="Times New Roman" w:hAnsi="Times New Roman" w:cs="Times New Roman"/>
          <w:b/>
          <w:sz w:val="24"/>
          <w:szCs w:val="24"/>
        </w:rPr>
      </w:pPr>
      <w:r w:rsidRPr="005C036D">
        <w:rPr>
          <w:rFonts w:ascii="Times New Roman" w:hAnsi="Times New Roman" w:cs="Times New Roman"/>
          <w:b/>
          <w:sz w:val="24"/>
          <w:szCs w:val="24"/>
        </w:rPr>
        <w:t>ПО КУРСО</w:t>
      </w:r>
      <w:r w:rsidR="000649A8" w:rsidRPr="005C036D">
        <w:rPr>
          <w:rFonts w:ascii="Times New Roman" w:hAnsi="Times New Roman" w:cs="Times New Roman"/>
          <w:b/>
          <w:sz w:val="24"/>
          <w:szCs w:val="24"/>
        </w:rPr>
        <w:t xml:space="preserve">ВОЙ РАБОТЕ </w:t>
      </w:r>
      <w:r w:rsidR="00F737B2" w:rsidRPr="005C036D">
        <w:rPr>
          <w:rFonts w:ascii="Times New Roman" w:hAnsi="Times New Roman" w:cs="Times New Roman"/>
          <w:b/>
          <w:sz w:val="24"/>
          <w:szCs w:val="24"/>
        </w:rPr>
        <w:t>СТУДЕНТА</w:t>
      </w:r>
    </w:p>
    <w:p w:rsidR="00F737B2" w:rsidRPr="005C036D" w:rsidRDefault="000A10D2" w:rsidP="00F737B2">
      <w:pPr>
        <w:pBdr>
          <w:bottom w:val="single" w:sz="4" w:space="1" w:color="auto"/>
        </w:pBdr>
        <w:spacing w:after="0" w:line="360" w:lineRule="auto"/>
        <w:contextualSpacing/>
        <w:jc w:val="center"/>
        <w:rPr>
          <w:rFonts w:ascii="Times New Roman" w:hAnsi="Times New Roman" w:cs="Times New Roman"/>
          <w:sz w:val="24"/>
          <w:szCs w:val="24"/>
        </w:rPr>
      </w:pPr>
      <w:r w:rsidRPr="005C036D">
        <w:rPr>
          <w:rFonts w:ascii="Times New Roman" w:hAnsi="Times New Roman" w:cs="Times New Roman"/>
          <w:sz w:val="24"/>
          <w:szCs w:val="24"/>
        </w:rPr>
        <w:t>Козлова Максима Игоревича</w:t>
      </w:r>
    </w:p>
    <w:p w:rsidR="005C036D" w:rsidRPr="000E7410" w:rsidRDefault="005C036D" w:rsidP="00F737B2">
      <w:pPr>
        <w:tabs>
          <w:tab w:val="left" w:pos="6237"/>
        </w:tabs>
        <w:spacing w:after="0" w:line="360" w:lineRule="auto"/>
        <w:contextualSpacing/>
        <w:rPr>
          <w:rFonts w:ascii="Times New Roman" w:hAnsi="Times New Roman" w:cs="Times New Roman"/>
          <w:b/>
          <w:sz w:val="24"/>
          <w:szCs w:val="24"/>
        </w:rPr>
      </w:pPr>
    </w:p>
    <w:p w:rsidR="00F737B2" w:rsidRPr="005C036D" w:rsidRDefault="00F737B2" w:rsidP="00F737B2">
      <w:pPr>
        <w:tabs>
          <w:tab w:val="left" w:pos="6237"/>
        </w:tabs>
        <w:spacing w:after="0" w:line="360" w:lineRule="auto"/>
        <w:contextualSpacing/>
        <w:rPr>
          <w:rFonts w:ascii="Times New Roman" w:hAnsi="Times New Roman" w:cs="Times New Roman"/>
          <w:sz w:val="24"/>
          <w:szCs w:val="24"/>
        </w:rPr>
      </w:pPr>
      <w:r w:rsidRPr="005C036D">
        <w:rPr>
          <w:rFonts w:ascii="Times New Roman" w:hAnsi="Times New Roman" w:cs="Times New Roman"/>
          <w:sz w:val="24"/>
          <w:szCs w:val="24"/>
        </w:rPr>
        <w:t>1. Тема работы:</w:t>
      </w:r>
    </w:p>
    <w:p w:rsidR="00F737B2" w:rsidRPr="005C036D" w:rsidRDefault="00F737B2" w:rsidP="00F737B2">
      <w:pPr>
        <w:pBdr>
          <w:bottom w:val="single" w:sz="4" w:space="1" w:color="auto"/>
        </w:pBdr>
        <w:tabs>
          <w:tab w:val="left" w:pos="6237"/>
        </w:tabs>
        <w:spacing w:after="0" w:line="360" w:lineRule="auto"/>
        <w:contextualSpacing/>
        <w:jc w:val="center"/>
        <w:rPr>
          <w:rFonts w:ascii="Times New Roman" w:hAnsi="Times New Roman" w:cs="Times New Roman"/>
          <w:sz w:val="24"/>
          <w:szCs w:val="24"/>
        </w:rPr>
      </w:pPr>
    </w:p>
    <w:p w:rsidR="00F737B2" w:rsidRPr="005C036D" w:rsidRDefault="005C036D" w:rsidP="00F737B2">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утверждена  на кафедре  </w:t>
      </w:r>
      <w:r w:rsidR="00F737B2" w:rsidRPr="005C036D">
        <w:rPr>
          <w:rFonts w:ascii="Times New Roman" w:hAnsi="Times New Roman" w:cs="Times New Roman"/>
          <w:sz w:val="24"/>
          <w:szCs w:val="24"/>
        </w:rPr>
        <w:t xml:space="preserve">  «___»_______2017 г.</w:t>
      </w:r>
    </w:p>
    <w:p w:rsidR="004A75AE" w:rsidRPr="005C036D" w:rsidRDefault="00F737B2" w:rsidP="004A75AE">
      <w:pPr>
        <w:spacing w:after="0" w:line="360" w:lineRule="auto"/>
        <w:contextualSpacing/>
        <w:rPr>
          <w:rFonts w:ascii="Times New Roman" w:hAnsi="Times New Roman" w:cs="Times New Roman"/>
          <w:sz w:val="24"/>
          <w:szCs w:val="24"/>
        </w:rPr>
      </w:pPr>
      <w:r w:rsidRPr="005C036D">
        <w:rPr>
          <w:rFonts w:ascii="Times New Roman" w:hAnsi="Times New Roman" w:cs="Times New Roman"/>
          <w:sz w:val="24"/>
          <w:szCs w:val="24"/>
        </w:rPr>
        <w:t>2. Срок сдачи студентом законченной работы_______________________</w:t>
      </w:r>
      <w:r w:rsidR="00B7016A">
        <w:rPr>
          <w:rFonts w:ascii="Times New Roman" w:hAnsi="Times New Roman" w:cs="Times New Roman"/>
          <w:sz w:val="24"/>
          <w:szCs w:val="24"/>
        </w:rPr>
        <w:t>_______________</w:t>
      </w:r>
    </w:p>
    <w:p w:rsidR="004A75AE" w:rsidRPr="000E7410" w:rsidRDefault="004A75AE" w:rsidP="004A75AE">
      <w:pPr>
        <w:spacing w:after="0" w:line="360" w:lineRule="auto"/>
        <w:contextualSpacing/>
        <w:rPr>
          <w:rFonts w:ascii="Times New Roman" w:hAnsi="Times New Roman" w:cs="Times New Roman"/>
          <w:sz w:val="24"/>
          <w:szCs w:val="24"/>
        </w:rPr>
      </w:pPr>
      <w:r w:rsidRPr="005C036D">
        <w:rPr>
          <w:rFonts w:ascii="Times New Roman" w:hAnsi="Times New Roman" w:cs="Times New Roman"/>
          <w:sz w:val="24"/>
          <w:szCs w:val="24"/>
        </w:rPr>
        <w:t>3. Исходные данные к работе ____________________________________</w:t>
      </w:r>
      <w:r w:rsidR="005C036D" w:rsidRPr="000E7410">
        <w:rPr>
          <w:rFonts w:ascii="Times New Roman" w:hAnsi="Times New Roman" w:cs="Times New Roman"/>
          <w:sz w:val="24"/>
          <w:szCs w:val="24"/>
        </w:rPr>
        <w:t>__________</w:t>
      </w:r>
      <w:r w:rsidR="00B7016A">
        <w:rPr>
          <w:rFonts w:ascii="Times New Roman" w:hAnsi="Times New Roman" w:cs="Times New Roman"/>
          <w:sz w:val="24"/>
          <w:szCs w:val="24"/>
        </w:rPr>
        <w:t>_____</w:t>
      </w:r>
      <w:r w:rsidR="005C036D" w:rsidRPr="000E7410">
        <w:rPr>
          <w:rFonts w:ascii="Times New Roman" w:hAnsi="Times New Roman" w:cs="Times New Roman"/>
          <w:sz w:val="24"/>
          <w:szCs w:val="24"/>
        </w:rPr>
        <w:t>_</w:t>
      </w:r>
    </w:p>
    <w:p w:rsidR="004A75AE" w:rsidRPr="000E7410" w:rsidRDefault="004A75AE" w:rsidP="004A75AE">
      <w:pPr>
        <w:spacing w:after="0" w:line="360" w:lineRule="auto"/>
        <w:contextualSpacing/>
        <w:rPr>
          <w:rFonts w:ascii="Times New Roman" w:hAnsi="Times New Roman" w:cs="Times New Roman"/>
          <w:sz w:val="24"/>
          <w:szCs w:val="24"/>
        </w:rPr>
      </w:pPr>
      <w:r w:rsidRPr="005C036D">
        <w:rPr>
          <w:rFonts w:ascii="Times New Roman" w:hAnsi="Times New Roman" w:cs="Times New Roman"/>
          <w:sz w:val="24"/>
          <w:szCs w:val="24"/>
        </w:rPr>
        <w:t>__________________________________________________________</w:t>
      </w:r>
      <w:r w:rsidR="005C036D">
        <w:rPr>
          <w:rFonts w:ascii="Times New Roman" w:hAnsi="Times New Roman" w:cs="Times New Roman"/>
          <w:sz w:val="24"/>
          <w:szCs w:val="24"/>
        </w:rPr>
        <w:t>________________</w:t>
      </w:r>
      <w:r w:rsidR="00B7016A">
        <w:rPr>
          <w:rFonts w:ascii="Times New Roman" w:hAnsi="Times New Roman" w:cs="Times New Roman"/>
          <w:sz w:val="24"/>
          <w:szCs w:val="24"/>
        </w:rPr>
        <w:t>__</w:t>
      </w:r>
      <w:r w:rsidR="005C036D">
        <w:rPr>
          <w:rFonts w:ascii="Times New Roman" w:hAnsi="Times New Roman" w:cs="Times New Roman"/>
          <w:sz w:val="24"/>
          <w:szCs w:val="24"/>
        </w:rPr>
        <w:t>_</w:t>
      </w:r>
    </w:p>
    <w:p w:rsidR="004A75AE" w:rsidRPr="005C036D" w:rsidRDefault="004A75AE" w:rsidP="004A75AE">
      <w:pPr>
        <w:spacing w:after="0" w:line="360" w:lineRule="auto"/>
        <w:contextualSpacing/>
        <w:rPr>
          <w:rFonts w:ascii="Times New Roman" w:hAnsi="Times New Roman" w:cs="Times New Roman"/>
          <w:sz w:val="24"/>
          <w:szCs w:val="24"/>
        </w:rPr>
      </w:pPr>
      <w:r w:rsidRPr="005C036D">
        <w:rPr>
          <w:rFonts w:ascii="Times New Roman" w:hAnsi="Times New Roman" w:cs="Times New Roman"/>
          <w:sz w:val="24"/>
          <w:szCs w:val="24"/>
        </w:rPr>
        <w:t>4. Содержание пояснительной записки (перечень подлежащих разработке вопросов)___________________________________________________</w:t>
      </w:r>
      <w:r w:rsidR="006616A7" w:rsidRPr="005C036D">
        <w:rPr>
          <w:rFonts w:ascii="Times New Roman" w:hAnsi="Times New Roman" w:cs="Times New Roman"/>
          <w:sz w:val="24"/>
          <w:szCs w:val="24"/>
        </w:rPr>
        <w:t>_</w:t>
      </w:r>
      <w:r w:rsidR="005C036D">
        <w:rPr>
          <w:rFonts w:ascii="Times New Roman" w:hAnsi="Times New Roman" w:cs="Times New Roman"/>
          <w:sz w:val="24"/>
          <w:szCs w:val="24"/>
        </w:rPr>
        <w:t>_________________</w:t>
      </w:r>
    </w:p>
    <w:p w:rsidR="004A75AE" w:rsidRPr="000E7410" w:rsidRDefault="004A75AE" w:rsidP="004A75AE">
      <w:pPr>
        <w:spacing w:after="0" w:line="360" w:lineRule="auto"/>
        <w:contextualSpacing/>
        <w:rPr>
          <w:rFonts w:ascii="Times New Roman" w:hAnsi="Times New Roman" w:cs="Times New Roman"/>
          <w:sz w:val="24"/>
          <w:szCs w:val="24"/>
        </w:rPr>
      </w:pPr>
      <w:r w:rsidRPr="005C036D">
        <w:rPr>
          <w:rFonts w:ascii="Times New Roman" w:hAnsi="Times New Roman" w:cs="Times New Roman"/>
          <w:sz w:val="24"/>
          <w:szCs w:val="24"/>
        </w:rPr>
        <w:t>_____________________________________________________</w:t>
      </w:r>
      <w:r w:rsidR="005C036D">
        <w:rPr>
          <w:rFonts w:ascii="Times New Roman" w:hAnsi="Times New Roman" w:cs="Times New Roman"/>
          <w:sz w:val="24"/>
          <w:szCs w:val="24"/>
        </w:rPr>
        <w:t>____________________</w:t>
      </w:r>
      <w:r w:rsidR="00B7016A">
        <w:rPr>
          <w:rFonts w:ascii="Times New Roman" w:hAnsi="Times New Roman" w:cs="Times New Roman"/>
          <w:sz w:val="24"/>
          <w:szCs w:val="24"/>
        </w:rPr>
        <w:t>_</w:t>
      </w:r>
      <w:r w:rsidR="005C036D">
        <w:rPr>
          <w:rFonts w:ascii="Times New Roman" w:hAnsi="Times New Roman" w:cs="Times New Roman"/>
          <w:sz w:val="24"/>
          <w:szCs w:val="24"/>
        </w:rPr>
        <w:t>___</w:t>
      </w:r>
    </w:p>
    <w:p w:rsidR="004A75AE" w:rsidRPr="000E7410" w:rsidRDefault="004A75AE" w:rsidP="005C036D">
      <w:pPr>
        <w:spacing w:after="0" w:line="360" w:lineRule="auto"/>
        <w:contextualSpacing/>
        <w:rPr>
          <w:rFonts w:ascii="Times New Roman" w:hAnsi="Times New Roman" w:cs="Times New Roman"/>
          <w:sz w:val="24"/>
          <w:szCs w:val="24"/>
        </w:rPr>
      </w:pPr>
      <w:r w:rsidRPr="005C036D">
        <w:rPr>
          <w:rFonts w:ascii="Times New Roman" w:hAnsi="Times New Roman" w:cs="Times New Roman"/>
          <w:sz w:val="24"/>
          <w:szCs w:val="24"/>
        </w:rPr>
        <w:t>5. Перечень графического материала</w:t>
      </w:r>
      <w:r w:rsidR="005C036D" w:rsidRPr="000E7410">
        <w:rPr>
          <w:rFonts w:ascii="Times New Roman" w:hAnsi="Times New Roman" w:cs="Times New Roman"/>
          <w:sz w:val="24"/>
          <w:szCs w:val="24"/>
        </w:rPr>
        <w:t>_________________________________________</w:t>
      </w:r>
      <w:r w:rsidR="00B7016A">
        <w:rPr>
          <w:rFonts w:ascii="Times New Roman" w:hAnsi="Times New Roman" w:cs="Times New Roman"/>
          <w:sz w:val="24"/>
          <w:szCs w:val="24"/>
        </w:rPr>
        <w:t>____</w:t>
      </w:r>
      <w:r w:rsidR="005C036D" w:rsidRPr="000E7410">
        <w:rPr>
          <w:rFonts w:ascii="Times New Roman" w:hAnsi="Times New Roman" w:cs="Times New Roman"/>
          <w:sz w:val="24"/>
          <w:szCs w:val="24"/>
        </w:rPr>
        <w:t>_</w:t>
      </w:r>
    </w:p>
    <w:p w:rsidR="004A75AE" w:rsidRPr="005C036D" w:rsidRDefault="004A75AE" w:rsidP="004A75AE">
      <w:pPr>
        <w:spacing w:after="0" w:line="360" w:lineRule="auto"/>
        <w:contextualSpacing/>
        <w:rPr>
          <w:rFonts w:ascii="Times New Roman" w:hAnsi="Times New Roman" w:cs="Times New Roman"/>
          <w:b/>
          <w:sz w:val="24"/>
          <w:szCs w:val="24"/>
        </w:rPr>
      </w:pPr>
      <w:r w:rsidRPr="005C036D">
        <w:rPr>
          <w:rFonts w:ascii="Times New Roman" w:hAnsi="Times New Roman" w:cs="Times New Roman"/>
          <w:sz w:val="24"/>
          <w:szCs w:val="24"/>
        </w:rPr>
        <w:t>6.Дата выдачи задания: « 31 » октября 2017 г.</w:t>
      </w:r>
    </w:p>
    <w:p w:rsidR="004A75AE" w:rsidRPr="005C036D" w:rsidRDefault="004A75AE" w:rsidP="006616A7">
      <w:pPr>
        <w:spacing w:after="0" w:line="360" w:lineRule="auto"/>
        <w:contextualSpacing/>
        <w:rPr>
          <w:rFonts w:ascii="Times New Roman" w:hAnsi="Times New Roman" w:cs="Times New Roman"/>
          <w:sz w:val="24"/>
          <w:szCs w:val="24"/>
        </w:rPr>
      </w:pPr>
      <w:r w:rsidRPr="005C036D">
        <w:rPr>
          <w:rFonts w:ascii="Times New Roman" w:hAnsi="Times New Roman" w:cs="Times New Roman"/>
          <w:sz w:val="24"/>
          <w:szCs w:val="24"/>
        </w:rPr>
        <w:t>С заданием ознакомлен _______________________________</w:t>
      </w:r>
      <w:r w:rsidR="00B7016A">
        <w:rPr>
          <w:rFonts w:ascii="Times New Roman" w:hAnsi="Times New Roman" w:cs="Times New Roman"/>
          <w:sz w:val="24"/>
          <w:szCs w:val="24"/>
        </w:rPr>
        <w:t>_____________</w:t>
      </w:r>
      <w:r w:rsidRPr="005C036D">
        <w:rPr>
          <w:rFonts w:ascii="Times New Roman" w:hAnsi="Times New Roman" w:cs="Times New Roman"/>
          <w:sz w:val="24"/>
          <w:szCs w:val="24"/>
        </w:rPr>
        <w:t>_____________</w:t>
      </w:r>
    </w:p>
    <w:p w:rsidR="004A75AE" w:rsidRPr="005C036D" w:rsidRDefault="004A75AE" w:rsidP="00B7016A">
      <w:pPr>
        <w:spacing w:after="0" w:line="360" w:lineRule="auto"/>
        <w:ind w:left="-284"/>
        <w:contextualSpacing/>
        <w:jc w:val="center"/>
        <w:rPr>
          <w:rFonts w:ascii="Times New Roman" w:hAnsi="Times New Roman" w:cs="Times New Roman"/>
          <w:sz w:val="24"/>
          <w:szCs w:val="24"/>
        </w:rPr>
      </w:pPr>
      <w:r w:rsidRPr="005C036D">
        <w:rPr>
          <w:rFonts w:ascii="Times New Roman" w:hAnsi="Times New Roman" w:cs="Times New Roman"/>
          <w:sz w:val="24"/>
          <w:szCs w:val="24"/>
        </w:rPr>
        <w:t>(Дата, подпись, Ф.И.О студента)</w:t>
      </w:r>
    </w:p>
    <w:p w:rsidR="004A75AE" w:rsidRPr="005C036D" w:rsidRDefault="004A75AE" w:rsidP="004A75AE">
      <w:pPr>
        <w:spacing w:after="0" w:line="360" w:lineRule="auto"/>
        <w:ind w:left="-284"/>
        <w:contextualSpacing/>
        <w:rPr>
          <w:rFonts w:ascii="Times New Roman" w:hAnsi="Times New Roman" w:cs="Times New Roman"/>
          <w:sz w:val="24"/>
          <w:szCs w:val="24"/>
        </w:rPr>
      </w:pPr>
      <w:r w:rsidRPr="005C036D">
        <w:rPr>
          <w:rFonts w:ascii="Times New Roman" w:hAnsi="Times New Roman" w:cs="Times New Roman"/>
          <w:sz w:val="24"/>
          <w:szCs w:val="24"/>
        </w:rPr>
        <w:t>Руководитель выпускной квалификационной работы_____</w:t>
      </w:r>
      <w:r w:rsidR="00B7016A">
        <w:rPr>
          <w:rFonts w:ascii="Times New Roman" w:hAnsi="Times New Roman" w:cs="Times New Roman"/>
          <w:sz w:val="24"/>
          <w:szCs w:val="24"/>
        </w:rPr>
        <w:t>___________________</w:t>
      </w:r>
      <w:r w:rsidRPr="005C036D">
        <w:rPr>
          <w:rFonts w:ascii="Times New Roman" w:hAnsi="Times New Roman" w:cs="Times New Roman"/>
          <w:sz w:val="24"/>
          <w:szCs w:val="24"/>
        </w:rPr>
        <w:t>___________</w:t>
      </w:r>
    </w:p>
    <w:p w:rsidR="004A75AE" w:rsidRPr="005C036D" w:rsidRDefault="00B7016A" w:rsidP="00B7016A">
      <w:pPr>
        <w:spacing w:after="0" w:line="360" w:lineRule="auto"/>
        <w:contextualSpacing/>
        <w:jc w:val="right"/>
        <w:rPr>
          <w:rFonts w:ascii="Times New Roman" w:hAnsi="Times New Roman" w:cs="Times New Roman"/>
          <w:sz w:val="24"/>
          <w:szCs w:val="24"/>
        </w:rPr>
        <w:sectPr w:rsidR="004A75AE" w:rsidRPr="005C036D" w:rsidSect="001B683C">
          <w:pgSz w:w="11906" w:h="16838"/>
          <w:pgMar w:top="1134" w:right="850" w:bottom="1134" w:left="1701" w:header="708" w:footer="708" w:gutter="0"/>
          <w:cols w:space="708"/>
          <w:titlePg/>
          <w:docGrid w:linePitch="360"/>
        </w:sectPr>
      </w:pPr>
      <w:r>
        <w:rPr>
          <w:rFonts w:ascii="Times New Roman" w:hAnsi="Times New Roman" w:cs="Times New Roman"/>
          <w:sz w:val="24"/>
          <w:szCs w:val="24"/>
        </w:rPr>
        <w:t xml:space="preserve"> (Дата, </w:t>
      </w:r>
      <w:r w:rsidR="004A75AE" w:rsidRPr="005C036D">
        <w:rPr>
          <w:rFonts w:ascii="Times New Roman" w:hAnsi="Times New Roman" w:cs="Times New Roman"/>
          <w:sz w:val="24"/>
          <w:szCs w:val="24"/>
        </w:rPr>
        <w:t>подпись, Ф.И.О. руководителя</w:t>
      </w:r>
      <w:r w:rsidR="00B47035" w:rsidRPr="005C036D">
        <w:rPr>
          <w:rFonts w:ascii="Times New Roman" w:hAnsi="Times New Roman" w:cs="Times New Roman"/>
          <w:sz w:val="24"/>
          <w:szCs w:val="24"/>
        </w:rPr>
        <w:t>)</w:t>
      </w:r>
    </w:p>
    <w:p w:rsidR="00F737B2" w:rsidRDefault="00F737B2" w:rsidP="004A75AE">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Курсовая работа вып</w:t>
      </w:r>
      <w:r w:rsidR="00183EC6">
        <w:rPr>
          <w:rFonts w:ascii="Times New Roman" w:hAnsi="Times New Roman" w:cs="Times New Roman"/>
          <w:sz w:val="28"/>
          <w:szCs w:val="28"/>
        </w:rPr>
        <w:t>олнена мной самостоятельно. Все</w:t>
      </w:r>
      <w:r>
        <w:rPr>
          <w:rFonts w:ascii="Times New Roman" w:hAnsi="Times New Roman" w:cs="Times New Roman"/>
          <w:sz w:val="28"/>
          <w:szCs w:val="28"/>
        </w:rPr>
        <w:t xml:space="preserve"> использованные в работе материалы и концепции из опубликованной научной литературы и других источников имеют ссылки на них.</w:t>
      </w:r>
    </w:p>
    <w:p w:rsidR="00F737B2" w:rsidRDefault="00F737B2" w:rsidP="00F737B2">
      <w:pPr>
        <w:spacing w:after="0" w:line="360" w:lineRule="auto"/>
        <w:contextualSpacing/>
        <w:jc w:val="both"/>
        <w:rPr>
          <w:rFonts w:ascii="Times New Roman" w:hAnsi="Times New Roman" w:cs="Times New Roman"/>
          <w:sz w:val="28"/>
          <w:szCs w:val="28"/>
        </w:rPr>
      </w:pPr>
    </w:p>
    <w:p w:rsidR="00F737B2" w:rsidRDefault="00F737B2" w:rsidP="00F737B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«_____»________________201__ г.</w:t>
      </w:r>
    </w:p>
    <w:p w:rsidR="00F737B2" w:rsidRDefault="00F737B2" w:rsidP="00F737B2">
      <w:pPr>
        <w:spacing w:after="0" w:line="360" w:lineRule="auto"/>
        <w:contextualSpacing/>
        <w:jc w:val="both"/>
        <w:rPr>
          <w:rFonts w:ascii="Times New Roman" w:hAnsi="Times New Roman" w:cs="Times New Roman"/>
          <w:sz w:val="28"/>
          <w:szCs w:val="28"/>
        </w:rPr>
      </w:pPr>
    </w:p>
    <w:p w:rsidR="00F737B2" w:rsidRDefault="00F737B2" w:rsidP="00F737B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                                       ФИО</w:t>
      </w:r>
    </w:p>
    <w:p w:rsidR="00F737B2" w:rsidRPr="004D5629" w:rsidRDefault="00F737B2" w:rsidP="00F737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(подпись)</w:t>
      </w:r>
    </w:p>
    <w:p w:rsidR="00F737B2" w:rsidRDefault="00F737B2" w:rsidP="00F737B2">
      <w:pPr>
        <w:spacing w:line="360" w:lineRule="auto"/>
        <w:jc w:val="both"/>
        <w:rPr>
          <w:rFonts w:ascii="Times New Roman" w:hAnsi="Times New Roman" w:cs="Times New Roman"/>
          <w:sz w:val="28"/>
          <w:szCs w:val="28"/>
        </w:rPr>
      </w:pPr>
    </w:p>
    <w:p w:rsidR="00F737B2" w:rsidRDefault="00F737B2" w:rsidP="00DE030E">
      <w:pPr>
        <w:spacing w:line="360" w:lineRule="auto"/>
        <w:contextualSpacing/>
        <w:rPr>
          <w:rFonts w:ascii="Times New Roman" w:hAnsi="Times New Roman" w:cs="Times New Roman"/>
          <w:b/>
          <w:sz w:val="28"/>
          <w:szCs w:val="28"/>
        </w:rPr>
      </w:pPr>
    </w:p>
    <w:p w:rsidR="00DE030E" w:rsidRDefault="00DE030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4A75AE" w:rsidRDefault="004A75AE" w:rsidP="00DE030E">
      <w:pPr>
        <w:spacing w:line="360" w:lineRule="auto"/>
        <w:contextualSpacing/>
        <w:rPr>
          <w:rFonts w:ascii="Times New Roman" w:hAnsi="Times New Roman" w:cs="Times New Roman"/>
          <w:b/>
          <w:sz w:val="28"/>
          <w:szCs w:val="28"/>
        </w:rPr>
      </w:pPr>
    </w:p>
    <w:p w:rsidR="00AB384C" w:rsidRPr="00AB384C" w:rsidRDefault="00AB384C" w:rsidP="00AB384C">
      <w:pPr>
        <w:shd w:val="clear" w:color="auto" w:fill="FFFFFF"/>
        <w:spacing w:after="60" w:line="270" w:lineRule="atLeast"/>
        <w:ind w:right="60"/>
        <w:rPr>
          <w:rFonts w:ascii="Arial" w:hAnsi="Arial" w:cs="Arial"/>
          <w:color w:val="000000"/>
          <w:sz w:val="20"/>
          <w:szCs w:val="20"/>
        </w:rPr>
      </w:pPr>
    </w:p>
    <w:p w:rsidR="00AB384C" w:rsidRPr="00F50205" w:rsidRDefault="00AB384C" w:rsidP="00AB384C">
      <w:pPr>
        <w:shd w:val="clear" w:color="auto" w:fill="FFFFFF"/>
        <w:spacing w:after="0" w:line="210" w:lineRule="atLeast"/>
        <w:ind w:left="-300" w:right="60"/>
        <w:textAlignment w:val="top"/>
        <w:rPr>
          <w:rFonts w:ascii="Arial" w:hAnsi="Arial" w:cs="Arial"/>
          <w:color w:val="939393"/>
          <w:sz w:val="19"/>
          <w:szCs w:val="19"/>
          <w:highlight w:val="yellow"/>
        </w:rPr>
      </w:pPr>
    </w:p>
    <w:sdt>
      <w:sdtPr>
        <w:rPr>
          <w:rFonts w:ascii="Times New Roman" w:eastAsiaTheme="minorHAnsi" w:hAnsi="Times New Roman" w:cs="Times New Roman"/>
          <w:color w:val="auto"/>
          <w:sz w:val="28"/>
          <w:szCs w:val="28"/>
          <w:lang w:eastAsia="en-US"/>
        </w:rPr>
        <w:id w:val="1267499799"/>
        <w:docPartObj>
          <w:docPartGallery w:val="Table of Contents"/>
          <w:docPartUnique/>
        </w:docPartObj>
      </w:sdtPr>
      <w:sdtEndPr>
        <w:rPr>
          <w:b/>
          <w:bCs/>
        </w:rPr>
      </w:sdtEndPr>
      <w:sdtContent>
        <w:p w:rsidR="00AB384C" w:rsidRDefault="00AB384C" w:rsidP="00AB384C">
          <w:pPr>
            <w:pStyle w:val="ae"/>
            <w:spacing w:before="0" w:line="360" w:lineRule="auto"/>
            <w:ind w:firstLine="709"/>
            <w:jc w:val="center"/>
            <w:rPr>
              <w:rFonts w:ascii="Times New Roman" w:hAnsi="Times New Roman" w:cs="Times New Roman"/>
              <w:color w:val="auto"/>
              <w:sz w:val="28"/>
              <w:szCs w:val="28"/>
            </w:rPr>
          </w:pPr>
          <w:r w:rsidRPr="00B350A8">
            <w:rPr>
              <w:rFonts w:ascii="Times New Roman" w:hAnsi="Times New Roman" w:cs="Times New Roman"/>
              <w:color w:val="auto"/>
              <w:sz w:val="28"/>
              <w:szCs w:val="28"/>
            </w:rPr>
            <w:t>Оглавление</w:t>
          </w:r>
        </w:p>
        <w:p w:rsidR="00AB384C" w:rsidRPr="00B350A8" w:rsidRDefault="00AB384C" w:rsidP="00B7016A">
          <w:pPr>
            <w:rPr>
              <w:lang w:eastAsia="ru-RU"/>
            </w:rPr>
          </w:pPr>
        </w:p>
        <w:p w:rsidR="00AB384C" w:rsidRPr="00EC4F63" w:rsidRDefault="00BF6597" w:rsidP="00AB384C">
          <w:pPr>
            <w:pStyle w:val="12"/>
            <w:tabs>
              <w:tab w:val="right" w:leader="dot" w:pos="10194"/>
            </w:tabs>
            <w:rPr>
              <w:rFonts w:ascii="Times New Roman" w:hAnsi="Times New Roman"/>
              <w:noProof/>
              <w:sz w:val="28"/>
              <w:szCs w:val="28"/>
            </w:rPr>
          </w:pPr>
          <w:r w:rsidRPr="00B350A8">
            <w:rPr>
              <w:rFonts w:ascii="Times New Roman" w:eastAsiaTheme="minorEastAsia" w:hAnsi="Times New Roman"/>
              <w:sz w:val="28"/>
              <w:szCs w:val="28"/>
              <w:lang w:eastAsia="ru-RU"/>
            </w:rPr>
            <w:fldChar w:fldCharType="begin"/>
          </w:r>
          <w:r w:rsidR="00AB384C" w:rsidRPr="00B350A8">
            <w:rPr>
              <w:rFonts w:ascii="Times New Roman" w:hAnsi="Times New Roman"/>
              <w:sz w:val="28"/>
              <w:szCs w:val="28"/>
            </w:rPr>
            <w:instrText xml:space="preserve"> TOC \o "1-3" \h \z \u </w:instrText>
          </w:r>
          <w:r w:rsidRPr="00B350A8">
            <w:rPr>
              <w:rFonts w:ascii="Times New Roman" w:eastAsiaTheme="minorEastAsia" w:hAnsi="Times New Roman"/>
              <w:sz w:val="28"/>
              <w:szCs w:val="28"/>
              <w:lang w:eastAsia="ru-RU"/>
            </w:rPr>
            <w:fldChar w:fldCharType="separate"/>
          </w:r>
          <w:hyperlink w:anchor="_Toc514603670" w:history="1">
            <w:r w:rsidR="00AB384C" w:rsidRPr="00EC4F63">
              <w:rPr>
                <w:rStyle w:val="ac"/>
                <w:rFonts w:ascii="Times New Roman" w:hAnsi="Times New Roman"/>
                <w:noProof/>
                <w:sz w:val="28"/>
                <w:szCs w:val="28"/>
              </w:rPr>
              <w:t>Введение</w:t>
            </w:r>
            <w:r w:rsidR="00AB384C" w:rsidRPr="00EC4F63">
              <w:rPr>
                <w:rFonts w:ascii="Times New Roman" w:hAnsi="Times New Roman"/>
                <w:noProof/>
                <w:webHidden/>
                <w:sz w:val="28"/>
                <w:szCs w:val="28"/>
              </w:rPr>
              <w:tab/>
            </w:r>
            <w:r w:rsidRPr="00EC4F63">
              <w:rPr>
                <w:rFonts w:ascii="Times New Roman" w:hAnsi="Times New Roman"/>
                <w:noProof/>
                <w:webHidden/>
                <w:sz w:val="28"/>
                <w:szCs w:val="28"/>
              </w:rPr>
              <w:fldChar w:fldCharType="begin"/>
            </w:r>
            <w:r w:rsidR="00AB384C" w:rsidRPr="00EC4F63">
              <w:rPr>
                <w:rFonts w:ascii="Times New Roman" w:hAnsi="Times New Roman"/>
                <w:noProof/>
                <w:webHidden/>
                <w:sz w:val="28"/>
                <w:szCs w:val="28"/>
              </w:rPr>
              <w:instrText xml:space="preserve"> PAGEREF _Toc514603670 \h </w:instrText>
            </w:r>
            <w:r w:rsidRPr="00EC4F63">
              <w:rPr>
                <w:rFonts w:ascii="Times New Roman" w:hAnsi="Times New Roman"/>
                <w:noProof/>
                <w:webHidden/>
                <w:sz w:val="28"/>
                <w:szCs w:val="28"/>
              </w:rPr>
            </w:r>
            <w:r w:rsidRPr="00EC4F63">
              <w:rPr>
                <w:rFonts w:ascii="Times New Roman" w:hAnsi="Times New Roman"/>
                <w:noProof/>
                <w:webHidden/>
                <w:sz w:val="28"/>
                <w:szCs w:val="28"/>
              </w:rPr>
              <w:fldChar w:fldCharType="separate"/>
            </w:r>
            <w:r w:rsidR="00EA653C">
              <w:rPr>
                <w:rFonts w:ascii="Times New Roman" w:hAnsi="Times New Roman"/>
                <w:noProof/>
                <w:webHidden/>
                <w:sz w:val="28"/>
                <w:szCs w:val="28"/>
              </w:rPr>
              <w:t>5</w:t>
            </w:r>
            <w:r w:rsidRPr="00EC4F63">
              <w:rPr>
                <w:rFonts w:ascii="Times New Roman" w:hAnsi="Times New Roman"/>
                <w:noProof/>
                <w:webHidden/>
                <w:sz w:val="28"/>
                <w:szCs w:val="28"/>
              </w:rPr>
              <w:fldChar w:fldCharType="end"/>
            </w:r>
          </w:hyperlink>
        </w:p>
        <w:p w:rsidR="00AB384C" w:rsidRPr="00EC4F63" w:rsidRDefault="009C5BBF" w:rsidP="00AB384C">
          <w:pPr>
            <w:pStyle w:val="12"/>
            <w:tabs>
              <w:tab w:val="right" w:leader="dot" w:pos="10194"/>
            </w:tabs>
            <w:rPr>
              <w:rFonts w:ascii="Times New Roman" w:hAnsi="Times New Roman"/>
              <w:noProof/>
              <w:sz w:val="28"/>
              <w:szCs w:val="28"/>
            </w:rPr>
          </w:pPr>
          <w:hyperlink w:anchor="_Toc514603671" w:history="1">
            <w:r w:rsidR="00AB384C" w:rsidRPr="00EC4F63">
              <w:rPr>
                <w:rStyle w:val="ac"/>
                <w:rFonts w:ascii="Times New Roman" w:hAnsi="Times New Roman"/>
                <w:noProof/>
                <w:sz w:val="28"/>
                <w:szCs w:val="28"/>
              </w:rPr>
              <w:t>Глава 1. Понятие и особенности административно-правовых норм</w:t>
            </w:r>
            <w:r w:rsidR="00AB384C" w:rsidRPr="00EC4F63">
              <w:rPr>
                <w:rFonts w:ascii="Times New Roman" w:hAnsi="Times New Roman"/>
                <w:noProof/>
                <w:webHidden/>
                <w:sz w:val="28"/>
                <w:szCs w:val="28"/>
              </w:rPr>
              <w:tab/>
            </w:r>
            <w:r w:rsidR="00BF6597" w:rsidRPr="00EC4F63">
              <w:rPr>
                <w:rFonts w:ascii="Times New Roman" w:hAnsi="Times New Roman"/>
                <w:noProof/>
                <w:webHidden/>
                <w:sz w:val="28"/>
                <w:szCs w:val="28"/>
              </w:rPr>
              <w:fldChar w:fldCharType="begin"/>
            </w:r>
            <w:r w:rsidR="00AB384C" w:rsidRPr="00EC4F63">
              <w:rPr>
                <w:rFonts w:ascii="Times New Roman" w:hAnsi="Times New Roman"/>
                <w:noProof/>
                <w:webHidden/>
                <w:sz w:val="28"/>
                <w:szCs w:val="28"/>
              </w:rPr>
              <w:instrText xml:space="preserve"> PAGEREF _Toc514603671 \h </w:instrText>
            </w:r>
            <w:r w:rsidR="00BF6597" w:rsidRPr="00EC4F63">
              <w:rPr>
                <w:rFonts w:ascii="Times New Roman" w:hAnsi="Times New Roman"/>
                <w:noProof/>
                <w:webHidden/>
                <w:sz w:val="28"/>
                <w:szCs w:val="28"/>
              </w:rPr>
            </w:r>
            <w:r w:rsidR="00BF6597" w:rsidRPr="00EC4F63">
              <w:rPr>
                <w:rFonts w:ascii="Times New Roman" w:hAnsi="Times New Roman"/>
                <w:noProof/>
                <w:webHidden/>
                <w:sz w:val="28"/>
                <w:szCs w:val="28"/>
              </w:rPr>
              <w:fldChar w:fldCharType="separate"/>
            </w:r>
            <w:r w:rsidR="00EA653C">
              <w:rPr>
                <w:rFonts w:ascii="Times New Roman" w:hAnsi="Times New Roman"/>
                <w:noProof/>
                <w:webHidden/>
                <w:sz w:val="28"/>
                <w:szCs w:val="28"/>
              </w:rPr>
              <w:t>7</w:t>
            </w:r>
            <w:r w:rsidR="00BF6597" w:rsidRPr="00EC4F63">
              <w:rPr>
                <w:rFonts w:ascii="Times New Roman" w:hAnsi="Times New Roman"/>
                <w:noProof/>
                <w:webHidden/>
                <w:sz w:val="28"/>
                <w:szCs w:val="28"/>
              </w:rPr>
              <w:fldChar w:fldCharType="end"/>
            </w:r>
          </w:hyperlink>
        </w:p>
        <w:p w:rsidR="00AB384C" w:rsidRPr="00EC4F63" w:rsidRDefault="009C5BBF" w:rsidP="00AB384C">
          <w:pPr>
            <w:pStyle w:val="21"/>
            <w:tabs>
              <w:tab w:val="right" w:leader="dot" w:pos="10194"/>
            </w:tabs>
            <w:rPr>
              <w:rFonts w:ascii="Times New Roman" w:hAnsi="Times New Roman"/>
              <w:noProof/>
              <w:sz w:val="28"/>
              <w:szCs w:val="28"/>
            </w:rPr>
          </w:pPr>
          <w:hyperlink w:anchor="_Toc514603672" w:history="1">
            <w:r w:rsidR="00AB384C" w:rsidRPr="00EC4F63">
              <w:rPr>
                <w:rStyle w:val="ac"/>
                <w:rFonts w:ascii="Times New Roman" w:hAnsi="Times New Roman"/>
                <w:noProof/>
                <w:sz w:val="28"/>
                <w:szCs w:val="28"/>
              </w:rPr>
              <w:t>1.1. Понятие нормы права</w:t>
            </w:r>
            <w:r w:rsidR="00AB384C" w:rsidRPr="00EC4F63">
              <w:rPr>
                <w:rFonts w:ascii="Times New Roman" w:hAnsi="Times New Roman"/>
                <w:noProof/>
                <w:webHidden/>
                <w:sz w:val="28"/>
                <w:szCs w:val="28"/>
              </w:rPr>
              <w:tab/>
            </w:r>
            <w:r w:rsidR="00BF6597" w:rsidRPr="00EC4F63">
              <w:rPr>
                <w:rFonts w:ascii="Times New Roman" w:hAnsi="Times New Roman"/>
                <w:noProof/>
                <w:webHidden/>
                <w:sz w:val="28"/>
                <w:szCs w:val="28"/>
              </w:rPr>
              <w:fldChar w:fldCharType="begin"/>
            </w:r>
            <w:r w:rsidR="00AB384C" w:rsidRPr="00EC4F63">
              <w:rPr>
                <w:rFonts w:ascii="Times New Roman" w:hAnsi="Times New Roman"/>
                <w:noProof/>
                <w:webHidden/>
                <w:sz w:val="28"/>
                <w:szCs w:val="28"/>
              </w:rPr>
              <w:instrText xml:space="preserve"> PAGEREF _Toc514603672 \h </w:instrText>
            </w:r>
            <w:r w:rsidR="00BF6597" w:rsidRPr="00EC4F63">
              <w:rPr>
                <w:rFonts w:ascii="Times New Roman" w:hAnsi="Times New Roman"/>
                <w:noProof/>
                <w:webHidden/>
                <w:sz w:val="28"/>
                <w:szCs w:val="28"/>
              </w:rPr>
            </w:r>
            <w:r w:rsidR="00BF6597" w:rsidRPr="00EC4F63">
              <w:rPr>
                <w:rFonts w:ascii="Times New Roman" w:hAnsi="Times New Roman"/>
                <w:noProof/>
                <w:webHidden/>
                <w:sz w:val="28"/>
                <w:szCs w:val="28"/>
              </w:rPr>
              <w:fldChar w:fldCharType="separate"/>
            </w:r>
            <w:r w:rsidR="00EA653C">
              <w:rPr>
                <w:rFonts w:ascii="Times New Roman" w:hAnsi="Times New Roman"/>
                <w:noProof/>
                <w:webHidden/>
                <w:sz w:val="28"/>
                <w:szCs w:val="28"/>
              </w:rPr>
              <w:t>7</w:t>
            </w:r>
            <w:r w:rsidR="00BF6597" w:rsidRPr="00EC4F63">
              <w:rPr>
                <w:rFonts w:ascii="Times New Roman" w:hAnsi="Times New Roman"/>
                <w:noProof/>
                <w:webHidden/>
                <w:sz w:val="28"/>
                <w:szCs w:val="28"/>
              </w:rPr>
              <w:fldChar w:fldCharType="end"/>
            </w:r>
          </w:hyperlink>
        </w:p>
        <w:p w:rsidR="00AB384C" w:rsidRPr="00EC4F63" w:rsidRDefault="009C5BBF" w:rsidP="00AB384C">
          <w:pPr>
            <w:pStyle w:val="21"/>
            <w:tabs>
              <w:tab w:val="right" w:leader="dot" w:pos="10194"/>
            </w:tabs>
            <w:rPr>
              <w:rFonts w:ascii="Times New Roman" w:hAnsi="Times New Roman"/>
              <w:noProof/>
              <w:sz w:val="28"/>
              <w:szCs w:val="28"/>
            </w:rPr>
          </w:pPr>
          <w:hyperlink w:anchor="_Toc514603673" w:history="1">
            <w:r w:rsidR="00AB384C" w:rsidRPr="00EC4F63">
              <w:rPr>
                <w:rStyle w:val="ac"/>
                <w:rFonts w:ascii="Times New Roman" w:hAnsi="Times New Roman"/>
                <w:noProof/>
                <w:sz w:val="28"/>
                <w:szCs w:val="28"/>
              </w:rPr>
              <w:t>1.2. Понятие административно-правовой нормы</w:t>
            </w:r>
            <w:r w:rsidR="00AB384C" w:rsidRPr="00EC4F63">
              <w:rPr>
                <w:rFonts w:ascii="Times New Roman" w:hAnsi="Times New Roman"/>
                <w:noProof/>
                <w:webHidden/>
                <w:sz w:val="28"/>
                <w:szCs w:val="28"/>
              </w:rPr>
              <w:tab/>
            </w:r>
            <w:r w:rsidR="00BF6597" w:rsidRPr="00EC4F63">
              <w:rPr>
                <w:rFonts w:ascii="Times New Roman" w:hAnsi="Times New Roman"/>
                <w:noProof/>
                <w:webHidden/>
                <w:sz w:val="28"/>
                <w:szCs w:val="28"/>
              </w:rPr>
              <w:fldChar w:fldCharType="begin"/>
            </w:r>
            <w:r w:rsidR="00AB384C" w:rsidRPr="00EC4F63">
              <w:rPr>
                <w:rFonts w:ascii="Times New Roman" w:hAnsi="Times New Roman"/>
                <w:noProof/>
                <w:webHidden/>
                <w:sz w:val="28"/>
                <w:szCs w:val="28"/>
              </w:rPr>
              <w:instrText xml:space="preserve"> PAGEREF _Toc514603673 \h </w:instrText>
            </w:r>
            <w:r w:rsidR="00BF6597" w:rsidRPr="00EC4F63">
              <w:rPr>
                <w:rFonts w:ascii="Times New Roman" w:hAnsi="Times New Roman"/>
                <w:noProof/>
                <w:webHidden/>
                <w:sz w:val="28"/>
                <w:szCs w:val="28"/>
              </w:rPr>
            </w:r>
            <w:r w:rsidR="00BF6597" w:rsidRPr="00EC4F63">
              <w:rPr>
                <w:rFonts w:ascii="Times New Roman" w:hAnsi="Times New Roman"/>
                <w:noProof/>
                <w:webHidden/>
                <w:sz w:val="28"/>
                <w:szCs w:val="28"/>
              </w:rPr>
              <w:fldChar w:fldCharType="separate"/>
            </w:r>
            <w:r w:rsidR="00EA653C">
              <w:rPr>
                <w:rFonts w:ascii="Times New Roman" w:hAnsi="Times New Roman"/>
                <w:noProof/>
                <w:webHidden/>
                <w:sz w:val="28"/>
                <w:szCs w:val="28"/>
              </w:rPr>
              <w:t>8</w:t>
            </w:r>
            <w:r w:rsidR="00BF6597" w:rsidRPr="00EC4F63">
              <w:rPr>
                <w:rFonts w:ascii="Times New Roman" w:hAnsi="Times New Roman"/>
                <w:noProof/>
                <w:webHidden/>
                <w:sz w:val="28"/>
                <w:szCs w:val="28"/>
              </w:rPr>
              <w:fldChar w:fldCharType="end"/>
            </w:r>
          </w:hyperlink>
        </w:p>
        <w:p w:rsidR="00AB384C" w:rsidRPr="00EC4F63" w:rsidRDefault="009C5BBF" w:rsidP="00AB384C">
          <w:pPr>
            <w:pStyle w:val="12"/>
            <w:tabs>
              <w:tab w:val="right" w:leader="dot" w:pos="10194"/>
            </w:tabs>
            <w:rPr>
              <w:rFonts w:ascii="Times New Roman" w:hAnsi="Times New Roman"/>
              <w:noProof/>
              <w:sz w:val="28"/>
              <w:szCs w:val="28"/>
            </w:rPr>
          </w:pPr>
          <w:hyperlink w:anchor="_Toc514603674" w:history="1">
            <w:r w:rsidR="00AB384C" w:rsidRPr="00EC4F63">
              <w:rPr>
                <w:rStyle w:val="ac"/>
                <w:rFonts w:ascii="Times New Roman" w:hAnsi="Times New Roman"/>
                <w:noProof/>
                <w:sz w:val="28"/>
                <w:szCs w:val="28"/>
              </w:rPr>
              <w:t>Глава 2. Виды административно-правовых норм</w:t>
            </w:r>
            <w:r w:rsidR="00AB384C" w:rsidRPr="00EC4F63">
              <w:rPr>
                <w:rFonts w:ascii="Times New Roman" w:hAnsi="Times New Roman"/>
                <w:noProof/>
                <w:webHidden/>
                <w:sz w:val="28"/>
                <w:szCs w:val="28"/>
              </w:rPr>
              <w:tab/>
            </w:r>
            <w:r w:rsidR="00BF6597" w:rsidRPr="00EC4F63">
              <w:rPr>
                <w:rFonts w:ascii="Times New Roman" w:hAnsi="Times New Roman"/>
                <w:noProof/>
                <w:webHidden/>
                <w:sz w:val="28"/>
                <w:szCs w:val="28"/>
              </w:rPr>
              <w:fldChar w:fldCharType="begin"/>
            </w:r>
            <w:r w:rsidR="00AB384C" w:rsidRPr="00EC4F63">
              <w:rPr>
                <w:rFonts w:ascii="Times New Roman" w:hAnsi="Times New Roman"/>
                <w:noProof/>
                <w:webHidden/>
                <w:sz w:val="28"/>
                <w:szCs w:val="28"/>
              </w:rPr>
              <w:instrText xml:space="preserve"> PAGEREF _Toc514603674 \h </w:instrText>
            </w:r>
            <w:r w:rsidR="00BF6597" w:rsidRPr="00EC4F63">
              <w:rPr>
                <w:rFonts w:ascii="Times New Roman" w:hAnsi="Times New Roman"/>
                <w:noProof/>
                <w:webHidden/>
                <w:sz w:val="28"/>
                <w:szCs w:val="28"/>
              </w:rPr>
            </w:r>
            <w:r w:rsidR="00BF6597" w:rsidRPr="00EC4F63">
              <w:rPr>
                <w:rFonts w:ascii="Times New Roman" w:hAnsi="Times New Roman"/>
                <w:noProof/>
                <w:webHidden/>
                <w:sz w:val="28"/>
                <w:szCs w:val="28"/>
              </w:rPr>
              <w:fldChar w:fldCharType="separate"/>
            </w:r>
            <w:r w:rsidR="00EA653C">
              <w:rPr>
                <w:rFonts w:ascii="Times New Roman" w:hAnsi="Times New Roman"/>
                <w:noProof/>
                <w:webHidden/>
                <w:sz w:val="28"/>
                <w:szCs w:val="28"/>
              </w:rPr>
              <w:t>13</w:t>
            </w:r>
            <w:r w:rsidR="00BF6597" w:rsidRPr="00EC4F63">
              <w:rPr>
                <w:rFonts w:ascii="Times New Roman" w:hAnsi="Times New Roman"/>
                <w:noProof/>
                <w:webHidden/>
                <w:sz w:val="28"/>
                <w:szCs w:val="28"/>
              </w:rPr>
              <w:fldChar w:fldCharType="end"/>
            </w:r>
          </w:hyperlink>
        </w:p>
        <w:p w:rsidR="00AB384C" w:rsidRPr="00EC4F63" w:rsidRDefault="009C5BBF" w:rsidP="00AB384C">
          <w:pPr>
            <w:pStyle w:val="12"/>
            <w:tabs>
              <w:tab w:val="right" w:leader="dot" w:pos="10194"/>
            </w:tabs>
            <w:rPr>
              <w:rFonts w:ascii="Times New Roman" w:hAnsi="Times New Roman"/>
              <w:noProof/>
              <w:sz w:val="28"/>
              <w:szCs w:val="28"/>
            </w:rPr>
          </w:pPr>
          <w:hyperlink w:anchor="_Toc514603675" w:history="1">
            <w:r w:rsidR="00AB384C" w:rsidRPr="00EC4F63">
              <w:rPr>
                <w:rStyle w:val="ac"/>
                <w:rFonts w:ascii="Times New Roman" w:hAnsi="Times New Roman"/>
                <w:noProof/>
                <w:sz w:val="28"/>
                <w:szCs w:val="28"/>
              </w:rPr>
              <w:t>Глава 3. Административно-правовые нормы в российском праве</w:t>
            </w:r>
            <w:r w:rsidR="00AB384C" w:rsidRPr="00EC4F63">
              <w:rPr>
                <w:rFonts w:ascii="Times New Roman" w:hAnsi="Times New Roman"/>
                <w:noProof/>
                <w:webHidden/>
                <w:sz w:val="28"/>
                <w:szCs w:val="28"/>
              </w:rPr>
              <w:tab/>
            </w:r>
            <w:r w:rsidR="00BF6597" w:rsidRPr="00EC4F63">
              <w:rPr>
                <w:rFonts w:ascii="Times New Roman" w:hAnsi="Times New Roman"/>
                <w:noProof/>
                <w:webHidden/>
                <w:sz w:val="28"/>
                <w:szCs w:val="28"/>
              </w:rPr>
              <w:fldChar w:fldCharType="begin"/>
            </w:r>
            <w:r w:rsidR="00AB384C" w:rsidRPr="00EC4F63">
              <w:rPr>
                <w:rFonts w:ascii="Times New Roman" w:hAnsi="Times New Roman"/>
                <w:noProof/>
                <w:webHidden/>
                <w:sz w:val="28"/>
                <w:szCs w:val="28"/>
              </w:rPr>
              <w:instrText xml:space="preserve"> PAGEREF _Toc514603675 \h </w:instrText>
            </w:r>
            <w:r w:rsidR="00BF6597" w:rsidRPr="00EC4F63">
              <w:rPr>
                <w:rFonts w:ascii="Times New Roman" w:hAnsi="Times New Roman"/>
                <w:noProof/>
                <w:webHidden/>
                <w:sz w:val="28"/>
                <w:szCs w:val="28"/>
              </w:rPr>
            </w:r>
            <w:r w:rsidR="00BF6597" w:rsidRPr="00EC4F63">
              <w:rPr>
                <w:rFonts w:ascii="Times New Roman" w:hAnsi="Times New Roman"/>
                <w:noProof/>
                <w:webHidden/>
                <w:sz w:val="28"/>
                <w:szCs w:val="28"/>
              </w:rPr>
              <w:fldChar w:fldCharType="separate"/>
            </w:r>
            <w:r w:rsidR="00EA653C">
              <w:rPr>
                <w:rFonts w:ascii="Times New Roman" w:hAnsi="Times New Roman"/>
                <w:noProof/>
                <w:webHidden/>
                <w:sz w:val="28"/>
                <w:szCs w:val="28"/>
              </w:rPr>
              <w:t>16</w:t>
            </w:r>
            <w:r w:rsidR="00BF6597" w:rsidRPr="00EC4F63">
              <w:rPr>
                <w:rFonts w:ascii="Times New Roman" w:hAnsi="Times New Roman"/>
                <w:noProof/>
                <w:webHidden/>
                <w:sz w:val="28"/>
                <w:szCs w:val="28"/>
              </w:rPr>
              <w:fldChar w:fldCharType="end"/>
            </w:r>
          </w:hyperlink>
        </w:p>
        <w:p w:rsidR="00AB384C" w:rsidRPr="00EC4F63" w:rsidRDefault="009C5BBF" w:rsidP="00AB384C">
          <w:pPr>
            <w:pStyle w:val="21"/>
            <w:tabs>
              <w:tab w:val="right" w:leader="dot" w:pos="10194"/>
            </w:tabs>
            <w:rPr>
              <w:rFonts w:ascii="Times New Roman" w:hAnsi="Times New Roman"/>
              <w:noProof/>
              <w:sz w:val="28"/>
              <w:szCs w:val="28"/>
            </w:rPr>
          </w:pPr>
          <w:hyperlink w:anchor="_Toc514603676" w:history="1">
            <w:r w:rsidR="00AB384C" w:rsidRPr="00EC4F63">
              <w:rPr>
                <w:rStyle w:val="ac"/>
                <w:rFonts w:ascii="Times New Roman" w:hAnsi="Times New Roman"/>
                <w:noProof/>
                <w:sz w:val="28"/>
                <w:szCs w:val="28"/>
              </w:rPr>
              <w:t>3.1. Реализация административно-правовых норм</w:t>
            </w:r>
            <w:r w:rsidR="00AB384C" w:rsidRPr="00EC4F63">
              <w:rPr>
                <w:rFonts w:ascii="Times New Roman" w:hAnsi="Times New Roman"/>
                <w:noProof/>
                <w:webHidden/>
                <w:sz w:val="28"/>
                <w:szCs w:val="28"/>
              </w:rPr>
              <w:tab/>
            </w:r>
            <w:r w:rsidR="00BF6597" w:rsidRPr="00EC4F63">
              <w:rPr>
                <w:rFonts w:ascii="Times New Roman" w:hAnsi="Times New Roman"/>
                <w:noProof/>
                <w:webHidden/>
                <w:sz w:val="28"/>
                <w:szCs w:val="28"/>
              </w:rPr>
              <w:fldChar w:fldCharType="begin"/>
            </w:r>
            <w:r w:rsidR="00AB384C" w:rsidRPr="00EC4F63">
              <w:rPr>
                <w:rFonts w:ascii="Times New Roman" w:hAnsi="Times New Roman"/>
                <w:noProof/>
                <w:webHidden/>
                <w:sz w:val="28"/>
                <w:szCs w:val="28"/>
              </w:rPr>
              <w:instrText xml:space="preserve"> PAGEREF _Toc514603676 \h </w:instrText>
            </w:r>
            <w:r w:rsidR="00BF6597" w:rsidRPr="00EC4F63">
              <w:rPr>
                <w:rFonts w:ascii="Times New Roman" w:hAnsi="Times New Roman"/>
                <w:noProof/>
                <w:webHidden/>
                <w:sz w:val="28"/>
                <w:szCs w:val="28"/>
              </w:rPr>
            </w:r>
            <w:r w:rsidR="00BF6597" w:rsidRPr="00EC4F63">
              <w:rPr>
                <w:rFonts w:ascii="Times New Roman" w:hAnsi="Times New Roman"/>
                <w:noProof/>
                <w:webHidden/>
                <w:sz w:val="28"/>
                <w:szCs w:val="28"/>
              </w:rPr>
              <w:fldChar w:fldCharType="separate"/>
            </w:r>
            <w:r w:rsidR="00EA653C">
              <w:rPr>
                <w:rFonts w:ascii="Times New Roman" w:hAnsi="Times New Roman"/>
                <w:noProof/>
                <w:webHidden/>
                <w:sz w:val="28"/>
                <w:szCs w:val="28"/>
              </w:rPr>
              <w:t>16</w:t>
            </w:r>
            <w:r w:rsidR="00BF6597" w:rsidRPr="00EC4F63">
              <w:rPr>
                <w:rFonts w:ascii="Times New Roman" w:hAnsi="Times New Roman"/>
                <w:noProof/>
                <w:webHidden/>
                <w:sz w:val="28"/>
                <w:szCs w:val="28"/>
              </w:rPr>
              <w:fldChar w:fldCharType="end"/>
            </w:r>
          </w:hyperlink>
        </w:p>
        <w:p w:rsidR="00AB384C" w:rsidRPr="00EC4F63" w:rsidRDefault="009C5BBF" w:rsidP="00AB384C">
          <w:pPr>
            <w:pStyle w:val="21"/>
            <w:tabs>
              <w:tab w:val="right" w:leader="dot" w:pos="10194"/>
            </w:tabs>
            <w:rPr>
              <w:rFonts w:ascii="Times New Roman" w:hAnsi="Times New Roman"/>
              <w:noProof/>
              <w:sz w:val="28"/>
              <w:szCs w:val="28"/>
            </w:rPr>
          </w:pPr>
          <w:hyperlink w:anchor="_Toc514603677" w:history="1">
            <w:r w:rsidR="00AB384C" w:rsidRPr="00EC4F63">
              <w:rPr>
                <w:rStyle w:val="ac"/>
                <w:rFonts w:ascii="Times New Roman" w:hAnsi="Times New Roman"/>
                <w:noProof/>
                <w:sz w:val="28"/>
                <w:szCs w:val="28"/>
              </w:rPr>
              <w:t>3.2. Формы выражения административно-правовых норм и их действие во времени, пространстве и по кругу лиц</w:t>
            </w:r>
            <w:r w:rsidR="00AB384C" w:rsidRPr="00EC4F63">
              <w:rPr>
                <w:rFonts w:ascii="Times New Roman" w:hAnsi="Times New Roman"/>
                <w:noProof/>
                <w:webHidden/>
                <w:sz w:val="28"/>
                <w:szCs w:val="28"/>
              </w:rPr>
              <w:tab/>
            </w:r>
            <w:r w:rsidR="00BF6597" w:rsidRPr="00EC4F63">
              <w:rPr>
                <w:rFonts w:ascii="Times New Roman" w:hAnsi="Times New Roman"/>
                <w:noProof/>
                <w:webHidden/>
                <w:sz w:val="28"/>
                <w:szCs w:val="28"/>
              </w:rPr>
              <w:fldChar w:fldCharType="begin"/>
            </w:r>
            <w:r w:rsidR="00AB384C" w:rsidRPr="00EC4F63">
              <w:rPr>
                <w:rFonts w:ascii="Times New Roman" w:hAnsi="Times New Roman"/>
                <w:noProof/>
                <w:webHidden/>
                <w:sz w:val="28"/>
                <w:szCs w:val="28"/>
              </w:rPr>
              <w:instrText xml:space="preserve"> PAGEREF _Toc514603677 \h </w:instrText>
            </w:r>
            <w:r w:rsidR="00BF6597" w:rsidRPr="00EC4F63">
              <w:rPr>
                <w:rFonts w:ascii="Times New Roman" w:hAnsi="Times New Roman"/>
                <w:noProof/>
                <w:webHidden/>
                <w:sz w:val="28"/>
                <w:szCs w:val="28"/>
              </w:rPr>
            </w:r>
            <w:r w:rsidR="00BF6597" w:rsidRPr="00EC4F63">
              <w:rPr>
                <w:rFonts w:ascii="Times New Roman" w:hAnsi="Times New Roman"/>
                <w:noProof/>
                <w:webHidden/>
                <w:sz w:val="28"/>
                <w:szCs w:val="28"/>
              </w:rPr>
              <w:fldChar w:fldCharType="separate"/>
            </w:r>
            <w:r w:rsidR="00EA653C">
              <w:rPr>
                <w:rFonts w:ascii="Times New Roman" w:hAnsi="Times New Roman"/>
                <w:noProof/>
                <w:webHidden/>
                <w:sz w:val="28"/>
                <w:szCs w:val="28"/>
              </w:rPr>
              <w:t>18</w:t>
            </w:r>
            <w:r w:rsidR="00BF6597" w:rsidRPr="00EC4F63">
              <w:rPr>
                <w:rFonts w:ascii="Times New Roman" w:hAnsi="Times New Roman"/>
                <w:noProof/>
                <w:webHidden/>
                <w:sz w:val="28"/>
                <w:szCs w:val="28"/>
              </w:rPr>
              <w:fldChar w:fldCharType="end"/>
            </w:r>
          </w:hyperlink>
        </w:p>
        <w:p w:rsidR="00AB384C" w:rsidRPr="00EC4F63" w:rsidRDefault="009C5BBF" w:rsidP="00AB384C">
          <w:pPr>
            <w:pStyle w:val="12"/>
            <w:tabs>
              <w:tab w:val="right" w:leader="dot" w:pos="10194"/>
            </w:tabs>
            <w:rPr>
              <w:rFonts w:ascii="Times New Roman" w:hAnsi="Times New Roman"/>
              <w:noProof/>
              <w:sz w:val="28"/>
              <w:szCs w:val="28"/>
            </w:rPr>
          </w:pPr>
          <w:hyperlink w:anchor="_Toc514603678" w:history="1">
            <w:r w:rsidR="00AB384C" w:rsidRPr="00EC4F63">
              <w:rPr>
                <w:rStyle w:val="ac"/>
                <w:rFonts w:ascii="Times New Roman" w:hAnsi="Times New Roman"/>
                <w:noProof/>
                <w:sz w:val="28"/>
                <w:szCs w:val="28"/>
              </w:rPr>
              <w:t>Заключение</w:t>
            </w:r>
            <w:r w:rsidR="00AB384C" w:rsidRPr="00EC4F63">
              <w:rPr>
                <w:rFonts w:ascii="Times New Roman" w:hAnsi="Times New Roman"/>
                <w:noProof/>
                <w:webHidden/>
                <w:sz w:val="28"/>
                <w:szCs w:val="28"/>
              </w:rPr>
              <w:tab/>
            </w:r>
            <w:r w:rsidR="00BF6597" w:rsidRPr="00EC4F63">
              <w:rPr>
                <w:rFonts w:ascii="Times New Roman" w:hAnsi="Times New Roman"/>
                <w:noProof/>
                <w:webHidden/>
                <w:sz w:val="28"/>
                <w:szCs w:val="28"/>
              </w:rPr>
              <w:fldChar w:fldCharType="begin"/>
            </w:r>
            <w:r w:rsidR="00AB384C" w:rsidRPr="00EC4F63">
              <w:rPr>
                <w:rFonts w:ascii="Times New Roman" w:hAnsi="Times New Roman"/>
                <w:noProof/>
                <w:webHidden/>
                <w:sz w:val="28"/>
                <w:szCs w:val="28"/>
              </w:rPr>
              <w:instrText xml:space="preserve"> PAGEREF _Toc514603678 \h </w:instrText>
            </w:r>
            <w:r w:rsidR="00BF6597" w:rsidRPr="00EC4F63">
              <w:rPr>
                <w:rFonts w:ascii="Times New Roman" w:hAnsi="Times New Roman"/>
                <w:noProof/>
                <w:webHidden/>
                <w:sz w:val="28"/>
                <w:szCs w:val="28"/>
              </w:rPr>
            </w:r>
            <w:r w:rsidR="00BF6597" w:rsidRPr="00EC4F63">
              <w:rPr>
                <w:rFonts w:ascii="Times New Roman" w:hAnsi="Times New Roman"/>
                <w:noProof/>
                <w:webHidden/>
                <w:sz w:val="28"/>
                <w:szCs w:val="28"/>
              </w:rPr>
              <w:fldChar w:fldCharType="separate"/>
            </w:r>
            <w:r w:rsidR="00EA653C">
              <w:rPr>
                <w:rFonts w:ascii="Times New Roman" w:hAnsi="Times New Roman"/>
                <w:noProof/>
                <w:webHidden/>
                <w:sz w:val="28"/>
                <w:szCs w:val="28"/>
              </w:rPr>
              <w:t>29</w:t>
            </w:r>
            <w:r w:rsidR="00BF6597" w:rsidRPr="00EC4F63">
              <w:rPr>
                <w:rFonts w:ascii="Times New Roman" w:hAnsi="Times New Roman"/>
                <w:noProof/>
                <w:webHidden/>
                <w:sz w:val="28"/>
                <w:szCs w:val="28"/>
              </w:rPr>
              <w:fldChar w:fldCharType="end"/>
            </w:r>
          </w:hyperlink>
        </w:p>
        <w:p w:rsidR="00AB384C" w:rsidRDefault="009C5BBF" w:rsidP="00AB384C">
          <w:pPr>
            <w:pStyle w:val="12"/>
            <w:tabs>
              <w:tab w:val="right" w:leader="dot" w:pos="10194"/>
            </w:tabs>
            <w:rPr>
              <w:noProof/>
            </w:rPr>
          </w:pPr>
          <w:hyperlink w:anchor="_Toc514603679" w:history="1">
            <w:r w:rsidR="00AB384C" w:rsidRPr="00EC4F63">
              <w:rPr>
                <w:rStyle w:val="ac"/>
                <w:rFonts w:ascii="Times New Roman" w:hAnsi="Times New Roman"/>
                <w:noProof/>
                <w:sz w:val="28"/>
                <w:szCs w:val="28"/>
              </w:rPr>
              <w:t>Список литературы</w:t>
            </w:r>
            <w:r w:rsidR="00AB384C" w:rsidRPr="00EC4F63">
              <w:rPr>
                <w:rFonts w:ascii="Times New Roman" w:hAnsi="Times New Roman"/>
                <w:noProof/>
                <w:webHidden/>
                <w:sz w:val="28"/>
                <w:szCs w:val="28"/>
              </w:rPr>
              <w:tab/>
            </w:r>
            <w:r w:rsidR="00BF6597" w:rsidRPr="00EC4F63">
              <w:rPr>
                <w:rFonts w:ascii="Times New Roman" w:hAnsi="Times New Roman"/>
                <w:noProof/>
                <w:webHidden/>
                <w:sz w:val="28"/>
                <w:szCs w:val="28"/>
              </w:rPr>
              <w:fldChar w:fldCharType="begin"/>
            </w:r>
            <w:r w:rsidR="00AB384C" w:rsidRPr="00EC4F63">
              <w:rPr>
                <w:rFonts w:ascii="Times New Roman" w:hAnsi="Times New Roman"/>
                <w:noProof/>
                <w:webHidden/>
                <w:sz w:val="28"/>
                <w:szCs w:val="28"/>
              </w:rPr>
              <w:instrText xml:space="preserve"> PAGEREF _Toc514603679 \h </w:instrText>
            </w:r>
            <w:r w:rsidR="00BF6597" w:rsidRPr="00EC4F63">
              <w:rPr>
                <w:rFonts w:ascii="Times New Roman" w:hAnsi="Times New Roman"/>
                <w:noProof/>
                <w:webHidden/>
                <w:sz w:val="28"/>
                <w:szCs w:val="28"/>
              </w:rPr>
            </w:r>
            <w:r w:rsidR="00BF6597" w:rsidRPr="00EC4F63">
              <w:rPr>
                <w:rFonts w:ascii="Times New Roman" w:hAnsi="Times New Roman"/>
                <w:noProof/>
                <w:webHidden/>
                <w:sz w:val="28"/>
                <w:szCs w:val="28"/>
              </w:rPr>
              <w:fldChar w:fldCharType="separate"/>
            </w:r>
            <w:r w:rsidR="00EA653C">
              <w:rPr>
                <w:rFonts w:ascii="Times New Roman" w:hAnsi="Times New Roman"/>
                <w:noProof/>
                <w:webHidden/>
                <w:sz w:val="28"/>
                <w:szCs w:val="28"/>
              </w:rPr>
              <w:t>32</w:t>
            </w:r>
            <w:r w:rsidR="00BF6597" w:rsidRPr="00EC4F63">
              <w:rPr>
                <w:rFonts w:ascii="Times New Roman" w:hAnsi="Times New Roman"/>
                <w:noProof/>
                <w:webHidden/>
                <w:sz w:val="28"/>
                <w:szCs w:val="28"/>
              </w:rPr>
              <w:fldChar w:fldCharType="end"/>
            </w:r>
          </w:hyperlink>
        </w:p>
        <w:p w:rsidR="00AB384C" w:rsidRPr="0020460E" w:rsidRDefault="00BF6597" w:rsidP="00AB384C">
          <w:pPr>
            <w:spacing w:after="0" w:line="360" w:lineRule="auto"/>
            <w:ind w:firstLine="709"/>
            <w:rPr>
              <w:rFonts w:ascii="Times New Roman" w:hAnsi="Times New Roman" w:cs="Times New Roman"/>
              <w:sz w:val="28"/>
              <w:szCs w:val="28"/>
            </w:rPr>
          </w:pPr>
          <w:r w:rsidRPr="00B350A8">
            <w:rPr>
              <w:rFonts w:ascii="Times New Roman" w:hAnsi="Times New Roman" w:cs="Times New Roman"/>
              <w:b/>
              <w:bCs/>
              <w:sz w:val="28"/>
              <w:szCs w:val="28"/>
            </w:rPr>
            <w:fldChar w:fldCharType="end"/>
          </w:r>
        </w:p>
      </w:sdtContent>
    </w:sdt>
    <w:p w:rsidR="00AB384C" w:rsidRPr="00A21E4E" w:rsidRDefault="00AB384C" w:rsidP="00AB384C">
      <w:pPr>
        <w:spacing w:after="0" w:line="360" w:lineRule="auto"/>
        <w:ind w:firstLine="709"/>
        <w:rPr>
          <w:rFonts w:ascii="Times New Roman" w:hAnsi="Times New Roman" w:cs="Times New Roman"/>
          <w:sz w:val="28"/>
          <w:szCs w:val="28"/>
        </w:rPr>
      </w:pPr>
    </w:p>
    <w:p w:rsidR="00AB384C" w:rsidRPr="00A21E4E" w:rsidRDefault="00AB384C" w:rsidP="00AB384C">
      <w:pPr>
        <w:spacing w:after="0" w:line="360" w:lineRule="auto"/>
        <w:ind w:firstLine="709"/>
        <w:rPr>
          <w:rFonts w:ascii="Times New Roman" w:hAnsi="Times New Roman" w:cs="Times New Roman"/>
          <w:sz w:val="28"/>
          <w:szCs w:val="28"/>
        </w:rPr>
      </w:pPr>
      <w:r w:rsidRPr="00A21E4E">
        <w:rPr>
          <w:rFonts w:ascii="Times New Roman" w:hAnsi="Times New Roman" w:cs="Times New Roman"/>
          <w:sz w:val="28"/>
          <w:szCs w:val="28"/>
        </w:rPr>
        <w:br w:type="page"/>
      </w:r>
    </w:p>
    <w:p w:rsidR="00AB384C" w:rsidRPr="00A21E4E" w:rsidRDefault="00AB384C" w:rsidP="00AB384C">
      <w:pPr>
        <w:pStyle w:val="1"/>
        <w:spacing w:before="0" w:line="360" w:lineRule="auto"/>
        <w:ind w:firstLine="709"/>
        <w:jc w:val="center"/>
        <w:rPr>
          <w:rFonts w:ascii="Times New Roman" w:hAnsi="Times New Roman" w:cs="Times New Roman"/>
          <w:color w:val="auto"/>
          <w:sz w:val="28"/>
          <w:szCs w:val="28"/>
        </w:rPr>
      </w:pPr>
      <w:bookmarkStart w:id="1" w:name="_Toc514603670"/>
      <w:r w:rsidRPr="00A21E4E">
        <w:rPr>
          <w:rFonts w:ascii="Times New Roman" w:hAnsi="Times New Roman" w:cs="Times New Roman"/>
          <w:color w:val="auto"/>
          <w:sz w:val="28"/>
          <w:szCs w:val="28"/>
        </w:rPr>
        <w:lastRenderedPageBreak/>
        <w:t>Введение</w:t>
      </w:r>
      <w:bookmarkEnd w:id="1"/>
    </w:p>
    <w:p w:rsidR="00AB384C" w:rsidRDefault="00AB384C" w:rsidP="00AB384C">
      <w:pPr>
        <w:spacing w:after="0" w:line="360" w:lineRule="auto"/>
        <w:ind w:firstLine="709"/>
        <w:jc w:val="both"/>
        <w:rPr>
          <w:rFonts w:ascii="Times New Roman" w:hAnsi="Times New Roman" w:cs="Times New Roman"/>
          <w:sz w:val="28"/>
          <w:szCs w:val="28"/>
        </w:rPr>
      </w:pPr>
    </w:p>
    <w:p w:rsidR="00AB384C"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Правовая норма или норма права является основной элементарной структурной единицей института права.</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Значимость работы продиктована особенностями социально-политического р</w:t>
      </w:r>
      <w:r w:rsidR="008765F0">
        <w:rPr>
          <w:rFonts w:ascii="Times New Roman" w:hAnsi="Times New Roman" w:cs="Times New Roman"/>
          <w:sz w:val="28"/>
          <w:szCs w:val="28"/>
        </w:rPr>
        <w:t xml:space="preserve">азвития российского общества, а </w:t>
      </w:r>
      <w:r w:rsidRPr="00A21E4E">
        <w:rPr>
          <w:rFonts w:ascii="Times New Roman" w:hAnsi="Times New Roman" w:cs="Times New Roman"/>
          <w:sz w:val="28"/>
          <w:szCs w:val="28"/>
        </w:rPr>
        <w:t>также необходимостью повышения правовой культуры в о</w:t>
      </w:r>
      <w:r w:rsidR="008765F0">
        <w:rPr>
          <w:rFonts w:ascii="Times New Roman" w:hAnsi="Times New Roman" w:cs="Times New Roman"/>
          <w:sz w:val="28"/>
          <w:szCs w:val="28"/>
        </w:rPr>
        <w:t>дной из самой широко применяемой</w:t>
      </w:r>
      <w:r w:rsidRPr="00A21E4E">
        <w:rPr>
          <w:rFonts w:ascii="Times New Roman" w:hAnsi="Times New Roman" w:cs="Times New Roman"/>
          <w:sz w:val="28"/>
          <w:szCs w:val="28"/>
        </w:rPr>
        <w:t xml:space="preserve"> отрасли права. Актуальность темы исследования обусловлена широким распространением применения норм административного права как формы обеспечения нормального функционирования общественных процессов.</w:t>
      </w:r>
    </w:p>
    <w:p w:rsidR="00AB384C" w:rsidRPr="00A21E4E" w:rsidRDefault="00AB384C" w:rsidP="00AB38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Административное право и правоотношения по праву считаются уникальными, потому что на основе грамотного административного законодательства можно построить саморегулирующуюся систему исполнительной власти достойную правового государства, которая будет лишена недостатков в виде так называемого «человеческого фактора». Отрасль административного права включает в себя изучение прав и обязанностей физических, юридических лиц, органов власти и административный процесс. Объём законодательства, регул</w:t>
      </w:r>
      <w:r w:rsidR="00C100E7">
        <w:rPr>
          <w:rFonts w:ascii="Times New Roman" w:hAnsi="Times New Roman" w:cs="Times New Roman"/>
          <w:sz w:val="28"/>
          <w:szCs w:val="28"/>
        </w:rPr>
        <w:t>ирующего административное право</w:t>
      </w:r>
      <w:r w:rsidR="00526E6F" w:rsidRPr="00526E6F">
        <w:rPr>
          <w:rFonts w:ascii="Times New Roman" w:hAnsi="Times New Roman" w:cs="Times New Roman"/>
          <w:sz w:val="28"/>
          <w:szCs w:val="28"/>
        </w:rPr>
        <w:t xml:space="preserve"> </w:t>
      </w:r>
      <w:r>
        <w:rPr>
          <w:rFonts w:ascii="Times New Roman" w:hAnsi="Times New Roman" w:cs="Times New Roman"/>
          <w:sz w:val="28"/>
          <w:szCs w:val="28"/>
        </w:rPr>
        <w:t xml:space="preserve">в несколько раз превышает </w:t>
      </w:r>
      <w:r w:rsidRPr="0057102D">
        <w:rPr>
          <w:rFonts w:ascii="Times New Roman" w:hAnsi="Times New Roman" w:cs="Times New Roman"/>
          <w:sz w:val="28"/>
          <w:szCs w:val="28"/>
        </w:rPr>
        <w:t xml:space="preserve">законодательство гражданской или уголовной отрасли права. </w:t>
      </w:r>
      <w:r w:rsidR="008765F0">
        <w:rPr>
          <w:rFonts w:ascii="Times New Roman" w:hAnsi="Times New Roman" w:cs="Times New Roman"/>
          <w:sz w:val="28"/>
          <w:szCs w:val="28"/>
        </w:rPr>
        <w:t xml:space="preserve">Эта объясняется </w:t>
      </w:r>
      <w:r w:rsidRPr="0057102D">
        <w:rPr>
          <w:rFonts w:ascii="Times New Roman" w:hAnsi="Times New Roman" w:cs="Times New Roman"/>
          <w:sz w:val="28"/>
          <w:szCs w:val="28"/>
        </w:rPr>
        <w:t>историческими закономерностями возникновения государства и его институтов. Сложность работы с отечественным административным правом усугубляется особен</w:t>
      </w:r>
      <w:r w:rsidR="00910FBD">
        <w:rPr>
          <w:rFonts w:ascii="Times New Roman" w:hAnsi="Times New Roman" w:cs="Times New Roman"/>
          <w:sz w:val="28"/>
          <w:szCs w:val="28"/>
        </w:rPr>
        <w:t>ностями политического развития Р</w:t>
      </w:r>
      <w:r w:rsidRPr="0057102D">
        <w:rPr>
          <w:rFonts w:ascii="Times New Roman" w:hAnsi="Times New Roman" w:cs="Times New Roman"/>
          <w:sz w:val="28"/>
          <w:szCs w:val="28"/>
        </w:rPr>
        <w:t>оссийского государства и его правовых институтов и норм. Собственно</w:t>
      </w:r>
      <w:r>
        <w:rPr>
          <w:rFonts w:ascii="Times New Roman" w:hAnsi="Times New Roman" w:cs="Times New Roman"/>
          <w:sz w:val="28"/>
          <w:szCs w:val="28"/>
        </w:rPr>
        <w:t xml:space="preserve"> административное право в оформленном институциональном виде появляется в Российском государстве </w:t>
      </w:r>
      <w:r>
        <w:rPr>
          <w:rFonts w:ascii="Times New Roman" w:hAnsi="Times New Roman" w:cs="Times New Roman"/>
          <w:sz w:val="28"/>
          <w:szCs w:val="28"/>
          <w:lang w:val="en-US"/>
        </w:rPr>
        <w:t>XVIII</w:t>
      </w:r>
      <w:r>
        <w:rPr>
          <w:rFonts w:ascii="Times New Roman" w:hAnsi="Times New Roman" w:cs="Times New Roman"/>
          <w:sz w:val="28"/>
          <w:szCs w:val="28"/>
        </w:rPr>
        <w:t xml:space="preserve"> века и связано с так называемым «полицейским правом» Петра </w:t>
      </w:r>
      <w:r>
        <w:rPr>
          <w:rFonts w:ascii="Times New Roman" w:hAnsi="Times New Roman" w:cs="Times New Roman"/>
          <w:sz w:val="28"/>
          <w:szCs w:val="28"/>
          <w:lang w:val="en-US"/>
        </w:rPr>
        <w:t>I</w:t>
      </w:r>
      <w:r>
        <w:rPr>
          <w:rFonts w:ascii="Times New Roman" w:hAnsi="Times New Roman" w:cs="Times New Roman"/>
          <w:sz w:val="28"/>
          <w:szCs w:val="28"/>
        </w:rPr>
        <w:t xml:space="preserve">, затем претерпела коренные изменения после революции 1917 года </w:t>
      </w:r>
      <w:r w:rsidRPr="00A21E4E">
        <w:rPr>
          <w:rFonts w:ascii="Times New Roman" w:hAnsi="Times New Roman" w:cs="Times New Roman"/>
          <w:sz w:val="28"/>
          <w:szCs w:val="28"/>
        </w:rPr>
        <w:t>–</w:t>
      </w:r>
      <w:r>
        <w:rPr>
          <w:rFonts w:ascii="Times New Roman" w:hAnsi="Times New Roman" w:cs="Times New Roman"/>
          <w:sz w:val="28"/>
          <w:szCs w:val="28"/>
        </w:rPr>
        <w:t xml:space="preserve"> именно в данный период, когда приоритет общественного над индивидуальным был как никогда высок, а идеология поощряла тотальный контроль государством всех сфер жизни общества </w:t>
      </w:r>
      <w:r w:rsidRPr="00A21E4E">
        <w:rPr>
          <w:rFonts w:ascii="Times New Roman" w:hAnsi="Times New Roman" w:cs="Times New Roman"/>
          <w:sz w:val="28"/>
          <w:szCs w:val="28"/>
        </w:rPr>
        <w:t>–</w:t>
      </w:r>
      <w:r>
        <w:rPr>
          <w:rFonts w:ascii="Times New Roman" w:hAnsi="Times New Roman" w:cs="Times New Roman"/>
          <w:sz w:val="28"/>
          <w:szCs w:val="28"/>
        </w:rPr>
        <w:t>наступает «золотой век» административного права. В советский период при активном «многостороннем» развитии административно-правовых норм</w:t>
      </w:r>
      <w:r w:rsidR="00526E6F" w:rsidRPr="00526E6F">
        <w:rPr>
          <w:rFonts w:ascii="Times New Roman" w:hAnsi="Times New Roman" w:cs="Times New Roman"/>
          <w:sz w:val="28"/>
          <w:szCs w:val="28"/>
        </w:rPr>
        <w:t xml:space="preserve"> </w:t>
      </w:r>
      <w:r>
        <w:rPr>
          <w:rFonts w:ascii="Times New Roman" w:hAnsi="Times New Roman" w:cs="Times New Roman"/>
          <w:sz w:val="28"/>
          <w:szCs w:val="28"/>
        </w:rPr>
        <w:t xml:space="preserve">изучение и преподавание административного права не поощрялось, что </w:t>
      </w:r>
      <w:r>
        <w:rPr>
          <w:rFonts w:ascii="Times New Roman" w:hAnsi="Times New Roman" w:cs="Times New Roman"/>
          <w:sz w:val="28"/>
          <w:szCs w:val="28"/>
        </w:rPr>
        <w:lastRenderedPageBreak/>
        <w:t xml:space="preserve">привело к кризису данной отрасли в юридической науке, деградации и вырождению специалистов, и прерыванию естественного процесса анализа накопленных правовой наукой знаний. Распад СССР в 1991 году поставил новые проблемы перед административным правом как отраслью, не успев отрефлексировать за последние 11 лет все накопившиеся нормы, правовое сообщество встало перед задачей создания нового законодательства для новой суверенной России с новой Конституцией. По мнению исследователей, сегодня административно-правовые нормы являются одними из менее разработанных и систематизированных в науке.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При написании курсовой работы были использованы нормативные акты,</w:t>
      </w:r>
      <w:r>
        <w:rPr>
          <w:rFonts w:ascii="Times New Roman" w:hAnsi="Times New Roman" w:cs="Times New Roman"/>
          <w:sz w:val="28"/>
          <w:szCs w:val="28"/>
        </w:rPr>
        <w:t xml:space="preserve"> словари,</w:t>
      </w:r>
      <w:r w:rsidRPr="00A21E4E">
        <w:rPr>
          <w:rFonts w:ascii="Times New Roman" w:hAnsi="Times New Roman" w:cs="Times New Roman"/>
          <w:sz w:val="28"/>
          <w:szCs w:val="28"/>
        </w:rPr>
        <w:t xml:space="preserve"> учебные пособия</w:t>
      </w:r>
      <w:r>
        <w:rPr>
          <w:rFonts w:ascii="Times New Roman" w:hAnsi="Times New Roman" w:cs="Times New Roman"/>
          <w:sz w:val="28"/>
          <w:szCs w:val="28"/>
        </w:rPr>
        <w:t>, а также научные статьи по юриспруденции</w:t>
      </w:r>
      <w:r w:rsidRPr="00A21E4E">
        <w:rPr>
          <w:rFonts w:ascii="Times New Roman" w:hAnsi="Times New Roman" w:cs="Times New Roman"/>
          <w:sz w:val="28"/>
          <w:szCs w:val="28"/>
        </w:rPr>
        <w:t xml:space="preserve">. Вопросами истории появления и развития административного права в России, проблема становления и развития административно-правовых норм исследовалась такими учёными как Алехин А.Л., Бахрах Д.Н., Веремеенко И.И., Габричидзе Б.М., Гумеров Т.А., Козлов Ю.М., Корнеев А.П., Медушевский А.Н., Нохрин Д.Г., Петров С.М., СорокинВ.Д.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Цель работы – раскрыть понятие и особенности административно-правовых норм в российском законодательстве. Для достижения цели необходимо решить ряд задач:</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-определить феномен административно-правовой нормы и её особенности</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в сравнении с правовой нормой</w:t>
      </w:r>
      <w:r>
        <w:rPr>
          <w:rFonts w:ascii="Times New Roman" w:hAnsi="Times New Roman" w:cs="Times New Roman"/>
          <w:sz w:val="28"/>
          <w:szCs w:val="28"/>
        </w:rPr>
        <w:t>;</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рассмотреть виды административно-правовых норм</w:t>
      </w:r>
      <w:r>
        <w:rPr>
          <w:rFonts w:ascii="Times New Roman" w:hAnsi="Times New Roman" w:cs="Times New Roman"/>
          <w:sz w:val="28"/>
          <w:szCs w:val="28"/>
        </w:rPr>
        <w:t>;</w:t>
      </w:r>
    </w:p>
    <w:p w:rsidR="00AB384C" w:rsidRPr="00A21E4E" w:rsidRDefault="00AB384C" w:rsidP="00AB384C">
      <w:pPr>
        <w:spacing w:after="0" w:line="360" w:lineRule="auto"/>
        <w:ind w:firstLine="709"/>
        <w:rPr>
          <w:rFonts w:ascii="Times New Roman" w:hAnsi="Times New Roman" w:cs="Times New Roman"/>
          <w:sz w:val="28"/>
          <w:szCs w:val="28"/>
        </w:rPr>
      </w:pPr>
      <w:r w:rsidRPr="00A21E4E">
        <w:rPr>
          <w:rFonts w:ascii="Times New Roman" w:hAnsi="Times New Roman" w:cs="Times New Roman"/>
          <w:sz w:val="28"/>
          <w:szCs w:val="28"/>
        </w:rPr>
        <w:t xml:space="preserve">- проанализировать реализацию административно-правовых норм в российском законодательстве в зависимости от действия.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Объектом исследования является феномен административно-правовой нормы, предметом – особенности административно-правовых норм.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Курсовая работы состоит из введения, трёх глав (первая и третья глава по два параграфа), заключения и списка использованной литературы. </w:t>
      </w:r>
      <w:r w:rsidRPr="00A21E4E">
        <w:rPr>
          <w:rFonts w:ascii="Times New Roman" w:hAnsi="Times New Roman" w:cs="Times New Roman"/>
          <w:sz w:val="28"/>
          <w:szCs w:val="28"/>
        </w:rPr>
        <w:br w:type="page"/>
      </w:r>
    </w:p>
    <w:p w:rsidR="00AB384C" w:rsidRPr="00A21E4E" w:rsidRDefault="00AB384C" w:rsidP="00AB384C">
      <w:pPr>
        <w:pStyle w:val="1"/>
        <w:spacing w:before="0" w:line="360" w:lineRule="auto"/>
        <w:ind w:firstLine="709"/>
        <w:rPr>
          <w:rFonts w:ascii="Times New Roman" w:hAnsi="Times New Roman" w:cs="Times New Roman"/>
          <w:color w:val="auto"/>
          <w:sz w:val="28"/>
          <w:szCs w:val="28"/>
        </w:rPr>
      </w:pPr>
      <w:bookmarkStart w:id="2" w:name="_Toc514603671"/>
      <w:r w:rsidRPr="00A21E4E">
        <w:rPr>
          <w:rFonts w:ascii="Times New Roman" w:hAnsi="Times New Roman" w:cs="Times New Roman"/>
          <w:color w:val="auto"/>
          <w:sz w:val="28"/>
          <w:szCs w:val="28"/>
        </w:rPr>
        <w:lastRenderedPageBreak/>
        <w:t>Глава 1. Понятие и особенности административно-правовых норм</w:t>
      </w:r>
      <w:bookmarkEnd w:id="2"/>
    </w:p>
    <w:p w:rsidR="00AB384C" w:rsidRPr="00A21E4E" w:rsidRDefault="00AB384C" w:rsidP="00AB384C">
      <w:pPr>
        <w:pStyle w:val="2"/>
        <w:spacing w:before="0" w:line="360" w:lineRule="auto"/>
        <w:ind w:firstLine="709"/>
        <w:rPr>
          <w:rFonts w:ascii="Times New Roman" w:hAnsi="Times New Roman" w:cs="Times New Roman"/>
          <w:color w:val="auto"/>
          <w:sz w:val="28"/>
          <w:szCs w:val="28"/>
        </w:rPr>
      </w:pPr>
      <w:bookmarkStart w:id="3" w:name="_Toc514603672"/>
      <w:r w:rsidRPr="00A21E4E">
        <w:rPr>
          <w:rFonts w:ascii="Times New Roman" w:hAnsi="Times New Roman" w:cs="Times New Roman"/>
          <w:color w:val="auto"/>
          <w:sz w:val="28"/>
          <w:szCs w:val="28"/>
        </w:rPr>
        <w:t>1.1. Понятие нормы права</w:t>
      </w:r>
      <w:bookmarkEnd w:id="3"/>
    </w:p>
    <w:p w:rsidR="00AB384C" w:rsidRDefault="00AB384C" w:rsidP="00AB384C">
      <w:pPr>
        <w:spacing w:after="0" w:line="360" w:lineRule="auto"/>
        <w:ind w:firstLine="709"/>
        <w:jc w:val="both"/>
        <w:rPr>
          <w:rFonts w:ascii="Times New Roman" w:hAnsi="Times New Roman" w:cs="Times New Roman"/>
          <w:sz w:val="28"/>
          <w:szCs w:val="28"/>
        </w:rPr>
      </w:pP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Большой юридический словарь толкует норму права как «правило поведения общего характера, рассчитанное на многократное применение, установленное или санкционируемое государством, имеющее общеобязательную силу, наделяющее субъектов права юридическими правами и обязанностями, регулирующее общественные отношения и предусматривающее в случае нарушения ответственность»</w:t>
      </w:r>
      <w:r w:rsidRPr="00A21E4E">
        <w:rPr>
          <w:rStyle w:val="ab"/>
          <w:rFonts w:ascii="Times New Roman" w:hAnsi="Times New Roman" w:cs="Times New Roman"/>
          <w:sz w:val="28"/>
          <w:szCs w:val="28"/>
        </w:rPr>
        <w:footnoteReference w:id="1"/>
      </w:r>
      <w:r w:rsidRPr="00A21E4E">
        <w:rPr>
          <w:rFonts w:ascii="Times New Roman" w:hAnsi="Times New Roman" w:cs="Times New Roman"/>
          <w:sz w:val="28"/>
          <w:szCs w:val="28"/>
        </w:rPr>
        <w:t xml:space="preserve">.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Главными характеристиками правовой нормы считают общеобязательность, общепринятость, создание и контроль со стороны государства и что самое важное - кодифицированность (оформление в письменную форму сборников) – фиксация в форме текста необходима для гарантии доступности и неизменности норм права. В Московской Руси делопроизводством ведали дьяки и подьячие, которые трудились в приказах, уже тогда проблема кодификации стояла остро: правовые нормы записывались на свитках, которые склеивались из листов бумаги, и чтобы исключить возможность фальсификации и нарушения закона.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Контроль исполнения правовых норм со стороны государства также имеет исторические корни и логическое обоснование. </w:t>
      </w:r>
      <w:r>
        <w:rPr>
          <w:rFonts w:ascii="Times New Roman" w:hAnsi="Times New Roman" w:cs="Times New Roman"/>
          <w:sz w:val="28"/>
          <w:szCs w:val="28"/>
        </w:rPr>
        <w:t>Всего и</w:t>
      </w:r>
      <w:r w:rsidRPr="00A21E4E">
        <w:rPr>
          <w:rFonts w:ascii="Times New Roman" w:hAnsi="Times New Roman" w:cs="Times New Roman"/>
          <w:sz w:val="28"/>
          <w:szCs w:val="28"/>
        </w:rPr>
        <w:t xml:space="preserve">сторически сложилось два типа социальных норм, </w:t>
      </w:r>
      <w:r>
        <w:rPr>
          <w:rFonts w:ascii="Times New Roman" w:hAnsi="Times New Roman" w:cs="Times New Roman"/>
          <w:sz w:val="28"/>
          <w:szCs w:val="28"/>
        </w:rPr>
        <w:t>первая</w:t>
      </w:r>
      <w:r w:rsidRPr="00A21E4E">
        <w:rPr>
          <w:rFonts w:ascii="Times New Roman" w:hAnsi="Times New Roman" w:cs="Times New Roman"/>
          <w:sz w:val="28"/>
          <w:szCs w:val="28"/>
        </w:rPr>
        <w:t xml:space="preserve"> из которых моральная, контролируется общественным мнением и такой категорией как совесть человека, моральные нормы не обязательны к исполнению, так как их соблюдение не экзистенциально. Считается, что правовая норма произошла от социальной нормы ещё в первобытном обществе, когда не было как таковых политической (публичной) власти и сформированных государственных институтов, но существовали обычаи, традиции, обряды и табу. Ря</w:t>
      </w:r>
      <w:r w:rsidR="00910FBD">
        <w:rPr>
          <w:rFonts w:ascii="Times New Roman" w:hAnsi="Times New Roman" w:cs="Times New Roman"/>
          <w:sz w:val="28"/>
          <w:szCs w:val="28"/>
        </w:rPr>
        <w:t>д исследователей считают спорным</w:t>
      </w:r>
      <w:r w:rsidRPr="00A21E4E">
        <w:rPr>
          <w:rFonts w:ascii="Times New Roman" w:hAnsi="Times New Roman" w:cs="Times New Roman"/>
          <w:sz w:val="28"/>
          <w:szCs w:val="28"/>
        </w:rPr>
        <w:t xml:space="preserve"> вести отсчёт возникновения правовой нормы с первобытной общественно-экономической формации, однако однозначного решения данной проблемы пока нет </w:t>
      </w:r>
      <w:r w:rsidRPr="00A21E4E">
        <w:rPr>
          <w:rStyle w:val="ab"/>
          <w:rFonts w:ascii="Times New Roman" w:hAnsi="Times New Roman" w:cs="Times New Roman"/>
          <w:sz w:val="28"/>
          <w:szCs w:val="28"/>
        </w:rPr>
        <w:footnoteReference w:id="2"/>
      </w:r>
      <w:r w:rsidRPr="00A21E4E">
        <w:rPr>
          <w:rFonts w:ascii="Times New Roman" w:hAnsi="Times New Roman" w:cs="Times New Roman"/>
          <w:sz w:val="28"/>
          <w:szCs w:val="28"/>
        </w:rPr>
        <w:t xml:space="preserve">. </w:t>
      </w:r>
      <w:r w:rsidRPr="00A21E4E">
        <w:rPr>
          <w:rFonts w:ascii="Times New Roman" w:hAnsi="Times New Roman" w:cs="Times New Roman"/>
          <w:sz w:val="28"/>
          <w:szCs w:val="28"/>
        </w:rPr>
        <w:lastRenderedPageBreak/>
        <w:t xml:space="preserve">Существует около двух десятков теорий происхождения права, но большинство из них так или иначе подчёркивает огромную роль государства в создании и контроле за исполнением законов. Теория естественного права (Жан Жак Руссо, Шарль Монтескьё, Томас Гоббс, Джон Локк, Дэвид Юм, Вольтер), немецкая историческая школа </w:t>
      </w:r>
      <w:r w:rsidRPr="00A21E4E">
        <w:rPr>
          <w:rFonts w:ascii="Times New Roman" w:hAnsi="Times New Roman" w:cs="Times New Roman"/>
          <w:sz w:val="28"/>
          <w:szCs w:val="28"/>
          <w:lang w:val="en-US"/>
        </w:rPr>
        <w:t>XIX</w:t>
      </w:r>
      <w:r w:rsidRPr="00A21E4E">
        <w:rPr>
          <w:rFonts w:ascii="Times New Roman" w:hAnsi="Times New Roman" w:cs="Times New Roman"/>
          <w:sz w:val="28"/>
          <w:szCs w:val="28"/>
        </w:rPr>
        <w:t xml:space="preserve"> века (Густав Гуго, Фридрих Карл Савиньи, Ф. Ю. Штоль, Георг Фридрих Пухта, Карл Фридрих Эйхгорн), нормативистская теория (Г.Кёльзен), марксистская теория, примирительная теория Г. Бермана, Э. Аннерса и так называемая регулятивная теория сходятся в определяющей роли государства в создании правовых норм как идеальной модели поведения гражданина для достижения оптимального баланса внутри страны и между государствами (у Бермана и Аннерса между древними родами). Теория общественного договора Жана Жака Руссо, подчёркивая естественное происхождение права, объясняет необходимость концентрации права в руках государственных институтов его способностью эффективно регулировать общественные отношения.</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Создание и контроль в форме санкций за неисполнение правовой нормы со стороны государства делают её общеобязательной для всех субъектов права внутри государства, а также общепринятой. Правовые нормы определяют правила поведения людей в государстве, при чём для граждан и нерезидентов государства перечень прав и обязанностей различается</w:t>
      </w:r>
      <w:r>
        <w:rPr>
          <w:rFonts w:ascii="Times New Roman" w:hAnsi="Times New Roman" w:cs="Times New Roman"/>
          <w:sz w:val="28"/>
          <w:szCs w:val="28"/>
        </w:rPr>
        <w:t>, хотя исполнять законы, не нарушать правопорядок и не участвовать в организации экстремистской деятельности обязаны все люди, независимо от их гражданства, находящиеся на территории государства.</w:t>
      </w:r>
      <w:r w:rsidR="00526E6F" w:rsidRPr="00526E6F">
        <w:rPr>
          <w:rFonts w:ascii="Times New Roman" w:hAnsi="Times New Roman" w:cs="Times New Roman"/>
          <w:sz w:val="28"/>
          <w:szCs w:val="28"/>
        </w:rPr>
        <w:t xml:space="preserve"> </w:t>
      </w:r>
      <w:r>
        <w:rPr>
          <w:rFonts w:ascii="Times New Roman" w:hAnsi="Times New Roman" w:cs="Times New Roman"/>
          <w:sz w:val="28"/>
          <w:szCs w:val="28"/>
        </w:rPr>
        <w:t>Специальные</w:t>
      </w:r>
      <w:r w:rsidRPr="00A21E4E">
        <w:rPr>
          <w:rFonts w:ascii="Times New Roman" w:hAnsi="Times New Roman" w:cs="Times New Roman"/>
          <w:sz w:val="28"/>
          <w:szCs w:val="28"/>
        </w:rPr>
        <w:t xml:space="preserve"> правовые нормы существуют для</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 xml:space="preserve">государственных служащих, членов партийных организаций, учредителей </w:t>
      </w:r>
      <w:r>
        <w:rPr>
          <w:rFonts w:ascii="Times New Roman" w:hAnsi="Times New Roman" w:cs="Times New Roman"/>
          <w:sz w:val="28"/>
          <w:szCs w:val="28"/>
        </w:rPr>
        <w:t xml:space="preserve">и участников </w:t>
      </w:r>
      <w:r w:rsidRPr="00A21E4E">
        <w:rPr>
          <w:rFonts w:ascii="Times New Roman" w:hAnsi="Times New Roman" w:cs="Times New Roman"/>
          <w:sz w:val="28"/>
          <w:szCs w:val="28"/>
        </w:rPr>
        <w:t>общественных организаций, индивидуальных предпринимателей</w:t>
      </w:r>
      <w:r>
        <w:rPr>
          <w:rFonts w:ascii="Times New Roman" w:hAnsi="Times New Roman" w:cs="Times New Roman"/>
          <w:sz w:val="28"/>
          <w:szCs w:val="28"/>
        </w:rPr>
        <w:t>, а</w:t>
      </w:r>
      <w:r w:rsidRPr="00A21E4E">
        <w:rPr>
          <w:rFonts w:ascii="Times New Roman" w:hAnsi="Times New Roman" w:cs="Times New Roman"/>
          <w:sz w:val="28"/>
          <w:szCs w:val="28"/>
        </w:rPr>
        <w:t xml:space="preserve"> в </w:t>
      </w:r>
      <w:r>
        <w:rPr>
          <w:rFonts w:ascii="Times New Roman" w:hAnsi="Times New Roman" w:cs="Times New Roman"/>
          <w:sz w:val="28"/>
          <w:szCs w:val="28"/>
        </w:rPr>
        <w:t>целом</w:t>
      </w:r>
      <w:r w:rsidRPr="00A21E4E">
        <w:rPr>
          <w:rFonts w:ascii="Times New Roman" w:hAnsi="Times New Roman" w:cs="Times New Roman"/>
          <w:sz w:val="28"/>
          <w:szCs w:val="28"/>
        </w:rPr>
        <w:t xml:space="preserve"> всех субъектов права, оказавшихся участниками определённого вида общественных отношений.</w:t>
      </w:r>
    </w:p>
    <w:p w:rsidR="00AB384C" w:rsidRPr="00332603" w:rsidRDefault="00AB384C" w:rsidP="00332603">
      <w:pPr>
        <w:spacing w:after="0" w:line="360" w:lineRule="auto"/>
        <w:rPr>
          <w:rFonts w:ascii="Times New Roman" w:eastAsiaTheme="majorEastAsia" w:hAnsi="Times New Roman" w:cs="Times New Roman"/>
          <w:sz w:val="28"/>
          <w:szCs w:val="28"/>
        </w:rPr>
      </w:pPr>
      <w:bookmarkStart w:id="4" w:name="_Toc514603673"/>
      <w:r w:rsidRPr="00A21E4E">
        <w:rPr>
          <w:rFonts w:ascii="Times New Roman" w:hAnsi="Times New Roman" w:cs="Times New Roman"/>
          <w:sz w:val="28"/>
          <w:szCs w:val="28"/>
        </w:rPr>
        <w:t>1.2. Понятие административно-правовой нормы</w:t>
      </w:r>
      <w:bookmarkEnd w:id="4"/>
    </w:p>
    <w:p w:rsidR="00AB384C" w:rsidRDefault="00AB384C" w:rsidP="00AB384C">
      <w:pPr>
        <w:spacing w:after="0" w:line="360" w:lineRule="auto"/>
        <w:ind w:firstLine="709"/>
        <w:jc w:val="both"/>
        <w:rPr>
          <w:rFonts w:ascii="Times New Roman" w:hAnsi="Times New Roman" w:cs="Times New Roman"/>
          <w:sz w:val="28"/>
          <w:szCs w:val="28"/>
        </w:rPr>
      </w:pP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История административного права уходит глубоко в прошлое, согласно Т.А.Гумерову, «административное право возникло еще в племенах восточных </w:t>
      </w:r>
      <w:r w:rsidRPr="00A21E4E">
        <w:rPr>
          <w:rFonts w:ascii="Times New Roman" w:hAnsi="Times New Roman" w:cs="Times New Roman"/>
          <w:sz w:val="28"/>
          <w:szCs w:val="28"/>
        </w:rPr>
        <w:lastRenderedPageBreak/>
        <w:t>славян, у которых был вождь, регулировавший хоть и примитивные, но тем не менее вопросы управления обществом. Далее появляются совет старейшин, вече, князь, царь, император»</w:t>
      </w:r>
      <w:r w:rsidRPr="00A21E4E">
        <w:rPr>
          <w:rStyle w:val="ab"/>
          <w:rFonts w:ascii="Times New Roman" w:hAnsi="Times New Roman" w:cs="Times New Roman"/>
          <w:sz w:val="28"/>
          <w:szCs w:val="28"/>
        </w:rPr>
        <w:footnoteReference w:id="3"/>
      </w:r>
      <w:r w:rsidRPr="00A21E4E">
        <w:rPr>
          <w:rFonts w:ascii="Times New Roman" w:hAnsi="Times New Roman" w:cs="Times New Roman"/>
          <w:sz w:val="28"/>
          <w:szCs w:val="28"/>
        </w:rPr>
        <w:t>. Среди основных предпосылок возникновения и становления административно-правовых норм выделяют следующие:</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создание и укрепление аппарата государственного управления, необходимость правовой регламентации взаимоотношений между государством и обществом и регламентации порядка рассмотрения споров, возникающих по административно-правовымвопросам.</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Административно-правовые нормы сохраняют все признаки нормы права, однако они обладают рядом отличительных особенностей, которые обусловлены спецификой регулируемых ими отношений, рамками административного права.</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Административно-правовые нормы общеобязательные для исполнения, общепринятые, созданные и контролируемые государством правила поведения, регулирующие отношения в сфере государственного управления и отношения управленческого характера, возникающие в процессе осуществления государственной власти. Как и любая норма права административно-правовые нормы содержат вариант должного поведения (запреты, предписания и дозволения), имеют подзаконный характер (призваны проводить в жизнь требования законов, которые имеют высшую юридическую силу по сравнению с нормативными актами органов исполнительной власти), нормы административного права могут устанавливаться как законами, так и подзаконными актами (постановлениями Правительства РФ, указами Президента РФ, приказами отраслевых и межотраслевых министерств и ведомств).</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Перед нормами административного права стоят задачи упорядочивания, закрепления целесообразных общественных отношений в сфере государственного управления и их охраны, в этом аспекте стоит искать особенности данных норм. Отличия административно-правовой нормы состоят в том, что в правоприменительной практике нормы административного права могут </w:t>
      </w:r>
      <w:r w:rsidRPr="00A21E4E">
        <w:rPr>
          <w:rFonts w:ascii="Times New Roman" w:hAnsi="Times New Roman" w:cs="Times New Roman"/>
          <w:sz w:val="28"/>
          <w:szCs w:val="28"/>
        </w:rPr>
        <w:lastRenderedPageBreak/>
        <w:t>применяться широким кругом уполномоченных органов и должностных лиц в отличие, от норм уголовного и гражданского права, которые применяются только судом. Особенностью норм, регулирующих управленческую деятельность, взаимоотношения между вышестоящими и нижестоящими государственными служащими, определяют лишь содержание дисциплинарной власти. Объектом регулирования административно-правовых норм выступают управленческие общественные отношения, нормы устанавливаются органами государственной власти, местного самоуправления, администрацией учреждений.</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Нормы имеют представительно-обязывающий характер, обеспечиваются мерами государственного принуждения, преследуют цель обеспечения должного управленческого порядка.</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Часто нормы административного права регулируют общественные отношения, составляющие предмет иных отраслей права (финансового, земельного, экологического, трудового), в данном случае с их помощью осуществляется защита норм указанных отраслей права: нарушение трудового законодательства</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 xml:space="preserve">карается наложением административного штрафа на должностных лиц в размере от 5 до 50 МРОТ (согласно ст. 5.27 КоАП). Особенностью рассматриваемого вида норм является и то, что они имеют собственные механизмы защиты от нарушений (неисполнения или ненадлежащего исполнения): за нарушение административно-правовых норм наступает административная или дисциплинарная ответственность.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Структура административно-правовой нормы включает гипотезу, диспозицию и санкцию. Гипотеза содержит указание на фактические условия реализации нормы в виде юридических фактов (</w:t>
      </w:r>
      <w:r>
        <w:rPr>
          <w:rFonts w:ascii="Times New Roman" w:hAnsi="Times New Roman" w:cs="Times New Roman"/>
          <w:sz w:val="28"/>
          <w:szCs w:val="28"/>
        </w:rPr>
        <w:t>например возраста</w:t>
      </w:r>
      <w:r w:rsidRPr="00A21E4E">
        <w:rPr>
          <w:rFonts w:ascii="Times New Roman" w:hAnsi="Times New Roman" w:cs="Times New Roman"/>
          <w:sz w:val="28"/>
          <w:szCs w:val="28"/>
        </w:rPr>
        <w:t>,</w:t>
      </w:r>
      <w:r>
        <w:rPr>
          <w:rFonts w:ascii="Times New Roman" w:hAnsi="Times New Roman" w:cs="Times New Roman"/>
          <w:sz w:val="28"/>
          <w:szCs w:val="28"/>
        </w:rPr>
        <w:t xml:space="preserve"> условий нахождения на территории государства, статус или должность субъекта права,</w:t>
      </w:r>
      <w:r w:rsidRPr="00A21E4E">
        <w:rPr>
          <w:rFonts w:ascii="Times New Roman" w:hAnsi="Times New Roman" w:cs="Times New Roman"/>
          <w:sz w:val="28"/>
          <w:szCs w:val="28"/>
        </w:rPr>
        <w:t>условия наступления ответственности) и устанавливает область действия диспозиции во времени, в пространстве и по кругу лиц. Гипотеза может быть как абстрактной,</w:t>
      </w:r>
      <w:r>
        <w:rPr>
          <w:rFonts w:ascii="Times New Roman" w:hAnsi="Times New Roman" w:cs="Times New Roman"/>
          <w:sz w:val="28"/>
          <w:szCs w:val="28"/>
        </w:rPr>
        <w:t xml:space="preserve"> которая определяя условия действия нормы, указывает на общие принципы её реализации,</w:t>
      </w:r>
      <w:r w:rsidRPr="00A21E4E">
        <w:rPr>
          <w:rFonts w:ascii="Times New Roman" w:hAnsi="Times New Roman" w:cs="Times New Roman"/>
          <w:sz w:val="28"/>
          <w:szCs w:val="28"/>
        </w:rPr>
        <w:t xml:space="preserve"> так и казуистической</w:t>
      </w:r>
      <w:r>
        <w:rPr>
          <w:rFonts w:ascii="Times New Roman" w:hAnsi="Times New Roman" w:cs="Times New Roman"/>
          <w:sz w:val="28"/>
          <w:szCs w:val="28"/>
        </w:rPr>
        <w:t xml:space="preserve">, которая </w:t>
      </w:r>
      <w:r w:rsidRPr="00A21E4E">
        <w:rPr>
          <w:rFonts w:ascii="Times New Roman" w:hAnsi="Times New Roman" w:cs="Times New Roman"/>
          <w:sz w:val="28"/>
          <w:szCs w:val="28"/>
        </w:rPr>
        <w:t xml:space="preserve">связывает реализацию юридической нормы со строго определенными </w:t>
      </w:r>
      <w:r>
        <w:rPr>
          <w:rFonts w:ascii="Times New Roman" w:hAnsi="Times New Roman" w:cs="Times New Roman"/>
          <w:sz w:val="28"/>
          <w:szCs w:val="28"/>
        </w:rPr>
        <w:t>частными</w:t>
      </w:r>
      <w:r w:rsidRPr="00A21E4E">
        <w:rPr>
          <w:rFonts w:ascii="Times New Roman" w:hAnsi="Times New Roman" w:cs="Times New Roman"/>
          <w:sz w:val="28"/>
          <w:szCs w:val="28"/>
        </w:rPr>
        <w:t xml:space="preserve"> случаями. Диспозиция нормы </w:t>
      </w:r>
      <w:r>
        <w:rPr>
          <w:rFonts w:ascii="Times New Roman" w:hAnsi="Times New Roman" w:cs="Times New Roman"/>
          <w:sz w:val="28"/>
          <w:szCs w:val="28"/>
        </w:rPr>
        <w:t>представляет собой предписания</w:t>
      </w:r>
      <w:r w:rsidRPr="00A21E4E">
        <w:rPr>
          <w:rFonts w:ascii="Times New Roman" w:hAnsi="Times New Roman" w:cs="Times New Roman"/>
          <w:sz w:val="28"/>
          <w:szCs w:val="28"/>
        </w:rPr>
        <w:t>, запреты и дозволения</w:t>
      </w:r>
      <w:r>
        <w:rPr>
          <w:rFonts w:ascii="Times New Roman" w:hAnsi="Times New Roman" w:cs="Times New Roman"/>
          <w:sz w:val="28"/>
          <w:szCs w:val="28"/>
        </w:rPr>
        <w:t xml:space="preserve"> и</w:t>
      </w:r>
      <w:r w:rsidRPr="00A21E4E">
        <w:rPr>
          <w:rFonts w:ascii="Times New Roman" w:hAnsi="Times New Roman" w:cs="Times New Roman"/>
          <w:sz w:val="28"/>
          <w:szCs w:val="28"/>
        </w:rPr>
        <w:t xml:space="preserve"> указывает на </w:t>
      </w:r>
      <w:r w:rsidRPr="00A21E4E">
        <w:rPr>
          <w:rFonts w:ascii="Times New Roman" w:hAnsi="Times New Roman" w:cs="Times New Roman"/>
          <w:sz w:val="28"/>
          <w:szCs w:val="28"/>
        </w:rPr>
        <w:lastRenderedPageBreak/>
        <w:t xml:space="preserve">должное поведение субъекта, </w:t>
      </w:r>
      <w:r>
        <w:rPr>
          <w:rFonts w:ascii="Times New Roman" w:hAnsi="Times New Roman" w:cs="Times New Roman"/>
          <w:sz w:val="28"/>
          <w:szCs w:val="28"/>
        </w:rPr>
        <w:t>его</w:t>
      </w:r>
      <w:r w:rsidRPr="00A21E4E">
        <w:rPr>
          <w:rFonts w:ascii="Times New Roman" w:hAnsi="Times New Roman" w:cs="Times New Roman"/>
          <w:sz w:val="28"/>
          <w:szCs w:val="28"/>
        </w:rPr>
        <w:t xml:space="preserve"> права и обязанности. В зависимости от формы выражения, диспозиции административно-правовых норм подразделяются на предписывающие, управомочивающие</w:t>
      </w:r>
      <w:r>
        <w:rPr>
          <w:rFonts w:ascii="Times New Roman" w:hAnsi="Times New Roman" w:cs="Times New Roman"/>
          <w:sz w:val="28"/>
          <w:szCs w:val="28"/>
        </w:rPr>
        <w:t>, а также</w:t>
      </w:r>
      <w:r w:rsidRPr="00A21E4E">
        <w:rPr>
          <w:rFonts w:ascii="Times New Roman" w:hAnsi="Times New Roman" w:cs="Times New Roman"/>
          <w:sz w:val="28"/>
          <w:szCs w:val="28"/>
        </w:rPr>
        <w:t xml:space="preserve"> запрещающие. Предпис</w:t>
      </w:r>
      <w:r w:rsidR="002F62AC">
        <w:rPr>
          <w:rFonts w:ascii="Times New Roman" w:hAnsi="Times New Roman" w:cs="Times New Roman"/>
          <w:sz w:val="28"/>
          <w:szCs w:val="28"/>
        </w:rPr>
        <w:t xml:space="preserve">ывающие диспозиции возлагают на </w:t>
      </w:r>
      <w:r w:rsidRPr="00A21E4E">
        <w:rPr>
          <w:rFonts w:ascii="Times New Roman" w:hAnsi="Times New Roman" w:cs="Times New Roman"/>
          <w:sz w:val="28"/>
          <w:szCs w:val="28"/>
        </w:rPr>
        <w:t xml:space="preserve">субъектов обязанность совершения определенных действий, предписывают определённый вариант должного поведения, обязанность совершения ими тех или иных действий. Пункт 3.2. Правил дорожного движения </w:t>
      </w:r>
      <w:r>
        <w:rPr>
          <w:rFonts w:ascii="Times New Roman" w:hAnsi="Times New Roman" w:cs="Times New Roman"/>
          <w:sz w:val="28"/>
          <w:szCs w:val="28"/>
        </w:rPr>
        <w:t xml:space="preserve">РФ </w:t>
      </w:r>
      <w:r w:rsidRPr="00A21E4E">
        <w:rPr>
          <w:rFonts w:ascii="Times New Roman" w:hAnsi="Times New Roman" w:cs="Times New Roman"/>
          <w:sz w:val="28"/>
          <w:szCs w:val="28"/>
        </w:rPr>
        <w:t>говорит, что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r w:rsidRPr="00A21E4E">
        <w:rPr>
          <w:rStyle w:val="ab"/>
          <w:rFonts w:ascii="Times New Roman" w:hAnsi="Times New Roman" w:cs="Times New Roman"/>
          <w:sz w:val="28"/>
          <w:szCs w:val="28"/>
        </w:rPr>
        <w:footnoteReference w:id="4"/>
      </w:r>
      <w:r w:rsidRPr="00A21E4E">
        <w:rPr>
          <w:rFonts w:ascii="Times New Roman" w:hAnsi="Times New Roman" w:cs="Times New Roman"/>
          <w:sz w:val="28"/>
          <w:szCs w:val="28"/>
        </w:rPr>
        <w:t>. Управомочивающие диспозиции определяют в административном праве функции и область ответственности субъектов государственного управления</w:t>
      </w:r>
      <w:r>
        <w:rPr>
          <w:rFonts w:ascii="Times New Roman" w:hAnsi="Times New Roman" w:cs="Times New Roman"/>
          <w:sz w:val="28"/>
          <w:szCs w:val="28"/>
        </w:rPr>
        <w:t>, как н</w:t>
      </w:r>
      <w:r w:rsidRPr="00A21E4E">
        <w:rPr>
          <w:rFonts w:ascii="Times New Roman" w:hAnsi="Times New Roman" w:cs="Times New Roman"/>
          <w:sz w:val="28"/>
          <w:szCs w:val="28"/>
        </w:rPr>
        <w:t>апример, Федеральный закон от 24.06.1999 N 120-ФЗ (ред. от 07.06.2017) «Об основах системы профилактики безнадзорности и правонарушений несовершеннолетних» в статье 2 пунктах 1-6 описывает пределы компетенций специальных комиссий по делам несовершеннолетних (обеспечивают осуществление мер по защите и восстановлению прав и законных интересов несовершеннолетних, защите их …, подготавливают совместно с соответствующими органами или учреждениями материалы, представляемые в суд,  рассматривают представления органа, осуществляющего управление в сфере образования, … обеспечивают оказание помощи в трудовом и бытовом устройстве несовершеннолетних, освобожденных из учреждений уголовно-исполнительной системы и так далее).</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Запрещающими называются диспозиции, содержащие запрет на совершение тех или иных противоправных деяний (действий или бездействия), они требуют воздерживаться от определенного варианта поведения, которое законом считается правонарушением.</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Санкция содержит указание по мерам административного или дисциплинарного принуждения. При этом подразумевается</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 xml:space="preserve">принуждение, применение которого предусмотрено нормой в связи с правонарушением. </w:t>
      </w:r>
      <w:r w:rsidRPr="00A21E4E">
        <w:rPr>
          <w:rFonts w:ascii="Times New Roman" w:hAnsi="Times New Roman" w:cs="Times New Roman"/>
          <w:sz w:val="28"/>
          <w:szCs w:val="28"/>
        </w:rPr>
        <w:lastRenderedPageBreak/>
        <w:t xml:space="preserve">Административно-правовые санкции перечислены и определяются Кодексом Российской Федерации об административных правонарушениях. Статья 3.7. описывает варианты конфискации орудия совершения или предмета административного правонарушения в федеральную собственность или в собственность субъекта Российской Федерации не изъятых из оборота вещей. Конфискация назначается судьей.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Способы воздействия административно-правовых норм на общественные отношения зависят от задач административно-правового регулирования. Характер норм административного права по способу их воздействия на участников отношений выражает сущность административно-правового регулирования (обязывание, запрет, дозволение, поощрение, а в ряде случаев — применение определенных правил, содержащихся в нормах). Поощрение — элемент правовой нормы, предполагающий публичное признание заслуг физического или юридического лица в выполнении правовых обязанностей или общественного долга, определяемой диспозицией нормы. Основанием для поощрения согласно диспозиции может служить образцовое выполнение служебных обязанностей.</w:t>
      </w:r>
    </w:p>
    <w:p w:rsidR="00AB384C"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Таким образом, административно-правовые нормы являются средством реализации публичных интересов в сфере государственного управления, обеспечивают организацию и функционирование системы органов исполнительной власти, в том числе отдельных её элементов, а также вопросы организации иных государственных органов (суда, прокуратуры и представительных органов). Рассматриваемые нормы часто устанавливаются субъектами исполнительной власти в ходе ее реализации, для которых эти нормы впоследствии являются обязательными.</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Административно-правовыми нормами обеспечивается применение законодательства в целом. Во исполнение законов органы исполнительной власти принимают постановления и распоряжения, которые являются подзаконными нормативными актами.</w:t>
      </w:r>
    </w:p>
    <w:p w:rsidR="002F62AC" w:rsidRDefault="002F62AC" w:rsidP="00AB384C">
      <w:pPr>
        <w:spacing w:after="0" w:line="360" w:lineRule="auto"/>
        <w:ind w:firstLine="709"/>
        <w:jc w:val="both"/>
        <w:rPr>
          <w:rFonts w:ascii="Times New Roman" w:hAnsi="Times New Roman" w:cs="Times New Roman"/>
          <w:sz w:val="28"/>
          <w:szCs w:val="28"/>
        </w:rPr>
      </w:pPr>
    </w:p>
    <w:p w:rsidR="002F62AC" w:rsidRDefault="002F62AC" w:rsidP="00AB384C">
      <w:pPr>
        <w:spacing w:after="0" w:line="360" w:lineRule="auto"/>
        <w:ind w:firstLine="709"/>
        <w:jc w:val="both"/>
        <w:rPr>
          <w:rFonts w:ascii="Times New Roman" w:hAnsi="Times New Roman" w:cs="Times New Roman"/>
          <w:sz w:val="28"/>
          <w:szCs w:val="28"/>
        </w:rPr>
      </w:pPr>
    </w:p>
    <w:p w:rsidR="002F62AC" w:rsidRDefault="002F62AC" w:rsidP="00AB384C">
      <w:pPr>
        <w:spacing w:after="0" w:line="360" w:lineRule="auto"/>
        <w:ind w:firstLine="709"/>
        <w:jc w:val="both"/>
        <w:rPr>
          <w:rFonts w:ascii="Times New Roman" w:hAnsi="Times New Roman" w:cs="Times New Roman"/>
          <w:sz w:val="28"/>
          <w:szCs w:val="28"/>
        </w:rPr>
      </w:pPr>
    </w:p>
    <w:p w:rsidR="00AB384C" w:rsidRPr="00A21E4E" w:rsidRDefault="00EA653C" w:rsidP="00133317">
      <w:pPr>
        <w:pStyle w:val="1"/>
        <w:spacing w:before="0" w:line="360" w:lineRule="auto"/>
        <w:rPr>
          <w:rFonts w:ascii="Times New Roman" w:hAnsi="Times New Roman" w:cs="Times New Roman"/>
          <w:color w:val="auto"/>
          <w:sz w:val="28"/>
          <w:szCs w:val="28"/>
        </w:rPr>
      </w:pPr>
      <w:bookmarkStart w:id="5" w:name="_Toc514603674"/>
      <w:r>
        <w:rPr>
          <w:rFonts w:ascii="Times New Roman" w:eastAsiaTheme="minorHAnsi" w:hAnsi="Times New Roman" w:cs="Times New Roman"/>
          <w:color w:val="auto"/>
          <w:sz w:val="28"/>
          <w:szCs w:val="28"/>
        </w:rPr>
        <w:lastRenderedPageBreak/>
        <w:t xml:space="preserve"> </w:t>
      </w:r>
      <w:r w:rsidR="00AB384C" w:rsidRPr="00A21E4E">
        <w:rPr>
          <w:rFonts w:ascii="Times New Roman" w:hAnsi="Times New Roman" w:cs="Times New Roman"/>
          <w:color w:val="auto"/>
          <w:sz w:val="28"/>
          <w:szCs w:val="28"/>
        </w:rPr>
        <w:t>Глава 2. Виды административно-правовых норм</w:t>
      </w:r>
      <w:bookmarkEnd w:id="5"/>
    </w:p>
    <w:p w:rsidR="00AB384C" w:rsidRDefault="00AB384C" w:rsidP="00AB384C">
      <w:pPr>
        <w:spacing w:after="0" w:line="360" w:lineRule="auto"/>
        <w:ind w:firstLine="709"/>
        <w:jc w:val="both"/>
        <w:rPr>
          <w:rFonts w:ascii="Times New Roman" w:hAnsi="Times New Roman" w:cs="Times New Roman"/>
          <w:sz w:val="28"/>
          <w:szCs w:val="28"/>
        </w:rPr>
      </w:pP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Административно-правовые нормы разделяют на несколько видов, основанием для выделения вида являются содержание, формы выражения и действие в пространстве, а также круг лиц.</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По порядку содержания прав и обязанностей участников административно-правовых отношений административно-правовые нормы подразделяются на материальные и процессуальные. Материальные (статичные) административно-правовые нормы закрепляют перечень прав и обязанностей, а также ответственность участников управленческих отношений. В материальных нормах проявляется правовой режим, в рамках которого должна функционировать система исполнительной власти (государственного управления) и участники. Материальные административно-правовые нормы определяют основы взаимодействия субъектов, исполнение, применение и соблюдение норм административного права (пример: срок рассмотрения обращения гражданина в органы ФМС или ФНС).Процессуальные (динамичные) административно-правовые нормы регламентируют вопросы, осуществления на практике государственного управления (пример: нормы, определяющие порядок приема и рассмотрения</w:t>
      </w:r>
      <w:r w:rsidR="00B7016A">
        <w:rPr>
          <w:rFonts w:ascii="Times New Roman" w:hAnsi="Times New Roman" w:cs="Times New Roman"/>
          <w:sz w:val="28"/>
          <w:szCs w:val="28"/>
        </w:rPr>
        <w:t xml:space="preserve"> </w:t>
      </w:r>
      <w:r w:rsidRPr="00A21E4E">
        <w:rPr>
          <w:rFonts w:ascii="Times New Roman" w:hAnsi="Times New Roman" w:cs="Times New Roman"/>
          <w:sz w:val="28"/>
          <w:szCs w:val="28"/>
        </w:rPr>
        <w:t>жалоб, порядок судопроизводства по делам об административных правонарушениях). Их назначение сводится к определению процедуры реализации</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 xml:space="preserve">административно-правовых норм, установленных нормами материального административного права.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По правовым институтам административно-правовые нормы делят на определяющие административно-правовой статус субъектов административного права, определяющие формы и методы реализации исполнительной власти, устанавливающие ответственность и порядок привлечения к ней за правонарушение, регулирующие способы обеспечения законности в деятельности органов исполнительной власти, определяющие основные положения по организации государственного управления в зависимости от сферы государственной власти (экономика, политика, культура, социальная сферы).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lastRenderedPageBreak/>
        <w:t xml:space="preserve">По форме выражения (способу/характеру воздействия на субъектов административного права) административно-правовые нормы подразделяются на обязывающие, запрещающиеся, уполномочивающие (дозволительные), стимулирующие (поощрительные) и рекомендательные.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По кругу лиц административно-правовые нормы делятся на общеобязательные для всех субъектов и отдельных групп лиц (специальные).</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По действию в пространстве (территориальному масштабу) административно-правовые нормы делятся на общефедеральные, действующие на территории субъектов РФ и регионов, межотраслевые, отраслевые и локальные, которые существуют внутри отдельной организации. В ряде случаев указанные нормы действуют на территории нескольких государств в соответствии с двусторонними или многосторонними соглашениями (например, в СНГ, ООН, НАТО или в прошлом в СЭВ, ОВД). Межотраслевые административно-правовые нормы, работают для нескольких отраслей государственного управления</w:t>
      </w:r>
      <w:r w:rsidR="002F62AC">
        <w:rPr>
          <w:rFonts w:ascii="Times New Roman" w:hAnsi="Times New Roman" w:cs="Times New Roman"/>
          <w:sz w:val="28"/>
          <w:szCs w:val="28"/>
        </w:rPr>
        <w:t>,</w:t>
      </w:r>
      <w:r w:rsidRPr="00A21E4E">
        <w:rPr>
          <w:rFonts w:ascii="Times New Roman" w:hAnsi="Times New Roman" w:cs="Times New Roman"/>
          <w:sz w:val="28"/>
          <w:szCs w:val="28"/>
        </w:rPr>
        <w:t xml:space="preserve"> например, в антимонопольном, экологическом законодательстве. Не следует путать их с отраслевыми нормами, которые управляют отношениями, возникающими в границах исполнительных органов власти отраслевой компетенции (министерств).</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Иногда выделяют классификацию по адресатам, тогда нормы делятся на контролирующие деятельность государственных органов, предприятий, организаций; поведение граждан; деятельность общественных организаций; деятельность государственных служащих.</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По форме предписания административно-правовые нормы распределяют на императивные (категоричные) и рекомендательные.</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Императивные нормы содержат правила, определяющие поведение субъектов при наступлении сформулированных в них условий, которые не могут быть заменены другими правилами поведения по соглашению сторон данного правоотношения.</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Рекомендательные нормы содержат рекомендации о целесообразности совершения субъектами административного права определённых действий. Диспозитивные нормы права встречаются очень редко в административно-</w:t>
      </w:r>
      <w:r w:rsidRPr="00A21E4E">
        <w:rPr>
          <w:rFonts w:ascii="Times New Roman" w:hAnsi="Times New Roman" w:cs="Times New Roman"/>
          <w:sz w:val="28"/>
          <w:szCs w:val="28"/>
        </w:rPr>
        <w:lastRenderedPageBreak/>
        <w:t>правовых нормах, поскольку административное право связано с государственным управлением и места волюнтаризму там быть не должно.</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По действию во времени административно-правовые нормы разделяют на срочные (определённый ограниченный срок действия) и бессрочные.</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Административно-правовые нормы, как правило, не ограничены определенными сроками действия. Это означает, что они действуют до их официального изменения либо отмены. В некоторых случаях</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целесообразно установление определенных сроков действия норм (режим чрезвычайного или военного положения). Административно-правовые нормы делятся также на длительные и кратковременные, внутри данной классификации могут быть и срочные и бессрочные административно-правовые нормы.</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Существуют и иные подходы к классификации административно-правовых норм: они могут иметь внутрисистемный (юридическая сила распространяется на нижестоящие звенья по вертикали), общеобязательный (действие распространяется на всех участников регулируемых отношений) характер.</w:t>
      </w:r>
    </w:p>
    <w:p w:rsidR="00AB384C" w:rsidRPr="00A21E4E" w:rsidRDefault="00AB384C" w:rsidP="00AB384C">
      <w:pPr>
        <w:spacing w:after="0" w:line="360" w:lineRule="auto"/>
        <w:ind w:firstLine="709"/>
        <w:rPr>
          <w:rFonts w:ascii="Times New Roman" w:hAnsi="Times New Roman" w:cs="Times New Roman"/>
          <w:sz w:val="28"/>
          <w:szCs w:val="28"/>
        </w:rPr>
      </w:pPr>
      <w:r w:rsidRPr="00A21E4E">
        <w:rPr>
          <w:rFonts w:ascii="Times New Roman" w:hAnsi="Times New Roman" w:cs="Times New Roman"/>
          <w:sz w:val="28"/>
          <w:szCs w:val="28"/>
        </w:rPr>
        <w:br w:type="page"/>
      </w:r>
    </w:p>
    <w:p w:rsidR="00AB384C" w:rsidRPr="00A21E4E" w:rsidRDefault="00AB384C" w:rsidP="00AB384C">
      <w:pPr>
        <w:pStyle w:val="1"/>
        <w:spacing w:before="0" w:line="360" w:lineRule="auto"/>
        <w:ind w:firstLine="709"/>
        <w:rPr>
          <w:rFonts w:ascii="Times New Roman" w:hAnsi="Times New Roman" w:cs="Times New Roman"/>
          <w:color w:val="auto"/>
          <w:sz w:val="28"/>
          <w:szCs w:val="28"/>
        </w:rPr>
      </w:pPr>
      <w:bookmarkStart w:id="6" w:name="_Toc514603675"/>
      <w:r w:rsidRPr="00A21E4E">
        <w:rPr>
          <w:rFonts w:ascii="Times New Roman" w:hAnsi="Times New Roman" w:cs="Times New Roman"/>
          <w:color w:val="auto"/>
          <w:sz w:val="28"/>
          <w:szCs w:val="28"/>
        </w:rPr>
        <w:lastRenderedPageBreak/>
        <w:t>Глава 3. Административно-правовые нормы в российском праве</w:t>
      </w:r>
      <w:bookmarkEnd w:id="6"/>
    </w:p>
    <w:p w:rsidR="00AB384C" w:rsidRPr="00A21E4E" w:rsidRDefault="00AB384C" w:rsidP="00AB384C">
      <w:pPr>
        <w:pStyle w:val="2"/>
        <w:spacing w:before="0" w:line="360" w:lineRule="auto"/>
        <w:ind w:firstLine="709"/>
        <w:jc w:val="both"/>
        <w:rPr>
          <w:rFonts w:ascii="Times New Roman" w:hAnsi="Times New Roman" w:cs="Times New Roman"/>
          <w:color w:val="auto"/>
          <w:sz w:val="28"/>
          <w:szCs w:val="28"/>
        </w:rPr>
      </w:pPr>
      <w:bookmarkStart w:id="7" w:name="_Toc514603676"/>
      <w:r w:rsidRPr="00A21E4E">
        <w:rPr>
          <w:rFonts w:ascii="Times New Roman" w:hAnsi="Times New Roman" w:cs="Times New Roman"/>
          <w:color w:val="auto"/>
          <w:sz w:val="28"/>
          <w:szCs w:val="28"/>
        </w:rPr>
        <w:t>3.1. Реализация административно-правовых норм</w:t>
      </w:r>
      <w:bookmarkEnd w:id="7"/>
    </w:p>
    <w:p w:rsidR="00AB384C" w:rsidRDefault="00AB384C" w:rsidP="00AB384C">
      <w:pPr>
        <w:spacing w:after="0" w:line="360" w:lineRule="auto"/>
        <w:ind w:firstLine="709"/>
        <w:jc w:val="both"/>
        <w:rPr>
          <w:rFonts w:ascii="Times New Roman" w:hAnsi="Times New Roman" w:cs="Times New Roman"/>
          <w:sz w:val="28"/>
          <w:szCs w:val="28"/>
        </w:rPr>
      </w:pP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Реализация административно-правовых норм состоит в правомерных действиях субъектов, согласованных с требованиями, установленными в административно-правовых нормах, и выраженных в приобретении прав, соблюдении или выполнении обязанностей. Реализация норм административного права, как норм любых иных отраслей права, представляет собой процесс практического претворения государственной воли. Теория государства и права выделяет четыре формы или способа реализации правовых норм: соблюдение, исполнение, использование, применение.</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Исполнение представляет собой точное следование субъектов управленческих отношений юридическим предписаниям, которые описаны в административно-правовых нормах. Исполнение как инструмент реализации правовых норм универсально, так как его субъектами являются любые участники управленческих отношений, но вместе с тем является важнейшим средством обеспечения государственной дисциплины</w:t>
      </w:r>
      <w:r w:rsidRPr="00A21E4E">
        <w:rPr>
          <w:rStyle w:val="ab"/>
          <w:rFonts w:ascii="Times New Roman" w:hAnsi="Times New Roman" w:cs="Times New Roman"/>
          <w:sz w:val="28"/>
          <w:szCs w:val="28"/>
        </w:rPr>
        <w:footnoteReference w:id="5"/>
      </w:r>
      <w:r w:rsidRPr="00A21E4E">
        <w:rPr>
          <w:rFonts w:ascii="Times New Roman" w:hAnsi="Times New Roman" w:cs="Times New Roman"/>
          <w:sz w:val="28"/>
          <w:szCs w:val="28"/>
        </w:rPr>
        <w:t>.</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Применение </w:t>
      </w:r>
      <w:r w:rsidRPr="00A21E4E">
        <w:rPr>
          <w:rFonts w:ascii="Times New Roman" w:hAnsi="Times New Roman" w:cs="Times New Roman"/>
          <w:color w:val="222222"/>
          <w:sz w:val="28"/>
          <w:szCs w:val="28"/>
          <w:shd w:val="clear" w:color="auto" w:fill="FFFFFF"/>
        </w:rPr>
        <w:t xml:space="preserve">— </w:t>
      </w:r>
      <w:r w:rsidRPr="00A21E4E">
        <w:rPr>
          <w:rFonts w:ascii="Times New Roman" w:hAnsi="Times New Roman" w:cs="Times New Roman"/>
          <w:sz w:val="28"/>
          <w:szCs w:val="28"/>
        </w:rPr>
        <w:t xml:space="preserve">издание уполномоченным органом управления (должностным лицом) специальных нормативных актов, содержащих механизм реализации соответствующего правового предписания, либо индивидуальных актов, содержащих определение применения административно-правовой нормы к конкретной практической ситуации. Применение в отличии от исполнения административно-правовых норм является исключительным правом субъектов государственной власти. Правоприменение является обобщенной характеристикой функционирования механизма исполнительной власти, именно этим объясняется отсутствие у граждан полномочий по применению административно-правовых норм. Правоприменение административно-правовых норм в случаях, специально предусмотренных действующим российским </w:t>
      </w:r>
      <w:r w:rsidRPr="00A21E4E">
        <w:rPr>
          <w:rFonts w:ascii="Times New Roman" w:hAnsi="Times New Roman" w:cs="Times New Roman"/>
          <w:sz w:val="28"/>
          <w:szCs w:val="28"/>
        </w:rPr>
        <w:lastRenderedPageBreak/>
        <w:t>законодательством, возлагается на суды (судей): к примеру, судебные органы осуществляют подобную практику как при назначении административных наказаний за совершение правонарушений (мелкое хулиганство), так и при разрешении ряда административных споров (по жалобам на неправомерные действия органов управления и должностных лиц в рамках законодательства по борьбе с коррупцией). Применение административно-правовых норм отличается от всех прочих форм их реализации. Во-первых, применение норм административного права выступает как организующая властная деятельность субъектов государственного управления, посредством которой упорядочивается общественная жизнь, путем установления четких организационных начал взаимоотношений между различными субъектами общественных отношений. Также применение права осуществляется всегда в рамках конкретных правовых отношений, которые именуются правоприменительными. Правовое положение участников в этих правоотношениях различно, но при этом активная роль в этих отношениях принадлежит субъекту правоприменения, обладающему государственно-властными полномочиями. «Правоприменительная деятельность осуществляется в особых установленных законом формах, а применение права сопровождается всегда вынесением индивидуально-правового акта (акта применения права), исходящего от субъекта правоприменения»</w:t>
      </w:r>
      <w:r w:rsidRPr="00A21E4E">
        <w:rPr>
          <w:rStyle w:val="ab"/>
          <w:rFonts w:ascii="Times New Roman" w:hAnsi="Times New Roman" w:cs="Times New Roman"/>
          <w:sz w:val="28"/>
          <w:szCs w:val="28"/>
        </w:rPr>
        <w:footnoteReference w:id="6"/>
      </w:r>
      <w:r w:rsidRPr="00A21E4E">
        <w:rPr>
          <w:rFonts w:ascii="Times New Roman" w:hAnsi="Times New Roman" w:cs="Times New Roman"/>
          <w:sz w:val="28"/>
          <w:szCs w:val="28"/>
        </w:rPr>
        <w:t>. Общим для всех форм реализации административно-правовых норм является то, что главными требованиями применения норм административного права являются законность, обоснованность, целесообразность и справедливость.</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Под использованием понимают применения органом государственной или местного самоуправления варианта исполнительной деятельности при наличии в административно-правовой норме альтернативы в принятии решений, то есть непосредственный выбор. В отличие от исполнения, при использовании реализуются субъективные права субъекта, к примеру, «осуществление гражданином права на поступление в ВУЗ, полученным путем выполнения </w:t>
      </w:r>
      <w:r w:rsidRPr="00A21E4E">
        <w:rPr>
          <w:rFonts w:ascii="Times New Roman" w:hAnsi="Times New Roman" w:cs="Times New Roman"/>
          <w:sz w:val="28"/>
          <w:szCs w:val="28"/>
        </w:rPr>
        <w:lastRenderedPageBreak/>
        <w:t>соответствующих процедур» (подача документов приёмной комиссии, прохождение вступительных испытаний, зачисление, получение студенческого билета). Другой пример, который приводят Попов, Мигачев и Тихомиров, состоит в осуществление гражданином права на управление транспортным средством, полученным путем выполнения соответствующей процедуры (сдача экзамена, приобретение документов)</w:t>
      </w:r>
      <w:r w:rsidRPr="00A21E4E">
        <w:rPr>
          <w:rStyle w:val="ab"/>
          <w:rFonts w:ascii="Times New Roman" w:hAnsi="Times New Roman" w:cs="Times New Roman"/>
          <w:sz w:val="28"/>
          <w:szCs w:val="28"/>
        </w:rPr>
        <w:footnoteReference w:id="7"/>
      </w:r>
      <w:r w:rsidRPr="00A21E4E">
        <w:rPr>
          <w:rFonts w:ascii="Times New Roman" w:hAnsi="Times New Roman" w:cs="Times New Roman"/>
          <w:sz w:val="28"/>
          <w:szCs w:val="28"/>
        </w:rPr>
        <w:t>.</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Соблюдение </w:t>
      </w:r>
      <w:r w:rsidRPr="00A21E4E">
        <w:rPr>
          <w:rFonts w:ascii="Times New Roman" w:hAnsi="Times New Roman" w:cs="Times New Roman"/>
          <w:color w:val="222222"/>
          <w:sz w:val="28"/>
          <w:szCs w:val="28"/>
          <w:shd w:val="clear" w:color="auto" w:fill="FFFFFF"/>
        </w:rPr>
        <w:t xml:space="preserve">—  </w:t>
      </w:r>
      <w:r w:rsidRPr="00A21E4E">
        <w:rPr>
          <w:rFonts w:ascii="Times New Roman" w:hAnsi="Times New Roman" w:cs="Times New Roman"/>
          <w:sz w:val="28"/>
          <w:szCs w:val="28"/>
        </w:rPr>
        <w:t>отказ субъекта от совершения запрещенных действий, которое отличается от исполнения пассивным поведением субъекта права. Согласно Канунниковой Н.Г., соблюдение административно-правовых норм характеризуется определённой особенностью - добровольным подчинением субъекта права требованиям административно-правовых норм. Сущность данной формы состоит в воздержании от совершения запрещенных действий. Соблюдение как форму реализации иногда называют пассивным поведением субъекта, к примеру, на законное требование сотрудника полиции предъявить документы, удостоверяющие личность,</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если граждане предъявляют их, то они соблюдают норму права, которая запрещает им этого не делать.</w:t>
      </w:r>
    </w:p>
    <w:p w:rsidR="00AB384C"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Таким образом, реализация административно-правовой нормы представляет собой установленный и охраняемый государством, процесс практического претворения в жизнь субъектами административного права содержащихся в нормах предписаний, правил поведения</w:t>
      </w:r>
      <w:r w:rsidRPr="00A21E4E">
        <w:rPr>
          <w:rStyle w:val="ab"/>
          <w:rFonts w:ascii="Times New Roman" w:hAnsi="Times New Roman" w:cs="Times New Roman"/>
          <w:sz w:val="28"/>
          <w:szCs w:val="28"/>
        </w:rPr>
        <w:footnoteReference w:id="8"/>
      </w:r>
      <w:r w:rsidRPr="00A21E4E">
        <w:rPr>
          <w:rFonts w:ascii="Times New Roman" w:hAnsi="Times New Roman" w:cs="Times New Roman"/>
          <w:sz w:val="28"/>
          <w:szCs w:val="28"/>
        </w:rPr>
        <w:t>.</w:t>
      </w:r>
    </w:p>
    <w:p w:rsidR="00AB384C" w:rsidRPr="00A21E4E" w:rsidRDefault="00AB384C" w:rsidP="00AB384C">
      <w:pPr>
        <w:spacing w:after="0" w:line="360" w:lineRule="auto"/>
        <w:ind w:firstLine="709"/>
        <w:jc w:val="both"/>
        <w:rPr>
          <w:rFonts w:ascii="Times New Roman" w:hAnsi="Times New Roman" w:cs="Times New Roman"/>
          <w:sz w:val="28"/>
          <w:szCs w:val="28"/>
        </w:rPr>
      </w:pPr>
    </w:p>
    <w:p w:rsidR="00AB384C" w:rsidRDefault="00AB384C" w:rsidP="00AB384C">
      <w:pPr>
        <w:pStyle w:val="2"/>
        <w:spacing w:before="0" w:line="360" w:lineRule="auto"/>
        <w:ind w:firstLine="709"/>
        <w:rPr>
          <w:rFonts w:ascii="Times New Roman" w:hAnsi="Times New Roman" w:cs="Times New Roman"/>
          <w:color w:val="auto"/>
          <w:sz w:val="28"/>
          <w:szCs w:val="28"/>
        </w:rPr>
      </w:pPr>
      <w:bookmarkStart w:id="8" w:name="_Toc514603677"/>
      <w:r w:rsidRPr="00A21E4E">
        <w:rPr>
          <w:rFonts w:ascii="Times New Roman" w:hAnsi="Times New Roman" w:cs="Times New Roman"/>
          <w:color w:val="auto"/>
          <w:sz w:val="28"/>
          <w:szCs w:val="28"/>
        </w:rPr>
        <w:t>3.2. Формы выражения административно-правовых норм и их действие во времени, пространстве и по кругу лиц</w:t>
      </w:r>
      <w:bookmarkEnd w:id="8"/>
    </w:p>
    <w:p w:rsidR="00AB384C" w:rsidRPr="000860A4" w:rsidRDefault="00AB384C" w:rsidP="00AB384C"/>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Формы выражения административно-правовых норм или, иначе говоря, источники административного права, которые в юридической практике представляют собой юридические акты различных государственных органов, </w:t>
      </w:r>
      <w:r w:rsidRPr="00A21E4E">
        <w:rPr>
          <w:rFonts w:ascii="Times New Roman" w:hAnsi="Times New Roman" w:cs="Times New Roman"/>
          <w:sz w:val="28"/>
          <w:szCs w:val="28"/>
        </w:rPr>
        <w:lastRenderedPageBreak/>
        <w:t>содержащие такого рода правовые нормы или, говоря иначе, нормативные акты. Многообразие административно-правовых норм предполагает разнообразие содержащих и выражающих их источников. К их числу основных источников можно отнести Конституцию РФ, нормативные акты субъектов РФ, указы Президента РФ, постановления Правительства РФ, министерств, органов местного самоуправления и межгосударственные соглашения. Многие из норм Конституции Российской Федерацииимеют прямую административно-правовую направленность, например нормы, закрепляющие основные права, свободы и обязанности граждан, реализация которых осуществляется преимущественно в сфере государственного управления (ст. 22, 24-25, 27, 30-35), а также нормы, разграничивающие предметы ведения и полномочия между федеральными органами и органами субъектов России (ст. 71-73). Сюда же логично отнести нормы, направленные на регулирование отношений в сфере деятельности исполнительной власти, в частности, ст. 77 и 78, определяющие систему исполнительной власти в Российской Федерации, а также глава 6 Конституции Российской Федерации «Правительство Российской Федерации», устанавливающая конституционное положение  и правовые основы деятельности Правительства Российской Федерации в сфере исполнительной власти в Российской Федерации, определяющая статус Правительства Российской Федерации, его функции, полномочия, порядок взаимоотношений с федеральными органами исполнительной власти центра и субъектов и иными государственными органами. Отдельным источником административного права являются конституции республик, входящих в состав Российской Федерации, уставы (основные законы) краев, областей, городов федерального значения, автономных области и округов.</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 xml:space="preserve">Законодательные акты Российской Федерации, а также ее субъектов являются следующей по величине группой источников административно-правовых норм (в том числе федеральные конституционные и федеральные законы). В качестве примера можно назвать Федеральный конституционный закон «О Правительстве Российской Федерации», Кодекс РФ об </w:t>
      </w:r>
      <w:r w:rsidRPr="00A21E4E">
        <w:rPr>
          <w:rFonts w:ascii="Times New Roman" w:hAnsi="Times New Roman" w:cs="Times New Roman"/>
          <w:sz w:val="28"/>
          <w:szCs w:val="28"/>
        </w:rPr>
        <w:lastRenderedPageBreak/>
        <w:t xml:space="preserve">административных правонарушениях, Положение о и другие законы по вопросам, касающимся государственного управления. Законодательные акты представительных органов субъектов РФ могут стать выражением для административно-правовых норм.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Стратегическую роль среди источников административного права занимают указы Президента Российской Федерации (ст. 90 Конституции Российской Федерации). Принципиальное значение имеют указы Президента Российской Федерации: от 12 мая 2008 г. N 724 «Вопросы системы и структуры федеральных органов исполнительной власти», от 19 июля 2004 г. N 927 «Вопросы Министерства внутренних дел Российской Федерации», от 16 августа 2004 г. N 1082 «Вопросы Министерства обороны Российской Федерации», указ Президента Российской Федерации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 служащими требований к служебному поведению от 28.07.2012 N 1065. Источниками административного права являются и нормативные указы высших должностных лиц субъектов Российской Федерации.</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Постановления Правительства также относятся к числу источников административного (ст. 115 Конституции Российской Федерации), например</w:t>
      </w:r>
      <w:r w:rsidR="002F62AC">
        <w:rPr>
          <w:rFonts w:ascii="Times New Roman" w:hAnsi="Times New Roman" w:cs="Times New Roman"/>
          <w:sz w:val="28"/>
          <w:szCs w:val="28"/>
        </w:rPr>
        <w:t>,</w:t>
      </w:r>
      <w:r w:rsidRPr="00A21E4E">
        <w:rPr>
          <w:rFonts w:ascii="Times New Roman" w:hAnsi="Times New Roman" w:cs="Times New Roman"/>
          <w:sz w:val="28"/>
          <w:szCs w:val="28"/>
        </w:rPr>
        <w:t xml:space="preserve"> постановление Правительства Российской Федерации от 06.05.2011 N 354 (ред. от 27.03.2018)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Источниками административного права могут быть нормативные постановления правительств субъектов Федерации, например Постановление Правительства Республики Бурятия от 15.05.2018 № 256 «О предельном объеме выпуска государственных ценных бумаг Республики Бурятия на 2018 год и плановый период 2019 и 2020 годов». В межотраслевом и отраслевом масштабе в качестве </w:t>
      </w:r>
      <w:r w:rsidRPr="00A21E4E">
        <w:rPr>
          <w:rFonts w:ascii="Times New Roman" w:hAnsi="Times New Roman" w:cs="Times New Roman"/>
          <w:sz w:val="28"/>
          <w:szCs w:val="28"/>
        </w:rPr>
        <w:lastRenderedPageBreak/>
        <w:t>источников административного права существуют нормативные акты федеральных министерств, других федеральных органов исполнительной власти, а также исполнительных органов государственной власти субъектов Федерации. Иными источниками административного права являются нормативные акты представительных и исполнительных органов местного самоуправления в случае наделения этих органов законом необходимыми государственными полномочиями (ст. 132 Конституции Российской Федерации).Административно-правовые нормы могут найти свое выражение в межгосударственных соглашениях, которые в таких случаях следует рассматривать в качестве источников административного права.К источникам административного права можно отнести и акты внутриорганизационного характера - нормативные акты руководителей государственных корпораций, концернов, объединений, предприятий и учреждений (или акты их коллективных органов). Действие содержащихся в них норм ограничено рамками организации, однако не может противоречить вышестоящим по юридической илы нормативным актам (Конституции и Федеральным законам). В некоторых случаях нормативные акты государственных корпораций, концернов могут выходить за границы данных коллективных образований (например, в сфере топливно-энергетического комплекса).</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Приведенная многообразная система источников административного права объясняет проблему систематизации и кодификации административно-правовых норм.</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Административное право относится к числу несис</w:t>
      </w:r>
      <w:r w:rsidR="00083C42">
        <w:rPr>
          <w:rFonts w:ascii="Times New Roman" w:hAnsi="Times New Roman" w:cs="Times New Roman"/>
          <w:sz w:val="28"/>
          <w:szCs w:val="28"/>
        </w:rPr>
        <w:t xml:space="preserve">тематизированных, а тем более - </w:t>
      </w:r>
      <w:r w:rsidRPr="00A21E4E">
        <w:rPr>
          <w:rFonts w:ascii="Times New Roman" w:hAnsi="Times New Roman" w:cs="Times New Roman"/>
          <w:sz w:val="28"/>
          <w:szCs w:val="28"/>
        </w:rPr>
        <w:t xml:space="preserve">некодифицированных отраслей правовой системы России, что объясняется его многопрофильностью и многонаправленностью. На протяжении истории развития административно-правового регулирования в России и мире подходов к его систематизации долго не наблюдалось, так как ко всему прочему, административное право отличается исключительной мобильностью (постоянные изменения, преобразования, модификация). Конституция Российской Федерации создает прочную правовую базу для проведения такого рода работы, включая формирование стабильного законодательства по стратегическим вопросам </w:t>
      </w:r>
      <w:r w:rsidRPr="00A21E4E">
        <w:rPr>
          <w:rFonts w:ascii="Times New Roman" w:hAnsi="Times New Roman" w:cs="Times New Roman"/>
          <w:sz w:val="28"/>
          <w:szCs w:val="28"/>
        </w:rPr>
        <w:lastRenderedPageBreak/>
        <w:t xml:space="preserve">организации функционирования механизма исполнительной власти, упорядочения массива действующих отраслевых административно-правовых норм различного уровня, нередко устаревших и противоречивых, но существующих в правовой практике. Нормально на сегодняшний день кодифицирован Кодекс Российской Федерации об административных правонарушениях, объединивший нормы материального и процессуального административного права, это лишь частичная кодификация, ведь трудно представить возможность общей административно-правовой кодификации в размахе всей России. </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По мнению исследователей, в настоящее время на первый план выдвигается «задача систематизации административно-правовых норм, приведения их в соответствие с потребностями времени, с интересами проводимой социально-экономической и административной реформ, с институтами, закрепленными в Конституции Российской Федерации»</w:t>
      </w:r>
      <w:r w:rsidRPr="00A21E4E">
        <w:rPr>
          <w:rStyle w:val="ab"/>
          <w:rFonts w:ascii="Times New Roman" w:hAnsi="Times New Roman" w:cs="Times New Roman"/>
          <w:sz w:val="28"/>
          <w:szCs w:val="28"/>
        </w:rPr>
        <w:footnoteReference w:id="9"/>
      </w:r>
      <w:r w:rsidRPr="00A21E4E">
        <w:rPr>
          <w:rFonts w:ascii="Times New Roman" w:hAnsi="Times New Roman" w:cs="Times New Roman"/>
          <w:sz w:val="28"/>
          <w:szCs w:val="28"/>
        </w:rPr>
        <w:t>, однако при этом требуется существенное обновление соответствующего административно-правового нормативного материала, устранение пробелов в административно-правовом регулировании управленческих общественных отношений, инкорпорация административного права (объединение и расположение в систематизированном порядке норм его важнейших институтов).</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Установление пределов действия административно-правовых норм, заключённых в нормативно-правовых актах, необходимо для правильной реализации норм права, так как любой нормативный акт издается для регуляции в установленный промежуток времени на определенной территории поведения определенного круга людей. Административно-правовые нормы имеют определенные пределы действия, которые разделяются на действие во времени, пространстве и по кругу лиц.</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2B0CC2">
        <w:rPr>
          <w:rFonts w:ascii="Times New Roman" w:hAnsi="Times New Roman" w:cs="Times New Roman"/>
          <w:b/>
          <w:i/>
          <w:sz w:val="28"/>
          <w:szCs w:val="28"/>
        </w:rPr>
        <w:t>Действие административно-правовых норм во времени</w:t>
      </w:r>
      <w:r w:rsidRPr="00A21E4E">
        <w:rPr>
          <w:rFonts w:ascii="Times New Roman" w:hAnsi="Times New Roman" w:cs="Times New Roman"/>
          <w:sz w:val="28"/>
          <w:szCs w:val="28"/>
        </w:rPr>
        <w:t xml:space="preserve"> определяет порядок вступления нормы в силу, а именно «момент, начиная с которого сформулированное в норме правило поведения становится общеобязательным» и </w:t>
      </w:r>
      <w:r w:rsidRPr="00A21E4E">
        <w:rPr>
          <w:rFonts w:ascii="Times New Roman" w:hAnsi="Times New Roman" w:cs="Times New Roman"/>
          <w:sz w:val="28"/>
          <w:szCs w:val="28"/>
        </w:rPr>
        <w:lastRenderedPageBreak/>
        <w:t>период действия административно-правовой нормы, так сказать продолжительность её жизни и условие применения нормы к конкретному общественному отношению. Нормативно-правовые акты начинают действовать с момента вступления их в силу: акт вступает в силу с момента его принятия правотворческим органом, начинает действовать по истечении определенного срока ратификации, в России это 10 дней с момента их опубликования в официальном издании законодательной власти.</w:t>
      </w:r>
      <w:r w:rsidR="00526E6F" w:rsidRPr="00526E6F">
        <w:rPr>
          <w:rFonts w:ascii="Times New Roman" w:hAnsi="Times New Roman" w:cs="Times New Roman"/>
          <w:sz w:val="28"/>
          <w:szCs w:val="28"/>
        </w:rPr>
        <w:t xml:space="preserve"> </w:t>
      </w:r>
      <w:r w:rsidRPr="00A21E4E">
        <w:rPr>
          <w:rFonts w:ascii="Times New Roman" w:hAnsi="Times New Roman" w:cs="Times New Roman"/>
          <w:sz w:val="28"/>
          <w:szCs w:val="28"/>
        </w:rPr>
        <w:t>Установление точного срока вступления в силу нормативных актов важно потому, что исполнение общеобязательно, это является гарантом обеспечения правопорядка. Административно-правовые нормы могут вступать в силу на основе общих правил и сроков, описанных выше и определённых Федеральным законом от 14 июня 1994 г. № 5-ФЗ «О порядке опубликования и вступления в силу федеральных конституционных законов, федеральных законов, актов палат Федерального Собрания». В ином случае, административно-правовой акт может вступить в силу «в соответствии со специальным нормативным правовым актом, определяющим порядок вступления в силу другого нормативного правового акта» (пример, «О введении в действие Кодекса Российской Федерации об административных правонарушениях», которым КоАП РФ был введен в действие с 1 июля 2002 г. Соответственно, с этой даты вступили в силу административно-правовые нормы, составляющие содержание КоАП РФ);в соответствии с указанием в самом тексте нормативного правового акта времени вступления в силу отдельных содержащихся в нем норм (например, Федеральный закон от 19 июля 1997 г. № 109-ФЗ «О безопасном обращении с пестицидами и агрохимикатами</w:t>
      </w:r>
      <w:r w:rsidR="00870AF4" w:rsidRPr="00870AF4">
        <w:rPr>
          <w:rFonts w:ascii="Times New Roman" w:hAnsi="Times New Roman" w:cs="Times New Roman"/>
          <w:sz w:val="28"/>
          <w:szCs w:val="28"/>
        </w:rPr>
        <w:t xml:space="preserve"> </w:t>
      </w:r>
      <w:r w:rsidRPr="00A21E4E">
        <w:rPr>
          <w:rFonts w:ascii="Times New Roman" w:hAnsi="Times New Roman" w:cs="Times New Roman"/>
          <w:sz w:val="28"/>
          <w:szCs w:val="28"/>
        </w:rPr>
        <w:t>» вступил в силу 19 июля,</w:t>
      </w:r>
      <w:r w:rsidR="00526E6F" w:rsidRPr="00870AF4">
        <w:rPr>
          <w:rFonts w:ascii="Times New Roman" w:hAnsi="Times New Roman" w:cs="Times New Roman"/>
          <w:sz w:val="28"/>
          <w:szCs w:val="28"/>
        </w:rPr>
        <w:t xml:space="preserve"> </w:t>
      </w:r>
      <w:r w:rsidRPr="00A21E4E">
        <w:rPr>
          <w:rFonts w:ascii="Times New Roman" w:hAnsi="Times New Roman" w:cs="Times New Roman"/>
          <w:sz w:val="28"/>
          <w:szCs w:val="28"/>
        </w:rPr>
        <w:t>а в ст. 21 названного Закона было оговорено, что она вступает в силу по истечении 30 дней со дня его официального опубликования); с момента принятия соответствующего нормативного правового акта, наличие которого обусловливает вступление в силу данной правовой нормы ( как в ФЗ от 27 мая 2003 г. № 58-ФЗ «О системе государственной службы Российской Федерации».</w:t>
      </w:r>
    </w:p>
    <w:p w:rsidR="00AB384C"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lastRenderedPageBreak/>
        <w:t>Как правило, действие административно-правовых норм не ограничено определенными сроками. Они действуют до их официального изменения (путем внесения изменений в соответствующий законодательный акт) либо до их отмены (путем внесения поправок в соответствующий нормативный правовой акт, сопровождающихся исключением соответствующей нормы, либо путем отмены самого нормативного правового акта в целом). В некоторых случаях административно-правовые нормы могут иметь определенный срок их действия, известный уже в момент их принятия. Например, на определенный срок принимаются нормы, определяющие режим чрезвычайного положения, - продолжительность их действия определена сроком, на который введен режим чрезвычайного положения.</w:t>
      </w:r>
      <w:r w:rsidR="00870AF4" w:rsidRPr="00870AF4">
        <w:rPr>
          <w:rFonts w:ascii="Times New Roman" w:hAnsi="Times New Roman" w:cs="Times New Roman"/>
          <w:sz w:val="28"/>
          <w:szCs w:val="28"/>
        </w:rPr>
        <w:t xml:space="preserve"> </w:t>
      </w:r>
      <w:r w:rsidRPr="00A21E4E">
        <w:rPr>
          <w:rFonts w:ascii="Times New Roman" w:hAnsi="Times New Roman" w:cs="Times New Roman"/>
          <w:sz w:val="28"/>
          <w:szCs w:val="28"/>
        </w:rPr>
        <w:t>Возможны несколько вариантов прекращения действия административно-правовых норм. Один из них наступает по истечение срока, на который был принят нормативный правовой акт, содержащий конкретную норму;</w:t>
      </w:r>
      <w:r w:rsidR="00870AF4" w:rsidRPr="00870AF4">
        <w:rPr>
          <w:rFonts w:ascii="Times New Roman" w:hAnsi="Times New Roman" w:cs="Times New Roman"/>
          <w:sz w:val="28"/>
          <w:szCs w:val="28"/>
        </w:rPr>
        <w:t xml:space="preserve"> </w:t>
      </w:r>
      <w:r w:rsidRPr="00A21E4E">
        <w:rPr>
          <w:rFonts w:ascii="Times New Roman" w:hAnsi="Times New Roman" w:cs="Times New Roman"/>
          <w:sz w:val="28"/>
          <w:szCs w:val="28"/>
        </w:rPr>
        <w:t>внесении изменений в нормативный правовой акт, направленных на исключение конкретной нормы либо принятие новой редакции правовой нормы;</w:t>
      </w:r>
      <w:r w:rsidR="00870AF4" w:rsidRPr="00870AF4">
        <w:rPr>
          <w:rFonts w:ascii="Times New Roman" w:hAnsi="Times New Roman" w:cs="Times New Roman"/>
          <w:sz w:val="28"/>
          <w:szCs w:val="28"/>
        </w:rPr>
        <w:t xml:space="preserve"> </w:t>
      </w:r>
      <w:r w:rsidRPr="00A21E4E">
        <w:rPr>
          <w:rFonts w:ascii="Times New Roman" w:hAnsi="Times New Roman" w:cs="Times New Roman"/>
          <w:sz w:val="28"/>
          <w:szCs w:val="28"/>
        </w:rPr>
        <w:t>объявлении об утрате нормативным правовым актом юридической силы. Наиболее распространённый пример можно увидеть в Конституции РФ, которая предусматривает, что постановления и распоряжения Правительства РФ в случае их противоречия Конституции РФ, федеральным законам и указам Президента РФ могут быть отменены Президентом РФ. В правоприменительной практике, Конституционный Суд РФ признает не соответствующим Конституции РФ и не подлежащим прим</w:t>
      </w:r>
      <w:r w:rsidR="00870AF4">
        <w:rPr>
          <w:rFonts w:ascii="Times New Roman" w:hAnsi="Times New Roman" w:cs="Times New Roman"/>
          <w:sz w:val="28"/>
          <w:szCs w:val="28"/>
        </w:rPr>
        <w:t>енению нормативный правовой акт</w:t>
      </w:r>
      <w:r w:rsidR="00870AF4">
        <w:rPr>
          <w:rFonts w:ascii="Times New Roman" w:hAnsi="Times New Roman" w:cs="Times New Roman"/>
          <w:sz w:val="28"/>
          <w:szCs w:val="28"/>
          <w:lang w:val="en-US"/>
        </w:rPr>
        <w:t>s</w:t>
      </w:r>
      <w:r w:rsidRPr="00A21E4E">
        <w:rPr>
          <w:rFonts w:ascii="Times New Roman" w:hAnsi="Times New Roman" w:cs="Times New Roman"/>
          <w:sz w:val="28"/>
          <w:szCs w:val="28"/>
        </w:rPr>
        <w:t xml:space="preserve"> его положения. Принятие нового нормативного правового акта равной или большей юридической силы, регулирующей тот же круг общественных отношений</w:t>
      </w:r>
      <w:r w:rsidR="002F62AC">
        <w:rPr>
          <w:rFonts w:ascii="Times New Roman" w:hAnsi="Times New Roman" w:cs="Times New Roman"/>
          <w:sz w:val="28"/>
          <w:szCs w:val="28"/>
        </w:rPr>
        <w:t>,</w:t>
      </w:r>
      <w:r w:rsidRPr="00A21E4E">
        <w:rPr>
          <w:rFonts w:ascii="Times New Roman" w:hAnsi="Times New Roman" w:cs="Times New Roman"/>
          <w:sz w:val="28"/>
          <w:szCs w:val="28"/>
        </w:rPr>
        <w:t xml:space="preserve"> становится причиной прекращения работы предыдущего, здесь возможны различные варианты, связанные с прекращением действия административно-правовых норм, наиболее оптимальный из которых</w:t>
      </w:r>
      <w:r w:rsidR="00B7016A">
        <w:rPr>
          <w:rFonts w:ascii="Times New Roman" w:hAnsi="Times New Roman" w:cs="Times New Roman"/>
          <w:sz w:val="28"/>
          <w:szCs w:val="28"/>
        </w:rPr>
        <w:t xml:space="preserve"> </w:t>
      </w:r>
      <w:r w:rsidRPr="00A21E4E">
        <w:rPr>
          <w:rFonts w:ascii="Times New Roman" w:hAnsi="Times New Roman" w:cs="Times New Roman"/>
          <w:sz w:val="28"/>
          <w:szCs w:val="28"/>
        </w:rPr>
        <w:t xml:space="preserve">заключается в добавлении в текст нового нормативного правового акта недвусмысленного указания на утрату силы конкретных административно-правовых актов. Часто в нормативные правовые акты включаются специальные </w:t>
      </w:r>
      <w:r w:rsidRPr="00A21E4E">
        <w:rPr>
          <w:rFonts w:ascii="Times New Roman" w:hAnsi="Times New Roman" w:cs="Times New Roman"/>
          <w:sz w:val="28"/>
          <w:szCs w:val="28"/>
        </w:rPr>
        <w:lastRenderedPageBreak/>
        <w:t xml:space="preserve">положения, определяющие порядок действия содержащихся в них норм (в КоАП РФ входит ст. 1.7, определяющая действие законодательства об административных правонарушениях во времени и в пространстве). Из упомянутой статьи узнаём, что «лицо, совершившее административное правонарушение, подлежит ответственности на основании закона, действовавшего во время и по месту совершения административного правонарушения», также в ней содержатся указания на обратимость закона о смягчении/отягчении административной ответственности (ответственность будет применена и до вступления закона в силу) и порядок производства по делу об административном правонарушении (который осуществляется на основании закона, действующего во время производства по указанному делу). </w:t>
      </w:r>
    </w:p>
    <w:p w:rsidR="00AB384C" w:rsidRPr="00027B0A" w:rsidRDefault="00AB384C" w:rsidP="00AB384C">
      <w:pPr>
        <w:spacing w:after="0" w:line="360" w:lineRule="auto"/>
        <w:ind w:firstLine="709"/>
        <w:jc w:val="both"/>
        <w:rPr>
          <w:rFonts w:ascii="Times New Roman" w:hAnsi="Times New Roman" w:cs="Times New Roman"/>
          <w:sz w:val="28"/>
          <w:szCs w:val="28"/>
        </w:rPr>
      </w:pPr>
      <w:r w:rsidRPr="002B0CC2">
        <w:rPr>
          <w:rFonts w:ascii="Times New Roman" w:hAnsi="Times New Roman" w:cs="Times New Roman"/>
          <w:b/>
          <w:i/>
          <w:sz w:val="28"/>
          <w:szCs w:val="28"/>
        </w:rPr>
        <w:t>Пределы действия нормативно-правового акта в пространстве</w:t>
      </w:r>
      <w:r w:rsidRPr="00CA01B3">
        <w:rPr>
          <w:rFonts w:ascii="Times New Roman" w:hAnsi="Times New Roman" w:cs="Times New Roman"/>
          <w:sz w:val="28"/>
          <w:szCs w:val="28"/>
        </w:rPr>
        <w:t xml:space="preserve"> определяются территорией, на которую распространяются его предписания (земная поверхность, недра, водное и воздушное пространства в пределах государственной границы, территория посольств за рубежом, военные корабли в открытом море и в иностранных территориальных водах, невоенные суда в открытом море, кабины летательных и космических аппаратов в атмосфере).</w:t>
      </w:r>
      <w:r w:rsidRPr="00CA01B3">
        <w:rPr>
          <w:rFonts w:ascii="Times New Roman" w:hAnsi="Times New Roman" w:cs="Times New Roman"/>
          <w:color w:val="000000"/>
          <w:sz w:val="28"/>
          <w:szCs w:val="28"/>
        </w:rPr>
        <w:t xml:space="preserve">По общему правилу данные нормы распространяют действие на всю территорию государства, то есть </w:t>
      </w:r>
      <w:r w:rsidRPr="00CA01B3">
        <w:rPr>
          <w:rFonts w:ascii="Times New Roman" w:hAnsi="Times New Roman" w:cs="Times New Roman"/>
          <w:sz w:val="28"/>
          <w:szCs w:val="28"/>
        </w:rPr>
        <w:t xml:space="preserve">действие административно-правовых актов распространяется на территорию, подведомственную издавшему её органу. Нормативные акты, принятые участниками федеративного государства, действуют на территории данного государства (хотя в отдельных случаях бывает возможность действия правовых норм одного субъекта на территории другого), акты органов самоуправления – на территории субъекта. </w:t>
      </w:r>
      <w:r w:rsidRPr="00CA01B3">
        <w:rPr>
          <w:rFonts w:ascii="Times New Roman" w:hAnsi="Times New Roman" w:cs="Times New Roman"/>
          <w:color w:val="000000"/>
          <w:sz w:val="28"/>
          <w:szCs w:val="28"/>
        </w:rPr>
        <w:t xml:space="preserve">Действие норм права, издаваемых государством, возможность их реализации на всей его территории являются одним из важных признаков государственного суверенитета.В соответствии с ч. 1 ст. 67 Конституции РФ территория РФ включает в себя </w:t>
      </w:r>
      <w:r w:rsidRPr="00CA01B3">
        <w:rPr>
          <w:color w:val="000000"/>
          <w:sz w:val="28"/>
          <w:szCs w:val="28"/>
        </w:rPr>
        <w:t>«</w:t>
      </w:r>
      <w:r w:rsidRPr="00CA01B3">
        <w:rPr>
          <w:rFonts w:ascii="Times New Roman" w:hAnsi="Times New Roman" w:cs="Times New Roman"/>
          <w:color w:val="000000"/>
          <w:sz w:val="28"/>
          <w:szCs w:val="28"/>
        </w:rPr>
        <w:t>территории ее субъектов, внутренние воды и территориальное море, воздушное пространство над ними</w:t>
      </w:r>
      <w:r w:rsidRPr="00CA01B3">
        <w:rPr>
          <w:color w:val="000000"/>
          <w:sz w:val="28"/>
          <w:szCs w:val="28"/>
        </w:rPr>
        <w:t>»</w:t>
      </w:r>
      <w:r w:rsidRPr="00CA01B3">
        <w:rPr>
          <w:rFonts w:ascii="Times New Roman" w:hAnsi="Times New Roman" w:cs="Times New Roman"/>
          <w:color w:val="000000"/>
          <w:sz w:val="28"/>
          <w:szCs w:val="28"/>
        </w:rPr>
        <w:t xml:space="preserve">. В соответствии с ч. 2 </w:t>
      </w:r>
      <w:r w:rsidRPr="00CA01B3">
        <w:rPr>
          <w:color w:val="000000"/>
          <w:sz w:val="28"/>
          <w:szCs w:val="28"/>
        </w:rPr>
        <w:t xml:space="preserve">ранее упомянутой статьи, </w:t>
      </w:r>
      <w:r w:rsidRPr="00CA01B3">
        <w:rPr>
          <w:rFonts w:ascii="Times New Roman" w:hAnsi="Times New Roman" w:cs="Times New Roman"/>
          <w:color w:val="000000"/>
          <w:sz w:val="28"/>
          <w:szCs w:val="28"/>
        </w:rPr>
        <w:t xml:space="preserve">РФ </w:t>
      </w:r>
      <w:r w:rsidRPr="00CA01B3">
        <w:rPr>
          <w:color w:val="000000"/>
          <w:sz w:val="28"/>
          <w:szCs w:val="28"/>
        </w:rPr>
        <w:t>«</w:t>
      </w:r>
      <w:r w:rsidRPr="00CA01B3">
        <w:rPr>
          <w:rFonts w:ascii="Times New Roman" w:hAnsi="Times New Roman" w:cs="Times New Roman"/>
          <w:color w:val="000000"/>
          <w:sz w:val="28"/>
          <w:szCs w:val="28"/>
        </w:rPr>
        <w:t xml:space="preserve">обладает суверенными правами и осуществляет юрисдикцию на континентальном шельфе и в исключительной </w:t>
      </w:r>
      <w:r w:rsidRPr="00CA01B3">
        <w:rPr>
          <w:rFonts w:ascii="Times New Roman" w:hAnsi="Times New Roman" w:cs="Times New Roman"/>
          <w:color w:val="000000"/>
          <w:sz w:val="28"/>
          <w:szCs w:val="28"/>
        </w:rPr>
        <w:lastRenderedPageBreak/>
        <w:t>экономической зоне РФ в порядке, определяемом федеральным законом и нормами международного права</w:t>
      </w:r>
      <w:r w:rsidRPr="00CA01B3">
        <w:rPr>
          <w:color w:val="000000"/>
          <w:sz w:val="28"/>
          <w:szCs w:val="28"/>
        </w:rPr>
        <w:t>»</w:t>
      </w:r>
      <w:r w:rsidRPr="00CA01B3">
        <w:rPr>
          <w:rFonts w:ascii="Times New Roman" w:hAnsi="Times New Roman" w:cs="Times New Roman"/>
          <w:color w:val="000000"/>
          <w:sz w:val="28"/>
          <w:szCs w:val="28"/>
        </w:rPr>
        <w:t>.На основании норм международного права к территории государства относятся также морские и речные суда под Государственным флагом, находящиеся в открытом море, военные корабли и военные летательные аппараты (независимо от их места нахождения), территории посольств.</w:t>
      </w:r>
    </w:p>
    <w:p w:rsidR="00AB384C" w:rsidRPr="00CA01B3" w:rsidRDefault="00AB384C" w:rsidP="00AB384C">
      <w:pPr>
        <w:pStyle w:val="ad"/>
        <w:shd w:val="clear" w:color="auto" w:fill="FFFFFF"/>
        <w:spacing w:before="0" w:beforeAutospacing="0" w:after="0" w:afterAutospacing="0" w:line="360" w:lineRule="auto"/>
        <w:ind w:firstLine="709"/>
        <w:jc w:val="both"/>
        <w:rPr>
          <w:color w:val="000000"/>
          <w:sz w:val="28"/>
          <w:szCs w:val="28"/>
        </w:rPr>
      </w:pPr>
      <w:r w:rsidRPr="00CA01B3">
        <w:rPr>
          <w:color w:val="000000"/>
          <w:sz w:val="28"/>
          <w:szCs w:val="28"/>
        </w:rPr>
        <w:t>Действие административно-правовых норм в пределах территории государства обусловлено статусом органа, принявшего соответствующую норму, а также статусом нормативного правового акта, содержащего данную норму.Так, в соответствии с Конституцией РФ можно обозначить пределы действия, которые заключаются во «всей территории РФ» (ч.1 ст.15 Конституции РФ). Федеральные конституционные законы и федеральные законы действуют на всей территории РФ (часть 1 ст. 76 Конституции РФ). В соответствии с ч. 2 ст. 90 Конституции РФ указы и распоряжения Президента РФ обязательны для исполнения на всей территории Российской Федерации, но при этомдействие указов Президента РФ может охватывать отдельные территории РФ (в случае введения режима чрезвычайного положения), значит действуя на ограниченной территории де-юре, де-факто указ Президента РФ будет распространять действие и сохранять обязательность на всей территории РФ.</w:t>
      </w:r>
      <w:r w:rsidR="00870AF4" w:rsidRPr="00870AF4">
        <w:rPr>
          <w:color w:val="000000"/>
          <w:sz w:val="28"/>
          <w:szCs w:val="28"/>
        </w:rPr>
        <w:t xml:space="preserve"> </w:t>
      </w:r>
      <w:r w:rsidRPr="00CA01B3">
        <w:rPr>
          <w:color w:val="000000"/>
          <w:sz w:val="28"/>
          <w:szCs w:val="28"/>
        </w:rPr>
        <w:t>Постановления и распоряжения Правительства РФ действуют на всей ее территории и, согласно ч. 2 ст. 115 Конституции РФ, обязательны к исполнению в Российской Федерации.</w:t>
      </w:r>
      <w:r w:rsidR="00870AF4" w:rsidRPr="00870AF4">
        <w:rPr>
          <w:color w:val="000000"/>
          <w:sz w:val="28"/>
          <w:szCs w:val="28"/>
        </w:rPr>
        <w:t xml:space="preserve"> </w:t>
      </w:r>
      <w:r w:rsidRPr="00CA01B3">
        <w:rPr>
          <w:color w:val="000000"/>
          <w:sz w:val="28"/>
          <w:szCs w:val="28"/>
        </w:rPr>
        <w:t>Акты федеральных органов исполнительной власти действуют на всей территории РФ, если иное не будет предусмотрено в самих актах.</w:t>
      </w:r>
      <w:r w:rsidR="00870AF4" w:rsidRPr="00870AF4">
        <w:rPr>
          <w:color w:val="000000"/>
          <w:sz w:val="28"/>
          <w:szCs w:val="28"/>
        </w:rPr>
        <w:t xml:space="preserve"> </w:t>
      </w:r>
      <w:r w:rsidRPr="00CA01B3">
        <w:rPr>
          <w:color w:val="000000"/>
          <w:sz w:val="28"/>
          <w:szCs w:val="28"/>
        </w:rPr>
        <w:t>Законы субъектов РФ, акты их глав, правительств ограничены в действии территорией соответствующего субъекта РФ. Нормы, принимаемые органами местного самоуправления и имеющие административно-правовую направленность, также ограничены в действии территорией соответствующего муниципального образования.</w:t>
      </w:r>
    </w:p>
    <w:p w:rsidR="00AB384C" w:rsidRPr="00CA01B3" w:rsidRDefault="00AB384C" w:rsidP="00AB384C">
      <w:pPr>
        <w:pStyle w:val="ad"/>
        <w:shd w:val="clear" w:color="auto" w:fill="FFFFFF"/>
        <w:spacing w:before="0" w:beforeAutospacing="0" w:after="0" w:afterAutospacing="0" w:line="360" w:lineRule="auto"/>
        <w:ind w:firstLine="709"/>
        <w:jc w:val="both"/>
        <w:rPr>
          <w:color w:val="000000"/>
          <w:sz w:val="28"/>
          <w:szCs w:val="28"/>
        </w:rPr>
      </w:pPr>
      <w:r w:rsidRPr="00CA01B3">
        <w:rPr>
          <w:color w:val="000000"/>
          <w:sz w:val="28"/>
          <w:szCs w:val="28"/>
        </w:rPr>
        <w:t xml:space="preserve">Необходимо отметить, что в некоторых случаях действие административно-правовых норм может выходить за рамки государственной границы РФ (ФЗ «О правовом положении иностранных граждан в Российской Федерации», где </w:t>
      </w:r>
      <w:r w:rsidRPr="00CA01B3">
        <w:rPr>
          <w:color w:val="000000"/>
          <w:sz w:val="28"/>
          <w:szCs w:val="28"/>
        </w:rPr>
        <w:lastRenderedPageBreak/>
        <w:t>сказано, что вид на жительство иностранному гражданину не выдается, … если он создает угрозу безопасности Российской Федерации или граждан Российской Федерации;</w:t>
      </w:r>
      <w:r w:rsidR="00870AF4" w:rsidRPr="00870AF4">
        <w:rPr>
          <w:color w:val="000000"/>
          <w:sz w:val="28"/>
          <w:szCs w:val="28"/>
        </w:rPr>
        <w:t xml:space="preserve"> </w:t>
      </w:r>
      <w:r w:rsidRPr="00CA01B3">
        <w:rPr>
          <w:color w:val="000000"/>
          <w:sz w:val="28"/>
          <w:szCs w:val="28"/>
        </w:rPr>
        <w:t>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AB384C" w:rsidRDefault="00AB384C" w:rsidP="00AB384C">
      <w:pPr>
        <w:spacing w:after="0" w:line="360" w:lineRule="auto"/>
        <w:ind w:firstLine="709"/>
        <w:jc w:val="both"/>
        <w:rPr>
          <w:rFonts w:ascii="Times New Roman" w:hAnsi="Times New Roman" w:cs="Times New Roman"/>
          <w:sz w:val="28"/>
          <w:szCs w:val="28"/>
        </w:rPr>
      </w:pPr>
      <w:r w:rsidRPr="00FC2648">
        <w:rPr>
          <w:rFonts w:ascii="Times New Roman" w:hAnsi="Times New Roman" w:cs="Times New Roman"/>
          <w:b/>
          <w:i/>
          <w:sz w:val="28"/>
          <w:szCs w:val="28"/>
        </w:rPr>
        <w:t>Действие административно-правовых норм по кругу лиц</w:t>
      </w:r>
      <w:r w:rsidRPr="00546E90">
        <w:rPr>
          <w:rFonts w:ascii="Times New Roman" w:hAnsi="Times New Roman" w:cs="Times New Roman"/>
          <w:sz w:val="28"/>
          <w:szCs w:val="28"/>
        </w:rPr>
        <w:t xml:space="preserve"> определяет тот круг субъектов, который обязан руководствоваться предписаниями этих норм и распространяется на всех граждан, иностранных граждан, лиц без гражданства, юридические лица, </w:t>
      </w:r>
      <w:r w:rsidRPr="001F1FBA">
        <w:rPr>
          <w:rFonts w:ascii="Times New Roman" w:hAnsi="Times New Roman" w:cs="Times New Roman"/>
          <w:sz w:val="28"/>
          <w:szCs w:val="28"/>
        </w:rPr>
        <w:t>органы исполнительной власти, государственных служащих, находящихся (расположенных) на территории РФ. Действие административно-правовой нормы по кругу лиц подчиняется</w:t>
      </w:r>
      <w:r>
        <w:rPr>
          <w:rFonts w:ascii="Times New Roman" w:hAnsi="Times New Roman" w:cs="Times New Roman"/>
          <w:sz w:val="28"/>
          <w:szCs w:val="28"/>
        </w:rPr>
        <w:t xml:space="preserve"> правилу</w:t>
      </w:r>
      <w:r w:rsidRPr="00A21E4E">
        <w:rPr>
          <w:rFonts w:ascii="Times New Roman" w:hAnsi="Times New Roman" w:cs="Times New Roman"/>
          <w:sz w:val="28"/>
          <w:szCs w:val="28"/>
        </w:rPr>
        <w:t xml:space="preserve">, согласно которому </w:t>
      </w:r>
      <w:r>
        <w:rPr>
          <w:rFonts w:ascii="Times New Roman" w:hAnsi="Times New Roman" w:cs="Times New Roman"/>
          <w:sz w:val="28"/>
          <w:szCs w:val="28"/>
        </w:rPr>
        <w:t>оно</w:t>
      </w:r>
      <w:r w:rsidR="00870AF4" w:rsidRPr="00870AF4">
        <w:rPr>
          <w:rFonts w:ascii="Times New Roman" w:hAnsi="Times New Roman" w:cs="Times New Roman"/>
          <w:sz w:val="28"/>
          <w:szCs w:val="28"/>
        </w:rPr>
        <w:t xml:space="preserve"> </w:t>
      </w:r>
      <w:r w:rsidRPr="00A21E4E">
        <w:rPr>
          <w:rFonts w:ascii="Times New Roman" w:hAnsi="Times New Roman" w:cs="Times New Roman"/>
          <w:sz w:val="28"/>
          <w:szCs w:val="28"/>
        </w:rPr>
        <w:t>распространяется на всех лиц, проживающих на данной территории</w:t>
      </w:r>
      <w:r>
        <w:rPr>
          <w:rFonts w:ascii="Times New Roman" w:hAnsi="Times New Roman" w:cs="Times New Roman"/>
          <w:sz w:val="28"/>
          <w:szCs w:val="28"/>
        </w:rPr>
        <w:t xml:space="preserve"> (по сути, общеобязательность как характерная черта любой нормы права)</w:t>
      </w:r>
      <w:r w:rsidRPr="00A21E4E">
        <w:rPr>
          <w:rFonts w:ascii="Times New Roman" w:hAnsi="Times New Roman" w:cs="Times New Roman"/>
          <w:sz w:val="28"/>
          <w:szCs w:val="28"/>
        </w:rPr>
        <w:t xml:space="preserve">. </w:t>
      </w:r>
      <w:r>
        <w:rPr>
          <w:rFonts w:ascii="Times New Roman" w:hAnsi="Times New Roman" w:cs="Times New Roman"/>
          <w:sz w:val="28"/>
          <w:szCs w:val="28"/>
        </w:rPr>
        <w:t>Действие права может быть ограничено определённой группой субъектов, что как правило связано со спецификой конкретных общественных отношений (ФЗ от</w:t>
      </w:r>
      <w:r w:rsidRPr="00546E90">
        <w:rPr>
          <w:rFonts w:ascii="Times New Roman" w:hAnsi="Times New Roman" w:cs="Times New Roman"/>
          <w:sz w:val="28"/>
          <w:szCs w:val="28"/>
        </w:rPr>
        <w:t xml:space="preserve"> 19 мая 1995 г. № 82-ФЗ «Об общественных объединениях» распространяется на все общественные объединения</w:t>
      </w:r>
      <w:r>
        <w:rPr>
          <w:rFonts w:ascii="Times New Roman" w:hAnsi="Times New Roman" w:cs="Times New Roman"/>
          <w:sz w:val="28"/>
          <w:szCs w:val="28"/>
        </w:rPr>
        <w:t xml:space="preserve"> … </w:t>
      </w:r>
      <w:r w:rsidRPr="00546E90">
        <w:rPr>
          <w:rFonts w:ascii="Times New Roman" w:hAnsi="Times New Roman" w:cs="Times New Roman"/>
          <w:sz w:val="28"/>
          <w:szCs w:val="28"/>
        </w:rPr>
        <w:t>за исключением религиозных организаций, а также коммерческих организаций и создаваемых ими некоммерческих ассоциаций (союзов)</w:t>
      </w:r>
      <w:r>
        <w:rPr>
          <w:rFonts w:ascii="Times New Roman" w:hAnsi="Times New Roman" w:cs="Times New Roman"/>
          <w:sz w:val="28"/>
          <w:szCs w:val="28"/>
        </w:rPr>
        <w:t>», что вписывается в логику права, ведь</w:t>
      </w:r>
      <w:r w:rsidRPr="00546E90">
        <w:rPr>
          <w:rFonts w:ascii="Times New Roman" w:hAnsi="Times New Roman" w:cs="Times New Roman"/>
          <w:sz w:val="28"/>
          <w:szCs w:val="28"/>
        </w:rPr>
        <w:t xml:space="preserve"> статус религиозных организаций регулируется </w:t>
      </w:r>
      <w:r>
        <w:rPr>
          <w:rFonts w:ascii="Times New Roman" w:hAnsi="Times New Roman" w:cs="Times New Roman"/>
          <w:sz w:val="28"/>
          <w:szCs w:val="28"/>
        </w:rPr>
        <w:t>ФЗ</w:t>
      </w:r>
      <w:r w:rsidRPr="00546E90">
        <w:rPr>
          <w:rFonts w:ascii="Times New Roman" w:hAnsi="Times New Roman" w:cs="Times New Roman"/>
          <w:sz w:val="28"/>
          <w:szCs w:val="28"/>
        </w:rPr>
        <w:t xml:space="preserve"> «О свободе совести и о религиозных объединениях».</w:t>
      </w:r>
    </w:p>
    <w:p w:rsidR="00AB384C" w:rsidRPr="00A21E4E" w:rsidRDefault="00AB384C" w:rsidP="00AB384C">
      <w:pPr>
        <w:spacing w:after="0" w:line="360" w:lineRule="auto"/>
        <w:ind w:firstLine="709"/>
        <w:jc w:val="both"/>
        <w:rPr>
          <w:rFonts w:ascii="Times New Roman" w:hAnsi="Times New Roman" w:cs="Times New Roman"/>
          <w:sz w:val="28"/>
          <w:szCs w:val="28"/>
        </w:rPr>
      </w:pPr>
      <w:r w:rsidRPr="00027B0A">
        <w:rPr>
          <w:rFonts w:ascii="Times New Roman" w:hAnsi="Times New Roman" w:cs="Times New Roman"/>
          <w:sz w:val="28"/>
          <w:szCs w:val="28"/>
        </w:rPr>
        <w:t xml:space="preserve">Правовые нормы на территории государства действуют применительно ко всем гражданам, государственным и общественным организациям. Их действие распространяется также на иностранных граждан и лиц без гражданства, которым гарантируются предусмотренные национальным законодательством права и свободы, могут защищать свои интересы в суде.Иногда действия нормативно-правовых актов по кругу лиц не совпадают с их действием по территории (иностранные граждане, пользующиеся правом дипломатического иммунитета на территории другого государства, не могут быть привлечены к уголовной </w:t>
      </w:r>
      <w:r w:rsidRPr="00027B0A">
        <w:rPr>
          <w:rFonts w:ascii="Times New Roman" w:hAnsi="Times New Roman" w:cs="Times New Roman"/>
          <w:sz w:val="28"/>
          <w:szCs w:val="28"/>
        </w:rPr>
        <w:lastRenderedPageBreak/>
        <w:t>ответственности, вызываться в суд для дачи показаний, а  вопрос об их ответственности разрешается дипломатическим путем).</w:t>
      </w:r>
    </w:p>
    <w:p w:rsidR="00AB384C" w:rsidRPr="00A21E4E" w:rsidRDefault="00AB384C" w:rsidP="00AB384C">
      <w:pPr>
        <w:spacing w:after="0" w:line="360" w:lineRule="auto"/>
        <w:ind w:firstLine="709"/>
        <w:rPr>
          <w:rFonts w:ascii="Times New Roman" w:hAnsi="Times New Roman" w:cs="Times New Roman"/>
          <w:sz w:val="28"/>
          <w:szCs w:val="28"/>
        </w:rPr>
      </w:pPr>
    </w:p>
    <w:p w:rsidR="00AB384C" w:rsidRPr="00A21E4E" w:rsidRDefault="00AB384C" w:rsidP="00AB384C">
      <w:pPr>
        <w:spacing w:after="0" w:line="360" w:lineRule="auto"/>
        <w:rPr>
          <w:rFonts w:ascii="Times New Roman" w:hAnsi="Times New Roman" w:cs="Times New Roman"/>
          <w:sz w:val="28"/>
          <w:szCs w:val="28"/>
        </w:rPr>
      </w:pPr>
      <w:r w:rsidRPr="00A21E4E">
        <w:rPr>
          <w:rFonts w:ascii="Times New Roman" w:hAnsi="Times New Roman" w:cs="Times New Roman"/>
          <w:sz w:val="28"/>
          <w:szCs w:val="28"/>
        </w:rPr>
        <w:br w:type="page"/>
      </w:r>
    </w:p>
    <w:p w:rsidR="00AB384C" w:rsidRDefault="00AB384C" w:rsidP="00AB384C">
      <w:pPr>
        <w:pStyle w:val="1"/>
        <w:spacing w:before="0" w:line="360" w:lineRule="auto"/>
        <w:ind w:firstLine="709"/>
        <w:jc w:val="center"/>
        <w:rPr>
          <w:rFonts w:ascii="Times New Roman" w:hAnsi="Times New Roman" w:cs="Times New Roman"/>
          <w:color w:val="auto"/>
          <w:sz w:val="28"/>
          <w:szCs w:val="28"/>
        </w:rPr>
      </w:pPr>
      <w:bookmarkStart w:id="9" w:name="_Toc514603678"/>
      <w:r w:rsidRPr="00A21E4E">
        <w:rPr>
          <w:rFonts w:ascii="Times New Roman" w:hAnsi="Times New Roman" w:cs="Times New Roman"/>
          <w:color w:val="auto"/>
          <w:sz w:val="28"/>
          <w:szCs w:val="28"/>
        </w:rPr>
        <w:lastRenderedPageBreak/>
        <w:t>Заключение</w:t>
      </w:r>
      <w:bookmarkEnd w:id="9"/>
    </w:p>
    <w:p w:rsidR="00AB384C" w:rsidRDefault="00AB384C" w:rsidP="00AB384C">
      <w:pPr>
        <w:spacing w:after="0" w:line="360" w:lineRule="auto"/>
        <w:ind w:firstLine="709"/>
        <w:jc w:val="both"/>
        <w:rPr>
          <w:rFonts w:ascii="Times New Roman" w:hAnsi="Times New Roman" w:cs="Times New Roman"/>
          <w:sz w:val="28"/>
          <w:szCs w:val="28"/>
        </w:rPr>
      </w:pPr>
    </w:p>
    <w:p w:rsidR="00AB384C" w:rsidRDefault="00AB384C" w:rsidP="00AB38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Феномен административно-правовой нормы раскрывается в сравнении с универсальной нормой права, обладая всеми особенностями, присущими правовой норме (общеобязательность, общепринятость, контроль со стороны государства и кодификация, а также структура самой нормы права), административно-правовая норма выделяется рядом особенностей, продиктованных целью создания данных норм и спецификой сферы их действия, а именно сферой государственного и муниципального управления. </w:t>
      </w:r>
      <w:r w:rsidRPr="003C39E9">
        <w:rPr>
          <w:rFonts w:ascii="Times New Roman" w:hAnsi="Times New Roman" w:cs="Times New Roman"/>
          <w:sz w:val="28"/>
          <w:szCs w:val="28"/>
        </w:rPr>
        <w:t xml:space="preserve">Отличия состоят в том, </w:t>
      </w:r>
      <w:r>
        <w:rPr>
          <w:rFonts w:ascii="Times New Roman" w:hAnsi="Times New Roman" w:cs="Times New Roman"/>
          <w:sz w:val="28"/>
          <w:szCs w:val="28"/>
        </w:rPr>
        <w:t>административно-правовые нормы</w:t>
      </w:r>
      <w:r w:rsidR="00B7016A">
        <w:rPr>
          <w:rFonts w:ascii="Times New Roman" w:hAnsi="Times New Roman" w:cs="Times New Roman"/>
          <w:sz w:val="28"/>
          <w:szCs w:val="28"/>
        </w:rPr>
        <w:t xml:space="preserve"> </w:t>
      </w:r>
      <w:r>
        <w:rPr>
          <w:rFonts w:ascii="Times New Roman" w:hAnsi="Times New Roman" w:cs="Times New Roman"/>
          <w:sz w:val="28"/>
          <w:szCs w:val="28"/>
        </w:rPr>
        <w:t>могут</w:t>
      </w:r>
      <w:r w:rsidRPr="003C39E9">
        <w:rPr>
          <w:rFonts w:ascii="Times New Roman" w:hAnsi="Times New Roman" w:cs="Times New Roman"/>
          <w:sz w:val="28"/>
          <w:szCs w:val="28"/>
        </w:rPr>
        <w:t xml:space="preserve"> применяться широким кругом лиц</w:t>
      </w:r>
      <w:r>
        <w:rPr>
          <w:rFonts w:ascii="Times New Roman" w:hAnsi="Times New Roman" w:cs="Times New Roman"/>
          <w:sz w:val="28"/>
          <w:szCs w:val="28"/>
        </w:rPr>
        <w:t xml:space="preserve"> разного уровня правоотношений</w:t>
      </w:r>
      <w:r w:rsidRPr="003C39E9">
        <w:rPr>
          <w:rFonts w:ascii="Times New Roman" w:hAnsi="Times New Roman" w:cs="Times New Roman"/>
          <w:sz w:val="28"/>
          <w:szCs w:val="28"/>
        </w:rPr>
        <w:t>, а объектом регулирования административно-правовых норм выступают управленческие общественные отношения, нормы</w:t>
      </w:r>
      <w:r>
        <w:rPr>
          <w:rFonts w:ascii="Times New Roman" w:hAnsi="Times New Roman" w:cs="Times New Roman"/>
          <w:sz w:val="28"/>
          <w:szCs w:val="28"/>
        </w:rPr>
        <w:t xml:space="preserve"> которых</w:t>
      </w:r>
      <w:r w:rsidRPr="003C39E9">
        <w:rPr>
          <w:rFonts w:ascii="Times New Roman" w:hAnsi="Times New Roman" w:cs="Times New Roman"/>
          <w:sz w:val="28"/>
          <w:szCs w:val="28"/>
        </w:rPr>
        <w:t xml:space="preserve"> устанавливаются органами государственной власти, местного самоуправления, администрацией учреждений. Административно-правовые нормы </w:t>
      </w:r>
      <w:r>
        <w:rPr>
          <w:rFonts w:ascii="Times New Roman" w:hAnsi="Times New Roman" w:cs="Times New Roman"/>
          <w:sz w:val="28"/>
          <w:szCs w:val="28"/>
        </w:rPr>
        <w:t>имеют</w:t>
      </w:r>
      <w:r w:rsidRPr="003C39E9">
        <w:rPr>
          <w:rFonts w:ascii="Times New Roman" w:hAnsi="Times New Roman" w:cs="Times New Roman"/>
          <w:sz w:val="28"/>
          <w:szCs w:val="28"/>
        </w:rPr>
        <w:t xml:space="preserve"> представительно-обязывающий характер, </w:t>
      </w:r>
      <w:r>
        <w:rPr>
          <w:rFonts w:ascii="Times New Roman" w:hAnsi="Times New Roman" w:cs="Times New Roman"/>
          <w:sz w:val="28"/>
          <w:szCs w:val="28"/>
        </w:rPr>
        <w:t xml:space="preserve">а также </w:t>
      </w:r>
      <w:r w:rsidRPr="003C39E9">
        <w:rPr>
          <w:rFonts w:ascii="Times New Roman" w:hAnsi="Times New Roman" w:cs="Times New Roman"/>
          <w:sz w:val="28"/>
          <w:szCs w:val="28"/>
        </w:rPr>
        <w:t>регулируют общественные отношения</w:t>
      </w:r>
      <w:r>
        <w:rPr>
          <w:rFonts w:ascii="Times New Roman" w:hAnsi="Times New Roman" w:cs="Times New Roman"/>
          <w:sz w:val="28"/>
          <w:szCs w:val="28"/>
        </w:rPr>
        <w:t xml:space="preserve"> из </w:t>
      </w:r>
      <w:r w:rsidRPr="003C39E9">
        <w:rPr>
          <w:rFonts w:ascii="Times New Roman" w:hAnsi="Times New Roman" w:cs="Times New Roman"/>
          <w:sz w:val="28"/>
          <w:szCs w:val="28"/>
        </w:rPr>
        <w:t xml:space="preserve">иных отраслей права, а также имеют собственные механизмы защиты от неисполнения: за нарушение административно-правовых норм наступает </w:t>
      </w:r>
      <w:r>
        <w:rPr>
          <w:rFonts w:ascii="Times New Roman" w:hAnsi="Times New Roman" w:cs="Times New Roman"/>
          <w:sz w:val="28"/>
          <w:szCs w:val="28"/>
        </w:rPr>
        <w:t xml:space="preserve">административная </w:t>
      </w:r>
      <w:r w:rsidRPr="003C39E9">
        <w:rPr>
          <w:rFonts w:ascii="Times New Roman" w:hAnsi="Times New Roman" w:cs="Times New Roman"/>
          <w:sz w:val="28"/>
          <w:szCs w:val="28"/>
        </w:rPr>
        <w:t>ответственность.</w:t>
      </w:r>
      <w:r w:rsidR="00870AF4" w:rsidRPr="00870AF4">
        <w:rPr>
          <w:rFonts w:ascii="Times New Roman" w:hAnsi="Times New Roman" w:cs="Times New Roman"/>
          <w:sz w:val="28"/>
          <w:szCs w:val="28"/>
        </w:rPr>
        <w:t xml:space="preserve"> </w:t>
      </w:r>
      <w:r>
        <w:rPr>
          <w:rFonts w:ascii="Times New Roman" w:hAnsi="Times New Roman" w:cs="Times New Roman"/>
          <w:sz w:val="28"/>
          <w:szCs w:val="28"/>
        </w:rPr>
        <w:t>Основными видообразующими характеристиками административно-правовой нормы является нахождение сферы их деятельности в публичном управлении и деятельность с целью реализации закона для удовлетворения общегосударственного интереса.</w:t>
      </w:r>
    </w:p>
    <w:p w:rsidR="00AB384C" w:rsidRDefault="00AB384C" w:rsidP="00AB384C">
      <w:pPr>
        <w:spacing w:after="0" w:line="360" w:lineRule="auto"/>
        <w:ind w:firstLine="709"/>
        <w:jc w:val="both"/>
        <w:rPr>
          <w:rFonts w:ascii="Times New Roman" w:hAnsi="Times New Roman" w:cs="Times New Roman"/>
          <w:sz w:val="28"/>
          <w:szCs w:val="28"/>
        </w:rPr>
      </w:pPr>
      <w:r w:rsidRPr="00A21E4E">
        <w:rPr>
          <w:rFonts w:ascii="Times New Roman" w:hAnsi="Times New Roman" w:cs="Times New Roman"/>
          <w:sz w:val="28"/>
          <w:szCs w:val="28"/>
        </w:rPr>
        <w:t>Административно-правовые нормы разделяют на несколько видов, основанием для выделения вида являются содержание, формы выражения и действие в пространстве, а также круг лиц.</w:t>
      </w:r>
      <w:r>
        <w:rPr>
          <w:rFonts w:ascii="Times New Roman" w:hAnsi="Times New Roman" w:cs="Times New Roman"/>
          <w:sz w:val="28"/>
          <w:szCs w:val="28"/>
        </w:rPr>
        <w:t xml:space="preserve"> Существует множество классификаций и признаков, по которым структурируют административно-правовые нормы, причиной тому являются особенности правового развития административных норм, социально-политического развития России, ситуация в юридической науке по вопросу административного права и суть государственного управления, которое представляет собой мощную систему институтов и связей, </w:t>
      </w:r>
      <w:r>
        <w:rPr>
          <w:rFonts w:ascii="Times New Roman" w:hAnsi="Times New Roman" w:cs="Times New Roman"/>
          <w:sz w:val="28"/>
          <w:szCs w:val="28"/>
        </w:rPr>
        <w:lastRenderedPageBreak/>
        <w:t xml:space="preserve">которая на сегодняшний день слабо структурирована и системно не изучена. В ходе работы были рассмотрены несколько основных классификаций, а именно традиционная (материальные и процессуальные), по содержанию (обязывающие, стимулирующие, дозволительные и запретительные), по адресату, по масштабу, по объекту регулирования. Наиболее обоснованными являются классификации по времени существования норм, по территории их юрисдикции, а также по кругу лиц, на деятельность которых распространяются данные нормы. </w:t>
      </w:r>
    </w:p>
    <w:p w:rsidR="00AB384C" w:rsidRDefault="00AB384C" w:rsidP="00AB38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изучения существующей нормативной базы и анализа удалось выделить формы реализации административно-правовых норм в российском законодательстве. Основными формами реализации административно-правовых считают исполнение и применение, реже к двум этим формам добавляют использование и соблюдение. Исполнение как точное следование норме отличается от применения норм характером субъектов права, применять административно-правовую норму могут субъекты исполнительной власти. Соблюдение характеризуют как максимально обобщённую категорию реализации, которая скорее определяет правопорядок в сфере государственных управленческих отношений, чем</w:t>
      </w:r>
      <w:r w:rsidRPr="00E15F8D">
        <w:rPr>
          <w:rFonts w:ascii="Times New Roman" w:hAnsi="Times New Roman" w:cs="Times New Roman"/>
          <w:sz w:val="28"/>
          <w:szCs w:val="28"/>
        </w:rPr>
        <w:t xml:space="preserve"> частное проявление</w:t>
      </w:r>
      <w:r>
        <w:rPr>
          <w:rFonts w:ascii="Times New Roman" w:hAnsi="Times New Roman" w:cs="Times New Roman"/>
          <w:sz w:val="28"/>
          <w:szCs w:val="28"/>
        </w:rPr>
        <w:t xml:space="preserve"> нормы</w:t>
      </w:r>
      <w:r w:rsidRPr="00E15F8D">
        <w:rPr>
          <w:rFonts w:ascii="Times New Roman" w:hAnsi="Times New Roman" w:cs="Times New Roman"/>
          <w:sz w:val="28"/>
          <w:szCs w:val="28"/>
        </w:rPr>
        <w:t>.</w:t>
      </w:r>
      <w:r>
        <w:rPr>
          <w:rFonts w:ascii="Times New Roman" w:hAnsi="Times New Roman" w:cs="Times New Roman"/>
          <w:sz w:val="28"/>
          <w:szCs w:val="28"/>
        </w:rPr>
        <w:t xml:space="preserve"> Использование с натяжкой можно отнести к специальным юридическим терминам, скорее можно понимать, как часть дополнительной характеристики реализации до</w:t>
      </w:r>
      <w:r w:rsidRPr="00E15F8D">
        <w:rPr>
          <w:rFonts w:ascii="Times New Roman" w:hAnsi="Times New Roman" w:cs="Times New Roman"/>
          <w:sz w:val="28"/>
          <w:szCs w:val="28"/>
        </w:rPr>
        <w:t>зволительных административно-правовых норм.</w:t>
      </w:r>
    </w:p>
    <w:p w:rsidR="00AB384C" w:rsidRDefault="00AB384C" w:rsidP="00AB38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разнообразия подходов выводятся основные функции а</w:t>
      </w:r>
      <w:r w:rsidR="002F62AC">
        <w:rPr>
          <w:rFonts w:ascii="Times New Roman" w:hAnsi="Times New Roman" w:cs="Times New Roman"/>
          <w:sz w:val="28"/>
          <w:szCs w:val="28"/>
        </w:rPr>
        <w:t>д</w:t>
      </w:r>
      <w:r>
        <w:rPr>
          <w:rFonts w:ascii="Times New Roman" w:hAnsi="Times New Roman" w:cs="Times New Roman"/>
          <w:sz w:val="28"/>
          <w:szCs w:val="28"/>
        </w:rPr>
        <w:t xml:space="preserve">министративно-правовых норм, а именно </w:t>
      </w:r>
      <w:r w:rsidRPr="008F5060">
        <w:rPr>
          <w:rFonts w:ascii="Times New Roman" w:hAnsi="Times New Roman" w:cs="Times New Roman"/>
          <w:sz w:val="28"/>
          <w:szCs w:val="28"/>
        </w:rPr>
        <w:t>регулятивная - определение вариантов должного, соответствующего интересам правового государства, поведения лиц и организаций, действующих непосредственно в сфере государственного управления;</w:t>
      </w:r>
      <w:r w:rsidR="00870AF4" w:rsidRPr="00870AF4">
        <w:rPr>
          <w:rFonts w:ascii="Times New Roman" w:hAnsi="Times New Roman" w:cs="Times New Roman"/>
          <w:sz w:val="28"/>
          <w:szCs w:val="28"/>
        </w:rPr>
        <w:t xml:space="preserve"> </w:t>
      </w:r>
      <w:r w:rsidRPr="008F5060">
        <w:rPr>
          <w:rFonts w:ascii="Times New Roman" w:hAnsi="Times New Roman" w:cs="Times New Roman"/>
          <w:sz w:val="28"/>
          <w:szCs w:val="28"/>
        </w:rPr>
        <w:t>охранительная - обеспечение упорядоченности организации и функционирования как всей системы исполнительной власти (государственного управления), так и ее отдельных звеньев, рационального их взаимодействия;</w:t>
      </w:r>
      <w:r w:rsidR="00870AF4" w:rsidRPr="00870AF4">
        <w:rPr>
          <w:rFonts w:ascii="Times New Roman" w:hAnsi="Times New Roman" w:cs="Times New Roman"/>
          <w:sz w:val="28"/>
          <w:szCs w:val="28"/>
        </w:rPr>
        <w:t xml:space="preserve"> </w:t>
      </w:r>
      <w:r w:rsidRPr="008F5060">
        <w:rPr>
          <w:rFonts w:ascii="Times New Roman" w:hAnsi="Times New Roman" w:cs="Times New Roman"/>
          <w:sz w:val="28"/>
          <w:szCs w:val="28"/>
        </w:rPr>
        <w:t xml:space="preserve">защитная - обеспечение в сфере государственного управления реализации и защиты прав, свобод и законных интересов граждан и организаций; обеспечение эффективной реализации конституционного назначения механизма </w:t>
      </w:r>
      <w:r w:rsidRPr="008F5060">
        <w:rPr>
          <w:rFonts w:ascii="Times New Roman" w:hAnsi="Times New Roman" w:cs="Times New Roman"/>
          <w:sz w:val="28"/>
          <w:szCs w:val="28"/>
        </w:rPr>
        <w:lastRenderedPageBreak/>
        <w:t>исполнительной власти, т.е. исполнения, проведения в жизнь требований федеральных законов и законов субъектов РФ.</w:t>
      </w:r>
    </w:p>
    <w:p w:rsidR="00AB384C" w:rsidRDefault="00AB384C" w:rsidP="00AB38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причине</w:t>
      </w:r>
      <w:r w:rsidRPr="00CD2D79">
        <w:rPr>
          <w:rFonts w:ascii="Times New Roman" w:hAnsi="Times New Roman" w:cs="Times New Roman"/>
          <w:sz w:val="28"/>
          <w:szCs w:val="28"/>
        </w:rPr>
        <w:t xml:space="preserve"> многообразия системы источников административного права</w:t>
      </w:r>
      <w:r>
        <w:rPr>
          <w:rFonts w:ascii="Times New Roman" w:hAnsi="Times New Roman" w:cs="Times New Roman"/>
          <w:sz w:val="28"/>
          <w:szCs w:val="28"/>
        </w:rPr>
        <w:t xml:space="preserve"> (форм реализации) невозможно систематизировать административно-правовые нормы. Кодекс об административных правонарушениях создавался по традиционной схеме, когда брали </w:t>
      </w:r>
      <w:r w:rsidRPr="00CD2D79">
        <w:rPr>
          <w:rFonts w:ascii="Times New Roman" w:hAnsi="Times New Roman" w:cs="Times New Roman"/>
          <w:sz w:val="28"/>
          <w:szCs w:val="28"/>
        </w:rPr>
        <w:t>абсолютно все действующие нормы</w:t>
      </w:r>
      <w:r>
        <w:rPr>
          <w:rFonts w:ascii="Times New Roman" w:hAnsi="Times New Roman" w:cs="Times New Roman"/>
          <w:sz w:val="28"/>
          <w:szCs w:val="28"/>
        </w:rPr>
        <w:t xml:space="preserve"> административного права</w:t>
      </w:r>
      <w:r w:rsidRPr="00CD2D79">
        <w:rPr>
          <w:rFonts w:ascii="Times New Roman" w:hAnsi="Times New Roman" w:cs="Times New Roman"/>
          <w:sz w:val="28"/>
          <w:szCs w:val="28"/>
        </w:rPr>
        <w:t>,</w:t>
      </w:r>
      <w:r>
        <w:rPr>
          <w:rFonts w:ascii="Times New Roman" w:hAnsi="Times New Roman" w:cs="Times New Roman"/>
          <w:sz w:val="28"/>
          <w:szCs w:val="28"/>
        </w:rPr>
        <w:t xml:space="preserve"> удаляли из их состава</w:t>
      </w:r>
      <w:r w:rsidRPr="00CD2D79">
        <w:rPr>
          <w:rFonts w:ascii="Times New Roman" w:hAnsi="Times New Roman" w:cs="Times New Roman"/>
          <w:sz w:val="28"/>
          <w:szCs w:val="28"/>
        </w:rPr>
        <w:t xml:space="preserve"> устаревшие, </w:t>
      </w:r>
      <w:r>
        <w:rPr>
          <w:rFonts w:ascii="Times New Roman" w:hAnsi="Times New Roman" w:cs="Times New Roman"/>
          <w:sz w:val="28"/>
          <w:szCs w:val="28"/>
        </w:rPr>
        <w:t xml:space="preserve">создавали проект и получали в итоге Кодекс. Одна на сегодняшний день проблема инкорпорации </w:t>
      </w:r>
      <w:r w:rsidRPr="00CD2D79">
        <w:rPr>
          <w:rFonts w:ascii="Times New Roman" w:hAnsi="Times New Roman" w:cs="Times New Roman"/>
          <w:sz w:val="28"/>
          <w:szCs w:val="28"/>
        </w:rPr>
        <w:t>– объединения и расположения в систематизированном порядке и логической последовательности норм по важнейшим административно-правовым институтам</w:t>
      </w:r>
      <w:r>
        <w:rPr>
          <w:rFonts w:ascii="Times New Roman" w:hAnsi="Times New Roman" w:cs="Times New Roman"/>
          <w:sz w:val="28"/>
          <w:szCs w:val="28"/>
        </w:rPr>
        <w:t xml:space="preserve">, не решена, хотя </w:t>
      </w:r>
      <w:r w:rsidRPr="00CD2D79">
        <w:rPr>
          <w:rFonts w:ascii="Times New Roman" w:hAnsi="Times New Roman" w:cs="Times New Roman"/>
          <w:sz w:val="28"/>
          <w:szCs w:val="28"/>
        </w:rPr>
        <w:t>справочник</w:t>
      </w:r>
      <w:r>
        <w:rPr>
          <w:rFonts w:ascii="Times New Roman" w:hAnsi="Times New Roman" w:cs="Times New Roman"/>
          <w:sz w:val="28"/>
          <w:szCs w:val="28"/>
        </w:rPr>
        <w:t xml:space="preserve"> не повредил в деле распространения правовой культуры и обучения правовой грамотности. </w:t>
      </w:r>
    </w:p>
    <w:p w:rsidR="00AB384C" w:rsidRPr="00A21E4E" w:rsidRDefault="00AB384C" w:rsidP="00AB384C">
      <w:pPr>
        <w:spacing w:after="0" w:line="360" w:lineRule="auto"/>
        <w:rPr>
          <w:rFonts w:ascii="Times New Roman" w:hAnsi="Times New Roman" w:cs="Times New Roman"/>
          <w:sz w:val="28"/>
          <w:szCs w:val="28"/>
        </w:rPr>
      </w:pPr>
      <w:r w:rsidRPr="00A21E4E">
        <w:rPr>
          <w:rFonts w:ascii="Times New Roman" w:hAnsi="Times New Roman" w:cs="Times New Roman"/>
          <w:sz w:val="28"/>
          <w:szCs w:val="28"/>
        </w:rPr>
        <w:br w:type="page"/>
      </w:r>
    </w:p>
    <w:p w:rsidR="00AB384C" w:rsidRDefault="00AB384C" w:rsidP="00AB384C">
      <w:pPr>
        <w:pStyle w:val="1"/>
        <w:jc w:val="center"/>
        <w:rPr>
          <w:rFonts w:ascii="Times New Roman" w:hAnsi="Times New Roman" w:cs="Times New Roman"/>
          <w:color w:val="auto"/>
          <w:sz w:val="28"/>
          <w:szCs w:val="28"/>
        </w:rPr>
      </w:pPr>
      <w:bookmarkStart w:id="10" w:name="_Toc514603679"/>
      <w:r w:rsidRPr="00190CF1">
        <w:rPr>
          <w:rFonts w:ascii="Times New Roman" w:hAnsi="Times New Roman" w:cs="Times New Roman"/>
          <w:color w:val="auto"/>
          <w:sz w:val="28"/>
          <w:szCs w:val="28"/>
        </w:rPr>
        <w:lastRenderedPageBreak/>
        <w:t>Список литературы</w:t>
      </w:r>
      <w:bookmarkEnd w:id="10"/>
    </w:p>
    <w:p w:rsidR="00AB384C" w:rsidRPr="000860A4" w:rsidRDefault="00AB384C" w:rsidP="00AB384C"/>
    <w:p w:rsidR="00AB384C" w:rsidRDefault="00AB384C" w:rsidP="00AB384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Нормативные правовые акты</w:t>
      </w:r>
    </w:p>
    <w:p w:rsidR="00AB384C" w:rsidRPr="004E27E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Конституция Российской Федерации: принята всенародным голосованием 12.12.1993 (с учетом поправок, внесенных Законами Российской Федерации о поправках к Конституции Российской Федерации от 30.12.2008 № 6-ФКЗ, от 30.12.2008 № 7-ФКЗ, от 05.02.2014 № 2-ФКЗ, от 21.07.2014 № 11-ФКЗ) // Собрание законодательства Российской Федерации.– 04.08.2014. – № 31. – Ст. 4398.</w:t>
      </w:r>
    </w:p>
    <w:p w:rsidR="00AB384C" w:rsidRPr="004E27E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Кодекс Российской Федерации об административных правонарушениях: кодекс от 30.12.2001 № 195-ФЗ: офиц. текст по состоянию на 13.05.2016 г. // Собрание законодательства Российской Федерации. – 07.01.2002. – № 1. – Ст. 1. О чрезвычайном положении: федеральный конституционный закон от 30.05.2001 № 3-ФКЗ: офиц. текст по состоянию на 12.03.2014 г. // Собрание законодательства Российской Федерации. – 04.06.2001. – № 23. – ст. 2277.</w:t>
      </w:r>
    </w:p>
    <w:p w:rsidR="00AB384C" w:rsidRPr="004E27E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О Правительстве Российской Федерации: федеральный конституционный закон от 17.12.1997 № 2-ФКЗ: офиц. текст по состоянию на 14.12.2015 // Собрание законодательства Российской Федерации. – 21.12.2015. – № 51. – Ст. 7228.</w:t>
      </w:r>
    </w:p>
    <w:p w:rsidR="00AB384C" w:rsidRPr="004E27E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О системе государственной службы Российской Федерации: федеральный закон от 27.05.2003 г. № 58-ФЗ: офиц. текст по состоянию на 23.05.2016 г. // Собрание законодательства Российской Федерации. 02.06.2003. – N 22. – ст. 2063.</w:t>
      </w:r>
    </w:p>
    <w:p w:rsidR="00AB384C" w:rsidRPr="004E27E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О структуре федеральных органов исполнительной власти: указ Президента Российской Федерации от 21.05.2012 № 636: офиц. текст по состоянию на 05.04.2016 г. // Собрание законодательства Российской Федерации. – 28.05.2012. – № 22. – ст. 2754.</w:t>
      </w:r>
    </w:p>
    <w:p w:rsidR="00AB384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 xml:space="preserve">О проведении аттестации государственных гражданских служащих Российской Федерации: указ Президента Российской Федерации от </w:t>
      </w:r>
      <w:r w:rsidRPr="004E27EC">
        <w:rPr>
          <w:rFonts w:ascii="Times New Roman" w:hAnsi="Times New Roman"/>
          <w:sz w:val="28"/>
          <w:szCs w:val="28"/>
        </w:rPr>
        <w:lastRenderedPageBreak/>
        <w:t>01.02.2005 № 110: офиц. текст по состоянию на 28.08.2015 г. // Собрание законодательства Российской Федерации. – 07.02.2005. – № 6. – ст. 437.</w:t>
      </w:r>
    </w:p>
    <w:p w:rsidR="00AB384C" w:rsidRPr="009E07F3" w:rsidRDefault="00AB384C" w:rsidP="00AB384C">
      <w:pPr>
        <w:pStyle w:val="a3"/>
        <w:numPr>
          <w:ilvl w:val="0"/>
          <w:numId w:val="7"/>
        </w:numPr>
        <w:spacing w:after="0" w:line="360" w:lineRule="auto"/>
        <w:ind w:firstLine="709"/>
        <w:jc w:val="both"/>
        <w:rPr>
          <w:rFonts w:ascii="Times New Roman" w:hAnsi="Times New Roman"/>
          <w:sz w:val="28"/>
          <w:szCs w:val="28"/>
        </w:rPr>
      </w:pPr>
      <w:r w:rsidRPr="009E07F3">
        <w:rPr>
          <w:rFonts w:ascii="Times New Roman" w:hAnsi="Times New Roman"/>
          <w:sz w:val="28"/>
          <w:szCs w:val="28"/>
        </w:rPr>
        <w:t>Федеральный закон «Об основах системы профилактики безнадзорности и правонарушений несовершеннолетних» от 24.06.1999 N 120-ФЗ (последняя редакция от от 07.06.2017 N 109-ФЗ).</w:t>
      </w:r>
    </w:p>
    <w:p w:rsidR="00AB384C" w:rsidRPr="00BF2E71" w:rsidRDefault="00AB384C" w:rsidP="00AB384C">
      <w:pPr>
        <w:spacing w:after="0" w:line="360" w:lineRule="auto"/>
        <w:jc w:val="both"/>
        <w:rPr>
          <w:rFonts w:ascii="Times New Roman" w:hAnsi="Times New Roman" w:cs="Times New Roman"/>
          <w:sz w:val="28"/>
          <w:szCs w:val="28"/>
        </w:rPr>
      </w:pPr>
    </w:p>
    <w:p w:rsidR="00AB384C" w:rsidRPr="004E27EC" w:rsidRDefault="00AB384C" w:rsidP="00AB384C">
      <w:pPr>
        <w:spacing w:after="0" w:line="360" w:lineRule="auto"/>
        <w:ind w:firstLine="709"/>
        <w:jc w:val="center"/>
        <w:rPr>
          <w:rFonts w:ascii="Times New Roman" w:hAnsi="Times New Roman" w:cs="Times New Roman"/>
          <w:sz w:val="28"/>
          <w:szCs w:val="28"/>
        </w:rPr>
      </w:pPr>
      <w:r w:rsidRPr="004E27EC">
        <w:rPr>
          <w:rFonts w:ascii="Times New Roman" w:hAnsi="Times New Roman" w:cs="Times New Roman"/>
          <w:sz w:val="28"/>
          <w:szCs w:val="28"/>
        </w:rPr>
        <w:t>Научные статьи</w:t>
      </w:r>
    </w:p>
    <w:p w:rsidR="00AB384C" w:rsidRPr="00433E0E"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Бережкова Н.Ф. Совершенствование административно-правовых</w:t>
      </w:r>
      <w:r w:rsidRPr="00433E0E">
        <w:rPr>
          <w:rFonts w:ascii="Times New Roman" w:hAnsi="Times New Roman"/>
          <w:sz w:val="28"/>
          <w:szCs w:val="28"/>
        </w:rPr>
        <w:t>норм современной России / Н.Ф. Бережкова // Административное право ипроцесс. – 2012. – № 7. С. 67–69.</w:t>
      </w:r>
    </w:p>
    <w:p w:rsidR="00AB384C" w:rsidRPr="002B4524"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Калинина Л. А. Административное право как наука: предмет, методы, задачи, этапы развития. – В кн.: Проблемы административного и административно-процессуального права. Сборник научных трудов памяти Ю. М.Козлова. – М.: 20</w:t>
      </w:r>
      <w:r>
        <w:rPr>
          <w:rFonts w:ascii="Times New Roman" w:hAnsi="Times New Roman"/>
          <w:sz w:val="28"/>
          <w:szCs w:val="28"/>
        </w:rPr>
        <w:t>15</w:t>
      </w:r>
      <w:r w:rsidRPr="004E27EC">
        <w:rPr>
          <w:rFonts w:ascii="Times New Roman" w:hAnsi="Times New Roman"/>
          <w:sz w:val="28"/>
          <w:szCs w:val="28"/>
        </w:rPr>
        <w:t>. – С. 24-36.</w:t>
      </w:r>
    </w:p>
    <w:p w:rsidR="00AB384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Канунникова Н. Г. Реализация административно-правовых норм: теоретические подходы и определение понятия // Научно-методический электронный журнал «Концепт». – 2016. – Т. 17. – С. 648–652.</w:t>
      </w:r>
    </w:p>
    <w:p w:rsidR="00AB384C" w:rsidRPr="007B6008" w:rsidRDefault="00AB384C" w:rsidP="00AB384C">
      <w:pPr>
        <w:pStyle w:val="a3"/>
        <w:spacing w:after="0" w:line="360" w:lineRule="auto"/>
        <w:ind w:left="1210"/>
        <w:jc w:val="both"/>
        <w:rPr>
          <w:rFonts w:ascii="Times New Roman" w:hAnsi="Times New Roman"/>
          <w:sz w:val="28"/>
          <w:szCs w:val="28"/>
        </w:rPr>
      </w:pPr>
    </w:p>
    <w:p w:rsidR="00AB384C" w:rsidRPr="00A8701B" w:rsidRDefault="00AB384C" w:rsidP="00AB384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Учебные пособия</w:t>
      </w:r>
    </w:p>
    <w:p w:rsidR="00AB384C" w:rsidRPr="00A8701B" w:rsidRDefault="00AB384C" w:rsidP="00AB384C">
      <w:pPr>
        <w:pStyle w:val="a3"/>
        <w:numPr>
          <w:ilvl w:val="0"/>
          <w:numId w:val="7"/>
        </w:numPr>
        <w:spacing w:after="0" w:line="360" w:lineRule="auto"/>
        <w:ind w:firstLine="709"/>
        <w:jc w:val="both"/>
        <w:rPr>
          <w:rFonts w:ascii="Times New Roman" w:hAnsi="Times New Roman"/>
          <w:sz w:val="28"/>
          <w:szCs w:val="28"/>
        </w:rPr>
      </w:pPr>
      <w:r w:rsidRPr="00A8701B">
        <w:rPr>
          <w:rFonts w:ascii="Times New Roman" w:hAnsi="Times New Roman"/>
          <w:sz w:val="28"/>
          <w:szCs w:val="28"/>
        </w:rPr>
        <w:t>Административное право России: учебник. – 2-е изд., перераб. и доп. /Отв. ред. Л.Л. Попов. – М.: Проспект, 2015. – 560 с.</w:t>
      </w:r>
    </w:p>
    <w:p w:rsidR="00AB384C" w:rsidRPr="004E27E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Вешкельский А.С., Снетков В.Н. Административное право. Общая часть. Субъекты административно-правовых отношений: учеб. Пособие /А.С. Вешкельский, В.Н. Снетков. – СПб.: Изд-во Политехн. ун-та. – 2015. – 117с.</w:t>
      </w:r>
    </w:p>
    <w:p w:rsidR="00AB384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Гумеров Т.А. Административное право: краткий курс лекций / Тимур Альбертович Гумеров. – Казань: Магариф – Вакыт, 201</w:t>
      </w:r>
      <w:r>
        <w:rPr>
          <w:rFonts w:ascii="Times New Roman" w:hAnsi="Times New Roman"/>
          <w:sz w:val="28"/>
          <w:szCs w:val="28"/>
        </w:rPr>
        <w:t>5</w:t>
      </w:r>
      <w:r w:rsidRPr="004E27EC">
        <w:rPr>
          <w:rFonts w:ascii="Times New Roman" w:hAnsi="Times New Roman"/>
          <w:sz w:val="28"/>
          <w:szCs w:val="28"/>
        </w:rPr>
        <w:t>. – 80 с.</w:t>
      </w:r>
    </w:p>
    <w:p w:rsidR="00AB384C" w:rsidRDefault="00AB384C" w:rsidP="00AB384C">
      <w:pPr>
        <w:pStyle w:val="a3"/>
        <w:numPr>
          <w:ilvl w:val="0"/>
          <w:numId w:val="7"/>
        </w:numPr>
        <w:spacing w:after="0" w:line="360" w:lineRule="auto"/>
        <w:ind w:firstLine="709"/>
        <w:jc w:val="both"/>
        <w:rPr>
          <w:rFonts w:ascii="Times New Roman" w:hAnsi="Times New Roman"/>
          <w:sz w:val="28"/>
          <w:szCs w:val="28"/>
        </w:rPr>
      </w:pPr>
      <w:r w:rsidRPr="00F665AB">
        <w:rPr>
          <w:rFonts w:ascii="Times New Roman" w:hAnsi="Times New Roman"/>
          <w:sz w:val="28"/>
          <w:szCs w:val="28"/>
        </w:rPr>
        <w:t>Конин Н. М. Административное право: учебник / Н. М. Конин, Е. И. Маторина. – М.: Издательство Юрайт, 2015. – 574 с.</w:t>
      </w:r>
    </w:p>
    <w:p w:rsidR="00AB384C" w:rsidRPr="004E27EC" w:rsidRDefault="00AB384C" w:rsidP="00AB384C">
      <w:pPr>
        <w:pStyle w:val="a3"/>
        <w:numPr>
          <w:ilvl w:val="0"/>
          <w:numId w:val="7"/>
        </w:numPr>
        <w:spacing w:after="0" w:line="360" w:lineRule="auto"/>
        <w:ind w:firstLine="709"/>
        <w:jc w:val="both"/>
        <w:rPr>
          <w:rFonts w:ascii="Times New Roman" w:hAnsi="Times New Roman"/>
          <w:sz w:val="28"/>
          <w:szCs w:val="28"/>
        </w:rPr>
      </w:pPr>
      <w:r w:rsidRPr="002B4524">
        <w:rPr>
          <w:rFonts w:ascii="Times New Roman" w:hAnsi="Times New Roman"/>
          <w:sz w:val="28"/>
          <w:szCs w:val="28"/>
        </w:rPr>
        <w:lastRenderedPageBreak/>
        <w:t>Мигачев Ю. И. Административное право Российской Федерации: учебник / Ю. И. Мигачев, Л. Л. Попов, С. В. Тихомиров; под ред. Л. Л. Попова. – 4-е изд., нерераб. и доп. – М.: Издательство Юрайт, 2015. – 519 с</w:t>
      </w:r>
    </w:p>
    <w:p w:rsidR="00AB384C" w:rsidRPr="004E27E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Назаренко Г. В. Теория государства и права. — М., 20</w:t>
      </w:r>
      <w:r>
        <w:rPr>
          <w:rFonts w:ascii="Times New Roman" w:hAnsi="Times New Roman"/>
          <w:sz w:val="28"/>
          <w:szCs w:val="28"/>
        </w:rPr>
        <w:t>1</w:t>
      </w:r>
      <w:r w:rsidRPr="004E27EC">
        <w:rPr>
          <w:rFonts w:ascii="Times New Roman" w:hAnsi="Times New Roman"/>
          <w:sz w:val="28"/>
          <w:szCs w:val="28"/>
        </w:rPr>
        <w:t>6.</w:t>
      </w:r>
    </w:p>
    <w:p w:rsidR="00AB384C" w:rsidRPr="004E27E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Попов Л.Л. Административное право Российской Федерации: учебник для бакалавров. – М.: РГ-Пресс. – 2015. – 167с.</w:t>
      </w:r>
    </w:p>
    <w:p w:rsidR="00AB384C" w:rsidRDefault="00AB384C" w:rsidP="00AB384C">
      <w:pPr>
        <w:pStyle w:val="a3"/>
        <w:numPr>
          <w:ilvl w:val="0"/>
          <w:numId w:val="7"/>
        </w:numPr>
        <w:spacing w:after="0" w:line="360" w:lineRule="auto"/>
        <w:ind w:firstLine="709"/>
        <w:jc w:val="both"/>
        <w:rPr>
          <w:rFonts w:ascii="Times New Roman" w:hAnsi="Times New Roman"/>
          <w:sz w:val="28"/>
          <w:szCs w:val="28"/>
        </w:rPr>
      </w:pPr>
      <w:r w:rsidRPr="004E27EC">
        <w:rPr>
          <w:rFonts w:ascii="Times New Roman" w:hAnsi="Times New Roman"/>
          <w:sz w:val="28"/>
          <w:szCs w:val="28"/>
        </w:rPr>
        <w:t>Россинский Б. В., Старилов Ю.Н. Административное право: учебник, 5-е изд., пересмотр. – М.: НОРМА ИНФРА-М. – 2015. – 95с.</w:t>
      </w:r>
    </w:p>
    <w:p w:rsidR="00AB384C" w:rsidRDefault="00AB384C" w:rsidP="00AB384C">
      <w:pPr>
        <w:pStyle w:val="a3"/>
        <w:spacing w:after="0" w:line="360" w:lineRule="auto"/>
        <w:ind w:left="1210"/>
        <w:jc w:val="center"/>
        <w:rPr>
          <w:rFonts w:ascii="Times New Roman" w:hAnsi="Times New Roman"/>
          <w:sz w:val="28"/>
          <w:szCs w:val="28"/>
        </w:rPr>
      </w:pPr>
    </w:p>
    <w:p w:rsidR="00AB384C" w:rsidRDefault="00AB384C" w:rsidP="00AB384C">
      <w:pPr>
        <w:pStyle w:val="a3"/>
        <w:spacing w:after="0" w:line="360" w:lineRule="auto"/>
        <w:ind w:left="1210"/>
        <w:jc w:val="center"/>
        <w:rPr>
          <w:rFonts w:ascii="Times New Roman" w:hAnsi="Times New Roman"/>
          <w:sz w:val="28"/>
          <w:szCs w:val="28"/>
        </w:rPr>
      </w:pPr>
      <w:r>
        <w:rPr>
          <w:rFonts w:ascii="Times New Roman" w:hAnsi="Times New Roman"/>
          <w:sz w:val="28"/>
          <w:szCs w:val="28"/>
        </w:rPr>
        <w:t>Словари и энциклопедии</w:t>
      </w:r>
    </w:p>
    <w:p w:rsidR="00AB384C" w:rsidRPr="00241B5E" w:rsidRDefault="00AB384C" w:rsidP="00AB384C">
      <w:pPr>
        <w:pStyle w:val="a3"/>
        <w:numPr>
          <w:ilvl w:val="0"/>
          <w:numId w:val="7"/>
        </w:numPr>
        <w:spacing w:after="0" w:line="360" w:lineRule="auto"/>
        <w:ind w:firstLine="709"/>
        <w:jc w:val="both"/>
        <w:rPr>
          <w:rFonts w:ascii="Times New Roman" w:hAnsi="Times New Roman"/>
          <w:sz w:val="28"/>
          <w:szCs w:val="28"/>
        </w:rPr>
      </w:pPr>
      <w:r w:rsidRPr="00241B5E">
        <w:rPr>
          <w:rFonts w:ascii="Times New Roman" w:hAnsi="Times New Roman"/>
          <w:sz w:val="28"/>
          <w:szCs w:val="28"/>
        </w:rPr>
        <w:t>Большой юридический словарь / Под ред. А.Я. Сухарева, В.Е. Крутских, М.: Норма, 2016, 1235 с.</w:t>
      </w:r>
    </w:p>
    <w:p w:rsidR="0022156C" w:rsidRPr="00045F18" w:rsidRDefault="0022156C" w:rsidP="00045F18">
      <w:pPr>
        <w:spacing w:after="160" w:line="360" w:lineRule="auto"/>
        <w:ind w:left="66"/>
        <w:jc w:val="both"/>
        <w:rPr>
          <w:rFonts w:ascii="Times New Roman" w:hAnsi="Times New Roman"/>
          <w:sz w:val="28"/>
          <w:szCs w:val="28"/>
        </w:rPr>
      </w:pPr>
    </w:p>
    <w:sectPr w:rsidR="0022156C" w:rsidRPr="00045F18" w:rsidSect="00B7016A">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BBF" w:rsidRDefault="009C5BBF" w:rsidP="00520CF7">
      <w:pPr>
        <w:spacing w:after="0" w:line="240" w:lineRule="auto"/>
      </w:pPr>
      <w:r>
        <w:separator/>
      </w:r>
    </w:p>
  </w:endnote>
  <w:endnote w:type="continuationSeparator" w:id="0">
    <w:p w:rsidR="009C5BBF" w:rsidRDefault="009C5BBF" w:rsidP="0052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761303"/>
      <w:docPartObj>
        <w:docPartGallery w:val="Page Numbers (Bottom of Page)"/>
        <w:docPartUnique/>
      </w:docPartObj>
    </w:sdtPr>
    <w:sdtEndPr>
      <w:rPr>
        <w:rFonts w:ascii="Times New Roman" w:hAnsi="Times New Roman" w:cs="Times New Roman"/>
      </w:rPr>
    </w:sdtEndPr>
    <w:sdtContent>
      <w:p w:rsidR="00983752" w:rsidRPr="001B683C" w:rsidRDefault="00BF6597">
        <w:pPr>
          <w:pStyle w:val="a7"/>
          <w:jc w:val="right"/>
          <w:rPr>
            <w:rFonts w:ascii="Times New Roman" w:hAnsi="Times New Roman" w:cs="Times New Roman"/>
          </w:rPr>
        </w:pPr>
        <w:r w:rsidRPr="001B683C">
          <w:rPr>
            <w:rFonts w:ascii="Times New Roman" w:hAnsi="Times New Roman" w:cs="Times New Roman"/>
          </w:rPr>
          <w:fldChar w:fldCharType="begin"/>
        </w:r>
        <w:r w:rsidR="00983752" w:rsidRPr="001B683C">
          <w:rPr>
            <w:rFonts w:ascii="Times New Roman" w:hAnsi="Times New Roman" w:cs="Times New Roman"/>
          </w:rPr>
          <w:instrText xml:space="preserve"> PAGE   \* MERGEFORMAT </w:instrText>
        </w:r>
        <w:r w:rsidRPr="001B683C">
          <w:rPr>
            <w:rFonts w:ascii="Times New Roman" w:hAnsi="Times New Roman" w:cs="Times New Roman"/>
          </w:rPr>
          <w:fldChar w:fldCharType="separate"/>
        </w:r>
        <w:r w:rsidR="00303168">
          <w:rPr>
            <w:rFonts w:ascii="Times New Roman" w:hAnsi="Times New Roman" w:cs="Times New Roman"/>
            <w:noProof/>
          </w:rPr>
          <w:t>34</w:t>
        </w:r>
        <w:r w:rsidRPr="001B683C">
          <w:rPr>
            <w:rFonts w:ascii="Times New Roman" w:hAnsi="Times New Roman" w:cs="Times New Roman"/>
            <w:noProof/>
          </w:rPr>
          <w:fldChar w:fldCharType="end"/>
        </w:r>
      </w:p>
    </w:sdtContent>
  </w:sdt>
  <w:p w:rsidR="00983752" w:rsidRDefault="0098375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BBF" w:rsidRDefault="009C5BBF" w:rsidP="00520CF7">
      <w:pPr>
        <w:spacing w:after="0" w:line="240" w:lineRule="auto"/>
      </w:pPr>
      <w:r>
        <w:separator/>
      </w:r>
    </w:p>
  </w:footnote>
  <w:footnote w:type="continuationSeparator" w:id="0">
    <w:p w:rsidR="009C5BBF" w:rsidRDefault="009C5BBF" w:rsidP="00520CF7">
      <w:pPr>
        <w:spacing w:after="0" w:line="240" w:lineRule="auto"/>
      </w:pPr>
      <w:r>
        <w:continuationSeparator/>
      </w:r>
    </w:p>
  </w:footnote>
  <w:footnote w:id="1">
    <w:p w:rsidR="00AB384C" w:rsidRDefault="00AB384C" w:rsidP="00AB384C">
      <w:pPr>
        <w:pStyle w:val="a9"/>
      </w:pPr>
      <w:r>
        <w:rPr>
          <w:rStyle w:val="ab"/>
        </w:rPr>
        <w:footnoteRef/>
      </w:r>
      <w:r w:rsidRPr="00AC6714">
        <w:rPr>
          <w:rFonts w:ascii="Times New Roman" w:hAnsi="Times New Roman" w:cs="Times New Roman"/>
        </w:rPr>
        <w:t>Большой юридический словарь.</w:t>
      </w:r>
    </w:p>
  </w:footnote>
  <w:footnote w:id="2">
    <w:p w:rsidR="00AB384C" w:rsidRDefault="00AB384C" w:rsidP="00AB384C">
      <w:pPr>
        <w:pStyle w:val="a9"/>
      </w:pPr>
      <w:r>
        <w:rPr>
          <w:rStyle w:val="ab"/>
        </w:rPr>
        <w:footnoteRef/>
      </w:r>
      <w:r w:rsidRPr="00843EE4">
        <w:rPr>
          <w:rFonts w:ascii="Times New Roman" w:hAnsi="Times New Roman" w:cs="Times New Roman"/>
        </w:rPr>
        <w:t>Назаренко Г. В. Теория государства и права. — М., 20</w:t>
      </w:r>
      <w:r>
        <w:rPr>
          <w:rFonts w:ascii="Times New Roman" w:hAnsi="Times New Roman" w:cs="Times New Roman"/>
        </w:rPr>
        <w:t>1</w:t>
      </w:r>
      <w:r w:rsidRPr="00843EE4">
        <w:rPr>
          <w:rFonts w:ascii="Times New Roman" w:hAnsi="Times New Roman" w:cs="Times New Roman"/>
        </w:rPr>
        <w:t>6. — С. 7.</w:t>
      </w:r>
    </w:p>
  </w:footnote>
  <w:footnote w:id="3">
    <w:p w:rsidR="00AB384C" w:rsidRPr="00464EB5" w:rsidRDefault="00AB384C" w:rsidP="00AB384C">
      <w:pPr>
        <w:pStyle w:val="a9"/>
        <w:rPr>
          <w:rFonts w:ascii="Times New Roman" w:hAnsi="Times New Roman" w:cs="Times New Roman"/>
        </w:rPr>
      </w:pPr>
      <w:r w:rsidRPr="00464EB5">
        <w:rPr>
          <w:rStyle w:val="ab"/>
          <w:rFonts w:ascii="Times New Roman" w:hAnsi="Times New Roman" w:cs="Times New Roman"/>
        </w:rPr>
        <w:footnoteRef/>
      </w:r>
      <w:r w:rsidRPr="00711ADC">
        <w:rPr>
          <w:rFonts w:ascii="Times New Roman" w:hAnsi="Times New Roman" w:cs="Times New Roman"/>
        </w:rPr>
        <w:t>Гумеров Т.А. Административное право: краткий курс лекций / Тимур Альбертович Гумеров. – Казань: Магариф – Вакыт, 201</w:t>
      </w:r>
      <w:r>
        <w:rPr>
          <w:rFonts w:ascii="Times New Roman" w:hAnsi="Times New Roman" w:cs="Times New Roman"/>
        </w:rPr>
        <w:t>5</w:t>
      </w:r>
      <w:r w:rsidRPr="00711ADC">
        <w:rPr>
          <w:rFonts w:ascii="Times New Roman" w:hAnsi="Times New Roman" w:cs="Times New Roman"/>
        </w:rPr>
        <w:t>. –</w:t>
      </w:r>
      <w:r w:rsidRPr="00464EB5">
        <w:rPr>
          <w:rFonts w:ascii="Times New Roman" w:hAnsi="Times New Roman" w:cs="Times New Roman"/>
        </w:rPr>
        <w:t>с. 5</w:t>
      </w:r>
    </w:p>
  </w:footnote>
  <w:footnote w:id="4">
    <w:p w:rsidR="00AB384C" w:rsidRPr="00B67E1D" w:rsidRDefault="00AB384C" w:rsidP="00AB384C">
      <w:pPr>
        <w:pStyle w:val="a9"/>
        <w:rPr>
          <w:rFonts w:ascii="Times New Roman" w:hAnsi="Times New Roman" w:cs="Times New Roman"/>
        </w:rPr>
      </w:pPr>
      <w:r w:rsidRPr="00B67E1D">
        <w:rPr>
          <w:rStyle w:val="ab"/>
          <w:rFonts w:ascii="Times New Roman" w:hAnsi="Times New Roman" w:cs="Times New Roman"/>
        </w:rPr>
        <w:footnoteRef/>
      </w:r>
      <w:r w:rsidRPr="00B67E1D">
        <w:rPr>
          <w:rFonts w:ascii="Times New Roman" w:hAnsi="Times New Roman" w:cs="Times New Roman"/>
        </w:rPr>
        <w:t xml:space="preserve"> Правила дорожного движения</w:t>
      </w:r>
      <w:r>
        <w:rPr>
          <w:rFonts w:ascii="Times New Roman" w:hAnsi="Times New Roman" w:cs="Times New Roman"/>
        </w:rPr>
        <w:t xml:space="preserve"> РФ</w:t>
      </w:r>
      <w:r w:rsidRPr="00B67E1D">
        <w:rPr>
          <w:rFonts w:ascii="Times New Roman" w:hAnsi="Times New Roman" w:cs="Times New Roman"/>
        </w:rPr>
        <w:t>, пункт 3.2</w:t>
      </w:r>
    </w:p>
  </w:footnote>
  <w:footnote w:id="5">
    <w:p w:rsidR="00AB384C" w:rsidRDefault="00AB384C" w:rsidP="00AB384C">
      <w:pPr>
        <w:pStyle w:val="a9"/>
      </w:pPr>
      <w:r>
        <w:rPr>
          <w:rStyle w:val="ab"/>
        </w:rPr>
        <w:footnoteRef/>
      </w:r>
      <w:r w:rsidRPr="004206CA">
        <w:rPr>
          <w:rFonts w:ascii="Times New Roman" w:hAnsi="Times New Roman" w:cs="Times New Roman"/>
        </w:rPr>
        <w:t>Калинина Л. А. Административное право как наука: предмет, методы, задачи, этапы развития. – В кн.: Проблемы административного и административно-процессуального права. Сборник научных трудов памяти Ю. М.Козлова. – М.: 20</w:t>
      </w:r>
      <w:r>
        <w:rPr>
          <w:rFonts w:ascii="Times New Roman" w:hAnsi="Times New Roman" w:cs="Times New Roman"/>
        </w:rPr>
        <w:t>1</w:t>
      </w:r>
      <w:r w:rsidRPr="004206CA">
        <w:rPr>
          <w:rFonts w:ascii="Times New Roman" w:hAnsi="Times New Roman" w:cs="Times New Roman"/>
        </w:rPr>
        <w:t>5. – С. 24-36</w:t>
      </w:r>
    </w:p>
  </w:footnote>
  <w:footnote w:id="6">
    <w:p w:rsidR="00AB384C" w:rsidRDefault="00AB384C" w:rsidP="00AB384C">
      <w:pPr>
        <w:pStyle w:val="a9"/>
      </w:pPr>
      <w:r>
        <w:rPr>
          <w:rStyle w:val="ab"/>
        </w:rPr>
        <w:footnoteRef/>
      </w:r>
      <w:r w:rsidRPr="00265080">
        <w:rPr>
          <w:rFonts w:ascii="Times New Roman" w:hAnsi="Times New Roman" w:cs="Times New Roman"/>
        </w:rPr>
        <w:t>Попов Л.Л., Мигачев Ю.И., Тихомиров С.В. Административное право России: учебник. - 2-е изд., перераб. и доп. (отв. ред. Попов Л.Л.). - М.: "Проспект", 201</w:t>
      </w:r>
      <w:r>
        <w:rPr>
          <w:rFonts w:ascii="Times New Roman" w:hAnsi="Times New Roman" w:cs="Times New Roman"/>
        </w:rPr>
        <w:t>5</w:t>
      </w:r>
      <w:r w:rsidRPr="00265080">
        <w:rPr>
          <w:rFonts w:ascii="Times New Roman" w:hAnsi="Times New Roman" w:cs="Times New Roman"/>
        </w:rPr>
        <w:t>, с.</w:t>
      </w:r>
      <w:r>
        <w:rPr>
          <w:rFonts w:ascii="Times New Roman" w:hAnsi="Times New Roman" w:cs="Times New Roman"/>
        </w:rPr>
        <w:t>32</w:t>
      </w:r>
      <w:r w:rsidRPr="00265080">
        <w:rPr>
          <w:rFonts w:ascii="Times New Roman" w:hAnsi="Times New Roman" w:cs="Times New Roman"/>
        </w:rPr>
        <w:t>.</w:t>
      </w:r>
    </w:p>
  </w:footnote>
  <w:footnote w:id="7">
    <w:p w:rsidR="00AB384C" w:rsidRDefault="00AB384C" w:rsidP="00AB384C">
      <w:pPr>
        <w:pStyle w:val="a9"/>
      </w:pPr>
      <w:r>
        <w:rPr>
          <w:rStyle w:val="ab"/>
        </w:rPr>
        <w:footnoteRef/>
      </w:r>
      <w:r w:rsidRPr="00265080">
        <w:rPr>
          <w:rFonts w:ascii="Times New Roman" w:hAnsi="Times New Roman" w:cs="Times New Roman"/>
        </w:rPr>
        <w:t>Попов Л.Л., Мигачев Ю.И., Тихомиров С.В. Административное право России: учебник. - 2-е изд., перераб. и доп. (отв. ред. Попов Л.Л.). - М.: "Проспект", 201</w:t>
      </w:r>
      <w:r>
        <w:rPr>
          <w:rFonts w:ascii="Times New Roman" w:hAnsi="Times New Roman" w:cs="Times New Roman"/>
        </w:rPr>
        <w:t>5</w:t>
      </w:r>
      <w:r w:rsidRPr="00265080">
        <w:rPr>
          <w:rFonts w:ascii="Times New Roman" w:hAnsi="Times New Roman" w:cs="Times New Roman"/>
        </w:rPr>
        <w:t>, с.28.</w:t>
      </w:r>
    </w:p>
  </w:footnote>
  <w:footnote w:id="8">
    <w:p w:rsidR="00AB384C" w:rsidRPr="00BD0A07" w:rsidRDefault="00AB384C" w:rsidP="00AB384C">
      <w:pPr>
        <w:spacing w:after="0" w:line="240" w:lineRule="auto"/>
        <w:jc w:val="both"/>
        <w:rPr>
          <w:rFonts w:ascii="Times New Roman" w:hAnsi="Times New Roman" w:cs="Times New Roman"/>
          <w:sz w:val="28"/>
          <w:szCs w:val="28"/>
        </w:rPr>
      </w:pPr>
      <w:r>
        <w:rPr>
          <w:rStyle w:val="ab"/>
        </w:rPr>
        <w:footnoteRef/>
      </w:r>
      <w:r w:rsidRPr="00BD0A07">
        <w:rPr>
          <w:rFonts w:ascii="Times New Roman" w:hAnsi="Times New Roman" w:cs="Times New Roman"/>
          <w:sz w:val="20"/>
          <w:szCs w:val="20"/>
        </w:rPr>
        <w:t>Канунникова Н. Г. Реализация административно-правовых норм: теоретические подходы и определение понятия //Научно-методический электронный журнал «Концепт». – 2016. – Т. 17. – С. 649.</w:t>
      </w:r>
    </w:p>
  </w:footnote>
  <w:footnote w:id="9">
    <w:p w:rsidR="00AB384C" w:rsidRPr="00865CD9" w:rsidRDefault="00AB384C" w:rsidP="00AB384C">
      <w:pPr>
        <w:pStyle w:val="a9"/>
        <w:rPr>
          <w:rFonts w:ascii="Times New Roman" w:hAnsi="Times New Roman" w:cs="Times New Roman"/>
        </w:rPr>
      </w:pPr>
      <w:r w:rsidRPr="00865CD9">
        <w:rPr>
          <w:rStyle w:val="ab"/>
          <w:rFonts w:ascii="Times New Roman" w:hAnsi="Times New Roman" w:cs="Times New Roman"/>
        </w:rPr>
        <w:footnoteRef/>
      </w:r>
      <w:r w:rsidRPr="00865CD9">
        <w:rPr>
          <w:rFonts w:ascii="Times New Roman" w:hAnsi="Times New Roman" w:cs="Times New Roman"/>
        </w:rPr>
        <w:t xml:space="preserve"> А.С. Вешкельский, В.Н. Снетков. – СПб.: Изд-во Политехн. ун-та. – 2015. – С.47.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329DE"/>
    <w:multiLevelType w:val="multilevel"/>
    <w:tmpl w:val="AC46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76A3D"/>
    <w:multiLevelType w:val="hybridMultilevel"/>
    <w:tmpl w:val="C6380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EC2175"/>
    <w:multiLevelType w:val="hybridMultilevel"/>
    <w:tmpl w:val="69F0888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0D15667"/>
    <w:multiLevelType w:val="hybridMultilevel"/>
    <w:tmpl w:val="06122D78"/>
    <w:lvl w:ilvl="0" w:tplc="A29E313A">
      <w:start w:val="1"/>
      <w:numFmt w:val="decimal"/>
      <w:lvlText w:val="%1."/>
      <w:lvlJc w:val="left"/>
      <w:pPr>
        <w:ind w:left="501" w:hanging="360"/>
      </w:pPr>
      <w:rPr>
        <w:rFonts w:hint="default"/>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4">
    <w:nsid w:val="468D51C3"/>
    <w:multiLevelType w:val="hybridMultilevel"/>
    <w:tmpl w:val="90826E30"/>
    <w:lvl w:ilvl="0" w:tplc="9FD642A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7175EA"/>
    <w:multiLevelType w:val="hybridMultilevel"/>
    <w:tmpl w:val="CF1266E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A8D0AAD"/>
    <w:multiLevelType w:val="hybridMultilevel"/>
    <w:tmpl w:val="A346531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1D13797"/>
    <w:multiLevelType w:val="hybridMultilevel"/>
    <w:tmpl w:val="D26614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
  </w:num>
  <w:num w:numId="3">
    <w:abstractNumId w:val="5"/>
  </w:num>
  <w:num w:numId="4">
    <w:abstractNumId w:val="2"/>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1672"/>
    <w:rsid w:val="00000DA2"/>
    <w:rsid w:val="00026102"/>
    <w:rsid w:val="00045F18"/>
    <w:rsid w:val="000649A8"/>
    <w:rsid w:val="00074F34"/>
    <w:rsid w:val="00083C42"/>
    <w:rsid w:val="00092B13"/>
    <w:rsid w:val="00096DA2"/>
    <w:rsid w:val="00097E0B"/>
    <w:rsid w:val="000A10D2"/>
    <w:rsid w:val="000A2D88"/>
    <w:rsid w:val="000A38C0"/>
    <w:rsid w:val="000B1417"/>
    <w:rsid w:val="000E7410"/>
    <w:rsid w:val="00110901"/>
    <w:rsid w:val="00133317"/>
    <w:rsid w:val="00147754"/>
    <w:rsid w:val="00183EC6"/>
    <w:rsid w:val="001B683C"/>
    <w:rsid w:val="001B740F"/>
    <w:rsid w:val="001D6A77"/>
    <w:rsid w:val="001E5904"/>
    <w:rsid w:val="002055C0"/>
    <w:rsid w:val="00206840"/>
    <w:rsid w:val="002073CC"/>
    <w:rsid w:val="00220498"/>
    <w:rsid w:val="0022156C"/>
    <w:rsid w:val="0024167A"/>
    <w:rsid w:val="00245ECB"/>
    <w:rsid w:val="002C31C9"/>
    <w:rsid w:val="002D431D"/>
    <w:rsid w:val="002F62AC"/>
    <w:rsid w:val="00303168"/>
    <w:rsid w:val="00320CBA"/>
    <w:rsid w:val="00332603"/>
    <w:rsid w:val="00336023"/>
    <w:rsid w:val="00337DCC"/>
    <w:rsid w:val="0034577A"/>
    <w:rsid w:val="003520FE"/>
    <w:rsid w:val="003656E4"/>
    <w:rsid w:val="003717F1"/>
    <w:rsid w:val="003975B3"/>
    <w:rsid w:val="00397B29"/>
    <w:rsid w:val="003B5658"/>
    <w:rsid w:val="003E1689"/>
    <w:rsid w:val="00402809"/>
    <w:rsid w:val="004329FC"/>
    <w:rsid w:val="00492549"/>
    <w:rsid w:val="00497850"/>
    <w:rsid w:val="004A07F1"/>
    <w:rsid w:val="004A75AE"/>
    <w:rsid w:val="00501D6D"/>
    <w:rsid w:val="00520CF7"/>
    <w:rsid w:val="005212F7"/>
    <w:rsid w:val="00523C44"/>
    <w:rsid w:val="00526E6F"/>
    <w:rsid w:val="0054287A"/>
    <w:rsid w:val="00555F68"/>
    <w:rsid w:val="005646FC"/>
    <w:rsid w:val="005849EA"/>
    <w:rsid w:val="005A6517"/>
    <w:rsid w:val="005B4480"/>
    <w:rsid w:val="005C036D"/>
    <w:rsid w:val="005E6322"/>
    <w:rsid w:val="005E6E94"/>
    <w:rsid w:val="006169D2"/>
    <w:rsid w:val="00634046"/>
    <w:rsid w:val="00650AF9"/>
    <w:rsid w:val="006616A7"/>
    <w:rsid w:val="006633BE"/>
    <w:rsid w:val="006662C2"/>
    <w:rsid w:val="006B2B86"/>
    <w:rsid w:val="006D3282"/>
    <w:rsid w:val="0074749F"/>
    <w:rsid w:val="007564D6"/>
    <w:rsid w:val="007A6C4A"/>
    <w:rsid w:val="007E5EB0"/>
    <w:rsid w:val="008008F3"/>
    <w:rsid w:val="00805CFB"/>
    <w:rsid w:val="00851771"/>
    <w:rsid w:val="00865FAE"/>
    <w:rsid w:val="00870AF4"/>
    <w:rsid w:val="008765F0"/>
    <w:rsid w:val="00893568"/>
    <w:rsid w:val="008A6131"/>
    <w:rsid w:val="008C2CE5"/>
    <w:rsid w:val="008E4C8B"/>
    <w:rsid w:val="00905C6F"/>
    <w:rsid w:val="00910FBD"/>
    <w:rsid w:val="00932C2A"/>
    <w:rsid w:val="00942FEA"/>
    <w:rsid w:val="00983752"/>
    <w:rsid w:val="009B4A0F"/>
    <w:rsid w:val="009B4EAD"/>
    <w:rsid w:val="009B54E2"/>
    <w:rsid w:val="009C5BBF"/>
    <w:rsid w:val="009F4BBC"/>
    <w:rsid w:val="009F5D12"/>
    <w:rsid w:val="00A02FCD"/>
    <w:rsid w:val="00A06817"/>
    <w:rsid w:val="00A12251"/>
    <w:rsid w:val="00A64025"/>
    <w:rsid w:val="00AB384C"/>
    <w:rsid w:val="00AC3852"/>
    <w:rsid w:val="00AD215B"/>
    <w:rsid w:val="00B04DD3"/>
    <w:rsid w:val="00B06E26"/>
    <w:rsid w:val="00B15D73"/>
    <w:rsid w:val="00B257D8"/>
    <w:rsid w:val="00B442A3"/>
    <w:rsid w:val="00B47035"/>
    <w:rsid w:val="00B51AB8"/>
    <w:rsid w:val="00B52383"/>
    <w:rsid w:val="00B7016A"/>
    <w:rsid w:val="00B7781D"/>
    <w:rsid w:val="00BA5141"/>
    <w:rsid w:val="00BC145C"/>
    <w:rsid w:val="00BF6597"/>
    <w:rsid w:val="00C100E7"/>
    <w:rsid w:val="00C15AE4"/>
    <w:rsid w:val="00C33456"/>
    <w:rsid w:val="00C540C1"/>
    <w:rsid w:val="00C67ACF"/>
    <w:rsid w:val="00C71F8C"/>
    <w:rsid w:val="00C803D4"/>
    <w:rsid w:val="00CC5838"/>
    <w:rsid w:val="00D03348"/>
    <w:rsid w:val="00D07B31"/>
    <w:rsid w:val="00D163A5"/>
    <w:rsid w:val="00D22A5D"/>
    <w:rsid w:val="00D22D4C"/>
    <w:rsid w:val="00D314B8"/>
    <w:rsid w:val="00D419E2"/>
    <w:rsid w:val="00D43B30"/>
    <w:rsid w:val="00D9476B"/>
    <w:rsid w:val="00DB302C"/>
    <w:rsid w:val="00DB7715"/>
    <w:rsid w:val="00DC285C"/>
    <w:rsid w:val="00DD685E"/>
    <w:rsid w:val="00DE030E"/>
    <w:rsid w:val="00DE3834"/>
    <w:rsid w:val="00DE659E"/>
    <w:rsid w:val="00E07EFB"/>
    <w:rsid w:val="00E10519"/>
    <w:rsid w:val="00E13D3F"/>
    <w:rsid w:val="00E157C7"/>
    <w:rsid w:val="00E378C7"/>
    <w:rsid w:val="00E41672"/>
    <w:rsid w:val="00E54D0B"/>
    <w:rsid w:val="00E57C0A"/>
    <w:rsid w:val="00E65598"/>
    <w:rsid w:val="00E656C1"/>
    <w:rsid w:val="00E66115"/>
    <w:rsid w:val="00E93ABC"/>
    <w:rsid w:val="00E97471"/>
    <w:rsid w:val="00EA653C"/>
    <w:rsid w:val="00EB7020"/>
    <w:rsid w:val="00ED70FC"/>
    <w:rsid w:val="00F0115A"/>
    <w:rsid w:val="00F0567F"/>
    <w:rsid w:val="00F25BE3"/>
    <w:rsid w:val="00F271E7"/>
    <w:rsid w:val="00F737B2"/>
    <w:rsid w:val="00F94B59"/>
    <w:rsid w:val="00F97ACB"/>
    <w:rsid w:val="00FD1605"/>
    <w:rsid w:val="00FF78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767E22-8D8B-42A3-BCBE-4E960E04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EAD"/>
  </w:style>
  <w:style w:type="paragraph" w:styleId="1">
    <w:name w:val="heading 1"/>
    <w:basedOn w:val="a"/>
    <w:next w:val="a"/>
    <w:link w:val="10"/>
    <w:uiPriority w:val="9"/>
    <w:qFormat/>
    <w:rsid w:val="00045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45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7B2"/>
    <w:pPr>
      <w:ind w:left="720"/>
      <w:contextualSpacing/>
    </w:pPr>
    <w:rPr>
      <w:rFonts w:ascii="Calibri" w:eastAsia="Calibri" w:hAnsi="Calibri" w:cs="Times New Roman"/>
    </w:rPr>
  </w:style>
  <w:style w:type="paragraph" w:customStyle="1" w:styleId="a4">
    <w:name w:val="Титул"/>
    <w:basedOn w:val="a"/>
    <w:rsid w:val="00F737B2"/>
    <w:pPr>
      <w:spacing w:after="0" w:line="360" w:lineRule="auto"/>
      <w:ind w:firstLine="709"/>
      <w:contextualSpacing/>
      <w:jc w:val="center"/>
    </w:pPr>
    <w:rPr>
      <w:rFonts w:ascii="Times New Roman" w:eastAsia="Times New Roman" w:hAnsi="Times New Roman" w:cs="Times New Roman"/>
      <w:bCs/>
      <w:sz w:val="28"/>
      <w:szCs w:val="20"/>
    </w:rPr>
  </w:style>
  <w:style w:type="paragraph" w:customStyle="1" w:styleId="11">
    <w:name w:val="Обычный1"/>
    <w:rsid w:val="00F737B2"/>
    <w:pPr>
      <w:widowControl w:val="0"/>
      <w:snapToGrid w:val="0"/>
      <w:spacing w:after="0" w:line="480" w:lineRule="auto"/>
      <w:ind w:firstLine="280"/>
      <w:jc w:val="both"/>
    </w:pPr>
    <w:rPr>
      <w:rFonts w:ascii="Times New Roman" w:eastAsia="Times New Roman" w:hAnsi="Times New Roman" w:cs="Times New Roman"/>
      <w:sz w:val="16"/>
      <w:szCs w:val="20"/>
      <w:lang w:eastAsia="ru-RU"/>
    </w:rPr>
  </w:style>
  <w:style w:type="paragraph" w:styleId="a5">
    <w:name w:val="header"/>
    <w:basedOn w:val="a"/>
    <w:link w:val="a6"/>
    <w:uiPriority w:val="99"/>
    <w:unhideWhenUsed/>
    <w:rsid w:val="00520C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0CF7"/>
  </w:style>
  <w:style w:type="paragraph" w:styleId="a7">
    <w:name w:val="footer"/>
    <w:basedOn w:val="a"/>
    <w:link w:val="a8"/>
    <w:uiPriority w:val="99"/>
    <w:unhideWhenUsed/>
    <w:rsid w:val="00520C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0CF7"/>
  </w:style>
  <w:style w:type="paragraph" w:styleId="a9">
    <w:name w:val="footnote text"/>
    <w:basedOn w:val="a"/>
    <w:link w:val="aa"/>
    <w:uiPriority w:val="99"/>
    <w:semiHidden/>
    <w:unhideWhenUsed/>
    <w:rsid w:val="00C33456"/>
    <w:pPr>
      <w:spacing w:after="0" w:line="240" w:lineRule="auto"/>
    </w:pPr>
    <w:rPr>
      <w:sz w:val="20"/>
      <w:szCs w:val="20"/>
    </w:rPr>
  </w:style>
  <w:style w:type="character" w:customStyle="1" w:styleId="aa">
    <w:name w:val="Текст сноски Знак"/>
    <w:basedOn w:val="a0"/>
    <w:link w:val="a9"/>
    <w:uiPriority w:val="99"/>
    <w:semiHidden/>
    <w:rsid w:val="00C33456"/>
    <w:rPr>
      <w:sz w:val="20"/>
      <w:szCs w:val="20"/>
    </w:rPr>
  </w:style>
  <w:style w:type="character" w:styleId="ab">
    <w:name w:val="footnote reference"/>
    <w:basedOn w:val="a0"/>
    <w:uiPriority w:val="99"/>
    <w:semiHidden/>
    <w:unhideWhenUsed/>
    <w:rsid w:val="00C33456"/>
    <w:rPr>
      <w:vertAlign w:val="superscript"/>
    </w:rPr>
  </w:style>
  <w:style w:type="character" w:customStyle="1" w:styleId="apple-converted-space">
    <w:name w:val="apple-converted-space"/>
    <w:basedOn w:val="a0"/>
    <w:rsid w:val="00000DA2"/>
  </w:style>
  <w:style w:type="character" w:styleId="ac">
    <w:name w:val="Hyperlink"/>
    <w:basedOn w:val="a0"/>
    <w:uiPriority w:val="99"/>
    <w:unhideWhenUsed/>
    <w:rsid w:val="00000DA2"/>
    <w:rPr>
      <w:color w:val="0000FF"/>
      <w:u w:val="single"/>
    </w:rPr>
  </w:style>
  <w:style w:type="paragraph" w:styleId="ad">
    <w:name w:val="Normal (Web)"/>
    <w:basedOn w:val="a"/>
    <w:uiPriority w:val="99"/>
    <w:unhideWhenUsed/>
    <w:rsid w:val="00000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000DA2"/>
  </w:style>
  <w:style w:type="character" w:customStyle="1" w:styleId="10">
    <w:name w:val="Заголовок 1 Знак"/>
    <w:basedOn w:val="a0"/>
    <w:link w:val="1"/>
    <w:uiPriority w:val="9"/>
    <w:rsid w:val="00045F1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045F18"/>
    <w:rPr>
      <w:rFonts w:asciiTheme="majorHAnsi" w:eastAsiaTheme="majorEastAsia" w:hAnsiTheme="majorHAnsi" w:cstheme="majorBidi"/>
      <w:color w:val="365F91" w:themeColor="accent1" w:themeShade="BF"/>
      <w:sz w:val="26"/>
      <w:szCs w:val="26"/>
    </w:rPr>
  </w:style>
  <w:style w:type="paragraph" w:styleId="ae">
    <w:name w:val="TOC Heading"/>
    <w:basedOn w:val="1"/>
    <w:next w:val="a"/>
    <w:uiPriority w:val="39"/>
    <w:unhideWhenUsed/>
    <w:qFormat/>
    <w:rsid w:val="00DE030E"/>
    <w:pPr>
      <w:spacing w:line="259" w:lineRule="auto"/>
      <w:outlineLvl w:val="9"/>
    </w:pPr>
    <w:rPr>
      <w:lang w:eastAsia="ru-RU"/>
    </w:rPr>
  </w:style>
  <w:style w:type="paragraph" w:styleId="12">
    <w:name w:val="toc 1"/>
    <w:basedOn w:val="a"/>
    <w:next w:val="a"/>
    <w:autoRedefine/>
    <w:uiPriority w:val="39"/>
    <w:unhideWhenUsed/>
    <w:rsid w:val="00DE030E"/>
    <w:pPr>
      <w:spacing w:after="100"/>
    </w:pPr>
  </w:style>
  <w:style w:type="paragraph" w:styleId="21">
    <w:name w:val="toc 2"/>
    <w:basedOn w:val="a"/>
    <w:next w:val="a"/>
    <w:autoRedefine/>
    <w:uiPriority w:val="39"/>
    <w:unhideWhenUsed/>
    <w:rsid w:val="00DE030E"/>
    <w:pPr>
      <w:spacing w:after="100"/>
      <w:ind w:left="220"/>
    </w:pPr>
  </w:style>
  <w:style w:type="paragraph" w:styleId="af">
    <w:name w:val="Balloon Text"/>
    <w:basedOn w:val="a"/>
    <w:link w:val="af0"/>
    <w:uiPriority w:val="99"/>
    <w:semiHidden/>
    <w:unhideWhenUsed/>
    <w:rsid w:val="000649A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64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225953">
      <w:bodyDiv w:val="1"/>
      <w:marLeft w:val="0"/>
      <w:marRight w:val="0"/>
      <w:marTop w:val="0"/>
      <w:marBottom w:val="0"/>
      <w:divBdr>
        <w:top w:val="none" w:sz="0" w:space="0" w:color="auto"/>
        <w:left w:val="none" w:sz="0" w:space="0" w:color="auto"/>
        <w:bottom w:val="none" w:sz="0" w:space="0" w:color="auto"/>
        <w:right w:val="none" w:sz="0" w:space="0" w:color="auto"/>
      </w:divBdr>
    </w:div>
    <w:div w:id="414670882">
      <w:bodyDiv w:val="1"/>
      <w:marLeft w:val="0"/>
      <w:marRight w:val="0"/>
      <w:marTop w:val="0"/>
      <w:marBottom w:val="0"/>
      <w:divBdr>
        <w:top w:val="none" w:sz="0" w:space="0" w:color="auto"/>
        <w:left w:val="none" w:sz="0" w:space="0" w:color="auto"/>
        <w:bottom w:val="none" w:sz="0" w:space="0" w:color="auto"/>
        <w:right w:val="none" w:sz="0" w:space="0" w:color="auto"/>
      </w:divBdr>
    </w:div>
    <w:div w:id="1243224142">
      <w:bodyDiv w:val="1"/>
      <w:marLeft w:val="0"/>
      <w:marRight w:val="0"/>
      <w:marTop w:val="0"/>
      <w:marBottom w:val="0"/>
      <w:divBdr>
        <w:top w:val="none" w:sz="0" w:space="0" w:color="auto"/>
        <w:left w:val="none" w:sz="0" w:space="0" w:color="auto"/>
        <w:bottom w:val="none" w:sz="0" w:space="0" w:color="auto"/>
        <w:right w:val="none" w:sz="0" w:space="0" w:color="auto"/>
      </w:divBdr>
    </w:div>
    <w:div w:id="214146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F1C16-AC2C-42DA-BEFB-4F1B80C2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8386</Words>
  <Characters>47801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Тропанов</dc:creator>
  <cp:lastModifiedBy>stolpovskih</cp:lastModifiedBy>
  <cp:revision>2</cp:revision>
  <cp:lastPrinted>2018-06-03T16:41:00Z</cp:lastPrinted>
  <dcterms:created xsi:type="dcterms:W3CDTF">2018-12-18T09:28:00Z</dcterms:created>
  <dcterms:modified xsi:type="dcterms:W3CDTF">2018-12-18T09:28:00Z</dcterms:modified>
</cp:coreProperties>
</file>