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C3" w:rsidRDefault="00E043C3" w:rsidP="00042877">
      <w:pPr>
        <w:pStyle w:val="31"/>
        <w:rPr>
          <w:sz w:val="32"/>
          <w:szCs w:val="32"/>
        </w:rPr>
      </w:pPr>
      <w:bookmarkStart w:id="0" w:name="_GoBack"/>
      <w:bookmarkEnd w:id="0"/>
      <w:r w:rsidRPr="00042877">
        <w:rPr>
          <w:sz w:val="32"/>
          <w:szCs w:val="32"/>
        </w:rPr>
        <w:t xml:space="preserve">МУНИЦИПАЛЬНОЕ ПРАВО </w:t>
      </w:r>
      <w:r w:rsidR="00042877" w:rsidRPr="00042877">
        <w:rPr>
          <w:sz w:val="32"/>
          <w:szCs w:val="32"/>
        </w:rPr>
        <w:t xml:space="preserve"> </w:t>
      </w:r>
      <w:r w:rsidRPr="00042877">
        <w:rPr>
          <w:sz w:val="32"/>
          <w:szCs w:val="32"/>
        </w:rPr>
        <w:t>РОССИЙСКОЙ ФЕДЕРАЦИИ</w:t>
      </w:r>
    </w:p>
    <w:p w:rsidR="00042877" w:rsidRDefault="00042877" w:rsidP="00042877">
      <w:pPr>
        <w:pStyle w:val="31"/>
        <w:jc w:val="left"/>
        <w:rPr>
          <w:sz w:val="32"/>
          <w:szCs w:val="32"/>
        </w:rPr>
      </w:pPr>
    </w:p>
    <w:p w:rsidR="00042877" w:rsidRDefault="00042877" w:rsidP="00042877">
      <w:pPr>
        <w:pStyle w:val="31"/>
        <w:jc w:val="left"/>
        <w:rPr>
          <w:sz w:val="32"/>
          <w:szCs w:val="32"/>
        </w:rPr>
      </w:pPr>
    </w:p>
    <w:p w:rsidR="001544DC" w:rsidRDefault="00042877" w:rsidP="00042877">
      <w:pPr>
        <w:pStyle w:val="31"/>
        <w:rPr>
          <w:sz w:val="32"/>
          <w:szCs w:val="32"/>
        </w:rPr>
      </w:pPr>
      <w:r>
        <w:rPr>
          <w:sz w:val="32"/>
          <w:szCs w:val="32"/>
        </w:rPr>
        <w:t>«Правовое регулирование формирования и деятельности</w:t>
      </w:r>
    </w:p>
    <w:p w:rsidR="00042877" w:rsidRPr="00042877" w:rsidRDefault="00042877" w:rsidP="00042877">
      <w:pPr>
        <w:pStyle w:val="31"/>
        <w:rPr>
          <w:sz w:val="32"/>
          <w:szCs w:val="32"/>
        </w:rPr>
      </w:pPr>
      <w:r>
        <w:rPr>
          <w:sz w:val="32"/>
          <w:szCs w:val="32"/>
        </w:rPr>
        <w:t xml:space="preserve"> представительных органов местного самоуправления»</w:t>
      </w:r>
    </w:p>
    <w:p w:rsidR="00E043C3" w:rsidRPr="00042877" w:rsidRDefault="00E043C3" w:rsidP="00312459">
      <w:pPr>
        <w:pStyle w:val="31"/>
      </w:pPr>
      <w:r>
        <w:t xml:space="preserve"> </w:t>
      </w:r>
    </w:p>
    <w:p w:rsidR="00E043C3" w:rsidRDefault="00E043C3" w:rsidP="00E043C3">
      <w:pPr>
        <w:spacing w:line="360" w:lineRule="auto"/>
        <w:jc w:val="both"/>
        <w:rPr>
          <w:sz w:val="28"/>
          <w:szCs w:val="28"/>
        </w:rPr>
      </w:pPr>
    </w:p>
    <w:p w:rsidR="00312459" w:rsidRDefault="00312459" w:rsidP="00E043C3">
      <w:pPr>
        <w:spacing w:line="360" w:lineRule="auto"/>
        <w:jc w:val="both"/>
        <w:rPr>
          <w:sz w:val="28"/>
          <w:szCs w:val="28"/>
        </w:rPr>
      </w:pPr>
    </w:p>
    <w:p w:rsidR="00042877" w:rsidRDefault="00042877" w:rsidP="00E043C3">
      <w:pPr>
        <w:spacing w:line="360" w:lineRule="auto"/>
        <w:jc w:val="both"/>
        <w:rPr>
          <w:sz w:val="28"/>
          <w:szCs w:val="28"/>
        </w:rPr>
      </w:pPr>
    </w:p>
    <w:p w:rsidR="00042877" w:rsidRDefault="00042877" w:rsidP="00042877">
      <w:pPr>
        <w:pStyle w:val="2"/>
        <w:ind w:firstLine="0"/>
        <w:jc w:val="cente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Pr="00644F2A" w:rsidRDefault="00644F2A" w:rsidP="00644F2A">
      <w:pPr>
        <w:rPr>
          <w:lang w:val="en-US"/>
        </w:rPr>
      </w:pPr>
    </w:p>
    <w:p w:rsidR="00042877" w:rsidRDefault="00042877" w:rsidP="00042877">
      <w:pPr>
        <w:pStyle w:val="2"/>
        <w:ind w:firstLine="0"/>
        <w:jc w:val="center"/>
      </w:pPr>
    </w:p>
    <w:p w:rsidR="00042877" w:rsidRDefault="00E043C3" w:rsidP="00042877">
      <w:pPr>
        <w:pStyle w:val="2"/>
        <w:ind w:firstLine="0"/>
        <w:jc w:val="center"/>
        <w:rPr>
          <w:rFonts w:cs="Times New Roman"/>
        </w:rPr>
      </w:pPr>
      <w:r>
        <w:t>Челябинск</w:t>
      </w:r>
    </w:p>
    <w:p w:rsidR="00E043C3" w:rsidRDefault="00042877" w:rsidP="00042877">
      <w:pPr>
        <w:pStyle w:val="2"/>
        <w:ind w:firstLine="0"/>
        <w:jc w:val="center"/>
        <w:rPr>
          <w:lang w:val="en-US"/>
        </w:rPr>
      </w:pPr>
      <w:r>
        <w:t>2011</w:t>
      </w: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Default="00644F2A" w:rsidP="00644F2A">
      <w:pPr>
        <w:rPr>
          <w:lang w:val="en-US"/>
        </w:rPr>
      </w:pPr>
    </w:p>
    <w:p w:rsidR="00644F2A" w:rsidRPr="00644F2A" w:rsidRDefault="00644F2A" w:rsidP="00644F2A">
      <w:pPr>
        <w:rPr>
          <w:lang w:val="en-US"/>
        </w:rPr>
      </w:pPr>
    </w:p>
    <w:p w:rsidR="00E043C3" w:rsidRPr="00C85200" w:rsidRDefault="00E043C3" w:rsidP="00E043C3"/>
    <w:p w:rsidR="00E043C3" w:rsidRDefault="00C85200" w:rsidP="00C85200">
      <w:pPr>
        <w:jc w:val="center"/>
        <w:rPr>
          <w:b/>
          <w:sz w:val="28"/>
          <w:szCs w:val="28"/>
          <w:lang w:val="en-US"/>
        </w:rPr>
      </w:pPr>
      <w:r>
        <w:rPr>
          <w:b/>
          <w:sz w:val="28"/>
          <w:szCs w:val="28"/>
        </w:rPr>
        <w:lastRenderedPageBreak/>
        <w:t>Оглавление</w:t>
      </w:r>
      <w:r>
        <w:rPr>
          <w:b/>
          <w:sz w:val="28"/>
          <w:szCs w:val="28"/>
          <w:lang w:val="en-US"/>
        </w:rPr>
        <w:t>:</w:t>
      </w:r>
    </w:p>
    <w:p w:rsidR="00E043C3" w:rsidRPr="00DA6BC9" w:rsidRDefault="00E043C3" w:rsidP="00E043C3">
      <w:pPr>
        <w:rPr>
          <w:b/>
          <w:sz w:val="28"/>
          <w:szCs w:val="28"/>
        </w:rPr>
      </w:pPr>
    </w:p>
    <w:p w:rsidR="00E043C3" w:rsidRDefault="00E043C3" w:rsidP="00E043C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7719"/>
        <w:gridCol w:w="629"/>
      </w:tblGrid>
      <w:tr w:rsidR="00E043C3" w:rsidTr="009C46F5">
        <w:tc>
          <w:tcPr>
            <w:tcW w:w="1242" w:type="dxa"/>
            <w:tcBorders>
              <w:top w:val="nil"/>
              <w:left w:val="nil"/>
              <w:bottom w:val="nil"/>
              <w:right w:val="nil"/>
            </w:tcBorders>
          </w:tcPr>
          <w:p w:rsidR="00E043C3" w:rsidRPr="00950AF9" w:rsidRDefault="00E043C3" w:rsidP="00950AF9">
            <w:pPr>
              <w:pStyle w:val="ConsPlusTitle"/>
              <w:widowControl/>
              <w:jc w:val="center"/>
              <w:outlineLvl w:val="0"/>
              <w:rPr>
                <w:rFonts w:ascii="Times New Roman" w:hAnsi="Times New Roman"/>
                <w:b w:val="0"/>
                <w:sz w:val="28"/>
                <w:szCs w:val="28"/>
                <w:lang w:val="en-US"/>
              </w:rPr>
            </w:pPr>
          </w:p>
        </w:tc>
        <w:tc>
          <w:tcPr>
            <w:tcW w:w="7655" w:type="dxa"/>
            <w:tcBorders>
              <w:top w:val="nil"/>
              <w:left w:val="nil"/>
              <w:bottom w:val="nil"/>
              <w:right w:val="nil"/>
            </w:tcBorders>
          </w:tcPr>
          <w:p w:rsidR="00E043C3" w:rsidRPr="004033FF" w:rsidRDefault="00E341D7" w:rsidP="00950AF9">
            <w:pPr>
              <w:pStyle w:val="ConsPlusTitle"/>
              <w:widowControl/>
              <w:jc w:val="both"/>
              <w:outlineLvl w:val="0"/>
              <w:rPr>
                <w:rFonts w:ascii="Times New Roman" w:hAnsi="Times New Roman"/>
                <w:sz w:val="28"/>
                <w:szCs w:val="28"/>
              </w:rPr>
            </w:pPr>
            <w:r w:rsidRPr="00E341D7">
              <w:rPr>
                <w:rFonts w:ascii="Times New Roman" w:hAnsi="Times New Roman"/>
                <w:sz w:val="28"/>
                <w:szCs w:val="28"/>
                <w:lang w:val="en-US"/>
              </w:rPr>
              <w:t>В</w:t>
            </w:r>
            <w:r w:rsidRPr="00E341D7">
              <w:rPr>
                <w:rFonts w:ascii="Times New Roman" w:hAnsi="Times New Roman"/>
                <w:sz w:val="28"/>
                <w:szCs w:val="28"/>
              </w:rPr>
              <w:t>в</w:t>
            </w:r>
            <w:r w:rsidR="00A04959" w:rsidRPr="00E341D7">
              <w:rPr>
                <w:rFonts w:ascii="Times New Roman" w:hAnsi="Times New Roman"/>
                <w:sz w:val="28"/>
                <w:szCs w:val="28"/>
                <w:lang w:val="en-US"/>
              </w:rPr>
              <w:t>едение</w:t>
            </w:r>
            <w:r w:rsidR="004033FF">
              <w:rPr>
                <w:rFonts w:ascii="Times New Roman" w:hAnsi="Times New Roman"/>
                <w:sz w:val="28"/>
                <w:szCs w:val="28"/>
              </w:rPr>
              <w:t xml:space="preserve"> ………………………………………………………….</w:t>
            </w:r>
          </w:p>
        </w:tc>
        <w:tc>
          <w:tcPr>
            <w:tcW w:w="640" w:type="dxa"/>
            <w:tcBorders>
              <w:top w:val="nil"/>
              <w:left w:val="nil"/>
              <w:bottom w:val="nil"/>
              <w:right w:val="nil"/>
            </w:tcBorders>
          </w:tcPr>
          <w:p w:rsidR="00E043C3"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3</w:t>
            </w:r>
          </w:p>
        </w:tc>
      </w:tr>
      <w:tr w:rsidR="00E043C3" w:rsidRPr="00950AF9" w:rsidTr="009C46F5">
        <w:tc>
          <w:tcPr>
            <w:tcW w:w="1242" w:type="dxa"/>
            <w:tcBorders>
              <w:top w:val="nil"/>
              <w:left w:val="nil"/>
              <w:bottom w:val="nil"/>
              <w:right w:val="nil"/>
            </w:tcBorders>
          </w:tcPr>
          <w:p w:rsidR="00E043C3" w:rsidRPr="00E341D7" w:rsidRDefault="007753DB" w:rsidP="00950AF9">
            <w:pPr>
              <w:pStyle w:val="ConsPlusTitle"/>
              <w:widowControl/>
              <w:jc w:val="center"/>
              <w:outlineLvl w:val="0"/>
              <w:rPr>
                <w:rFonts w:ascii="Times New Roman" w:hAnsi="Times New Roman" w:cs="Times New Roman"/>
                <w:sz w:val="28"/>
                <w:szCs w:val="28"/>
                <w:lang w:val="en-US"/>
              </w:rPr>
            </w:pPr>
            <w:r w:rsidRPr="00E341D7">
              <w:rPr>
                <w:rFonts w:ascii="Times New Roman" w:hAnsi="Times New Roman" w:cs="Times New Roman"/>
                <w:sz w:val="28"/>
              </w:rPr>
              <w:t xml:space="preserve">Глава </w:t>
            </w:r>
            <w:r w:rsidRPr="00E341D7">
              <w:rPr>
                <w:rFonts w:ascii="Times New Roman" w:hAnsi="Times New Roman" w:cs="Times New Roman"/>
                <w:sz w:val="28"/>
                <w:lang w:val="en-US"/>
              </w:rPr>
              <w:t>I</w:t>
            </w:r>
          </w:p>
        </w:tc>
        <w:tc>
          <w:tcPr>
            <w:tcW w:w="7655" w:type="dxa"/>
            <w:tcBorders>
              <w:top w:val="nil"/>
              <w:left w:val="nil"/>
              <w:bottom w:val="nil"/>
              <w:right w:val="nil"/>
            </w:tcBorders>
          </w:tcPr>
          <w:p w:rsidR="007753DB" w:rsidRPr="00E341D7" w:rsidRDefault="007753DB" w:rsidP="00E341D7">
            <w:pPr>
              <w:spacing w:line="276" w:lineRule="auto"/>
              <w:jc w:val="both"/>
              <w:rPr>
                <w:b/>
                <w:caps/>
                <w:sz w:val="28"/>
              </w:rPr>
            </w:pPr>
            <w:r w:rsidRPr="00E341D7">
              <w:rPr>
                <w:b/>
                <w:sz w:val="28"/>
              </w:rPr>
              <w:t>Представительный орган местного самоуправления в Российской Федерации</w:t>
            </w:r>
            <w:r w:rsidR="009C46F5">
              <w:rPr>
                <w:b/>
                <w:sz w:val="28"/>
              </w:rPr>
              <w:t>…………………………………………</w:t>
            </w:r>
          </w:p>
          <w:p w:rsidR="00E043C3" w:rsidRPr="00E341D7" w:rsidRDefault="00E043C3" w:rsidP="00E341D7">
            <w:pPr>
              <w:pStyle w:val="ConsPlusTitle"/>
              <w:widowControl/>
              <w:spacing w:line="276" w:lineRule="auto"/>
              <w:jc w:val="both"/>
              <w:outlineLvl w:val="0"/>
              <w:rPr>
                <w:rFonts w:ascii="Times New Roman" w:hAnsi="Times New Roman" w:cs="Times New Roman"/>
                <w:sz w:val="28"/>
                <w:szCs w:val="28"/>
              </w:rPr>
            </w:pP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C85200"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5</w:t>
            </w:r>
          </w:p>
        </w:tc>
      </w:tr>
      <w:tr w:rsidR="00E043C3" w:rsidTr="009C46F5">
        <w:tc>
          <w:tcPr>
            <w:tcW w:w="1242" w:type="dxa"/>
            <w:tcBorders>
              <w:top w:val="nil"/>
              <w:left w:val="nil"/>
              <w:bottom w:val="nil"/>
              <w:right w:val="nil"/>
            </w:tcBorders>
          </w:tcPr>
          <w:p w:rsidR="00E043C3" w:rsidRPr="007753DB" w:rsidRDefault="007753DB" w:rsidP="007753DB">
            <w:pPr>
              <w:pStyle w:val="ConsPlusTitle"/>
              <w:widowControl/>
              <w:outlineLvl w:val="0"/>
              <w:rPr>
                <w:rFonts w:ascii="Times New Roman" w:hAnsi="Times New Roman" w:cs="Times New Roman"/>
                <w:b w:val="0"/>
                <w:sz w:val="28"/>
                <w:szCs w:val="28"/>
              </w:rPr>
            </w:pPr>
            <w:r w:rsidRPr="007753DB">
              <w:rPr>
                <w:rFonts w:ascii="Times New Roman" w:hAnsi="Times New Roman" w:cs="Times New Roman"/>
                <w:b w:val="0"/>
                <w:sz w:val="28"/>
                <w:szCs w:val="28"/>
              </w:rPr>
              <w:t>1.1.</w:t>
            </w:r>
          </w:p>
        </w:tc>
        <w:tc>
          <w:tcPr>
            <w:tcW w:w="7655" w:type="dxa"/>
            <w:tcBorders>
              <w:top w:val="nil"/>
              <w:left w:val="nil"/>
              <w:bottom w:val="nil"/>
              <w:right w:val="nil"/>
            </w:tcBorders>
          </w:tcPr>
          <w:p w:rsidR="00E043C3" w:rsidRPr="00E341D7" w:rsidRDefault="007753DB" w:rsidP="00E341D7">
            <w:pPr>
              <w:spacing w:line="276" w:lineRule="auto"/>
              <w:jc w:val="both"/>
              <w:rPr>
                <w:sz w:val="28"/>
                <w:szCs w:val="28"/>
              </w:rPr>
            </w:pPr>
            <w:r w:rsidRPr="007753DB">
              <w:rPr>
                <w:sz w:val="28"/>
                <w:szCs w:val="28"/>
              </w:rPr>
              <w:t>Роль и место представительного органа местного самоуправления в сист</w:t>
            </w:r>
            <w:r w:rsidRPr="007753DB">
              <w:rPr>
                <w:sz w:val="28"/>
                <w:szCs w:val="28"/>
              </w:rPr>
              <w:t>е</w:t>
            </w:r>
            <w:r w:rsidRPr="007753DB">
              <w:rPr>
                <w:sz w:val="28"/>
                <w:szCs w:val="28"/>
              </w:rPr>
              <w:t>ме местного самоуправления Российской Федерации</w:t>
            </w:r>
            <w:r w:rsidR="009C46F5">
              <w:rPr>
                <w:sz w:val="28"/>
                <w:szCs w:val="28"/>
              </w:rPr>
              <w:t>………………………………………….</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Default="004033FF" w:rsidP="00950AF9">
            <w:pPr>
              <w:pStyle w:val="ConsPlusTitle"/>
              <w:widowControl/>
              <w:jc w:val="center"/>
              <w:outlineLvl w:val="0"/>
              <w:rPr>
                <w:rFonts w:ascii="Times New Roman" w:hAnsi="Times New Roman"/>
                <w:b w:val="0"/>
                <w:sz w:val="28"/>
                <w:szCs w:val="28"/>
              </w:rPr>
            </w:pPr>
          </w:p>
          <w:p w:rsidR="004033FF" w:rsidRPr="00950AF9" w:rsidRDefault="004033FF" w:rsidP="004033FF">
            <w:pPr>
              <w:pStyle w:val="ConsPlusTitle"/>
              <w:widowControl/>
              <w:outlineLvl w:val="0"/>
              <w:rPr>
                <w:rFonts w:ascii="Times New Roman" w:hAnsi="Times New Roman"/>
                <w:b w:val="0"/>
                <w:sz w:val="28"/>
                <w:szCs w:val="28"/>
              </w:rPr>
            </w:pPr>
            <w:r>
              <w:rPr>
                <w:rFonts w:ascii="Times New Roman" w:hAnsi="Times New Roman"/>
                <w:b w:val="0"/>
                <w:sz w:val="28"/>
                <w:szCs w:val="28"/>
              </w:rPr>
              <w:t xml:space="preserve"> 5</w:t>
            </w:r>
          </w:p>
        </w:tc>
      </w:tr>
      <w:tr w:rsidR="00E043C3" w:rsidRPr="00950AF9" w:rsidTr="009C46F5">
        <w:tc>
          <w:tcPr>
            <w:tcW w:w="1242" w:type="dxa"/>
            <w:tcBorders>
              <w:top w:val="nil"/>
              <w:left w:val="nil"/>
              <w:bottom w:val="nil"/>
              <w:right w:val="nil"/>
            </w:tcBorders>
          </w:tcPr>
          <w:p w:rsidR="00E043C3" w:rsidRPr="007753DB" w:rsidRDefault="007753DB" w:rsidP="007753DB">
            <w:pPr>
              <w:pStyle w:val="ConsPlusTitle"/>
              <w:widowControl/>
              <w:spacing w:line="276" w:lineRule="auto"/>
              <w:jc w:val="both"/>
              <w:outlineLvl w:val="0"/>
              <w:rPr>
                <w:rFonts w:ascii="Times New Roman" w:hAnsi="Times New Roman" w:cs="Times New Roman"/>
                <w:b w:val="0"/>
                <w:sz w:val="28"/>
                <w:szCs w:val="28"/>
              </w:rPr>
            </w:pPr>
            <w:r w:rsidRPr="007753DB">
              <w:rPr>
                <w:rFonts w:ascii="Times New Roman" w:hAnsi="Times New Roman" w:cs="Times New Roman"/>
                <w:b w:val="0"/>
                <w:caps/>
                <w:sz w:val="28"/>
              </w:rPr>
              <w:t>1.2.</w:t>
            </w:r>
          </w:p>
        </w:tc>
        <w:tc>
          <w:tcPr>
            <w:tcW w:w="7655" w:type="dxa"/>
            <w:tcBorders>
              <w:top w:val="nil"/>
              <w:left w:val="nil"/>
              <w:bottom w:val="nil"/>
              <w:right w:val="nil"/>
            </w:tcBorders>
          </w:tcPr>
          <w:p w:rsidR="00E043C3" w:rsidRPr="00E341D7" w:rsidRDefault="007753DB" w:rsidP="00E341D7">
            <w:pPr>
              <w:spacing w:line="276" w:lineRule="auto"/>
              <w:jc w:val="both"/>
              <w:rPr>
                <w:sz w:val="28"/>
              </w:rPr>
            </w:pPr>
            <w:r w:rsidRPr="007753DB">
              <w:rPr>
                <w:sz w:val="28"/>
              </w:rPr>
              <w:t>Правовая и организационная основы деятельности представительного органа местного самоуправления</w:t>
            </w:r>
            <w:r w:rsidR="004033FF">
              <w:rPr>
                <w:sz w:val="28"/>
              </w:rPr>
              <w:t>………..</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4033FF">
            <w:pPr>
              <w:pStyle w:val="ConsPlusTitle"/>
              <w:widowControl/>
              <w:outlineLvl w:val="0"/>
              <w:rPr>
                <w:rFonts w:ascii="Times New Roman" w:hAnsi="Times New Roman"/>
                <w:b w:val="0"/>
                <w:sz w:val="28"/>
                <w:szCs w:val="28"/>
              </w:rPr>
            </w:pPr>
            <w:r>
              <w:rPr>
                <w:rFonts w:ascii="Times New Roman" w:hAnsi="Times New Roman"/>
                <w:b w:val="0"/>
                <w:sz w:val="28"/>
                <w:szCs w:val="28"/>
              </w:rPr>
              <w:t xml:space="preserve"> 9</w:t>
            </w:r>
          </w:p>
        </w:tc>
      </w:tr>
      <w:tr w:rsidR="00E043C3" w:rsidTr="009C46F5">
        <w:tc>
          <w:tcPr>
            <w:tcW w:w="1242" w:type="dxa"/>
            <w:tcBorders>
              <w:top w:val="nil"/>
              <w:left w:val="nil"/>
              <w:bottom w:val="nil"/>
              <w:right w:val="nil"/>
            </w:tcBorders>
          </w:tcPr>
          <w:p w:rsidR="00E043C3" w:rsidRPr="007753DB" w:rsidRDefault="007753DB" w:rsidP="007753DB">
            <w:pPr>
              <w:pStyle w:val="ConsPlusTitle"/>
              <w:widowControl/>
              <w:outlineLvl w:val="0"/>
              <w:rPr>
                <w:rFonts w:ascii="Times New Roman" w:hAnsi="Times New Roman" w:cs="Times New Roman"/>
                <w:b w:val="0"/>
                <w:sz w:val="28"/>
                <w:szCs w:val="28"/>
              </w:rPr>
            </w:pPr>
            <w:r w:rsidRPr="007753DB">
              <w:rPr>
                <w:rFonts w:ascii="Times New Roman" w:hAnsi="Times New Roman" w:cs="Times New Roman"/>
                <w:b w:val="0"/>
                <w:sz w:val="28"/>
              </w:rPr>
              <w:t>1.3</w:t>
            </w:r>
          </w:p>
        </w:tc>
        <w:tc>
          <w:tcPr>
            <w:tcW w:w="7655" w:type="dxa"/>
            <w:tcBorders>
              <w:top w:val="nil"/>
              <w:left w:val="nil"/>
              <w:bottom w:val="nil"/>
              <w:right w:val="nil"/>
            </w:tcBorders>
          </w:tcPr>
          <w:p w:rsidR="00E043C3" w:rsidRPr="00E341D7" w:rsidRDefault="007753DB" w:rsidP="00E341D7">
            <w:pPr>
              <w:spacing w:line="276" w:lineRule="auto"/>
              <w:jc w:val="both"/>
              <w:rPr>
                <w:sz w:val="28"/>
              </w:rPr>
            </w:pPr>
            <w:r w:rsidRPr="007753DB">
              <w:rPr>
                <w:sz w:val="28"/>
              </w:rPr>
              <w:t>Полномочия представительных органов местного самоуправления</w:t>
            </w:r>
            <w:r w:rsidR="009C46F5">
              <w:rPr>
                <w:sz w:val="28"/>
              </w:rPr>
              <w:t>………………………………………………….</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12</w:t>
            </w:r>
          </w:p>
        </w:tc>
      </w:tr>
      <w:tr w:rsidR="00E043C3" w:rsidRPr="00950AF9" w:rsidTr="009C46F5">
        <w:tc>
          <w:tcPr>
            <w:tcW w:w="1242" w:type="dxa"/>
            <w:tcBorders>
              <w:top w:val="nil"/>
              <w:left w:val="nil"/>
              <w:bottom w:val="nil"/>
              <w:right w:val="nil"/>
            </w:tcBorders>
          </w:tcPr>
          <w:p w:rsidR="00E043C3" w:rsidRPr="00E341D7" w:rsidRDefault="007753DB" w:rsidP="007753DB">
            <w:pPr>
              <w:pStyle w:val="ConsPlusTitle"/>
              <w:widowControl/>
              <w:outlineLvl w:val="0"/>
              <w:rPr>
                <w:rFonts w:ascii="Times New Roman" w:hAnsi="Times New Roman" w:cs="Times New Roman"/>
                <w:sz w:val="28"/>
                <w:szCs w:val="28"/>
              </w:rPr>
            </w:pPr>
            <w:r w:rsidRPr="00E341D7">
              <w:rPr>
                <w:rFonts w:ascii="Times New Roman" w:hAnsi="Times New Roman" w:cs="Times New Roman"/>
                <w:sz w:val="28"/>
              </w:rPr>
              <w:t xml:space="preserve">Глава II  </w:t>
            </w:r>
          </w:p>
        </w:tc>
        <w:tc>
          <w:tcPr>
            <w:tcW w:w="7655" w:type="dxa"/>
            <w:tcBorders>
              <w:top w:val="nil"/>
              <w:left w:val="nil"/>
              <w:bottom w:val="nil"/>
              <w:right w:val="nil"/>
            </w:tcBorders>
          </w:tcPr>
          <w:p w:rsidR="00E043C3" w:rsidRPr="00E341D7" w:rsidRDefault="007753DB" w:rsidP="00E341D7">
            <w:pPr>
              <w:spacing w:line="276" w:lineRule="auto"/>
              <w:jc w:val="both"/>
              <w:rPr>
                <w:b/>
                <w:sz w:val="28"/>
              </w:rPr>
            </w:pPr>
            <w:r w:rsidRPr="00E341D7">
              <w:rPr>
                <w:b/>
                <w:sz w:val="28"/>
              </w:rPr>
              <w:t>Особенности формирования и деятельности представительного органа местного самоуправления</w:t>
            </w:r>
            <w:r w:rsidR="009C46F5">
              <w:rPr>
                <w:b/>
                <w:sz w:val="28"/>
              </w:rPr>
              <w:t>…….</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14</w:t>
            </w:r>
          </w:p>
        </w:tc>
      </w:tr>
      <w:tr w:rsidR="00E043C3" w:rsidTr="009C46F5">
        <w:tc>
          <w:tcPr>
            <w:tcW w:w="1242" w:type="dxa"/>
            <w:tcBorders>
              <w:top w:val="nil"/>
              <w:left w:val="nil"/>
              <w:bottom w:val="nil"/>
              <w:right w:val="nil"/>
            </w:tcBorders>
          </w:tcPr>
          <w:p w:rsidR="00E043C3" w:rsidRPr="007753DB" w:rsidRDefault="007753DB" w:rsidP="007753DB">
            <w:pPr>
              <w:pStyle w:val="ConsPlusTitle"/>
              <w:widowControl/>
              <w:outlineLvl w:val="0"/>
              <w:rPr>
                <w:rFonts w:ascii="Times New Roman" w:hAnsi="Times New Roman" w:cs="Times New Roman"/>
                <w:b w:val="0"/>
                <w:sz w:val="28"/>
                <w:szCs w:val="28"/>
              </w:rPr>
            </w:pPr>
            <w:r w:rsidRPr="007753DB">
              <w:rPr>
                <w:rFonts w:ascii="Times New Roman" w:hAnsi="Times New Roman" w:cs="Times New Roman"/>
                <w:b w:val="0"/>
                <w:sz w:val="28"/>
              </w:rPr>
              <w:t>2.1</w:t>
            </w:r>
          </w:p>
        </w:tc>
        <w:tc>
          <w:tcPr>
            <w:tcW w:w="7655" w:type="dxa"/>
            <w:tcBorders>
              <w:top w:val="nil"/>
              <w:left w:val="nil"/>
              <w:bottom w:val="nil"/>
              <w:right w:val="nil"/>
            </w:tcBorders>
          </w:tcPr>
          <w:p w:rsidR="00E043C3" w:rsidRPr="00E341D7" w:rsidRDefault="007753DB" w:rsidP="00C85200">
            <w:pPr>
              <w:widowControl w:val="0"/>
              <w:autoSpaceDE w:val="0"/>
              <w:autoSpaceDN w:val="0"/>
              <w:adjustRightInd w:val="0"/>
              <w:spacing w:line="276" w:lineRule="auto"/>
              <w:rPr>
                <w:sz w:val="28"/>
              </w:rPr>
            </w:pPr>
            <w:r w:rsidRPr="00E341D7">
              <w:rPr>
                <w:sz w:val="28"/>
              </w:rPr>
              <w:t xml:space="preserve">Формирование </w:t>
            </w:r>
            <w:r w:rsidR="00E341D7" w:rsidRPr="00E341D7">
              <w:rPr>
                <w:sz w:val="28"/>
              </w:rPr>
              <w:t xml:space="preserve">и структура </w:t>
            </w:r>
            <w:r w:rsidRPr="00E341D7">
              <w:rPr>
                <w:sz w:val="28"/>
              </w:rPr>
              <w:t>представительного органа местного самоуправления</w:t>
            </w:r>
            <w:r w:rsidR="009C46F5">
              <w:rPr>
                <w:sz w:val="28"/>
              </w:rPr>
              <w:t>…………...................</w:t>
            </w:r>
            <w:r w:rsidR="00C85200">
              <w:rPr>
                <w:sz w:val="28"/>
              </w:rPr>
              <w:t>..........................</w:t>
            </w:r>
            <w:r w:rsidRPr="00E341D7">
              <w:rPr>
                <w:sz w:val="28"/>
              </w:rPr>
              <w:t xml:space="preserve"> </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14</w:t>
            </w:r>
          </w:p>
        </w:tc>
      </w:tr>
      <w:tr w:rsidR="00E043C3" w:rsidRPr="00950AF9" w:rsidTr="009C46F5">
        <w:tc>
          <w:tcPr>
            <w:tcW w:w="1242" w:type="dxa"/>
            <w:tcBorders>
              <w:top w:val="nil"/>
              <w:left w:val="nil"/>
              <w:bottom w:val="nil"/>
              <w:right w:val="nil"/>
            </w:tcBorders>
          </w:tcPr>
          <w:p w:rsidR="00E043C3" w:rsidRPr="00E341D7" w:rsidRDefault="00E341D7" w:rsidP="00E341D7">
            <w:pPr>
              <w:pStyle w:val="ConsPlusTitle"/>
              <w:widowControl/>
              <w:outlineLvl w:val="0"/>
              <w:rPr>
                <w:rFonts w:ascii="Times New Roman" w:hAnsi="Times New Roman" w:cs="Times New Roman"/>
                <w:b w:val="0"/>
                <w:sz w:val="28"/>
                <w:szCs w:val="28"/>
              </w:rPr>
            </w:pPr>
            <w:r w:rsidRPr="00E341D7">
              <w:rPr>
                <w:rFonts w:ascii="Times New Roman" w:hAnsi="Times New Roman" w:cs="Times New Roman"/>
                <w:b w:val="0"/>
                <w:sz w:val="28"/>
              </w:rPr>
              <w:t>2.2</w:t>
            </w:r>
          </w:p>
        </w:tc>
        <w:tc>
          <w:tcPr>
            <w:tcW w:w="7655" w:type="dxa"/>
            <w:tcBorders>
              <w:top w:val="nil"/>
              <w:left w:val="nil"/>
              <w:bottom w:val="nil"/>
              <w:right w:val="nil"/>
            </w:tcBorders>
          </w:tcPr>
          <w:p w:rsidR="00E341D7" w:rsidRPr="00E341D7" w:rsidRDefault="00E341D7" w:rsidP="00E341D7">
            <w:pPr>
              <w:spacing w:line="276" w:lineRule="auto"/>
              <w:jc w:val="both"/>
              <w:rPr>
                <w:sz w:val="28"/>
              </w:rPr>
            </w:pPr>
            <w:r w:rsidRPr="00E341D7">
              <w:rPr>
                <w:sz w:val="28"/>
              </w:rPr>
              <w:t xml:space="preserve">Организация работы представительных органов </w:t>
            </w:r>
          </w:p>
          <w:p w:rsidR="00E043C3" w:rsidRPr="009C46F5" w:rsidRDefault="00E341D7" w:rsidP="00E341D7">
            <w:pPr>
              <w:spacing w:line="276" w:lineRule="auto"/>
              <w:jc w:val="both"/>
              <w:rPr>
                <w:sz w:val="28"/>
              </w:rPr>
            </w:pPr>
            <w:r w:rsidRPr="00E341D7">
              <w:rPr>
                <w:sz w:val="28"/>
              </w:rPr>
              <w:t>местного самоуправления</w:t>
            </w:r>
            <w:r w:rsidR="009C46F5">
              <w:rPr>
                <w:sz w:val="28"/>
              </w:rPr>
              <w:t>……………………………………….</w:t>
            </w: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19</w:t>
            </w:r>
          </w:p>
        </w:tc>
      </w:tr>
      <w:tr w:rsidR="00E043C3" w:rsidTr="009C46F5">
        <w:tc>
          <w:tcPr>
            <w:tcW w:w="1242" w:type="dxa"/>
            <w:tcBorders>
              <w:top w:val="nil"/>
              <w:left w:val="nil"/>
              <w:bottom w:val="nil"/>
              <w:right w:val="nil"/>
            </w:tcBorders>
          </w:tcPr>
          <w:p w:rsidR="00E043C3" w:rsidRPr="00E341D7" w:rsidRDefault="00E341D7" w:rsidP="00E341D7">
            <w:pPr>
              <w:pStyle w:val="ConsPlusTitle"/>
              <w:widowControl/>
              <w:outlineLvl w:val="0"/>
              <w:rPr>
                <w:rFonts w:ascii="Times New Roman" w:hAnsi="Times New Roman" w:cs="Times New Roman"/>
                <w:b w:val="0"/>
                <w:sz w:val="28"/>
                <w:szCs w:val="28"/>
              </w:rPr>
            </w:pPr>
            <w:r w:rsidRPr="00E341D7">
              <w:rPr>
                <w:rFonts w:ascii="Times New Roman" w:hAnsi="Times New Roman" w:cs="Times New Roman"/>
                <w:b w:val="0"/>
                <w:sz w:val="28"/>
                <w:szCs w:val="28"/>
              </w:rPr>
              <w:t>2.3</w:t>
            </w:r>
          </w:p>
        </w:tc>
        <w:tc>
          <w:tcPr>
            <w:tcW w:w="7655" w:type="dxa"/>
            <w:tcBorders>
              <w:top w:val="nil"/>
              <w:left w:val="nil"/>
              <w:bottom w:val="nil"/>
              <w:right w:val="nil"/>
            </w:tcBorders>
          </w:tcPr>
          <w:p w:rsidR="00E341D7" w:rsidRPr="00E341D7" w:rsidRDefault="00E341D7" w:rsidP="00E341D7">
            <w:pPr>
              <w:autoSpaceDE w:val="0"/>
              <w:autoSpaceDN w:val="0"/>
              <w:adjustRightInd w:val="0"/>
              <w:jc w:val="both"/>
              <w:outlineLvl w:val="3"/>
              <w:rPr>
                <w:bCs/>
                <w:sz w:val="28"/>
                <w:szCs w:val="28"/>
              </w:rPr>
            </w:pPr>
            <w:r w:rsidRPr="00E341D7">
              <w:rPr>
                <w:bCs/>
                <w:sz w:val="28"/>
                <w:szCs w:val="28"/>
              </w:rPr>
              <w:t>Статус депутата представительного органа муниципального образования</w:t>
            </w:r>
            <w:r w:rsidR="00C85200">
              <w:rPr>
                <w:bCs/>
                <w:sz w:val="28"/>
                <w:szCs w:val="28"/>
              </w:rPr>
              <w:t>………………………………………………………..</w:t>
            </w:r>
          </w:p>
          <w:p w:rsidR="00E043C3" w:rsidRPr="00950AF9" w:rsidRDefault="00E043C3" w:rsidP="00950AF9">
            <w:pPr>
              <w:pStyle w:val="ConsPlusTitle"/>
              <w:widowControl/>
              <w:jc w:val="both"/>
              <w:outlineLvl w:val="0"/>
              <w:rPr>
                <w:rFonts w:ascii="Times New Roman" w:hAnsi="Times New Roman"/>
                <w:b w:val="0"/>
                <w:sz w:val="28"/>
                <w:szCs w:val="28"/>
              </w:rPr>
            </w:pPr>
          </w:p>
        </w:tc>
        <w:tc>
          <w:tcPr>
            <w:tcW w:w="640" w:type="dxa"/>
            <w:tcBorders>
              <w:top w:val="nil"/>
              <w:left w:val="nil"/>
              <w:bottom w:val="nil"/>
              <w:right w:val="nil"/>
            </w:tcBorders>
          </w:tcPr>
          <w:p w:rsidR="00E043C3" w:rsidRDefault="00E043C3" w:rsidP="00950AF9">
            <w:pPr>
              <w:pStyle w:val="ConsPlusTitle"/>
              <w:widowControl/>
              <w:jc w:val="center"/>
              <w:outlineLvl w:val="0"/>
              <w:rPr>
                <w:rFonts w:ascii="Times New Roman" w:hAnsi="Times New Roman"/>
                <w:b w:val="0"/>
                <w:sz w:val="28"/>
                <w:szCs w:val="28"/>
              </w:rPr>
            </w:pPr>
          </w:p>
          <w:p w:rsidR="004033FF"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2</w:t>
            </w:r>
            <w:r w:rsidR="007C21C1">
              <w:rPr>
                <w:rFonts w:ascii="Times New Roman" w:hAnsi="Times New Roman"/>
                <w:b w:val="0"/>
                <w:sz w:val="28"/>
                <w:szCs w:val="28"/>
              </w:rPr>
              <w:t>3</w:t>
            </w:r>
          </w:p>
        </w:tc>
      </w:tr>
      <w:tr w:rsidR="00E043C3" w:rsidRPr="00950AF9" w:rsidTr="009C46F5">
        <w:tc>
          <w:tcPr>
            <w:tcW w:w="1242" w:type="dxa"/>
            <w:tcBorders>
              <w:top w:val="nil"/>
              <w:left w:val="nil"/>
              <w:bottom w:val="nil"/>
              <w:right w:val="nil"/>
            </w:tcBorders>
          </w:tcPr>
          <w:p w:rsidR="00E043C3" w:rsidRPr="00950AF9" w:rsidRDefault="00E043C3" w:rsidP="00950AF9">
            <w:pPr>
              <w:pStyle w:val="ConsPlusTitle"/>
              <w:widowControl/>
              <w:jc w:val="center"/>
              <w:outlineLvl w:val="0"/>
              <w:rPr>
                <w:rFonts w:ascii="Times New Roman" w:hAnsi="Times New Roman"/>
                <w:b w:val="0"/>
                <w:sz w:val="28"/>
                <w:szCs w:val="28"/>
              </w:rPr>
            </w:pPr>
          </w:p>
        </w:tc>
        <w:tc>
          <w:tcPr>
            <w:tcW w:w="7655" w:type="dxa"/>
            <w:tcBorders>
              <w:top w:val="nil"/>
              <w:left w:val="nil"/>
              <w:bottom w:val="nil"/>
              <w:right w:val="nil"/>
            </w:tcBorders>
          </w:tcPr>
          <w:p w:rsidR="00E043C3" w:rsidRPr="00E341D7" w:rsidRDefault="00E341D7" w:rsidP="00950AF9">
            <w:pPr>
              <w:pStyle w:val="ConsPlusTitle"/>
              <w:widowControl/>
              <w:jc w:val="both"/>
              <w:outlineLvl w:val="0"/>
              <w:rPr>
                <w:rFonts w:ascii="Times New Roman" w:hAnsi="Times New Roman"/>
                <w:sz w:val="28"/>
                <w:szCs w:val="28"/>
              </w:rPr>
            </w:pPr>
            <w:r w:rsidRPr="00E341D7">
              <w:rPr>
                <w:rFonts w:ascii="Times New Roman" w:hAnsi="Times New Roman"/>
                <w:sz w:val="28"/>
                <w:szCs w:val="28"/>
              </w:rPr>
              <w:t>Заключение</w:t>
            </w:r>
            <w:r w:rsidR="00C85200">
              <w:rPr>
                <w:rFonts w:ascii="Times New Roman" w:hAnsi="Times New Roman"/>
                <w:sz w:val="28"/>
                <w:szCs w:val="28"/>
              </w:rPr>
              <w:t>……………………………………………………..</w:t>
            </w:r>
          </w:p>
        </w:tc>
        <w:tc>
          <w:tcPr>
            <w:tcW w:w="640" w:type="dxa"/>
            <w:tcBorders>
              <w:top w:val="nil"/>
              <w:left w:val="nil"/>
              <w:bottom w:val="nil"/>
              <w:right w:val="nil"/>
            </w:tcBorders>
          </w:tcPr>
          <w:p w:rsidR="00E043C3"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2</w:t>
            </w:r>
            <w:r w:rsidR="007C21C1">
              <w:rPr>
                <w:rFonts w:ascii="Times New Roman" w:hAnsi="Times New Roman"/>
                <w:b w:val="0"/>
                <w:sz w:val="28"/>
                <w:szCs w:val="28"/>
              </w:rPr>
              <w:t>9</w:t>
            </w:r>
          </w:p>
        </w:tc>
      </w:tr>
      <w:tr w:rsidR="00E043C3" w:rsidTr="009C46F5">
        <w:tc>
          <w:tcPr>
            <w:tcW w:w="1242" w:type="dxa"/>
            <w:tcBorders>
              <w:top w:val="nil"/>
              <w:left w:val="nil"/>
              <w:bottom w:val="nil"/>
              <w:right w:val="nil"/>
            </w:tcBorders>
          </w:tcPr>
          <w:p w:rsidR="00E043C3" w:rsidRPr="00950AF9" w:rsidRDefault="00E043C3" w:rsidP="00950AF9">
            <w:pPr>
              <w:pStyle w:val="ConsPlusTitle"/>
              <w:widowControl/>
              <w:jc w:val="center"/>
              <w:outlineLvl w:val="0"/>
              <w:rPr>
                <w:rFonts w:ascii="Times New Roman" w:hAnsi="Times New Roman"/>
                <w:b w:val="0"/>
                <w:sz w:val="28"/>
                <w:szCs w:val="28"/>
              </w:rPr>
            </w:pPr>
          </w:p>
        </w:tc>
        <w:tc>
          <w:tcPr>
            <w:tcW w:w="7655" w:type="dxa"/>
            <w:tcBorders>
              <w:top w:val="nil"/>
              <w:left w:val="nil"/>
              <w:bottom w:val="nil"/>
              <w:right w:val="nil"/>
            </w:tcBorders>
          </w:tcPr>
          <w:p w:rsidR="00E043C3" w:rsidRPr="00E341D7" w:rsidRDefault="00E341D7" w:rsidP="00950AF9">
            <w:pPr>
              <w:pStyle w:val="ConsPlusTitle"/>
              <w:widowControl/>
              <w:jc w:val="both"/>
              <w:outlineLvl w:val="0"/>
              <w:rPr>
                <w:rFonts w:ascii="Times New Roman" w:hAnsi="Times New Roman"/>
                <w:sz w:val="28"/>
                <w:szCs w:val="28"/>
              </w:rPr>
            </w:pPr>
            <w:r w:rsidRPr="00E341D7">
              <w:rPr>
                <w:rFonts w:ascii="Times New Roman" w:hAnsi="Times New Roman"/>
                <w:sz w:val="28"/>
                <w:szCs w:val="28"/>
              </w:rPr>
              <w:t>Список использованных источников и литературы</w:t>
            </w:r>
            <w:r w:rsidR="00C85200">
              <w:rPr>
                <w:rFonts w:ascii="Times New Roman" w:hAnsi="Times New Roman"/>
                <w:sz w:val="28"/>
                <w:szCs w:val="28"/>
              </w:rPr>
              <w:t>……….</w:t>
            </w:r>
          </w:p>
        </w:tc>
        <w:tc>
          <w:tcPr>
            <w:tcW w:w="640" w:type="dxa"/>
            <w:tcBorders>
              <w:top w:val="nil"/>
              <w:left w:val="nil"/>
              <w:bottom w:val="nil"/>
              <w:right w:val="nil"/>
            </w:tcBorders>
          </w:tcPr>
          <w:p w:rsidR="00E043C3" w:rsidRPr="00950AF9" w:rsidRDefault="004033FF" w:rsidP="00950AF9">
            <w:pPr>
              <w:pStyle w:val="ConsPlusTitle"/>
              <w:widowControl/>
              <w:jc w:val="center"/>
              <w:outlineLvl w:val="0"/>
              <w:rPr>
                <w:rFonts w:ascii="Times New Roman" w:hAnsi="Times New Roman"/>
                <w:b w:val="0"/>
                <w:sz w:val="28"/>
                <w:szCs w:val="28"/>
              </w:rPr>
            </w:pPr>
            <w:r>
              <w:rPr>
                <w:rFonts w:ascii="Times New Roman" w:hAnsi="Times New Roman"/>
                <w:b w:val="0"/>
                <w:sz w:val="28"/>
                <w:szCs w:val="28"/>
              </w:rPr>
              <w:t>3</w:t>
            </w:r>
            <w:r w:rsidR="007C21C1">
              <w:rPr>
                <w:rFonts w:ascii="Times New Roman" w:hAnsi="Times New Roman"/>
                <w:b w:val="0"/>
                <w:sz w:val="28"/>
                <w:szCs w:val="28"/>
              </w:rPr>
              <w:t>2</w:t>
            </w:r>
          </w:p>
        </w:tc>
      </w:tr>
      <w:tr w:rsidR="00E043C3" w:rsidRPr="00950AF9" w:rsidTr="009C46F5">
        <w:tc>
          <w:tcPr>
            <w:tcW w:w="1242" w:type="dxa"/>
            <w:tcBorders>
              <w:top w:val="nil"/>
              <w:left w:val="nil"/>
              <w:bottom w:val="nil"/>
              <w:right w:val="nil"/>
            </w:tcBorders>
          </w:tcPr>
          <w:p w:rsidR="00E043C3" w:rsidRPr="00950AF9" w:rsidRDefault="00E043C3" w:rsidP="00950AF9">
            <w:pPr>
              <w:pStyle w:val="ConsPlusTitle"/>
              <w:widowControl/>
              <w:jc w:val="center"/>
              <w:outlineLvl w:val="0"/>
              <w:rPr>
                <w:rFonts w:ascii="Times New Roman" w:hAnsi="Times New Roman"/>
                <w:b w:val="0"/>
                <w:sz w:val="28"/>
                <w:szCs w:val="28"/>
              </w:rPr>
            </w:pPr>
          </w:p>
        </w:tc>
        <w:tc>
          <w:tcPr>
            <w:tcW w:w="7655" w:type="dxa"/>
            <w:tcBorders>
              <w:top w:val="nil"/>
              <w:left w:val="nil"/>
              <w:bottom w:val="nil"/>
              <w:right w:val="nil"/>
            </w:tcBorders>
          </w:tcPr>
          <w:p w:rsidR="00E043C3" w:rsidRPr="00950AF9" w:rsidRDefault="00E043C3" w:rsidP="00950AF9">
            <w:pPr>
              <w:pStyle w:val="ConsPlusTitle"/>
              <w:widowControl/>
              <w:jc w:val="both"/>
              <w:outlineLvl w:val="0"/>
              <w:rPr>
                <w:rFonts w:ascii="Times New Roman" w:hAnsi="Times New Roman"/>
                <w:b w:val="0"/>
                <w:sz w:val="28"/>
                <w:szCs w:val="28"/>
              </w:rPr>
            </w:pPr>
          </w:p>
        </w:tc>
        <w:tc>
          <w:tcPr>
            <w:tcW w:w="640" w:type="dxa"/>
            <w:tcBorders>
              <w:top w:val="nil"/>
              <w:left w:val="nil"/>
              <w:bottom w:val="nil"/>
              <w:right w:val="nil"/>
            </w:tcBorders>
          </w:tcPr>
          <w:p w:rsidR="00E043C3" w:rsidRPr="00950AF9" w:rsidRDefault="00E043C3" w:rsidP="00950AF9">
            <w:pPr>
              <w:pStyle w:val="ConsPlusTitle"/>
              <w:widowControl/>
              <w:jc w:val="center"/>
              <w:outlineLvl w:val="0"/>
              <w:rPr>
                <w:rFonts w:ascii="Times New Roman" w:hAnsi="Times New Roman"/>
                <w:b w:val="0"/>
                <w:sz w:val="28"/>
                <w:szCs w:val="28"/>
              </w:rPr>
            </w:pPr>
          </w:p>
        </w:tc>
      </w:tr>
    </w:tbl>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E043C3" w:rsidRDefault="00E043C3" w:rsidP="00E043C3">
      <w:pPr>
        <w:rPr>
          <w:b/>
          <w:sz w:val="28"/>
          <w:szCs w:val="28"/>
        </w:rPr>
      </w:pPr>
    </w:p>
    <w:p w:rsidR="001577A2" w:rsidRPr="007753DB" w:rsidRDefault="001577A2" w:rsidP="00E043C3">
      <w:pPr>
        <w:rPr>
          <w:b/>
          <w:sz w:val="28"/>
          <w:szCs w:val="28"/>
        </w:rPr>
      </w:pPr>
    </w:p>
    <w:p w:rsidR="00CB3FC2" w:rsidRPr="00CB3FC2" w:rsidRDefault="00CB3FC2" w:rsidP="00E043C3">
      <w:pPr>
        <w:shd w:val="clear" w:color="auto" w:fill="FFFFFF"/>
        <w:ind w:firstLine="709"/>
        <w:jc w:val="center"/>
        <w:rPr>
          <w:b/>
          <w:sz w:val="28"/>
          <w:szCs w:val="28"/>
        </w:rPr>
      </w:pPr>
    </w:p>
    <w:p w:rsidR="00C85200" w:rsidRDefault="00C85200" w:rsidP="00087B09">
      <w:pPr>
        <w:tabs>
          <w:tab w:val="left" w:pos="6020"/>
        </w:tabs>
        <w:spacing w:line="360" w:lineRule="auto"/>
        <w:jc w:val="center"/>
        <w:rPr>
          <w:b/>
          <w:sz w:val="28"/>
          <w:szCs w:val="28"/>
        </w:rPr>
      </w:pPr>
    </w:p>
    <w:p w:rsidR="00C85200" w:rsidRDefault="00C85200" w:rsidP="00087B09">
      <w:pPr>
        <w:tabs>
          <w:tab w:val="left" w:pos="6020"/>
        </w:tabs>
        <w:spacing w:line="360" w:lineRule="auto"/>
        <w:jc w:val="center"/>
        <w:rPr>
          <w:b/>
          <w:sz w:val="28"/>
          <w:szCs w:val="28"/>
        </w:rPr>
      </w:pPr>
    </w:p>
    <w:p w:rsidR="00DC4FDA" w:rsidRPr="001577A2" w:rsidRDefault="00F3775E" w:rsidP="00087B09">
      <w:pPr>
        <w:tabs>
          <w:tab w:val="left" w:pos="6020"/>
        </w:tabs>
        <w:spacing w:line="360" w:lineRule="auto"/>
        <w:jc w:val="center"/>
        <w:rPr>
          <w:b/>
          <w:sz w:val="28"/>
          <w:szCs w:val="28"/>
        </w:rPr>
      </w:pPr>
      <w:r w:rsidRPr="001577A2">
        <w:rPr>
          <w:b/>
          <w:sz w:val="28"/>
          <w:szCs w:val="28"/>
        </w:rPr>
        <w:lastRenderedPageBreak/>
        <w:t>Введение</w:t>
      </w:r>
    </w:p>
    <w:p w:rsidR="00AD3CBB" w:rsidRDefault="00AD3CBB" w:rsidP="00087B09">
      <w:pPr>
        <w:tabs>
          <w:tab w:val="left" w:pos="6020"/>
        </w:tabs>
        <w:spacing w:line="360" w:lineRule="auto"/>
        <w:jc w:val="center"/>
        <w:rPr>
          <w:b/>
          <w:sz w:val="28"/>
          <w:szCs w:val="28"/>
        </w:rPr>
      </w:pPr>
    </w:p>
    <w:p w:rsidR="00F3775E" w:rsidRDefault="00F3775E" w:rsidP="00AD3CBB">
      <w:pPr>
        <w:spacing w:line="360" w:lineRule="auto"/>
        <w:ind w:firstLine="720"/>
        <w:jc w:val="both"/>
        <w:rPr>
          <w:sz w:val="28"/>
        </w:rPr>
      </w:pPr>
      <w:r>
        <w:rPr>
          <w:sz w:val="28"/>
        </w:rPr>
        <w:t>Одним из инструментов, позволяющих</w:t>
      </w:r>
      <w:r>
        <w:rPr>
          <w:b/>
          <w:sz w:val="28"/>
        </w:rPr>
        <w:t xml:space="preserve"> </w:t>
      </w:r>
      <w:r>
        <w:rPr>
          <w:sz w:val="28"/>
        </w:rPr>
        <w:t>населению Российской Федерации осуществлять конституционное право на местное самоуправление, являются органы местного самоуправления.</w:t>
      </w:r>
      <w:r>
        <w:rPr>
          <w:b/>
          <w:sz w:val="28"/>
        </w:rPr>
        <w:t xml:space="preserve"> </w:t>
      </w:r>
      <w:r>
        <w:rPr>
          <w:sz w:val="28"/>
        </w:rPr>
        <w:t>Они представляют собой выборные и другие органы, наделенные полномочиями на решение вопросов местного значения и не входящие в систему органов государственной власти.</w:t>
      </w:r>
    </w:p>
    <w:p w:rsidR="00AD3CBB" w:rsidRDefault="00E25099" w:rsidP="00AD3CBB">
      <w:pPr>
        <w:pStyle w:val="ab"/>
        <w:spacing w:line="360" w:lineRule="auto"/>
        <w:jc w:val="both"/>
        <w:rPr>
          <w:sz w:val="28"/>
          <w:szCs w:val="28"/>
        </w:rPr>
      </w:pPr>
      <w:r>
        <w:rPr>
          <w:sz w:val="28"/>
          <w:szCs w:val="28"/>
        </w:rPr>
        <w:t xml:space="preserve">   </w:t>
      </w:r>
      <w:r w:rsidR="00AD3CBB">
        <w:rPr>
          <w:sz w:val="28"/>
          <w:szCs w:val="28"/>
        </w:rPr>
        <w:t>Н</w:t>
      </w:r>
      <w:r w:rsidR="00AD3CBB" w:rsidRPr="00AD3CBB">
        <w:rPr>
          <w:sz w:val="28"/>
          <w:szCs w:val="28"/>
        </w:rPr>
        <w:t>аличие   выборного   органа  муницип</w:t>
      </w:r>
      <w:r w:rsidR="00AD3CBB">
        <w:rPr>
          <w:sz w:val="28"/>
          <w:szCs w:val="28"/>
        </w:rPr>
        <w:t>ального   образования  является</w:t>
      </w:r>
    </w:p>
    <w:p w:rsidR="00AD3CBB" w:rsidRPr="00AD3CBB" w:rsidRDefault="00AD3CBB" w:rsidP="00AD3CBB">
      <w:pPr>
        <w:pStyle w:val="ab"/>
        <w:spacing w:line="360" w:lineRule="auto"/>
        <w:ind w:left="0"/>
        <w:jc w:val="both"/>
        <w:rPr>
          <w:sz w:val="28"/>
          <w:szCs w:val="28"/>
        </w:rPr>
      </w:pPr>
      <w:r w:rsidRPr="00AD3CBB">
        <w:rPr>
          <w:sz w:val="28"/>
          <w:szCs w:val="28"/>
        </w:rPr>
        <w:t xml:space="preserve">обязательным условием осуществления местного самоуправления, так как данный орган обладает правом представлять интересы населения и принимать от его имени решения, действующие на территории муниципального образования. </w:t>
      </w:r>
    </w:p>
    <w:p w:rsidR="00AD3CBB" w:rsidRPr="00AD3CBB" w:rsidRDefault="00AD3CBB" w:rsidP="00AD3CBB">
      <w:pPr>
        <w:widowControl w:val="0"/>
        <w:autoSpaceDE w:val="0"/>
        <w:autoSpaceDN w:val="0"/>
        <w:adjustRightInd w:val="0"/>
        <w:spacing w:line="360" w:lineRule="auto"/>
        <w:ind w:firstLine="700"/>
        <w:jc w:val="both"/>
        <w:rPr>
          <w:sz w:val="28"/>
          <w:szCs w:val="28"/>
        </w:rPr>
      </w:pPr>
      <w:r w:rsidRPr="00AD3CBB">
        <w:rPr>
          <w:sz w:val="28"/>
          <w:szCs w:val="28"/>
        </w:rPr>
        <w:t>Выборный орган местного самоуправления наделяется в соответствии с уставом муниципального образования собственной компетенцией в решении вопросов местного значения, к которому, прежде всего, относится вопросы непосредственного обеспечения жизнедеятельности насел</w:t>
      </w:r>
      <w:r>
        <w:rPr>
          <w:sz w:val="28"/>
          <w:szCs w:val="28"/>
        </w:rPr>
        <w:t>ения муниципального образования.</w:t>
      </w:r>
    </w:p>
    <w:p w:rsidR="00AD3CBB" w:rsidRDefault="00AD3CBB" w:rsidP="00AD3CBB">
      <w:pPr>
        <w:autoSpaceDE w:val="0"/>
        <w:autoSpaceDN w:val="0"/>
        <w:adjustRightInd w:val="0"/>
        <w:spacing w:line="360" w:lineRule="auto"/>
        <w:ind w:firstLine="540"/>
        <w:jc w:val="both"/>
        <w:rPr>
          <w:sz w:val="28"/>
        </w:rPr>
      </w:pPr>
      <w:r>
        <w:rPr>
          <w:sz w:val="28"/>
        </w:rPr>
        <w:t xml:space="preserve">Действующий Федеральный закон </w:t>
      </w:r>
      <w:r>
        <w:rPr>
          <w:sz w:val="28"/>
          <w:szCs w:val="28"/>
        </w:rPr>
        <w:t xml:space="preserve">от 6 октября 2003 года  N 131-ФЗ </w:t>
      </w:r>
      <w:r>
        <w:rPr>
          <w:sz w:val="28"/>
        </w:rPr>
        <w:t xml:space="preserve"> «Об общих принципах организации местного самоуправления в Российской Федерации» определяя лишь принципиальные положения в отношении структуры органов местного самоуправления создает широкие возможности для  муниципальных образований по выбору вариантов организации деятельности представительных органов. В результате фактически каждое муниципальное образование обладает  специфическим опытом в данном направлении, который заслуживает изучения и обобщения.</w:t>
      </w:r>
    </w:p>
    <w:p w:rsidR="00AD3CBB" w:rsidRDefault="00AD3CBB" w:rsidP="00AD3CBB">
      <w:pPr>
        <w:widowControl w:val="0"/>
        <w:autoSpaceDE w:val="0"/>
        <w:autoSpaceDN w:val="0"/>
        <w:adjustRightInd w:val="0"/>
        <w:spacing w:line="480" w:lineRule="exact"/>
        <w:ind w:firstLine="720"/>
        <w:jc w:val="both"/>
        <w:rPr>
          <w:sz w:val="28"/>
        </w:rPr>
      </w:pPr>
      <w:r>
        <w:rPr>
          <w:sz w:val="28"/>
        </w:rPr>
        <w:t xml:space="preserve"> Актуальность темы заключается в том, что процесс формирования, а также деятельность представительных органов местного самоуправления крупных муниципальных образований по осуществлению собственных </w:t>
      </w:r>
      <w:r>
        <w:rPr>
          <w:sz w:val="28"/>
        </w:rPr>
        <w:lastRenderedPageBreak/>
        <w:t>полномочий являются недостаточно исследованными и требуют более глубокого изучения и разработки с учетом региональных особенностей.</w:t>
      </w:r>
    </w:p>
    <w:p w:rsidR="00636366" w:rsidRDefault="00636366" w:rsidP="00AD3CBB">
      <w:pPr>
        <w:widowControl w:val="0"/>
        <w:autoSpaceDE w:val="0"/>
        <w:autoSpaceDN w:val="0"/>
        <w:adjustRightInd w:val="0"/>
        <w:spacing w:line="480" w:lineRule="exact"/>
        <w:ind w:firstLine="720"/>
        <w:jc w:val="both"/>
        <w:rPr>
          <w:sz w:val="28"/>
        </w:rPr>
      </w:pPr>
      <w:r>
        <w:rPr>
          <w:sz w:val="28"/>
        </w:rPr>
        <w:t>Целью исследования является изучение конституционно-правовых основ формирования и деятельности представительных органов местного самоуправления Российской Федерации, в</w:t>
      </w:r>
      <w:r w:rsidR="0093678E">
        <w:rPr>
          <w:sz w:val="28"/>
        </w:rPr>
        <w:t>ыявление проблем в данной сфере.</w:t>
      </w:r>
    </w:p>
    <w:p w:rsidR="00636366" w:rsidRDefault="00636366" w:rsidP="00636366">
      <w:pPr>
        <w:widowControl w:val="0"/>
        <w:autoSpaceDE w:val="0"/>
        <w:autoSpaceDN w:val="0"/>
        <w:adjustRightInd w:val="0"/>
        <w:spacing w:line="480" w:lineRule="exact"/>
        <w:ind w:firstLine="720"/>
        <w:jc w:val="both"/>
        <w:rPr>
          <w:sz w:val="28"/>
        </w:rPr>
      </w:pPr>
      <w:r>
        <w:rPr>
          <w:sz w:val="28"/>
        </w:rPr>
        <w:t>Исходя из поставленной цели в работе решаются следующие задачи:</w:t>
      </w:r>
    </w:p>
    <w:p w:rsidR="00E25099" w:rsidRDefault="00636366" w:rsidP="00E25099">
      <w:pPr>
        <w:widowControl w:val="0"/>
        <w:autoSpaceDE w:val="0"/>
        <w:autoSpaceDN w:val="0"/>
        <w:adjustRightInd w:val="0"/>
        <w:spacing w:line="480" w:lineRule="exact"/>
        <w:ind w:firstLine="740"/>
        <w:jc w:val="both"/>
        <w:rPr>
          <w:sz w:val="28"/>
        </w:rPr>
      </w:pPr>
      <w:r>
        <w:rPr>
          <w:sz w:val="28"/>
        </w:rPr>
        <w:t xml:space="preserve">- рассмотреть </w:t>
      </w:r>
      <w:r w:rsidR="00E25099">
        <w:rPr>
          <w:sz w:val="28"/>
        </w:rPr>
        <w:t>роль и место представительного органа местного самоуправления в системе местного самоуправления РФ, его правовую и организационную основу, а так же полномочия;</w:t>
      </w:r>
    </w:p>
    <w:p w:rsidR="00636366" w:rsidRDefault="00636366" w:rsidP="00636366">
      <w:pPr>
        <w:widowControl w:val="0"/>
        <w:autoSpaceDE w:val="0"/>
        <w:autoSpaceDN w:val="0"/>
        <w:adjustRightInd w:val="0"/>
        <w:spacing w:line="480" w:lineRule="exact"/>
        <w:ind w:firstLine="740"/>
        <w:jc w:val="both"/>
        <w:rPr>
          <w:sz w:val="28"/>
        </w:rPr>
      </w:pPr>
      <w:r>
        <w:rPr>
          <w:sz w:val="28"/>
        </w:rPr>
        <w:t>- проанализировать порядок формирования, состав депутатского корпуса представительного органа местного самоуправления;</w:t>
      </w:r>
    </w:p>
    <w:p w:rsidR="00636366" w:rsidRDefault="00636366" w:rsidP="00636366">
      <w:pPr>
        <w:widowControl w:val="0"/>
        <w:autoSpaceDE w:val="0"/>
        <w:autoSpaceDN w:val="0"/>
        <w:adjustRightInd w:val="0"/>
        <w:spacing w:line="480" w:lineRule="exact"/>
        <w:ind w:firstLine="740"/>
        <w:jc w:val="both"/>
        <w:rPr>
          <w:sz w:val="28"/>
        </w:rPr>
      </w:pPr>
      <w:r>
        <w:rPr>
          <w:sz w:val="28"/>
        </w:rPr>
        <w:t>- раскрыть основные направления деятельности представительного органа местного самоуправления;</w:t>
      </w:r>
    </w:p>
    <w:p w:rsidR="00636366" w:rsidRDefault="00636366" w:rsidP="00636366">
      <w:pPr>
        <w:widowControl w:val="0"/>
        <w:autoSpaceDE w:val="0"/>
        <w:autoSpaceDN w:val="0"/>
        <w:adjustRightInd w:val="0"/>
        <w:spacing w:line="480" w:lineRule="exact"/>
        <w:ind w:firstLine="740"/>
        <w:jc w:val="both"/>
        <w:rPr>
          <w:sz w:val="28"/>
        </w:rPr>
      </w:pPr>
      <w:r>
        <w:rPr>
          <w:sz w:val="28"/>
        </w:rPr>
        <w:t xml:space="preserve">- сделать выводы и предложения по данной проблеме исследования. </w:t>
      </w:r>
    </w:p>
    <w:p w:rsidR="00636366" w:rsidRDefault="00636366" w:rsidP="00636366">
      <w:pPr>
        <w:widowControl w:val="0"/>
        <w:autoSpaceDE w:val="0"/>
        <w:autoSpaceDN w:val="0"/>
        <w:adjustRightInd w:val="0"/>
        <w:spacing w:line="480" w:lineRule="exact"/>
        <w:ind w:firstLine="740"/>
        <w:jc w:val="both"/>
        <w:rPr>
          <w:sz w:val="28"/>
        </w:rPr>
      </w:pPr>
      <w:r>
        <w:rPr>
          <w:sz w:val="28"/>
        </w:rPr>
        <w:t>Теоретической и методологической основой исследования явились положения</w:t>
      </w:r>
      <w:r>
        <w:rPr>
          <w:caps/>
          <w:sz w:val="28"/>
        </w:rPr>
        <w:t xml:space="preserve"> </w:t>
      </w:r>
      <w:r>
        <w:rPr>
          <w:sz w:val="28"/>
        </w:rPr>
        <w:t>нормативно-правовых актов, труды практиков и работы ученых</w:t>
      </w:r>
      <w:r w:rsidR="00E25099">
        <w:rPr>
          <w:sz w:val="28"/>
        </w:rPr>
        <w:t xml:space="preserve"> таких как:</w:t>
      </w:r>
      <w:r w:rsidR="0093678E">
        <w:rPr>
          <w:sz w:val="28"/>
        </w:rPr>
        <w:t xml:space="preserve"> Выдрин И.В., Кокотов А.И., Коняхин В.Г., Масловская М.В., Якиин Р.Л., Олейников О.В., Санова Л.Т.</w:t>
      </w:r>
      <w:r>
        <w:rPr>
          <w:sz w:val="28"/>
        </w:rPr>
        <w:t xml:space="preserve"> по изучаемой проблеме.</w:t>
      </w:r>
    </w:p>
    <w:p w:rsidR="00636366" w:rsidRPr="0093678E" w:rsidRDefault="0093678E" w:rsidP="0093678E">
      <w:pPr>
        <w:widowControl w:val="0"/>
        <w:autoSpaceDE w:val="0"/>
        <w:autoSpaceDN w:val="0"/>
        <w:adjustRightInd w:val="0"/>
        <w:spacing w:line="480" w:lineRule="exact"/>
        <w:ind w:firstLine="740"/>
        <w:jc w:val="both"/>
        <w:rPr>
          <w:sz w:val="28"/>
        </w:rPr>
      </w:pPr>
      <w:r>
        <w:rPr>
          <w:sz w:val="28"/>
        </w:rPr>
        <w:t xml:space="preserve">В работе использованы методы анализа, синтеза, исторического подхода и наблюдения. </w:t>
      </w:r>
      <w:r w:rsidR="00636366">
        <w:rPr>
          <w:sz w:val="28"/>
        </w:rPr>
        <w:t xml:space="preserve">Источниками при написании </w:t>
      </w:r>
      <w:r>
        <w:rPr>
          <w:sz w:val="28"/>
        </w:rPr>
        <w:t xml:space="preserve">настоящей работы использовались </w:t>
      </w:r>
      <w:r w:rsidR="00636366">
        <w:rPr>
          <w:sz w:val="28"/>
        </w:rPr>
        <w:t xml:space="preserve">законодательство Российской Федерации и Челябинской области, нормативно-правовые акты муниципального образования г. Челябинск, аналитические записки, статистические и иные материалы текущего архива администрации г. Челябинска и  Челябинской  городской Думы. </w:t>
      </w:r>
    </w:p>
    <w:p w:rsidR="001577A2" w:rsidRPr="00A9418E" w:rsidRDefault="00636366" w:rsidP="001577A2">
      <w:pPr>
        <w:pStyle w:val="a8"/>
        <w:spacing w:line="360" w:lineRule="auto"/>
        <w:ind w:firstLine="600"/>
        <w:jc w:val="both"/>
        <w:rPr>
          <w:sz w:val="28"/>
          <w:szCs w:val="28"/>
        </w:rPr>
      </w:pPr>
      <w:r w:rsidRPr="00636366">
        <w:rPr>
          <w:bCs/>
          <w:sz w:val="28"/>
          <w:szCs w:val="28"/>
        </w:rPr>
        <w:t>Объектом исследования</w:t>
      </w:r>
      <w:r w:rsidRPr="00636366">
        <w:rPr>
          <w:sz w:val="28"/>
          <w:szCs w:val="28"/>
        </w:rPr>
        <w:t xml:space="preserve"> являются общественные отношения, возникающие при формировании и деятельности представительных органов местного самоуправления Российской Федерации.</w:t>
      </w:r>
    </w:p>
    <w:p w:rsidR="00A9418E" w:rsidRPr="00A9418E" w:rsidRDefault="00636366" w:rsidP="00A9418E">
      <w:pPr>
        <w:pStyle w:val="a8"/>
        <w:spacing w:line="360" w:lineRule="auto"/>
        <w:ind w:firstLine="600"/>
        <w:jc w:val="both"/>
        <w:rPr>
          <w:sz w:val="28"/>
          <w:szCs w:val="28"/>
        </w:rPr>
      </w:pPr>
      <w:r>
        <w:rPr>
          <w:sz w:val="28"/>
          <w:szCs w:val="28"/>
        </w:rPr>
        <w:lastRenderedPageBreak/>
        <w:t xml:space="preserve"> </w:t>
      </w:r>
      <w:r w:rsidRPr="00636366">
        <w:rPr>
          <w:bCs/>
          <w:sz w:val="28"/>
          <w:szCs w:val="28"/>
        </w:rPr>
        <w:t>Предметом исследования</w:t>
      </w:r>
      <w:r w:rsidRPr="00636366">
        <w:rPr>
          <w:sz w:val="28"/>
          <w:szCs w:val="28"/>
        </w:rPr>
        <w:t xml:space="preserve"> выступают нормы права в Конституции Российской Федерации, федеральном законодательстве, конституциях (уставах), законах и иных нормативных правовых актах субъектов Российской Федерации, закрепляющие формирование и деятельность представительных органов местного самоуправления</w:t>
      </w:r>
      <w:r>
        <w:rPr>
          <w:sz w:val="28"/>
          <w:szCs w:val="28"/>
        </w:rPr>
        <w:t>.</w:t>
      </w:r>
    </w:p>
    <w:p w:rsidR="00C85200" w:rsidRDefault="00A9418E" w:rsidP="00C85200">
      <w:pPr>
        <w:pStyle w:val="a8"/>
        <w:spacing w:line="360" w:lineRule="auto"/>
        <w:ind w:firstLine="600"/>
        <w:jc w:val="both"/>
        <w:rPr>
          <w:sz w:val="28"/>
        </w:rPr>
      </w:pPr>
      <w:r>
        <w:rPr>
          <w:sz w:val="28"/>
        </w:rPr>
        <w:t xml:space="preserve">Курсовая работа состоит из введения, </w:t>
      </w:r>
      <w:r w:rsidR="0093678E">
        <w:rPr>
          <w:sz w:val="28"/>
        </w:rPr>
        <w:t xml:space="preserve">двух </w:t>
      </w:r>
      <w:r>
        <w:rPr>
          <w:sz w:val="28"/>
        </w:rPr>
        <w:t xml:space="preserve">глав, заключения, приложений и списка использованной литературы. </w:t>
      </w:r>
    </w:p>
    <w:p w:rsidR="00C85200" w:rsidRDefault="00C85200" w:rsidP="00C85200">
      <w:pPr>
        <w:pStyle w:val="a8"/>
        <w:spacing w:line="360" w:lineRule="auto"/>
        <w:ind w:firstLine="600"/>
        <w:jc w:val="both"/>
        <w:rPr>
          <w:sz w:val="28"/>
        </w:rPr>
      </w:pPr>
    </w:p>
    <w:p w:rsidR="00C85200" w:rsidRDefault="00A04959" w:rsidP="00C85200">
      <w:pPr>
        <w:pStyle w:val="a8"/>
        <w:spacing w:line="360" w:lineRule="auto"/>
        <w:ind w:firstLine="600"/>
        <w:jc w:val="center"/>
        <w:rPr>
          <w:b/>
          <w:sz w:val="28"/>
        </w:rPr>
      </w:pPr>
      <w:r w:rsidRPr="00A04959">
        <w:rPr>
          <w:b/>
          <w:sz w:val="28"/>
        </w:rPr>
        <w:t>Г</w:t>
      </w:r>
      <w:r>
        <w:rPr>
          <w:b/>
          <w:sz w:val="28"/>
        </w:rPr>
        <w:t xml:space="preserve">лава </w:t>
      </w:r>
      <w:r>
        <w:rPr>
          <w:b/>
          <w:sz w:val="28"/>
          <w:lang w:val="en-US"/>
        </w:rPr>
        <w:t>I</w:t>
      </w:r>
      <w:r w:rsidR="001544DC">
        <w:rPr>
          <w:b/>
          <w:sz w:val="28"/>
        </w:rPr>
        <w:t xml:space="preserve"> П</w:t>
      </w:r>
      <w:r>
        <w:rPr>
          <w:b/>
          <w:sz w:val="28"/>
        </w:rPr>
        <w:t>редставительный орган местного самоуправления в Российской Федерации</w:t>
      </w:r>
    </w:p>
    <w:p w:rsidR="00C85200" w:rsidRDefault="00C85200" w:rsidP="00C85200">
      <w:pPr>
        <w:pStyle w:val="a8"/>
        <w:spacing w:line="360" w:lineRule="auto"/>
        <w:ind w:firstLine="600"/>
        <w:jc w:val="center"/>
        <w:rPr>
          <w:b/>
          <w:sz w:val="28"/>
        </w:rPr>
      </w:pPr>
    </w:p>
    <w:p w:rsidR="00C85200" w:rsidRDefault="001577A2" w:rsidP="008F429D">
      <w:pPr>
        <w:pStyle w:val="a8"/>
        <w:spacing w:line="360" w:lineRule="auto"/>
        <w:ind w:firstLine="600"/>
        <w:jc w:val="center"/>
        <w:rPr>
          <w:b/>
          <w:sz w:val="28"/>
        </w:rPr>
      </w:pPr>
      <w:r>
        <w:rPr>
          <w:b/>
          <w:sz w:val="28"/>
        </w:rPr>
        <w:t>1.1. Роль и место представительного органа местного самоуправления в сист</w:t>
      </w:r>
      <w:r>
        <w:rPr>
          <w:b/>
          <w:sz w:val="28"/>
        </w:rPr>
        <w:t>е</w:t>
      </w:r>
      <w:r>
        <w:rPr>
          <w:b/>
          <w:sz w:val="28"/>
        </w:rPr>
        <w:t xml:space="preserve">ме местного самоуправления </w:t>
      </w:r>
      <w:r w:rsidR="008F429D">
        <w:rPr>
          <w:b/>
          <w:sz w:val="28"/>
        </w:rPr>
        <w:t>РФ</w:t>
      </w:r>
    </w:p>
    <w:p w:rsidR="008F429D" w:rsidRDefault="008F429D" w:rsidP="008F429D">
      <w:pPr>
        <w:pStyle w:val="a8"/>
        <w:spacing w:line="360" w:lineRule="auto"/>
        <w:ind w:firstLine="600"/>
        <w:jc w:val="center"/>
        <w:rPr>
          <w:b/>
          <w:sz w:val="28"/>
        </w:rPr>
      </w:pPr>
    </w:p>
    <w:p w:rsidR="001577A2" w:rsidRPr="00C85200" w:rsidRDefault="009C3570" w:rsidP="008F429D">
      <w:pPr>
        <w:pStyle w:val="a8"/>
        <w:spacing w:line="360" w:lineRule="auto"/>
        <w:ind w:firstLine="600"/>
        <w:jc w:val="both"/>
        <w:rPr>
          <w:b/>
          <w:sz w:val="28"/>
        </w:rPr>
      </w:pPr>
      <w:r w:rsidRPr="009C3570">
        <w:rPr>
          <w:sz w:val="28"/>
          <w:szCs w:val="28"/>
        </w:rPr>
        <w:t xml:space="preserve">Конституция Российской Федерации провозглашает право на осуществление местного самоуправления как непосредственно (референдумы, выборы и т.д.), так и через выборные и другие органы местного самоуправления (ст. 12, 130). При этом в Европейской хартии местного самоуправления, ратифицированной Российской Федерацией, делается особый акцент на праве местного самоуправления, которое "осуществляется советами или собраниями выборщиков, состоящими из членов, избранных путем свободного, тайного, равного, прямого и всеобщего голосования. Советы или собрания выборщиков могут располагать подотчетными им исполнительными органами". Тем самым определяется </w:t>
      </w:r>
      <w:r w:rsidRPr="009C3570">
        <w:rPr>
          <w:sz w:val="28"/>
          <w:szCs w:val="28"/>
        </w:rPr>
        <w:lastRenderedPageBreak/>
        <w:t>субординация представительных и исполнительных органов местного самоуправления</w:t>
      </w:r>
      <w:r w:rsidR="009841DB">
        <w:rPr>
          <w:rStyle w:val="a7"/>
          <w:sz w:val="28"/>
          <w:szCs w:val="28"/>
        </w:rPr>
        <w:footnoteReference w:id="1"/>
      </w:r>
      <w:r w:rsidRPr="009C3570">
        <w:rPr>
          <w:sz w:val="28"/>
          <w:szCs w:val="28"/>
        </w:rPr>
        <w:t>.</w:t>
      </w:r>
      <w:r>
        <w:rPr>
          <w:sz w:val="28"/>
        </w:rPr>
        <w:t xml:space="preserve"> </w:t>
      </w:r>
    </w:p>
    <w:p w:rsidR="009841DB" w:rsidRDefault="009841DB" w:rsidP="009841DB">
      <w:pPr>
        <w:spacing w:line="360" w:lineRule="auto"/>
        <w:ind w:firstLine="720"/>
        <w:jc w:val="both"/>
        <w:rPr>
          <w:sz w:val="28"/>
          <w:szCs w:val="28"/>
        </w:rPr>
      </w:pPr>
      <w:r w:rsidRPr="009841DB">
        <w:rPr>
          <w:sz w:val="28"/>
          <w:szCs w:val="28"/>
        </w:rPr>
        <w:t>Российское законодательство, основываясь на общепризнанных нормах международного права, закрепляет аналогичные положения. Так, обязательность формирования выборных органов местного самоуправления предусмотрена в Федеральных законах "Об обеспечении конституционных прав граждан Российской Федерации избирать и быть избранными в органы местного самоуправления", "Об общих принципах организации местного самоуправления в Российской Федерации", "Об основных гарантиях избирательных прав и права на участие в референдуме граждан Российской Федерации"</w:t>
      </w:r>
      <w:r>
        <w:rPr>
          <w:rStyle w:val="a7"/>
          <w:sz w:val="28"/>
          <w:szCs w:val="28"/>
        </w:rPr>
        <w:footnoteReference w:id="2"/>
      </w:r>
      <w:r w:rsidRPr="009841DB">
        <w:rPr>
          <w:sz w:val="28"/>
          <w:szCs w:val="28"/>
        </w:rPr>
        <w:t>.</w:t>
      </w:r>
    </w:p>
    <w:p w:rsidR="001577A2" w:rsidRDefault="001577A2" w:rsidP="001577A2">
      <w:pPr>
        <w:spacing w:line="360" w:lineRule="auto"/>
        <w:ind w:firstLine="720"/>
        <w:jc w:val="both"/>
        <w:rPr>
          <w:sz w:val="28"/>
        </w:rPr>
      </w:pPr>
      <w:r>
        <w:rPr>
          <w:sz w:val="28"/>
        </w:rPr>
        <w:t xml:space="preserve">Органы местного самоуправления </w:t>
      </w:r>
      <w:r>
        <w:rPr>
          <w:i/>
          <w:sz w:val="28"/>
        </w:rPr>
        <w:t xml:space="preserve">- </w:t>
      </w:r>
      <w:r>
        <w:rPr>
          <w:snapToGrid w:val="0"/>
          <w:color w:val="000000"/>
          <w:sz w:val="28"/>
        </w:rPr>
        <w:t>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r>
        <w:rPr>
          <w:rStyle w:val="a7"/>
        </w:rPr>
        <w:footnoteReference w:id="3"/>
      </w:r>
      <w:r>
        <w:rPr>
          <w:i/>
          <w:sz w:val="28"/>
        </w:rPr>
        <w:t>.</w:t>
      </w:r>
      <w:r>
        <w:rPr>
          <w:sz w:val="28"/>
        </w:rPr>
        <w:t xml:space="preserve"> Им принадлежит особое место в демократической системе управления обществом и государством. Это место </w:t>
      </w:r>
      <w:r w:rsidR="00A3124E">
        <w:rPr>
          <w:sz w:val="28"/>
        </w:rPr>
        <w:t>определяется,</w:t>
      </w:r>
      <w:r>
        <w:rPr>
          <w:sz w:val="28"/>
        </w:rPr>
        <w:t xml:space="preserve"> прежде всего тем, что наличие органов с</w:t>
      </w:r>
      <w:r>
        <w:rPr>
          <w:sz w:val="28"/>
        </w:rPr>
        <w:t>а</w:t>
      </w:r>
      <w:r>
        <w:rPr>
          <w:sz w:val="28"/>
        </w:rPr>
        <w:t>моуправления обеспечивает такую децентрализацию системы управл</w:t>
      </w:r>
      <w:r>
        <w:rPr>
          <w:sz w:val="28"/>
        </w:rPr>
        <w:t>е</w:t>
      </w:r>
      <w:r>
        <w:rPr>
          <w:sz w:val="28"/>
        </w:rPr>
        <w:t>ния, которая делает эту систему управления наиболее пригодной к обеспечению интересов населения на местах с учетом юридических и иных местных традиций.</w:t>
      </w:r>
    </w:p>
    <w:p w:rsidR="001577A2" w:rsidRDefault="001577A2" w:rsidP="001577A2">
      <w:pPr>
        <w:spacing w:line="360" w:lineRule="auto"/>
        <w:ind w:firstLine="720"/>
        <w:jc w:val="both"/>
        <w:rPr>
          <w:sz w:val="28"/>
        </w:rPr>
      </w:pPr>
      <w:r>
        <w:rPr>
          <w:sz w:val="28"/>
        </w:rPr>
        <w:t>Однако органы местного самоуправления - это не только способ децентрализации управления, но и способ организации и осуществления власти на местах, который обеспечивает самосто</w:t>
      </w:r>
      <w:r>
        <w:rPr>
          <w:sz w:val="28"/>
        </w:rPr>
        <w:t>я</w:t>
      </w:r>
      <w:r>
        <w:rPr>
          <w:sz w:val="28"/>
        </w:rPr>
        <w:t>тельное решение гражданами вопросов местной жизни, организацио</w:t>
      </w:r>
      <w:r>
        <w:rPr>
          <w:sz w:val="28"/>
        </w:rPr>
        <w:t>н</w:t>
      </w:r>
      <w:r>
        <w:rPr>
          <w:sz w:val="28"/>
        </w:rPr>
        <w:t xml:space="preserve">ное обособление управления местными делами в системе управления обществом и </w:t>
      </w:r>
      <w:r>
        <w:rPr>
          <w:sz w:val="28"/>
        </w:rPr>
        <w:lastRenderedPageBreak/>
        <w:t>государством. Специфичность их положения характеризуется целым рядом отличительных признаков.</w:t>
      </w:r>
    </w:p>
    <w:p w:rsidR="001577A2" w:rsidRDefault="001577A2" w:rsidP="001577A2">
      <w:pPr>
        <w:spacing w:line="360" w:lineRule="auto"/>
        <w:ind w:firstLine="720"/>
        <w:jc w:val="both"/>
        <w:rPr>
          <w:sz w:val="28"/>
        </w:rPr>
      </w:pPr>
      <w:r>
        <w:rPr>
          <w:sz w:val="28"/>
        </w:rPr>
        <w:t>Во-первых, органы местного самоуправления организационно обособлены, имеют свою самостоятельность. Они не являются с</w:t>
      </w:r>
      <w:r>
        <w:rPr>
          <w:sz w:val="28"/>
        </w:rPr>
        <w:t>о</w:t>
      </w:r>
      <w:r>
        <w:rPr>
          <w:sz w:val="28"/>
        </w:rPr>
        <w:t>ставной частью, структурным подразделением государственного м</w:t>
      </w:r>
      <w:r>
        <w:rPr>
          <w:sz w:val="28"/>
        </w:rPr>
        <w:t>е</w:t>
      </w:r>
      <w:r>
        <w:rPr>
          <w:sz w:val="28"/>
        </w:rPr>
        <w:t>ханизма управления. Органы местного самоуправления не входят в систему государственных органов власти</w:t>
      </w:r>
      <w:r>
        <w:rPr>
          <w:rStyle w:val="a7"/>
        </w:rPr>
        <w:footnoteReference w:id="4"/>
      </w:r>
      <w:r>
        <w:rPr>
          <w:sz w:val="28"/>
        </w:rPr>
        <w:t xml:space="preserve">. </w:t>
      </w:r>
    </w:p>
    <w:p w:rsidR="001577A2" w:rsidRDefault="001577A2" w:rsidP="001577A2">
      <w:pPr>
        <w:spacing w:line="360" w:lineRule="auto"/>
        <w:ind w:firstLine="720"/>
        <w:jc w:val="both"/>
        <w:rPr>
          <w:sz w:val="28"/>
        </w:rPr>
      </w:pPr>
      <w:r>
        <w:rPr>
          <w:sz w:val="28"/>
        </w:rPr>
        <w:t>Во-вторых, как правило, избираются непосредственно населением, проживающим на соответс</w:t>
      </w:r>
      <w:r>
        <w:rPr>
          <w:sz w:val="28"/>
        </w:rPr>
        <w:t>т</w:t>
      </w:r>
      <w:r>
        <w:rPr>
          <w:sz w:val="28"/>
        </w:rPr>
        <w:t>вующей территории на основе демократических начал.</w:t>
      </w:r>
    </w:p>
    <w:p w:rsidR="001577A2" w:rsidRDefault="001577A2" w:rsidP="001577A2">
      <w:pPr>
        <w:spacing w:line="360" w:lineRule="auto"/>
        <w:ind w:firstLine="720"/>
        <w:jc w:val="both"/>
        <w:rPr>
          <w:sz w:val="28"/>
        </w:rPr>
      </w:pPr>
      <w:r>
        <w:rPr>
          <w:sz w:val="28"/>
        </w:rPr>
        <w:t>В-третьих, наделяются в соответствии с уставом муниципального образования собственными полномочиями по решению вопросов местного значения.</w:t>
      </w:r>
    </w:p>
    <w:p w:rsidR="001577A2" w:rsidRDefault="001577A2" w:rsidP="001577A2">
      <w:pPr>
        <w:spacing w:line="360" w:lineRule="auto"/>
        <w:ind w:firstLine="720"/>
        <w:jc w:val="both"/>
        <w:rPr>
          <w:sz w:val="28"/>
        </w:rPr>
      </w:pPr>
      <w:r>
        <w:rPr>
          <w:sz w:val="28"/>
        </w:rPr>
        <w:t>В-четвертых, могут над</w:t>
      </w:r>
      <w:r>
        <w:rPr>
          <w:sz w:val="28"/>
        </w:rPr>
        <w:t>е</w:t>
      </w:r>
      <w:r>
        <w:rPr>
          <w:sz w:val="28"/>
        </w:rPr>
        <w:t>ляться отдельными государственными полномочиями с передачей н</w:t>
      </w:r>
      <w:r>
        <w:rPr>
          <w:sz w:val="28"/>
        </w:rPr>
        <w:t>е</w:t>
      </w:r>
      <w:r>
        <w:rPr>
          <w:sz w:val="28"/>
        </w:rPr>
        <w:t>обходимых для их осуществления материальных и финансовых средств. В этом случае их деятельность подконтрольна государс</w:t>
      </w:r>
      <w:r>
        <w:rPr>
          <w:sz w:val="28"/>
        </w:rPr>
        <w:t>т</w:t>
      </w:r>
      <w:r>
        <w:rPr>
          <w:sz w:val="28"/>
        </w:rPr>
        <w:t>ву</w:t>
      </w:r>
      <w:r>
        <w:rPr>
          <w:rStyle w:val="a7"/>
        </w:rPr>
        <w:footnoteReference w:id="5"/>
      </w:r>
      <w:r>
        <w:rPr>
          <w:sz w:val="28"/>
        </w:rPr>
        <w:t>.</w:t>
      </w:r>
    </w:p>
    <w:p w:rsidR="001577A2" w:rsidRDefault="001577A2" w:rsidP="001577A2">
      <w:pPr>
        <w:spacing w:line="360" w:lineRule="auto"/>
        <w:ind w:firstLine="720"/>
        <w:jc w:val="both"/>
        <w:rPr>
          <w:sz w:val="28"/>
        </w:rPr>
      </w:pPr>
      <w:r>
        <w:rPr>
          <w:sz w:val="28"/>
        </w:rPr>
        <w:t>В-пятых, их деятельность носит властный характер, поскольку они выступают одной из форм реализации власти народа. Принятые ими в пределах своих полном</w:t>
      </w:r>
      <w:r>
        <w:rPr>
          <w:sz w:val="28"/>
        </w:rPr>
        <w:t>о</w:t>
      </w:r>
      <w:r>
        <w:rPr>
          <w:sz w:val="28"/>
        </w:rPr>
        <w:t>чий акты обязательны на территории местного самоуправления для всех предприятий, учреждений, организаций, должностных лиц, гр</w:t>
      </w:r>
      <w:r>
        <w:rPr>
          <w:sz w:val="28"/>
        </w:rPr>
        <w:t>а</w:t>
      </w:r>
      <w:r>
        <w:rPr>
          <w:sz w:val="28"/>
        </w:rPr>
        <w:t>ждан, общественных объединений.</w:t>
      </w:r>
    </w:p>
    <w:p w:rsidR="001577A2" w:rsidRDefault="001577A2" w:rsidP="001577A2">
      <w:pPr>
        <w:spacing w:line="360" w:lineRule="auto"/>
        <w:ind w:firstLine="720"/>
        <w:jc w:val="both"/>
        <w:rPr>
          <w:sz w:val="28"/>
        </w:rPr>
      </w:pPr>
      <w:r>
        <w:rPr>
          <w:sz w:val="28"/>
        </w:rPr>
        <w:t>В-шестых, близость органов местного самоуправления к н</w:t>
      </w:r>
      <w:r>
        <w:rPr>
          <w:sz w:val="28"/>
        </w:rPr>
        <w:t>а</w:t>
      </w:r>
      <w:r>
        <w:rPr>
          <w:sz w:val="28"/>
        </w:rPr>
        <w:t>селению и зависимость их структуры от его потребностей и взгл</w:t>
      </w:r>
      <w:r>
        <w:rPr>
          <w:sz w:val="28"/>
        </w:rPr>
        <w:t>я</w:t>
      </w:r>
      <w:r>
        <w:rPr>
          <w:sz w:val="28"/>
        </w:rPr>
        <w:t>дов позволяет с большей эффективностью, нежели при жестко це</w:t>
      </w:r>
      <w:r>
        <w:rPr>
          <w:sz w:val="28"/>
        </w:rPr>
        <w:t>н</w:t>
      </w:r>
      <w:r>
        <w:rPr>
          <w:sz w:val="28"/>
        </w:rPr>
        <w:t>трализованной системе государственного управления на местах, обеспечивать учет потребностей и интересов населения.</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lastRenderedPageBreak/>
        <w:t>Специфика представительного органа заключается в самой природе института народного представительства: этот орган, депутаты которого избираются населением в ходе свободных выборов, призван представлять интересы населения путем принятия решений по наиболее принципиальным вопросам (часто в форме местных нормативных актов), а также осуществления контроля за деятельностью исполнительного органа местного самоуправления. Как правило, не будучи постоянно работающим профессиональным органом, представительный орган не наделяется полномочиями в сфере оперативной управленческой деятельности, однако он должен обладать достаточными правами по осуществлению контроля за такой деятельностью.</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t>Основными чертами представительных органов местного самоуправления, определяющими их место в системе органов местного самоуправления, являются:</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t xml:space="preserve">1. Обязательность наличия выборных (представительных) органов в структуре органов местного самоуправления, что предусмотрено в Европейской </w:t>
      </w:r>
      <w:hyperlink r:id="rId9" w:history="1">
        <w:r w:rsidRPr="00A3124E">
          <w:rPr>
            <w:sz w:val="28"/>
            <w:szCs w:val="28"/>
          </w:rPr>
          <w:t>хартии</w:t>
        </w:r>
      </w:hyperlink>
      <w:r w:rsidRPr="00A3124E">
        <w:rPr>
          <w:sz w:val="28"/>
          <w:szCs w:val="28"/>
        </w:rPr>
        <w:t xml:space="preserve"> о местном самоуправлении, в </w:t>
      </w:r>
      <w:hyperlink r:id="rId10" w:history="1">
        <w:r w:rsidRPr="00A3124E">
          <w:rPr>
            <w:sz w:val="28"/>
            <w:szCs w:val="28"/>
          </w:rPr>
          <w:t>Конституции</w:t>
        </w:r>
      </w:hyperlink>
      <w:r w:rsidRPr="00A3124E">
        <w:rPr>
          <w:sz w:val="28"/>
          <w:szCs w:val="28"/>
        </w:rPr>
        <w:t xml:space="preserve"> РФ, федеральном законодательстве и законах субъектов Федерации. Закрепляя права местного самоуправления в решении государственных дел, Европейская хартия устанавливает, что эти права осуществляются советами или собраниями, состоящими из членов, избранных путем свободного, тайного, равного, прямого и всеобщего голосования.</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t xml:space="preserve">2. Срочность осуществления полномочий. Срок полномочий представительных органов местного самоуправления в субъектах Российской Федерации различен и составляет от 2 до 4 лет. Федеральный </w:t>
      </w:r>
      <w:hyperlink r:id="rId11" w:history="1">
        <w:r w:rsidRPr="00A3124E">
          <w:rPr>
            <w:sz w:val="28"/>
            <w:szCs w:val="28"/>
          </w:rPr>
          <w:t>закон</w:t>
        </w:r>
      </w:hyperlink>
      <w:r w:rsidRPr="00A3124E">
        <w:rPr>
          <w:sz w:val="28"/>
          <w:szCs w:val="28"/>
        </w:rPr>
        <w:t xml:space="preserve"> от 12 июня 2002 г. "Об основных гарантиях избирательных прав и права на участие в референдуме граждан Российской Федерации" устанавливает, что срок полномочий представительного органа не должен превышать 5 лет.</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t xml:space="preserve">3. Самостоятельное определение населением муниципального образования структуры органов местного самоуправления, включая </w:t>
      </w:r>
      <w:r w:rsidRPr="00A3124E">
        <w:rPr>
          <w:sz w:val="28"/>
          <w:szCs w:val="28"/>
        </w:rPr>
        <w:lastRenderedPageBreak/>
        <w:t>представительные органы (</w:t>
      </w:r>
      <w:hyperlink r:id="rId12" w:history="1">
        <w:r w:rsidRPr="00A3124E">
          <w:rPr>
            <w:sz w:val="28"/>
            <w:szCs w:val="28"/>
          </w:rPr>
          <w:t>ст. 131</w:t>
        </w:r>
      </w:hyperlink>
      <w:r w:rsidRPr="00A3124E">
        <w:rPr>
          <w:sz w:val="28"/>
          <w:szCs w:val="28"/>
        </w:rPr>
        <w:t xml:space="preserve"> Конституции РФ). Федеральный </w:t>
      </w:r>
      <w:hyperlink r:id="rId13" w:history="1">
        <w:r w:rsidRPr="00A3124E">
          <w:rPr>
            <w:sz w:val="28"/>
            <w:szCs w:val="28"/>
          </w:rPr>
          <w:t>закон</w:t>
        </w:r>
      </w:hyperlink>
      <w:r w:rsidRPr="00A3124E">
        <w:rPr>
          <w:sz w:val="28"/>
          <w:szCs w:val="28"/>
        </w:rPr>
        <w:t xml:space="preserve"> 2003 г. связывает решение вопросов организации местного самоуправления с принятием устава муниципального образования. В уставе определяются структура, наименование и порядок формирования органов местного самоуправления, компетенция органов и должностных лиц местного самоуправления, другие положения, составляющие организационную основу местного самоуправления.</w:t>
      </w:r>
    </w:p>
    <w:p w:rsidR="00A3124E" w:rsidRPr="00A3124E" w:rsidRDefault="00A3124E" w:rsidP="00A3124E">
      <w:pPr>
        <w:autoSpaceDE w:val="0"/>
        <w:autoSpaceDN w:val="0"/>
        <w:adjustRightInd w:val="0"/>
        <w:spacing w:line="360" w:lineRule="auto"/>
        <w:ind w:firstLine="540"/>
        <w:jc w:val="both"/>
        <w:rPr>
          <w:sz w:val="28"/>
          <w:szCs w:val="28"/>
        </w:rPr>
      </w:pPr>
      <w:r w:rsidRPr="00A3124E">
        <w:rPr>
          <w:sz w:val="28"/>
          <w:szCs w:val="28"/>
        </w:rPr>
        <w:t>4. Представительный характер. Указанные органы местного самоуправления выражают интересы населения муниципального образования и принимают решения от его имени, обязательные для исполнения на территории муниципального образования</w:t>
      </w:r>
      <w:r>
        <w:rPr>
          <w:rStyle w:val="a7"/>
          <w:sz w:val="28"/>
          <w:szCs w:val="28"/>
        </w:rPr>
        <w:footnoteReference w:id="6"/>
      </w:r>
      <w:r w:rsidR="006503AC">
        <w:rPr>
          <w:sz w:val="28"/>
          <w:szCs w:val="28"/>
        </w:rPr>
        <w:t>.</w:t>
      </w:r>
      <w:r w:rsidRPr="00A3124E">
        <w:rPr>
          <w:sz w:val="28"/>
          <w:szCs w:val="28"/>
        </w:rPr>
        <w:t xml:space="preserve"> </w:t>
      </w:r>
    </w:p>
    <w:p w:rsidR="001577A2" w:rsidRDefault="001577A2" w:rsidP="001577A2">
      <w:pPr>
        <w:spacing w:line="360" w:lineRule="auto"/>
        <w:ind w:firstLine="485"/>
        <w:jc w:val="both"/>
        <w:rPr>
          <w:sz w:val="28"/>
          <w:szCs w:val="28"/>
        </w:rPr>
      </w:pPr>
    </w:p>
    <w:p w:rsidR="00D03387" w:rsidRPr="00D03387" w:rsidRDefault="00D03387" w:rsidP="00D421FE">
      <w:pPr>
        <w:spacing w:line="360" w:lineRule="auto"/>
        <w:rPr>
          <w:b/>
          <w:sz w:val="28"/>
          <w:szCs w:val="28"/>
        </w:rPr>
      </w:pPr>
    </w:p>
    <w:p w:rsidR="001577A2" w:rsidRDefault="001577A2" w:rsidP="001577A2">
      <w:pPr>
        <w:spacing w:line="360" w:lineRule="auto"/>
        <w:jc w:val="center"/>
        <w:rPr>
          <w:b/>
          <w:sz w:val="28"/>
        </w:rPr>
      </w:pPr>
      <w:r>
        <w:rPr>
          <w:b/>
          <w:caps/>
          <w:sz w:val="28"/>
        </w:rPr>
        <w:t xml:space="preserve">1.2. </w:t>
      </w:r>
      <w:r>
        <w:rPr>
          <w:b/>
          <w:sz w:val="28"/>
        </w:rPr>
        <w:t>Правовая и организационная основы деятельности представительного органа местного самоуправления</w:t>
      </w:r>
    </w:p>
    <w:p w:rsidR="00315BDC" w:rsidRDefault="00315BDC" w:rsidP="00315BDC">
      <w:pPr>
        <w:spacing w:line="360" w:lineRule="auto"/>
        <w:rPr>
          <w:b/>
          <w:sz w:val="28"/>
        </w:rPr>
      </w:pPr>
    </w:p>
    <w:p w:rsidR="00D421FE" w:rsidRDefault="00315BDC" w:rsidP="00D421FE">
      <w:pPr>
        <w:pStyle w:val="a8"/>
        <w:spacing w:line="360" w:lineRule="auto"/>
        <w:ind w:firstLine="708"/>
        <w:jc w:val="both"/>
        <w:rPr>
          <w:sz w:val="28"/>
          <w:szCs w:val="28"/>
        </w:rPr>
      </w:pPr>
      <w:r>
        <w:rPr>
          <w:sz w:val="28"/>
          <w:szCs w:val="28"/>
        </w:rPr>
        <w:t>Правовые и о</w:t>
      </w:r>
      <w:r w:rsidRPr="00315BDC">
        <w:rPr>
          <w:sz w:val="28"/>
          <w:szCs w:val="28"/>
        </w:rPr>
        <w:t>рганизационные основы местного самоуправления представляют собой совокупность правовых норм-принципов, закрепляющих и регулирующих общественные отношения, связанные с формированием органов местного самоуправления, формами и методами их деятельности по решению вопросов и местного значения и осуществлению отдельных государственных полномочий.</w:t>
      </w:r>
      <w:r w:rsidR="00D421FE">
        <w:rPr>
          <w:sz w:val="28"/>
          <w:szCs w:val="28"/>
        </w:rPr>
        <w:t xml:space="preserve"> </w:t>
      </w:r>
    </w:p>
    <w:p w:rsidR="00D421FE" w:rsidRDefault="00D421FE" w:rsidP="00D421FE">
      <w:pPr>
        <w:pStyle w:val="a8"/>
        <w:spacing w:line="360" w:lineRule="auto"/>
        <w:ind w:firstLine="708"/>
        <w:jc w:val="both"/>
        <w:rPr>
          <w:sz w:val="28"/>
        </w:rPr>
      </w:pPr>
      <w:r>
        <w:rPr>
          <w:sz w:val="28"/>
        </w:rPr>
        <w:t xml:space="preserve">Правовой основой местного самоуправления на уровне муниципального образования служит устав муниципального образования. Хотя уставы муниципальных образований в значительной мере воспроизводят нормы федеральных законов и законов субъектов Российской Федерации, их правовое значение очень велико. Эта "малая конституция" </w:t>
      </w:r>
      <w:r>
        <w:rPr>
          <w:sz w:val="28"/>
        </w:rPr>
        <w:lastRenderedPageBreak/>
        <w:t>муниципального  образования,  отражающая  его  индивидуальность  и демократические начала самоорганизации населения данной территории и саморегулирования им вопросов местного значения в рамках законодательства.</w:t>
      </w:r>
    </w:p>
    <w:p w:rsidR="001544DC" w:rsidRDefault="00D421FE" w:rsidP="001544DC">
      <w:pPr>
        <w:pStyle w:val="a8"/>
        <w:spacing w:line="360" w:lineRule="auto"/>
        <w:ind w:firstLine="708"/>
        <w:jc w:val="both"/>
        <w:rPr>
          <w:sz w:val="28"/>
        </w:rPr>
      </w:pPr>
      <w:r>
        <w:rPr>
          <w:sz w:val="28"/>
        </w:rPr>
        <w:t>Будучи правовым актом, конституирующим местное самоуправление на территории муниципального образования, устав является центральным звеном системы нормативных правовых актов местного самоуправления, в совокупности составляющих существенную часть муниципального права. Но Устав обладает высшей юридической силой по отношению  к  другим  нормам,  принимаемым  органами  местного самоуправления.</w:t>
      </w:r>
      <w:r w:rsidR="007B37D3">
        <w:rPr>
          <w:sz w:val="28"/>
        </w:rPr>
        <w:t xml:space="preserve"> </w:t>
      </w:r>
      <w:r>
        <w:rPr>
          <w:sz w:val="28"/>
        </w:rPr>
        <w:t>Все акты, принимаемые органами муниципального образования, должны соответствовать уставу, заложенной в нем концепции, принципам и нормам.</w:t>
      </w:r>
    </w:p>
    <w:p w:rsidR="001544DC" w:rsidRDefault="001544DC" w:rsidP="001544DC">
      <w:pPr>
        <w:pStyle w:val="a8"/>
        <w:spacing w:line="360" w:lineRule="auto"/>
        <w:ind w:firstLine="708"/>
        <w:jc w:val="both"/>
        <w:rPr>
          <w:sz w:val="28"/>
          <w:szCs w:val="28"/>
        </w:rPr>
      </w:pPr>
      <w:r w:rsidRPr="001544DC">
        <w:rPr>
          <w:bCs/>
          <w:sz w:val="28"/>
          <w:szCs w:val="28"/>
        </w:rPr>
        <w:t>Устав муниципального образования</w:t>
      </w:r>
      <w:r w:rsidRPr="001544DC">
        <w:rPr>
          <w:sz w:val="28"/>
          <w:szCs w:val="28"/>
        </w:rPr>
        <w:t xml:space="preserve"> - </w:t>
      </w:r>
      <w:r>
        <w:rPr>
          <w:sz w:val="28"/>
          <w:szCs w:val="28"/>
        </w:rPr>
        <w:t>закрепляет</w:t>
      </w:r>
      <w:r w:rsidRPr="001544DC">
        <w:rPr>
          <w:sz w:val="28"/>
          <w:szCs w:val="28"/>
        </w:rPr>
        <w:t xml:space="preserve"> организационные, финансово-экономические и иные основы местного самоуправления на территории данного муниципального образования. Как и конституция, устав муниципального образования обладает рядом </w:t>
      </w:r>
      <w:r w:rsidRPr="001544DC">
        <w:rPr>
          <w:bCs/>
          <w:sz w:val="28"/>
          <w:szCs w:val="28"/>
        </w:rPr>
        <w:t>особенностей</w:t>
      </w:r>
      <w:r w:rsidRPr="001544DC">
        <w:rPr>
          <w:sz w:val="28"/>
          <w:szCs w:val="28"/>
        </w:rPr>
        <w:t>:</w:t>
      </w:r>
    </w:p>
    <w:p w:rsidR="001544DC" w:rsidRDefault="001544DC" w:rsidP="001544DC">
      <w:pPr>
        <w:pStyle w:val="a8"/>
        <w:spacing w:line="360" w:lineRule="auto"/>
        <w:ind w:firstLine="708"/>
        <w:jc w:val="both"/>
        <w:rPr>
          <w:sz w:val="28"/>
          <w:szCs w:val="28"/>
        </w:rPr>
      </w:pPr>
      <w:r w:rsidRPr="001544DC">
        <w:rPr>
          <w:sz w:val="28"/>
          <w:szCs w:val="28"/>
        </w:rPr>
        <w:t>а) предполагает наличие особого субъекта, от имени которого принимается устав (население муниципального образования);</w:t>
      </w:r>
    </w:p>
    <w:p w:rsidR="001544DC" w:rsidRPr="001544DC" w:rsidRDefault="001544DC" w:rsidP="001544DC">
      <w:pPr>
        <w:pStyle w:val="a8"/>
        <w:spacing w:line="360" w:lineRule="auto"/>
        <w:ind w:firstLine="708"/>
        <w:jc w:val="both"/>
        <w:rPr>
          <w:sz w:val="28"/>
        </w:rPr>
      </w:pPr>
      <w:r w:rsidRPr="001544DC">
        <w:rPr>
          <w:sz w:val="28"/>
          <w:szCs w:val="28"/>
        </w:rPr>
        <w:t>б) имеет учредительный характер (устав придает юридический характер сложившимся муниципальным отношениям);</w:t>
      </w:r>
    </w:p>
    <w:p w:rsidR="001544DC" w:rsidRPr="001544DC" w:rsidRDefault="001544DC" w:rsidP="001544DC">
      <w:pPr>
        <w:autoSpaceDE w:val="0"/>
        <w:autoSpaceDN w:val="0"/>
        <w:adjustRightInd w:val="0"/>
        <w:spacing w:line="360" w:lineRule="auto"/>
        <w:ind w:firstLine="540"/>
        <w:jc w:val="both"/>
        <w:outlineLvl w:val="1"/>
        <w:rPr>
          <w:sz w:val="28"/>
          <w:szCs w:val="28"/>
        </w:rPr>
      </w:pPr>
      <w:r w:rsidRPr="001544DC">
        <w:rPr>
          <w:sz w:val="28"/>
          <w:szCs w:val="28"/>
        </w:rPr>
        <w:t>в) имеет всеобъемлющий и всеохватывающий характер правового регулирования (устав регулирует все стороны жизнедеятельности местного сообщества);</w:t>
      </w:r>
    </w:p>
    <w:p w:rsidR="001544DC" w:rsidRPr="001544DC" w:rsidRDefault="001544DC" w:rsidP="001544DC">
      <w:pPr>
        <w:autoSpaceDE w:val="0"/>
        <w:autoSpaceDN w:val="0"/>
        <w:adjustRightInd w:val="0"/>
        <w:spacing w:line="360" w:lineRule="auto"/>
        <w:ind w:firstLine="540"/>
        <w:jc w:val="both"/>
        <w:outlineLvl w:val="1"/>
        <w:rPr>
          <w:sz w:val="28"/>
          <w:szCs w:val="28"/>
        </w:rPr>
      </w:pPr>
      <w:r w:rsidRPr="001544DC">
        <w:rPr>
          <w:sz w:val="28"/>
          <w:szCs w:val="28"/>
        </w:rPr>
        <w:t>г) обладает высшей юридической силой среди муниципальных правовых актов (все муниципальные правовые акты должны соответствовать уставу, а также заложенной в нем концепции, принципам и нормам);</w:t>
      </w:r>
    </w:p>
    <w:p w:rsidR="001544DC" w:rsidRPr="001544DC" w:rsidRDefault="001544DC" w:rsidP="001544DC">
      <w:pPr>
        <w:autoSpaceDE w:val="0"/>
        <w:autoSpaceDN w:val="0"/>
        <w:adjustRightInd w:val="0"/>
        <w:spacing w:line="360" w:lineRule="auto"/>
        <w:ind w:firstLine="540"/>
        <w:jc w:val="both"/>
        <w:outlineLvl w:val="1"/>
        <w:rPr>
          <w:sz w:val="28"/>
          <w:szCs w:val="28"/>
        </w:rPr>
      </w:pPr>
      <w:r w:rsidRPr="001544DC">
        <w:rPr>
          <w:sz w:val="28"/>
          <w:szCs w:val="28"/>
        </w:rPr>
        <w:lastRenderedPageBreak/>
        <w:t>д) является основой для дальнейшего нормотворчества (для реализации устава необходимо принятие иных муниципальных правовых актов);</w:t>
      </w:r>
    </w:p>
    <w:p w:rsidR="001544DC" w:rsidRPr="001544DC" w:rsidRDefault="001544DC" w:rsidP="001544DC">
      <w:pPr>
        <w:autoSpaceDE w:val="0"/>
        <w:autoSpaceDN w:val="0"/>
        <w:adjustRightInd w:val="0"/>
        <w:spacing w:line="360" w:lineRule="auto"/>
        <w:ind w:firstLine="540"/>
        <w:jc w:val="both"/>
        <w:outlineLvl w:val="1"/>
        <w:rPr>
          <w:sz w:val="28"/>
          <w:szCs w:val="28"/>
        </w:rPr>
      </w:pPr>
      <w:r w:rsidRPr="001544DC">
        <w:rPr>
          <w:sz w:val="28"/>
          <w:szCs w:val="28"/>
        </w:rPr>
        <w:t>е) обладает особым порядком принятия;</w:t>
      </w:r>
    </w:p>
    <w:p w:rsidR="001544DC" w:rsidRDefault="001544DC" w:rsidP="001544DC">
      <w:pPr>
        <w:autoSpaceDE w:val="0"/>
        <w:autoSpaceDN w:val="0"/>
        <w:adjustRightInd w:val="0"/>
        <w:spacing w:line="360" w:lineRule="auto"/>
        <w:ind w:firstLine="540"/>
        <w:jc w:val="both"/>
        <w:outlineLvl w:val="1"/>
        <w:rPr>
          <w:sz w:val="28"/>
          <w:szCs w:val="28"/>
        </w:rPr>
      </w:pPr>
      <w:r w:rsidRPr="001544DC">
        <w:rPr>
          <w:sz w:val="28"/>
          <w:szCs w:val="28"/>
        </w:rPr>
        <w:t>ж) является одним из правовых средств, обеспечивающих реализацию самостоятельности местного самоуправления</w:t>
      </w:r>
      <w:r w:rsidR="000E7202">
        <w:rPr>
          <w:rStyle w:val="a7"/>
          <w:sz w:val="28"/>
          <w:szCs w:val="28"/>
        </w:rPr>
        <w:footnoteReference w:id="7"/>
      </w:r>
      <w:r>
        <w:rPr>
          <w:sz w:val="28"/>
          <w:szCs w:val="28"/>
        </w:rPr>
        <w:t>.</w:t>
      </w:r>
    </w:p>
    <w:p w:rsidR="00D421FE" w:rsidRPr="001544DC" w:rsidRDefault="00D421FE" w:rsidP="001544DC">
      <w:pPr>
        <w:autoSpaceDE w:val="0"/>
        <w:autoSpaceDN w:val="0"/>
        <w:adjustRightInd w:val="0"/>
        <w:spacing w:line="360" w:lineRule="auto"/>
        <w:ind w:firstLine="540"/>
        <w:jc w:val="both"/>
        <w:outlineLvl w:val="1"/>
        <w:rPr>
          <w:sz w:val="28"/>
          <w:szCs w:val="28"/>
        </w:rPr>
      </w:pPr>
      <w:r>
        <w:rPr>
          <w:sz w:val="28"/>
        </w:rPr>
        <w:t>На территории муниципального образования «Город Челябинск» таковым является Устав города Челябинска. Устав города Челябинска является основным нормативным правовым актом города как единого муниципального образования, принятым в соответствии с Конституцией Российской Федерации и действующим законодательством в качестве правовой основы местного самоуправления на территории города Челябинска, имеет высшую юридическую силу по отношению к другим правовым городского самоуправления и его должностных лиц.</w:t>
      </w:r>
    </w:p>
    <w:p w:rsidR="00D421FE" w:rsidRPr="008F429D" w:rsidRDefault="00D421FE" w:rsidP="008F429D">
      <w:pPr>
        <w:autoSpaceDE w:val="0"/>
        <w:autoSpaceDN w:val="0"/>
        <w:adjustRightInd w:val="0"/>
        <w:spacing w:line="360" w:lineRule="auto"/>
        <w:ind w:firstLine="540"/>
        <w:jc w:val="both"/>
        <w:rPr>
          <w:sz w:val="28"/>
          <w:szCs w:val="28"/>
        </w:rPr>
      </w:pPr>
      <w:r>
        <w:rPr>
          <w:sz w:val="28"/>
        </w:rPr>
        <w:t>Устав города Челябинска</w:t>
      </w:r>
      <w:r w:rsidR="008F429D">
        <w:rPr>
          <w:sz w:val="28"/>
        </w:rPr>
        <w:t xml:space="preserve"> </w:t>
      </w:r>
      <w:r w:rsidR="008F429D" w:rsidRPr="008F429D">
        <w:rPr>
          <w:sz w:val="28"/>
          <w:szCs w:val="28"/>
        </w:rPr>
        <w:t>(ред. от 22.02.2011), (Зарегистрировано в ГУ Минюста РФ по Уральскому федеральному округу 26.03.2007 N RU743150002007001)</w:t>
      </w:r>
      <w:r w:rsidR="008F429D">
        <w:rPr>
          <w:sz w:val="28"/>
          <w:szCs w:val="28"/>
        </w:rPr>
        <w:t xml:space="preserve"> </w:t>
      </w:r>
      <w:r>
        <w:rPr>
          <w:sz w:val="28"/>
        </w:rPr>
        <w:t>определяет предметы ведения города Челябинска, территориальное устройство города, статус органов городского самоуправления, порядок их формирования, взаимодействия, полномочия и ответственность, правовую, экономическую и финансовую основу их деятельности.</w:t>
      </w:r>
    </w:p>
    <w:p w:rsidR="00D421FE" w:rsidRDefault="00D421FE" w:rsidP="00D421FE">
      <w:pPr>
        <w:widowControl w:val="0"/>
        <w:autoSpaceDE w:val="0"/>
        <w:autoSpaceDN w:val="0"/>
        <w:adjustRightInd w:val="0"/>
        <w:spacing w:line="480" w:lineRule="exact"/>
        <w:ind w:firstLine="700"/>
        <w:jc w:val="both"/>
        <w:rPr>
          <w:sz w:val="28"/>
        </w:rPr>
      </w:pPr>
      <w:r>
        <w:rPr>
          <w:sz w:val="28"/>
        </w:rPr>
        <w:t xml:space="preserve">Выборным органом местного самоуправления города Челябинска, наделенным представительными и контрольными полномочиями, является </w:t>
      </w:r>
      <w:r w:rsidR="007B37D3">
        <w:rPr>
          <w:sz w:val="28"/>
        </w:rPr>
        <w:t xml:space="preserve">Челябинская </w:t>
      </w:r>
      <w:r>
        <w:rPr>
          <w:sz w:val="28"/>
        </w:rPr>
        <w:t>городская Дума.</w:t>
      </w:r>
    </w:p>
    <w:p w:rsidR="00D421FE" w:rsidRDefault="00D421FE" w:rsidP="00D421FE">
      <w:pPr>
        <w:widowControl w:val="0"/>
        <w:autoSpaceDE w:val="0"/>
        <w:autoSpaceDN w:val="0"/>
        <w:adjustRightInd w:val="0"/>
        <w:spacing w:line="480" w:lineRule="exact"/>
        <w:ind w:firstLine="700"/>
        <w:jc w:val="both"/>
        <w:rPr>
          <w:sz w:val="28"/>
        </w:rPr>
      </w:pPr>
      <w:r>
        <w:rPr>
          <w:sz w:val="28"/>
        </w:rPr>
        <w:t>Устав города Челябинска определяет статус городской Думы, статус депутатов городской Думы, компетенцию и структуру городской Думы.</w:t>
      </w:r>
    </w:p>
    <w:p w:rsidR="00D421FE" w:rsidRDefault="00D421FE" w:rsidP="00D421FE">
      <w:pPr>
        <w:widowControl w:val="0"/>
        <w:autoSpaceDE w:val="0"/>
        <w:autoSpaceDN w:val="0"/>
        <w:adjustRightInd w:val="0"/>
        <w:spacing w:line="480" w:lineRule="exact"/>
        <w:ind w:firstLine="700"/>
        <w:jc w:val="both"/>
        <w:rPr>
          <w:sz w:val="28"/>
        </w:rPr>
      </w:pPr>
      <w:r>
        <w:rPr>
          <w:sz w:val="28"/>
        </w:rPr>
        <w:t>Существует также Регламент городской Думы,</w:t>
      </w:r>
      <w:r w:rsidR="007B37D3">
        <w:rPr>
          <w:sz w:val="28"/>
        </w:rPr>
        <w:t xml:space="preserve"> </w:t>
      </w:r>
      <w:r>
        <w:rPr>
          <w:sz w:val="28"/>
        </w:rPr>
        <w:t>который устанавливает порядок и осуществление Думой своих полномочий, правила и процедуры работы городской Думы.</w:t>
      </w:r>
    </w:p>
    <w:p w:rsidR="00D421FE" w:rsidRDefault="00D421FE" w:rsidP="00D421FE">
      <w:pPr>
        <w:widowControl w:val="0"/>
        <w:autoSpaceDE w:val="0"/>
        <w:autoSpaceDN w:val="0"/>
        <w:adjustRightInd w:val="0"/>
        <w:spacing w:line="480" w:lineRule="exact"/>
        <w:ind w:firstLine="700"/>
        <w:jc w:val="both"/>
        <w:rPr>
          <w:sz w:val="28"/>
        </w:rPr>
      </w:pPr>
      <w:r>
        <w:rPr>
          <w:sz w:val="28"/>
        </w:rPr>
        <w:lastRenderedPageBreak/>
        <w:t>Устав города Челябинска закрепляет основные организационно-правовые формы работы городской Думы: заседания Думы, работа и заседания о комиссий Думы, а Регламент городской Думы строго определяет порядок их осуществления.</w:t>
      </w:r>
    </w:p>
    <w:p w:rsidR="008F429D" w:rsidRDefault="008F429D" w:rsidP="00D421FE">
      <w:pPr>
        <w:widowControl w:val="0"/>
        <w:autoSpaceDE w:val="0"/>
        <w:autoSpaceDN w:val="0"/>
        <w:adjustRightInd w:val="0"/>
        <w:spacing w:line="480" w:lineRule="exact"/>
        <w:ind w:firstLine="700"/>
        <w:jc w:val="both"/>
        <w:rPr>
          <w:sz w:val="28"/>
        </w:rPr>
      </w:pPr>
    </w:p>
    <w:p w:rsidR="001577A2" w:rsidRDefault="001577A2" w:rsidP="003A537E">
      <w:pPr>
        <w:spacing w:line="360" w:lineRule="auto"/>
        <w:jc w:val="both"/>
        <w:rPr>
          <w:sz w:val="28"/>
        </w:rPr>
      </w:pPr>
    </w:p>
    <w:p w:rsidR="008F429D" w:rsidRDefault="00A2205F" w:rsidP="008F429D">
      <w:pPr>
        <w:spacing w:line="360" w:lineRule="auto"/>
        <w:ind w:firstLine="720"/>
        <w:jc w:val="center"/>
        <w:rPr>
          <w:b/>
          <w:sz w:val="28"/>
        </w:rPr>
      </w:pPr>
      <w:r>
        <w:rPr>
          <w:b/>
          <w:sz w:val="28"/>
        </w:rPr>
        <w:t xml:space="preserve">1.3 </w:t>
      </w:r>
      <w:r w:rsidR="001577A2">
        <w:rPr>
          <w:b/>
          <w:sz w:val="28"/>
        </w:rPr>
        <w:t xml:space="preserve">Полномочия представительных </w:t>
      </w:r>
      <w:r w:rsidR="007753DB">
        <w:rPr>
          <w:b/>
          <w:sz w:val="28"/>
        </w:rPr>
        <w:t>органов местного самоуправления</w:t>
      </w:r>
    </w:p>
    <w:p w:rsidR="008F429D" w:rsidRDefault="008F429D" w:rsidP="008F429D">
      <w:pPr>
        <w:spacing w:line="360" w:lineRule="auto"/>
        <w:ind w:firstLine="720"/>
        <w:jc w:val="center"/>
        <w:rPr>
          <w:b/>
          <w:sz w:val="28"/>
        </w:rPr>
      </w:pPr>
    </w:p>
    <w:p w:rsidR="003A537E" w:rsidRPr="008F429D" w:rsidRDefault="003A537E" w:rsidP="008F429D">
      <w:pPr>
        <w:spacing w:line="360" w:lineRule="auto"/>
        <w:ind w:firstLine="720"/>
        <w:jc w:val="both"/>
        <w:rPr>
          <w:b/>
          <w:sz w:val="28"/>
          <w:lang w:val="en-US"/>
        </w:rPr>
      </w:pPr>
      <w:r w:rsidRPr="003A537E">
        <w:rPr>
          <w:sz w:val="28"/>
          <w:szCs w:val="28"/>
        </w:rPr>
        <w:t>Важнейшим вопросом государственного и муниципального строительства в процессе становления и развития представительного органа местного самоуправления является вопрос о законодательном установлении его компетенции (т.е. о предметах веден</w:t>
      </w:r>
      <w:r>
        <w:rPr>
          <w:sz w:val="28"/>
          <w:szCs w:val="28"/>
        </w:rPr>
        <w:t xml:space="preserve">ия и полномочиях). </w:t>
      </w:r>
      <w:r w:rsidRPr="003A537E">
        <w:rPr>
          <w:sz w:val="28"/>
          <w:szCs w:val="28"/>
        </w:rPr>
        <w:t xml:space="preserve"> Федеральный </w:t>
      </w:r>
      <w:hyperlink r:id="rId14" w:history="1">
        <w:r w:rsidRPr="003A537E">
          <w:rPr>
            <w:sz w:val="28"/>
            <w:szCs w:val="28"/>
          </w:rPr>
          <w:t>закон</w:t>
        </w:r>
      </w:hyperlink>
      <w:r w:rsidRPr="003A537E">
        <w:rPr>
          <w:sz w:val="28"/>
          <w:szCs w:val="28"/>
        </w:rPr>
        <w:t xml:space="preserve"> от 6 октября 2003 г. N 131-ФЗ "Об общих принципах организации местного самоуправления в Российской Федерации" установил компетенцию представительных органов местного самоуправления в части предметов ведения и полномочий в форме вопросов местного значения. </w:t>
      </w:r>
    </w:p>
    <w:p w:rsidR="00EE6331" w:rsidRDefault="00EE6331" w:rsidP="00EE6331">
      <w:pPr>
        <w:autoSpaceDE w:val="0"/>
        <w:autoSpaceDN w:val="0"/>
        <w:adjustRightInd w:val="0"/>
        <w:spacing w:line="360" w:lineRule="auto"/>
        <w:ind w:firstLine="540"/>
        <w:jc w:val="both"/>
        <w:rPr>
          <w:sz w:val="28"/>
          <w:szCs w:val="28"/>
        </w:rPr>
      </w:pPr>
      <w:r>
        <w:rPr>
          <w:sz w:val="28"/>
          <w:szCs w:val="28"/>
        </w:rPr>
        <w:t>В теории права под полномочиями понимаются закрепленные нормами федерального законодательства, правовыми актами субъектов РФ и местных сообществ за представительным органом права и обязанности, необходимые для реализации его функций и достижения целей деятельности.</w:t>
      </w:r>
    </w:p>
    <w:p w:rsidR="00EE6331" w:rsidRDefault="00EE6331" w:rsidP="00EE6331">
      <w:pPr>
        <w:autoSpaceDE w:val="0"/>
        <w:autoSpaceDN w:val="0"/>
        <w:adjustRightInd w:val="0"/>
        <w:spacing w:line="360" w:lineRule="auto"/>
        <w:ind w:firstLine="540"/>
        <w:jc w:val="both"/>
        <w:rPr>
          <w:sz w:val="28"/>
          <w:szCs w:val="28"/>
        </w:rPr>
      </w:pPr>
      <w:r>
        <w:rPr>
          <w:sz w:val="28"/>
          <w:szCs w:val="28"/>
        </w:rPr>
        <w:t>Полномочия представительного органа муниципального образования складываются из предметов ведения, прав и обязанностей.</w:t>
      </w:r>
    </w:p>
    <w:p w:rsidR="00EE6331" w:rsidRDefault="00EE6331" w:rsidP="00EE6331">
      <w:pPr>
        <w:autoSpaceDE w:val="0"/>
        <w:autoSpaceDN w:val="0"/>
        <w:adjustRightInd w:val="0"/>
        <w:spacing w:line="360" w:lineRule="auto"/>
        <w:ind w:firstLine="540"/>
        <w:jc w:val="both"/>
        <w:rPr>
          <w:sz w:val="28"/>
          <w:szCs w:val="28"/>
        </w:rPr>
      </w:pPr>
      <w:r>
        <w:rPr>
          <w:sz w:val="28"/>
          <w:szCs w:val="28"/>
        </w:rPr>
        <w:t>Под предметами ведения представительного органа понимаются те сферы и объекты, которые находятся под воздействием только или преимущественно представительного органа местного самоуправления. В этой связи следует отметить, что предметы ведения представительного органа местного самоуправления вытекают из предметов ведения местного самоуправления вообще и ограничиваются вопросами местного значения.</w:t>
      </w:r>
    </w:p>
    <w:p w:rsidR="00EE6331" w:rsidRDefault="00EE6331" w:rsidP="00EE6331">
      <w:pPr>
        <w:autoSpaceDE w:val="0"/>
        <w:autoSpaceDN w:val="0"/>
        <w:adjustRightInd w:val="0"/>
        <w:spacing w:line="360" w:lineRule="auto"/>
        <w:ind w:firstLine="540"/>
        <w:jc w:val="both"/>
        <w:rPr>
          <w:sz w:val="28"/>
          <w:szCs w:val="28"/>
        </w:rPr>
      </w:pPr>
      <w:r>
        <w:rPr>
          <w:sz w:val="28"/>
          <w:szCs w:val="28"/>
        </w:rPr>
        <w:lastRenderedPageBreak/>
        <w:t>Вопросы местного значения - перечень вопросов, решение которых обеспечивает локальную (для данной территории) жизнедеятельность муниципального образования и удовлетворение потребностей его жителей</w:t>
      </w:r>
      <w:r>
        <w:rPr>
          <w:rStyle w:val="a7"/>
          <w:sz w:val="28"/>
          <w:szCs w:val="28"/>
        </w:rPr>
        <w:footnoteReference w:id="8"/>
      </w:r>
      <w:r>
        <w:rPr>
          <w:sz w:val="28"/>
          <w:szCs w:val="28"/>
        </w:rPr>
        <w:t>.</w:t>
      </w:r>
    </w:p>
    <w:p w:rsidR="00524A62" w:rsidRPr="00524A62" w:rsidRDefault="00524A62" w:rsidP="00524A62">
      <w:pPr>
        <w:autoSpaceDE w:val="0"/>
        <w:autoSpaceDN w:val="0"/>
        <w:adjustRightInd w:val="0"/>
        <w:spacing w:line="360" w:lineRule="auto"/>
        <w:ind w:firstLine="540"/>
        <w:jc w:val="both"/>
        <w:rPr>
          <w:sz w:val="28"/>
          <w:szCs w:val="28"/>
        </w:rPr>
      </w:pPr>
      <w:r w:rsidRPr="00524A62">
        <w:rPr>
          <w:sz w:val="28"/>
          <w:szCs w:val="28"/>
        </w:rPr>
        <w:t xml:space="preserve">Закон N 131-ФЗ </w:t>
      </w:r>
      <w:hyperlink r:id="rId15" w:history="1">
        <w:r w:rsidRPr="00524A62">
          <w:rPr>
            <w:sz w:val="28"/>
            <w:szCs w:val="28"/>
          </w:rPr>
          <w:t>(ст. 17)</w:t>
        </w:r>
      </w:hyperlink>
      <w:r w:rsidRPr="00524A62">
        <w:rPr>
          <w:sz w:val="28"/>
          <w:szCs w:val="28"/>
        </w:rPr>
        <w:t xml:space="preserve"> установил перечень полномочий органов местного самоуправления по решению вопросов местного значения. </w:t>
      </w:r>
    </w:p>
    <w:p w:rsidR="002E6543" w:rsidRDefault="002E6543" w:rsidP="002E6543">
      <w:pPr>
        <w:spacing w:line="360" w:lineRule="auto"/>
        <w:ind w:firstLine="720"/>
        <w:jc w:val="both"/>
        <w:rPr>
          <w:sz w:val="28"/>
        </w:rPr>
      </w:pPr>
      <w:r>
        <w:rPr>
          <w:sz w:val="28"/>
        </w:rPr>
        <w:t>В исключительном ведении представительных органов местного самоуправления нах</w:t>
      </w:r>
      <w:r>
        <w:rPr>
          <w:sz w:val="28"/>
        </w:rPr>
        <w:t>о</w:t>
      </w:r>
      <w:r>
        <w:rPr>
          <w:sz w:val="28"/>
        </w:rPr>
        <w:t>дятся:</w:t>
      </w:r>
    </w:p>
    <w:p w:rsidR="002E6543" w:rsidRDefault="002E6543" w:rsidP="002E6543">
      <w:pPr>
        <w:widowControl w:val="0"/>
        <w:spacing w:line="360" w:lineRule="auto"/>
        <w:ind w:firstLine="720"/>
        <w:jc w:val="both"/>
        <w:rPr>
          <w:snapToGrid w:val="0"/>
          <w:sz w:val="28"/>
        </w:rPr>
      </w:pPr>
      <w:r>
        <w:rPr>
          <w:snapToGrid w:val="0"/>
          <w:sz w:val="28"/>
        </w:rPr>
        <w:t>1) принятие устава муниципального образования и внесение в него изменений и дополнений;</w:t>
      </w:r>
    </w:p>
    <w:p w:rsidR="002E6543" w:rsidRDefault="002E6543" w:rsidP="002E6543">
      <w:pPr>
        <w:widowControl w:val="0"/>
        <w:spacing w:line="360" w:lineRule="auto"/>
        <w:ind w:firstLine="720"/>
        <w:jc w:val="both"/>
        <w:rPr>
          <w:snapToGrid w:val="0"/>
          <w:sz w:val="28"/>
        </w:rPr>
      </w:pPr>
      <w:r>
        <w:rPr>
          <w:snapToGrid w:val="0"/>
          <w:sz w:val="28"/>
        </w:rPr>
        <w:t>2) утверждение местного бюджета и отчета о его исполнении;</w:t>
      </w:r>
    </w:p>
    <w:p w:rsidR="002E6543" w:rsidRDefault="002E6543" w:rsidP="002E6543">
      <w:pPr>
        <w:widowControl w:val="0"/>
        <w:spacing w:line="360" w:lineRule="auto"/>
        <w:ind w:firstLine="720"/>
        <w:jc w:val="both"/>
        <w:rPr>
          <w:snapToGrid w:val="0"/>
          <w:sz w:val="28"/>
        </w:rPr>
      </w:pPr>
      <w:r>
        <w:rPr>
          <w:snapToGrid w:val="0"/>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2E6543" w:rsidRDefault="002E6543" w:rsidP="002E6543">
      <w:pPr>
        <w:widowControl w:val="0"/>
        <w:spacing w:line="360" w:lineRule="auto"/>
        <w:ind w:firstLine="720"/>
        <w:jc w:val="both"/>
        <w:rPr>
          <w:snapToGrid w:val="0"/>
          <w:sz w:val="28"/>
        </w:rPr>
      </w:pPr>
      <w:r>
        <w:rPr>
          <w:snapToGrid w:val="0"/>
          <w:sz w:val="28"/>
        </w:rPr>
        <w:t>4) принятие планов и программ развития муниципального образования, утверждение отчетов об их исполнении;</w:t>
      </w:r>
    </w:p>
    <w:p w:rsidR="002E6543" w:rsidRDefault="002E6543" w:rsidP="002E6543">
      <w:pPr>
        <w:widowControl w:val="0"/>
        <w:spacing w:line="360" w:lineRule="auto"/>
        <w:ind w:firstLine="720"/>
        <w:jc w:val="both"/>
        <w:rPr>
          <w:snapToGrid w:val="0"/>
          <w:sz w:val="28"/>
        </w:rPr>
      </w:pPr>
      <w:r>
        <w:rPr>
          <w:snapToGrid w:val="0"/>
          <w:sz w:val="28"/>
        </w:rPr>
        <w:t>5) определение порядка управления и распоряжения имуществом, находящимся в муниципальной собственности;</w:t>
      </w:r>
    </w:p>
    <w:p w:rsidR="002E6543" w:rsidRDefault="002E6543" w:rsidP="002E6543">
      <w:pPr>
        <w:widowControl w:val="0"/>
        <w:spacing w:line="360" w:lineRule="auto"/>
        <w:ind w:firstLine="720"/>
        <w:jc w:val="both"/>
        <w:rPr>
          <w:snapToGrid w:val="0"/>
          <w:sz w:val="28"/>
        </w:rPr>
      </w:pPr>
      <w:r>
        <w:rPr>
          <w:snapToGrid w:val="0"/>
          <w:sz w:val="28"/>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2E6543" w:rsidRDefault="002E6543" w:rsidP="002E6543">
      <w:pPr>
        <w:widowControl w:val="0"/>
        <w:spacing w:line="360" w:lineRule="auto"/>
        <w:ind w:firstLine="720"/>
        <w:jc w:val="both"/>
        <w:rPr>
          <w:snapToGrid w:val="0"/>
          <w:sz w:val="28"/>
        </w:rPr>
      </w:pPr>
      <w:r>
        <w:rPr>
          <w:snapToGrid w:val="0"/>
          <w:sz w:val="28"/>
        </w:rPr>
        <w:t>7) определение порядка участия муниципального образования в организациях межмуниципального сотрудничества;</w:t>
      </w:r>
    </w:p>
    <w:p w:rsidR="002E6543" w:rsidRDefault="002E6543" w:rsidP="002E6543">
      <w:pPr>
        <w:widowControl w:val="0"/>
        <w:spacing w:line="360" w:lineRule="auto"/>
        <w:ind w:firstLine="720"/>
        <w:jc w:val="both"/>
        <w:rPr>
          <w:snapToGrid w:val="0"/>
          <w:sz w:val="28"/>
        </w:rPr>
      </w:pPr>
      <w:r>
        <w:rPr>
          <w:snapToGrid w:val="0"/>
          <w:sz w:val="28"/>
        </w:rPr>
        <w:t>8) определение порядка материально-технического и организационного обеспечения деятельности органов местного самоуправления;</w:t>
      </w:r>
    </w:p>
    <w:p w:rsidR="002E6543" w:rsidRDefault="002E6543" w:rsidP="002E6543">
      <w:pPr>
        <w:widowControl w:val="0"/>
        <w:spacing w:line="360" w:lineRule="auto"/>
        <w:ind w:firstLine="720"/>
        <w:jc w:val="both"/>
        <w:rPr>
          <w:sz w:val="28"/>
        </w:rPr>
      </w:pPr>
      <w:r>
        <w:rPr>
          <w:snapToGrid w:val="0"/>
          <w:sz w:val="28"/>
        </w:rPr>
        <w:t xml:space="preserve">9) контроль за исполнением органами местного самоуправления и должностными лицами местного самоуправления полномочий по решению </w:t>
      </w:r>
      <w:r>
        <w:rPr>
          <w:snapToGrid w:val="0"/>
          <w:sz w:val="28"/>
        </w:rPr>
        <w:lastRenderedPageBreak/>
        <w:t>вопросов местного значения</w:t>
      </w:r>
      <w:r>
        <w:rPr>
          <w:rStyle w:val="a7"/>
        </w:rPr>
        <w:footnoteReference w:id="9"/>
      </w:r>
      <w:r>
        <w:rPr>
          <w:snapToGrid w:val="0"/>
          <w:sz w:val="28"/>
        </w:rPr>
        <w:t>.</w:t>
      </w:r>
    </w:p>
    <w:p w:rsidR="002E6543" w:rsidRDefault="002E6543" w:rsidP="002E6543">
      <w:pPr>
        <w:spacing w:line="360" w:lineRule="auto"/>
        <w:ind w:firstLine="720"/>
        <w:jc w:val="both"/>
        <w:rPr>
          <w:sz w:val="28"/>
          <w:lang w:val="en-US"/>
        </w:rPr>
      </w:pPr>
      <w:r>
        <w:rPr>
          <w:sz w:val="28"/>
        </w:rPr>
        <w:t>Кроме того к числу полномочий представительного органа относятся те, которые самостоятельно определяются каждым муниц</w:t>
      </w:r>
      <w:r>
        <w:rPr>
          <w:sz w:val="28"/>
        </w:rPr>
        <w:t>и</w:t>
      </w:r>
      <w:r>
        <w:rPr>
          <w:sz w:val="28"/>
        </w:rPr>
        <w:t>пальным образованием, исходя из собственных представлений о на</w:t>
      </w:r>
      <w:r>
        <w:rPr>
          <w:sz w:val="28"/>
        </w:rPr>
        <w:t>и</w:t>
      </w:r>
      <w:r>
        <w:rPr>
          <w:sz w:val="28"/>
        </w:rPr>
        <w:t>более целесообразных подходах к разграничению предметов ведения и функций между различными органами и должностными лицами мун</w:t>
      </w:r>
      <w:r>
        <w:rPr>
          <w:sz w:val="28"/>
        </w:rPr>
        <w:t>и</w:t>
      </w:r>
      <w:r>
        <w:rPr>
          <w:sz w:val="28"/>
        </w:rPr>
        <w:t>ципальной власти, но не противоречащие федеральным законам и принимаемым в соответствии с ними конституциям (уставам), законам субъектов РФ, уставам муниципальных образований.</w:t>
      </w:r>
    </w:p>
    <w:p w:rsidR="00213D36" w:rsidRPr="00213D36" w:rsidRDefault="00213D36" w:rsidP="002E6543">
      <w:pPr>
        <w:spacing w:line="360" w:lineRule="auto"/>
        <w:ind w:firstLine="720"/>
        <w:jc w:val="both"/>
        <w:rPr>
          <w:sz w:val="28"/>
          <w:lang w:val="en-US"/>
        </w:rPr>
      </w:pPr>
    </w:p>
    <w:p w:rsidR="0060378D" w:rsidRDefault="00A04959" w:rsidP="0060378D">
      <w:pPr>
        <w:spacing w:line="360" w:lineRule="auto"/>
        <w:ind w:firstLine="720"/>
        <w:jc w:val="center"/>
        <w:rPr>
          <w:b/>
          <w:sz w:val="28"/>
        </w:rPr>
      </w:pPr>
      <w:r>
        <w:rPr>
          <w:b/>
          <w:sz w:val="28"/>
        </w:rPr>
        <w:t>Г</w:t>
      </w:r>
      <w:r w:rsidRPr="00213D36">
        <w:rPr>
          <w:b/>
          <w:sz w:val="28"/>
        </w:rPr>
        <w:t xml:space="preserve">лава </w:t>
      </w:r>
      <w:r>
        <w:rPr>
          <w:b/>
          <w:sz w:val="28"/>
        </w:rPr>
        <w:t xml:space="preserve">II  </w:t>
      </w:r>
      <w:r w:rsidR="00B1715C">
        <w:rPr>
          <w:b/>
          <w:sz w:val="28"/>
        </w:rPr>
        <w:t>Особенности формирования и деятельности представительного органа местного самоуправления</w:t>
      </w:r>
    </w:p>
    <w:p w:rsidR="004610B4" w:rsidRPr="0060378D" w:rsidRDefault="004610B4" w:rsidP="0060378D">
      <w:pPr>
        <w:spacing w:line="360" w:lineRule="auto"/>
        <w:ind w:firstLine="720"/>
        <w:jc w:val="center"/>
        <w:rPr>
          <w:b/>
          <w:sz w:val="28"/>
        </w:rPr>
      </w:pPr>
    </w:p>
    <w:p w:rsidR="002E6543" w:rsidRDefault="00EA667E" w:rsidP="00EA667E">
      <w:pPr>
        <w:widowControl w:val="0"/>
        <w:autoSpaceDE w:val="0"/>
        <w:autoSpaceDN w:val="0"/>
        <w:adjustRightInd w:val="0"/>
        <w:spacing w:line="480" w:lineRule="exact"/>
        <w:ind w:left="940" w:right="980"/>
        <w:jc w:val="center"/>
        <w:rPr>
          <w:b/>
          <w:sz w:val="28"/>
        </w:rPr>
      </w:pPr>
      <w:r w:rsidRPr="00EA667E">
        <w:rPr>
          <w:b/>
          <w:sz w:val="28"/>
        </w:rPr>
        <w:t>2.</w:t>
      </w:r>
      <w:r w:rsidR="00A9418E">
        <w:rPr>
          <w:b/>
          <w:sz w:val="28"/>
        </w:rPr>
        <w:t xml:space="preserve">1 Формирование </w:t>
      </w:r>
      <w:r w:rsidR="001948BA" w:rsidRPr="001948BA">
        <w:rPr>
          <w:b/>
          <w:sz w:val="28"/>
        </w:rPr>
        <w:t xml:space="preserve">и структура </w:t>
      </w:r>
      <w:r w:rsidRPr="00EA667E">
        <w:rPr>
          <w:b/>
          <w:sz w:val="28"/>
        </w:rPr>
        <w:t xml:space="preserve">представительного органа местного самоуправления </w:t>
      </w:r>
    </w:p>
    <w:p w:rsidR="008F429D" w:rsidRPr="00EA667E" w:rsidRDefault="008F429D" w:rsidP="00EA667E">
      <w:pPr>
        <w:widowControl w:val="0"/>
        <w:autoSpaceDE w:val="0"/>
        <w:autoSpaceDN w:val="0"/>
        <w:adjustRightInd w:val="0"/>
        <w:spacing w:line="480" w:lineRule="exact"/>
        <w:ind w:left="940" w:right="980"/>
        <w:jc w:val="center"/>
        <w:rPr>
          <w:b/>
          <w:sz w:val="28"/>
        </w:rPr>
      </w:pPr>
    </w:p>
    <w:p w:rsidR="002E6543" w:rsidRDefault="002E6543" w:rsidP="002E6543">
      <w:pPr>
        <w:spacing w:line="360" w:lineRule="auto"/>
        <w:ind w:firstLine="485"/>
        <w:jc w:val="both"/>
        <w:rPr>
          <w:sz w:val="28"/>
        </w:rPr>
      </w:pPr>
    </w:p>
    <w:p w:rsidR="001948BA" w:rsidRDefault="00A04959" w:rsidP="001948BA">
      <w:pPr>
        <w:autoSpaceDE w:val="0"/>
        <w:autoSpaceDN w:val="0"/>
        <w:adjustRightInd w:val="0"/>
        <w:spacing w:line="360" w:lineRule="auto"/>
        <w:ind w:firstLine="540"/>
        <w:jc w:val="both"/>
        <w:rPr>
          <w:bCs/>
          <w:sz w:val="28"/>
          <w:szCs w:val="28"/>
        </w:rPr>
      </w:pPr>
      <w:r w:rsidRPr="00A04959">
        <w:rPr>
          <w:bCs/>
          <w:sz w:val="28"/>
          <w:szCs w:val="28"/>
        </w:rPr>
        <w:t>Значение населения в реализации публичной власти преимущественно сводится к формированию представительного органа местного самоуправления и участию в ряде консультативных процедур, таких, как публичные слушания, собрания и т.п. Напрямую влиять на решение вопросов местного значения население может теперь только в небольших сельских поселениях - там, где численность избирателей не превышает 100 человек: в таких муниципальных образованиях не создаются представительные органы местного самоуправления, а вопросы, относящиеся к компетенции послед</w:t>
      </w:r>
      <w:r w:rsidR="001948BA">
        <w:rPr>
          <w:bCs/>
          <w:sz w:val="28"/>
          <w:szCs w:val="28"/>
        </w:rPr>
        <w:t>них, решаются на сходах жителей.</w:t>
      </w:r>
    </w:p>
    <w:p w:rsidR="001948BA" w:rsidRDefault="001948BA" w:rsidP="001948BA">
      <w:pPr>
        <w:autoSpaceDE w:val="0"/>
        <w:autoSpaceDN w:val="0"/>
        <w:adjustRightInd w:val="0"/>
        <w:spacing w:line="360" w:lineRule="auto"/>
        <w:ind w:firstLine="540"/>
        <w:jc w:val="both"/>
        <w:rPr>
          <w:sz w:val="28"/>
          <w:szCs w:val="28"/>
        </w:rPr>
      </w:pPr>
      <w:r w:rsidRPr="001948BA">
        <w:rPr>
          <w:sz w:val="28"/>
          <w:szCs w:val="28"/>
        </w:rPr>
        <w:t xml:space="preserve">Представительный орган местного самоуправления - это выборный коллегиальный орган местного самоуправления, обладающий правами </w:t>
      </w:r>
      <w:r w:rsidRPr="001948BA">
        <w:rPr>
          <w:sz w:val="28"/>
          <w:szCs w:val="28"/>
        </w:rPr>
        <w:lastRenderedPageBreak/>
        <w:t>юридического лица, состоящий из представителей населения (депутатов), количество и срок полномочий которых определяется в уставе муниципального образования в со</w:t>
      </w:r>
      <w:r>
        <w:rPr>
          <w:sz w:val="28"/>
          <w:szCs w:val="28"/>
        </w:rPr>
        <w:t>ответствии с федеральным законодательством</w:t>
      </w:r>
      <w:r w:rsidRPr="001948BA">
        <w:rPr>
          <w:sz w:val="28"/>
          <w:szCs w:val="28"/>
        </w:rPr>
        <w:t xml:space="preserve">. </w:t>
      </w:r>
    </w:p>
    <w:p w:rsidR="00FA2D9D" w:rsidRDefault="001948BA" w:rsidP="00721FA2">
      <w:pPr>
        <w:autoSpaceDE w:val="0"/>
        <w:autoSpaceDN w:val="0"/>
        <w:adjustRightInd w:val="0"/>
        <w:spacing w:line="360" w:lineRule="auto"/>
        <w:ind w:firstLine="540"/>
        <w:jc w:val="both"/>
        <w:outlineLvl w:val="1"/>
        <w:rPr>
          <w:sz w:val="28"/>
          <w:szCs w:val="28"/>
        </w:rPr>
      </w:pPr>
      <w:r w:rsidRPr="00721FA2">
        <w:rPr>
          <w:sz w:val="28"/>
          <w:szCs w:val="28"/>
        </w:rPr>
        <w:t xml:space="preserve">В соответствии с требованием Федерального закона 2003 г. «Об общих принципах организации местного самоуправления в Российской Федерации», структура и порядок формирования органов местного самоуправления, а так же срок полномочий представительного органа муниципального образования, депутатов, основания и порядок прекращения полномочий указанных органов и лиц должны определяться уставом муниципального образования. </w:t>
      </w:r>
    </w:p>
    <w:p w:rsidR="0060378D" w:rsidRDefault="0060378D" w:rsidP="0060378D">
      <w:pPr>
        <w:widowControl w:val="0"/>
        <w:autoSpaceDE w:val="0"/>
        <w:autoSpaceDN w:val="0"/>
        <w:adjustRightInd w:val="0"/>
        <w:spacing w:line="480" w:lineRule="exact"/>
        <w:ind w:firstLine="700"/>
        <w:jc w:val="both"/>
        <w:rPr>
          <w:sz w:val="28"/>
        </w:rPr>
      </w:pPr>
      <w:r>
        <w:rPr>
          <w:sz w:val="28"/>
        </w:rPr>
        <w:t>Важным элементом процесса формирования представительных органов местного самоуправления являются выборы депутатов представительного органа, которые осуществляются в соответствии с федеральным, региональным законодательством, уставом соответствующего муниципального образования.</w:t>
      </w:r>
    </w:p>
    <w:p w:rsidR="0060378D" w:rsidRDefault="0060378D" w:rsidP="0060378D">
      <w:pPr>
        <w:widowControl w:val="0"/>
        <w:autoSpaceDE w:val="0"/>
        <w:autoSpaceDN w:val="0"/>
        <w:adjustRightInd w:val="0"/>
        <w:spacing w:line="480" w:lineRule="exact"/>
        <w:ind w:firstLine="680"/>
        <w:jc w:val="both"/>
        <w:rPr>
          <w:sz w:val="28"/>
        </w:rPr>
      </w:pPr>
      <w:r>
        <w:rPr>
          <w:sz w:val="28"/>
        </w:rPr>
        <w:t xml:space="preserve">Выборы депутатов представительного органа местного самоуправления являются обязательными и назначаются представительным органом местного самоуправления соответствующего муниципального образования в связи с истечением сроков полномочий депутатов представительного органа местного самоуправления, установленных уставом муниципального образования. </w:t>
      </w:r>
    </w:p>
    <w:p w:rsidR="0060378D" w:rsidRDefault="0060378D" w:rsidP="0060378D">
      <w:pPr>
        <w:widowControl w:val="0"/>
        <w:autoSpaceDE w:val="0"/>
        <w:autoSpaceDN w:val="0"/>
        <w:adjustRightInd w:val="0"/>
        <w:spacing w:line="480" w:lineRule="exact"/>
        <w:ind w:firstLine="760"/>
        <w:jc w:val="both"/>
        <w:rPr>
          <w:sz w:val="28"/>
        </w:rPr>
      </w:pPr>
      <w:r>
        <w:rPr>
          <w:sz w:val="28"/>
        </w:rPr>
        <w:t>Подготовка к проведению выборов депутатов представительного органа местного самоуправления осуществляется открыто и гласно. Избиратели участвуют в выборах на основе всеобщего равного и прямого избирательного права при тайном голосовании.</w:t>
      </w:r>
    </w:p>
    <w:p w:rsidR="0060378D" w:rsidRDefault="0060378D" w:rsidP="0060378D">
      <w:pPr>
        <w:widowControl w:val="0"/>
        <w:autoSpaceDE w:val="0"/>
        <w:autoSpaceDN w:val="0"/>
        <w:adjustRightInd w:val="0"/>
        <w:spacing w:line="480" w:lineRule="exact"/>
        <w:ind w:firstLine="700"/>
        <w:jc w:val="both"/>
        <w:rPr>
          <w:sz w:val="28"/>
        </w:rPr>
      </w:pPr>
      <w:r>
        <w:rPr>
          <w:sz w:val="28"/>
        </w:rPr>
        <w:t>В соответствии с действующим законодательством о местном самоуправлении населению муниципального образования предоставлено право самостоятельно определять систему органов власти.</w:t>
      </w:r>
    </w:p>
    <w:p w:rsidR="0060378D" w:rsidRDefault="0060378D" w:rsidP="0060378D">
      <w:pPr>
        <w:widowControl w:val="0"/>
        <w:autoSpaceDE w:val="0"/>
        <w:autoSpaceDN w:val="0"/>
        <w:adjustRightInd w:val="0"/>
        <w:spacing w:line="480" w:lineRule="exact"/>
        <w:ind w:firstLine="700"/>
        <w:jc w:val="both"/>
        <w:rPr>
          <w:sz w:val="28"/>
        </w:rPr>
      </w:pPr>
      <w:r>
        <w:rPr>
          <w:sz w:val="28"/>
        </w:rPr>
        <w:t xml:space="preserve">В настоящее время практика  выработала основные составляющие </w:t>
      </w:r>
      <w:r>
        <w:rPr>
          <w:sz w:val="28"/>
        </w:rPr>
        <w:lastRenderedPageBreak/>
        <w:t>модели местного самоуправления. К основным из них м</w:t>
      </w:r>
      <w:r w:rsidR="00E97EC4">
        <w:rPr>
          <w:sz w:val="28"/>
        </w:rPr>
        <w:t>ожно отнести следующие модели:</w:t>
      </w:r>
    </w:p>
    <w:p w:rsidR="0060378D" w:rsidRDefault="0060378D" w:rsidP="0060378D">
      <w:pPr>
        <w:widowControl w:val="0"/>
        <w:autoSpaceDE w:val="0"/>
        <w:autoSpaceDN w:val="0"/>
        <w:adjustRightInd w:val="0"/>
        <w:spacing w:line="480" w:lineRule="exact"/>
        <w:ind w:firstLine="700"/>
        <w:jc w:val="both"/>
        <w:rPr>
          <w:sz w:val="28"/>
        </w:rPr>
      </w:pPr>
      <w:r>
        <w:rPr>
          <w:sz w:val="28"/>
        </w:rPr>
        <w:t>Первая модель.</w:t>
      </w:r>
    </w:p>
    <w:p w:rsidR="0060378D" w:rsidRDefault="00CC190A" w:rsidP="0060378D">
      <w:pPr>
        <w:widowControl w:val="0"/>
        <w:autoSpaceDE w:val="0"/>
        <w:autoSpaceDN w:val="0"/>
        <w:adjustRightInd w:val="0"/>
        <w:spacing w:line="480" w:lineRule="exact"/>
        <w:rPr>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280670</wp:posOffset>
                </wp:positionV>
                <wp:extent cx="914400" cy="342900"/>
                <wp:effectExtent l="9525" t="13970" r="9525" b="508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60378D" w:rsidRDefault="0060378D" w:rsidP="0060378D">
                            <w:pPr>
                              <w:rPr>
                                <w:sz w:val="28"/>
                              </w:rPr>
                            </w:pPr>
                            <w:r>
                              <w:rPr>
                                <w:sz w:val="28"/>
                              </w:rPr>
                              <w:t>Глава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54pt;margin-top:22.1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">
                <v:textbox>
                  <w:txbxContent>
                    <w:p w:rsidR="0060378D" w:rsidRDefault="0060378D" w:rsidP="0060378D">
                      <w:pPr>
                        <w:rPr>
                          <w:sz w:val="28"/>
                        </w:rPr>
                      </w:pPr>
                      <w:r>
                        <w:rPr>
                          <w:sz w:val="28"/>
                        </w:rPr>
                        <w:t>Глава</w:t>
                      </w:r>
                    </w:p>
                  </w:txbxContent>
                </v:textbox>
              </v:shape>
            </w:pict>
          </mc:Fallback>
        </mc:AlternateContent>
      </w:r>
    </w:p>
    <w:p w:rsidR="0060378D" w:rsidRDefault="0060378D" w:rsidP="0060378D">
      <w:pPr>
        <w:widowControl w:val="0"/>
        <w:autoSpaceDE w:val="0"/>
        <w:autoSpaceDN w:val="0"/>
        <w:adjustRightInd w:val="0"/>
        <w:spacing w:line="480" w:lineRule="exact"/>
        <w:rPr>
          <w:sz w:val="28"/>
        </w:rPr>
      </w:pPr>
      <w:r>
        <w:rPr>
          <w:sz w:val="28"/>
        </w:rPr>
        <w:t xml:space="preserve">                                                                                                                                                   </w:t>
      </w:r>
    </w:p>
    <w:p w:rsidR="0060378D" w:rsidRDefault="00CC190A" w:rsidP="0060378D">
      <w:pPr>
        <w:widowControl w:val="0"/>
        <w:autoSpaceDE w:val="0"/>
        <w:autoSpaceDN w:val="0"/>
        <w:adjustRightInd w:val="0"/>
        <w:spacing w:line="480" w:lineRule="exact"/>
        <w:rPr>
          <w:sz w:val="28"/>
        </w:rPr>
      </w:pPr>
      <w:r>
        <w:rPr>
          <w:noProof/>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13970</wp:posOffset>
                </wp:positionV>
                <wp:extent cx="0" cy="342900"/>
                <wp:effectExtent l="57150" t="13970" r="57150" b="14605"/>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1pt" to="390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Cd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">
                <v:stroke endarrow="block"/>
              </v:line>
            </w:pict>
          </mc:Fallback>
        </mc:AlternateContent>
      </w:r>
      <w:r w:rsidR="0060378D">
        <w:rPr>
          <w:sz w:val="28"/>
        </w:rPr>
        <w:t xml:space="preserve">       </w:t>
      </w:r>
    </w:p>
    <w:p w:rsidR="0060378D" w:rsidRDefault="00CC190A" w:rsidP="0060378D">
      <w:pPr>
        <w:widowControl w:val="0"/>
        <w:autoSpaceDE w:val="0"/>
        <w:autoSpaceDN w:val="0"/>
        <w:adjustRightInd w:val="0"/>
        <w:spacing w:line="480" w:lineRule="exact"/>
        <w:rPr>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2133600</wp:posOffset>
                </wp:positionH>
                <wp:positionV relativeFrom="paragraph">
                  <wp:posOffset>52070</wp:posOffset>
                </wp:positionV>
                <wp:extent cx="1219200" cy="637540"/>
                <wp:effectExtent l="9525" t="13970" r="9525" b="571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37540"/>
                        </a:xfrm>
                        <a:prstGeom prst="rect">
                          <a:avLst/>
                        </a:prstGeom>
                        <a:solidFill>
                          <a:srgbClr val="FFFFFF"/>
                        </a:solidFill>
                        <a:ln w="9525">
                          <a:solidFill>
                            <a:srgbClr val="000000"/>
                          </a:solidFill>
                          <a:miter lim="800000"/>
                          <a:headEnd/>
                          <a:tailEnd/>
                        </a:ln>
                      </wps:spPr>
                      <wps:txbx>
                        <w:txbxContent>
                          <w:p w:rsidR="0060378D" w:rsidRDefault="0060378D" w:rsidP="0060378D">
                            <w:pPr>
                              <w:pStyle w:val="4"/>
                            </w:pPr>
                            <w:r>
                              <w:t>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168pt;margin-top:4.1pt;width:96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">
                <v:textbox>
                  <w:txbxContent>
                    <w:p w:rsidR="0060378D" w:rsidRDefault="0060378D" w:rsidP="0060378D">
                      <w:pPr>
                        <w:pStyle w:val="4"/>
                      </w:pPr>
                      <w:r>
                        <w:t>Совет</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3352800</wp:posOffset>
                </wp:positionH>
                <wp:positionV relativeFrom="paragraph">
                  <wp:posOffset>280670</wp:posOffset>
                </wp:positionV>
                <wp:extent cx="838200" cy="0"/>
                <wp:effectExtent l="19050" t="61595" r="9525" b="52705"/>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2.1pt" to="330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zMLwIAAFU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">
                <v:stroke end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3352800</wp:posOffset>
                </wp:positionH>
                <wp:positionV relativeFrom="paragraph">
                  <wp:posOffset>166370</wp:posOffset>
                </wp:positionV>
                <wp:extent cx="838200" cy="0"/>
                <wp:effectExtent l="9525" t="61595" r="19050" b="52705"/>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3.1pt" to="330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6KJwIAAEo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4191000</wp:posOffset>
                </wp:positionH>
                <wp:positionV relativeFrom="paragraph">
                  <wp:posOffset>52070</wp:posOffset>
                </wp:positionV>
                <wp:extent cx="1524000" cy="342900"/>
                <wp:effectExtent l="9525" t="13970" r="9525" b="508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60378D" w:rsidRDefault="0060378D" w:rsidP="0060378D">
                            <w:pPr>
                              <w:rPr>
                                <w:sz w:val="28"/>
                              </w:rPr>
                            </w:pPr>
                            <w:r>
                              <w:rPr>
                                <w:sz w:val="28"/>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330pt;margin-top:4.1pt;width:12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">
                <v:textbox>
                  <w:txbxContent>
                    <w:p w:rsidR="0060378D" w:rsidRDefault="0060378D" w:rsidP="0060378D">
                      <w:pPr>
                        <w:rPr>
                          <w:sz w:val="28"/>
                        </w:rPr>
                      </w:pPr>
                      <w:r>
                        <w:rPr>
                          <w:sz w:val="28"/>
                        </w:rPr>
                        <w:t>Администрация</w:t>
                      </w:r>
                    </w:p>
                  </w:txbxContent>
                </v:textbox>
              </v:shape>
            </w:pict>
          </mc:Fallback>
        </mc:AlternateContent>
      </w:r>
      <w:r w:rsidR="0060378D">
        <w:rPr>
          <w:sz w:val="28"/>
        </w:rPr>
        <w:t xml:space="preserve">                              </w:t>
      </w:r>
    </w:p>
    <w:p w:rsidR="0060378D" w:rsidRDefault="0060378D" w:rsidP="0060378D">
      <w:pPr>
        <w:widowControl w:val="0"/>
        <w:autoSpaceDE w:val="0"/>
        <w:autoSpaceDN w:val="0"/>
        <w:adjustRightInd w:val="0"/>
        <w:spacing w:line="480" w:lineRule="exact"/>
        <w:rPr>
          <w:sz w:val="28"/>
        </w:rPr>
      </w:pPr>
    </w:p>
    <w:p w:rsidR="0060378D" w:rsidRDefault="0060378D" w:rsidP="0060378D">
      <w:pPr>
        <w:pStyle w:val="21"/>
        <w:widowControl w:val="0"/>
        <w:autoSpaceDE w:val="0"/>
        <w:autoSpaceDN w:val="0"/>
        <w:adjustRightInd w:val="0"/>
        <w:spacing w:line="480" w:lineRule="exact"/>
      </w:pPr>
      <w:r>
        <w:t>Рис. 1. «Мэр-Совет»</w:t>
      </w:r>
    </w:p>
    <w:p w:rsidR="0060378D" w:rsidRDefault="0060378D" w:rsidP="0060378D">
      <w:pPr>
        <w:widowControl w:val="0"/>
        <w:autoSpaceDE w:val="0"/>
        <w:autoSpaceDN w:val="0"/>
        <w:adjustRightInd w:val="0"/>
        <w:spacing w:line="480" w:lineRule="exact"/>
        <w:ind w:firstLine="709"/>
        <w:jc w:val="both"/>
        <w:rPr>
          <w:sz w:val="28"/>
        </w:rPr>
      </w:pPr>
      <w:r>
        <w:rPr>
          <w:sz w:val="28"/>
        </w:rPr>
        <w:t xml:space="preserve">Местное население избирает выборный (представительный) орган и главу муниципального образования, который на основе принципа  единоначалия возглавляет местную администрацию. Дума и администрация функционально разделены: Дума осуществляет функции представительства, нормотворчества, контроля, а администрация выступает исполнительно-распорядительным органом общей компетенции. Дума и администрация организационно самостоятельны по отношению друг к другу и взаимодействуют между собой посредством «системы сдержек и противовесов». Данная модель получила название «Мэр-Совет». </w:t>
      </w:r>
    </w:p>
    <w:p w:rsidR="0060378D" w:rsidRDefault="0060378D" w:rsidP="0060378D">
      <w:pPr>
        <w:widowControl w:val="0"/>
        <w:autoSpaceDE w:val="0"/>
        <w:autoSpaceDN w:val="0"/>
        <w:adjustRightInd w:val="0"/>
        <w:spacing w:line="480" w:lineRule="exact"/>
        <w:ind w:firstLine="709"/>
        <w:rPr>
          <w:sz w:val="28"/>
        </w:rPr>
      </w:pPr>
      <w:r>
        <w:rPr>
          <w:sz w:val="28"/>
        </w:rPr>
        <w:t>Вторая модель</w:t>
      </w:r>
    </w:p>
    <w:p w:rsidR="0060378D" w:rsidRDefault="00CC190A" w:rsidP="0060378D">
      <w:pPr>
        <w:widowControl w:val="0"/>
        <w:autoSpaceDE w:val="0"/>
        <w:autoSpaceDN w:val="0"/>
        <w:adjustRightInd w:val="0"/>
        <w:spacing w:before="100"/>
        <w:ind w:left="1920" w:right="2700"/>
        <w:rPr>
          <w:sz w:val="28"/>
        </w:rPr>
      </w:pPr>
      <w:r>
        <w:rPr>
          <w:noProof/>
          <w:sz w:val="28"/>
        </w:rPr>
        <w:drawing>
          <wp:inline distT="0" distB="0" distL="0" distR="0">
            <wp:extent cx="3248025" cy="1685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8025" cy="1685925"/>
                    </a:xfrm>
                    <a:prstGeom prst="rect">
                      <a:avLst/>
                    </a:prstGeom>
                    <a:noFill/>
                    <a:ln>
                      <a:noFill/>
                    </a:ln>
                  </pic:spPr>
                </pic:pic>
              </a:graphicData>
            </a:graphic>
          </wp:inline>
        </w:drawing>
      </w:r>
    </w:p>
    <w:p w:rsidR="0060378D" w:rsidRDefault="0060378D" w:rsidP="0060378D">
      <w:pPr>
        <w:pStyle w:val="af1"/>
        <w:jc w:val="left"/>
      </w:pPr>
      <w:r>
        <w:t>Рис.2. «Сильный мэр - Совет»</w:t>
      </w:r>
    </w:p>
    <w:p w:rsidR="0060378D" w:rsidRDefault="0060378D" w:rsidP="0060378D">
      <w:pPr>
        <w:widowControl w:val="0"/>
        <w:autoSpaceDE w:val="0"/>
        <w:autoSpaceDN w:val="0"/>
        <w:adjustRightInd w:val="0"/>
        <w:spacing w:line="480" w:lineRule="exact"/>
        <w:ind w:firstLine="680"/>
        <w:jc w:val="both"/>
        <w:rPr>
          <w:sz w:val="28"/>
        </w:rPr>
      </w:pPr>
      <w:r>
        <w:rPr>
          <w:sz w:val="28"/>
        </w:rPr>
        <w:t xml:space="preserve">Устраняет организационную обособленность представительных органов и исполнительных  органов  за  счет  расширения  полномочий  главы муниципального образования по сравнению с теми, что изложены в предыдущей модели. Глава здесь выступает одновременно уже в трех лицах: </w:t>
      </w:r>
      <w:r>
        <w:rPr>
          <w:sz w:val="28"/>
        </w:rPr>
        <w:lastRenderedPageBreak/>
        <w:t xml:space="preserve">как высшее должностное лицо муниципального образования, как глава администрации и как руководитель представительного органа, в состав которого он входит по должности в качестве главы муниципального образования.   Функциональная   специализация   представительных   и исполнительных органов здесь реализуется в том же виде, что и в первой модели. Расширение полномочий главы муниципального образования влечет и расширение форм его подотчетности. Во всей полноте своих полномочий он подотчетен населению муниципального образования, а Думе - как глава администрации и ее руководитель. Вторая модель называется «Сильный мэр-Совет». </w:t>
      </w:r>
    </w:p>
    <w:p w:rsidR="0060378D" w:rsidRDefault="0060378D" w:rsidP="0060378D">
      <w:pPr>
        <w:widowControl w:val="0"/>
        <w:autoSpaceDE w:val="0"/>
        <w:autoSpaceDN w:val="0"/>
        <w:adjustRightInd w:val="0"/>
        <w:spacing w:line="480" w:lineRule="exact"/>
        <w:ind w:firstLine="680"/>
        <w:jc w:val="both"/>
        <w:rPr>
          <w:sz w:val="28"/>
        </w:rPr>
      </w:pPr>
      <w:r>
        <w:rPr>
          <w:sz w:val="28"/>
        </w:rPr>
        <w:t xml:space="preserve">Третья модель                                                                               </w:t>
      </w:r>
    </w:p>
    <w:p w:rsidR="0060378D" w:rsidRDefault="00CC190A" w:rsidP="0060378D">
      <w:pPr>
        <w:widowControl w:val="0"/>
        <w:autoSpaceDE w:val="0"/>
        <w:autoSpaceDN w:val="0"/>
        <w:adjustRightInd w:val="0"/>
        <w:spacing w:line="480" w:lineRule="exact"/>
        <w:ind w:firstLine="680"/>
        <w:jc w:val="both"/>
        <w:rPr>
          <w:sz w:val="28"/>
        </w:rPr>
      </w:pPr>
      <w:r>
        <w:rPr>
          <w:noProof/>
        </w:rPr>
        <mc:AlternateContent>
          <mc:Choice Requires="wps">
            <w:drawing>
              <wp:anchor distT="0" distB="0" distL="114300" distR="114300" simplePos="0" relativeHeight="251652096" behindDoc="0" locked="0" layoutInCell="1" allowOverlap="1">
                <wp:simplePos x="0" y="0"/>
                <wp:positionH relativeFrom="column">
                  <wp:posOffset>533400</wp:posOffset>
                </wp:positionH>
                <wp:positionV relativeFrom="paragraph">
                  <wp:posOffset>266700</wp:posOffset>
                </wp:positionV>
                <wp:extent cx="990600" cy="342900"/>
                <wp:effectExtent l="9525" t="9525" r="9525" b="952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solidFill>
                          <a:srgbClr val="FFFFFF"/>
                        </a:solidFill>
                        <a:ln w="9525">
                          <a:solidFill>
                            <a:srgbClr val="000000"/>
                          </a:solidFill>
                          <a:miter lim="800000"/>
                          <a:headEnd/>
                          <a:tailEnd/>
                        </a:ln>
                      </wps:spPr>
                      <wps:txbx>
                        <w:txbxContent>
                          <w:p w:rsidR="0060378D" w:rsidRDefault="0060378D" w:rsidP="0060378D">
                            <w:r>
                              <w:t>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42pt;margin-top:21pt;width:7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">
                <v:textbox>
                  <w:txbxContent>
                    <w:p w:rsidR="0060378D" w:rsidRDefault="0060378D" w:rsidP="0060378D">
                      <w:r>
                        <w:t>Совет</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3124200</wp:posOffset>
                </wp:positionH>
                <wp:positionV relativeFrom="paragraph">
                  <wp:posOffset>266700</wp:posOffset>
                </wp:positionV>
                <wp:extent cx="914400" cy="342900"/>
                <wp:effectExtent l="9525" t="9525" r="9525" b="952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60378D" w:rsidRDefault="0060378D" w:rsidP="0060378D">
                            <w:r>
                              <w:t>Глава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246pt;margin-top:21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">
                <v:textbox>
                  <w:txbxContent>
                    <w:p w:rsidR="0060378D" w:rsidRDefault="0060378D" w:rsidP="0060378D">
                      <w:r>
                        <w:t>Глава</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1524000</wp:posOffset>
                </wp:positionH>
                <wp:positionV relativeFrom="paragraph">
                  <wp:posOffset>1066800</wp:posOffset>
                </wp:positionV>
                <wp:extent cx="1600200" cy="457200"/>
                <wp:effectExtent l="9525" t="9525" r="9525" b="952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60378D" w:rsidRDefault="0060378D" w:rsidP="0060378D">
                            <w: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120pt;margin-top:84pt;width:12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">
                <v:textbox>
                  <w:txbxContent>
                    <w:p w:rsidR="0060378D" w:rsidRDefault="0060378D" w:rsidP="0060378D">
                      <w:r>
                        <w:t>Администрация</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1524000</wp:posOffset>
                </wp:positionH>
                <wp:positionV relativeFrom="paragraph">
                  <wp:posOffset>381000</wp:posOffset>
                </wp:positionV>
                <wp:extent cx="1600200" cy="0"/>
                <wp:effectExtent l="9525" t="57150" r="19050" b="571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30pt" to="24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17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609600</wp:posOffset>
                </wp:positionV>
                <wp:extent cx="990600" cy="457200"/>
                <wp:effectExtent l="38100" t="9525" r="9525" b="5715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8pt" to="2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VHMgIAAFk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">
                <v:stroke endarrow="block"/>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1066800</wp:posOffset>
                </wp:positionH>
                <wp:positionV relativeFrom="paragraph">
                  <wp:posOffset>609600</wp:posOffset>
                </wp:positionV>
                <wp:extent cx="990600" cy="457200"/>
                <wp:effectExtent l="9525" t="9525" r="38100" b="571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48pt" to="16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nwLAIAAE8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">
                <v:stroke endarrow="block"/>
              </v:line>
            </w:pict>
          </mc:Fallback>
        </mc:AlternateContent>
      </w:r>
    </w:p>
    <w:p w:rsidR="0060378D" w:rsidRDefault="0060378D" w:rsidP="0060378D">
      <w:pPr>
        <w:widowControl w:val="0"/>
        <w:autoSpaceDE w:val="0"/>
        <w:autoSpaceDN w:val="0"/>
        <w:adjustRightInd w:val="0"/>
        <w:spacing w:line="480" w:lineRule="exact"/>
        <w:ind w:firstLine="680"/>
        <w:jc w:val="both"/>
        <w:rPr>
          <w:sz w:val="28"/>
        </w:rPr>
      </w:pPr>
    </w:p>
    <w:p w:rsidR="0060378D" w:rsidRDefault="0060378D" w:rsidP="0060378D">
      <w:pPr>
        <w:widowControl w:val="0"/>
        <w:autoSpaceDE w:val="0"/>
        <w:autoSpaceDN w:val="0"/>
        <w:adjustRightInd w:val="0"/>
        <w:spacing w:line="480" w:lineRule="exact"/>
        <w:ind w:firstLine="680"/>
        <w:jc w:val="both"/>
        <w:rPr>
          <w:sz w:val="28"/>
        </w:rPr>
      </w:pPr>
    </w:p>
    <w:p w:rsidR="0060378D" w:rsidRDefault="0060378D" w:rsidP="0060378D">
      <w:pPr>
        <w:widowControl w:val="0"/>
        <w:autoSpaceDE w:val="0"/>
        <w:autoSpaceDN w:val="0"/>
        <w:adjustRightInd w:val="0"/>
        <w:spacing w:line="480" w:lineRule="exact"/>
        <w:ind w:firstLine="680"/>
        <w:jc w:val="both"/>
        <w:rPr>
          <w:sz w:val="28"/>
        </w:rPr>
      </w:pPr>
    </w:p>
    <w:p w:rsidR="0060378D" w:rsidRDefault="0060378D" w:rsidP="0060378D">
      <w:pPr>
        <w:widowControl w:val="0"/>
        <w:autoSpaceDE w:val="0"/>
        <w:autoSpaceDN w:val="0"/>
        <w:adjustRightInd w:val="0"/>
        <w:spacing w:line="480" w:lineRule="exact"/>
        <w:rPr>
          <w:sz w:val="28"/>
        </w:rPr>
      </w:pPr>
    </w:p>
    <w:p w:rsidR="0060378D" w:rsidRDefault="0060378D" w:rsidP="0060378D">
      <w:pPr>
        <w:widowControl w:val="0"/>
        <w:autoSpaceDE w:val="0"/>
        <w:autoSpaceDN w:val="0"/>
        <w:adjustRightInd w:val="0"/>
        <w:spacing w:line="480" w:lineRule="exact"/>
        <w:rPr>
          <w:sz w:val="28"/>
        </w:rPr>
      </w:pPr>
      <w:r>
        <w:rPr>
          <w:sz w:val="28"/>
        </w:rPr>
        <w:t>Рис.3. «Мэр – сильный Совет»</w:t>
      </w:r>
    </w:p>
    <w:p w:rsidR="0060378D" w:rsidRDefault="0060378D" w:rsidP="0060378D">
      <w:pPr>
        <w:widowControl w:val="0"/>
        <w:autoSpaceDE w:val="0"/>
        <w:autoSpaceDN w:val="0"/>
        <w:adjustRightInd w:val="0"/>
        <w:spacing w:line="480" w:lineRule="exact"/>
        <w:jc w:val="both"/>
        <w:rPr>
          <w:sz w:val="28"/>
        </w:rPr>
      </w:pPr>
      <w:r>
        <w:rPr>
          <w:sz w:val="28"/>
        </w:rPr>
        <w:t xml:space="preserve">       </w:t>
      </w:r>
    </w:p>
    <w:p w:rsidR="0060378D" w:rsidRDefault="0060378D" w:rsidP="0060378D">
      <w:pPr>
        <w:widowControl w:val="0"/>
        <w:autoSpaceDE w:val="0"/>
        <w:autoSpaceDN w:val="0"/>
        <w:adjustRightInd w:val="0"/>
        <w:spacing w:line="480" w:lineRule="exact"/>
        <w:jc w:val="both"/>
        <w:rPr>
          <w:sz w:val="28"/>
        </w:rPr>
      </w:pPr>
      <w:r>
        <w:rPr>
          <w:sz w:val="28"/>
        </w:rPr>
        <w:t xml:space="preserve">  </w:t>
      </w:r>
      <w:r w:rsidR="00E97EC4">
        <w:rPr>
          <w:sz w:val="28"/>
        </w:rPr>
        <w:t xml:space="preserve">     </w:t>
      </w:r>
      <w:r>
        <w:rPr>
          <w:sz w:val="28"/>
        </w:rPr>
        <w:t>Принципиально повторяет вторую модель с тем существенным отличием, что глава муниципального образования избирается не населением, а представительным органам. Эта модель имеет две разновидности. Во-первых, глава может избираться представительным органом из числа депутатов. Во-вторых, круг лиц, из числа которых может избираться глава, не ограничивается только депутатами. Причем, представительный орган голосованием может освободить главу муниципального образования от исполняемых им обязанностей и переизбрать его. Такая модель имеет название «Мэр-Сильный Совет»</w:t>
      </w:r>
      <w:r w:rsidR="008F429D">
        <w:rPr>
          <w:rStyle w:val="a7"/>
          <w:sz w:val="28"/>
        </w:rPr>
        <w:footnoteReference w:id="10"/>
      </w:r>
      <w:r>
        <w:rPr>
          <w:sz w:val="28"/>
        </w:rPr>
        <w:t xml:space="preserve">. </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lastRenderedPageBreak/>
        <w:t>Структура представительного органа муниципального образования характеризует численный состав представительного органа, его внутреннее строение и устройство и, как правило, получает свою конкретизацию в регламентах, которые принимаются представительными органами.</w:t>
      </w:r>
      <w:r w:rsidR="00275030">
        <w:rPr>
          <w:sz w:val="28"/>
          <w:szCs w:val="28"/>
        </w:rPr>
        <w:t xml:space="preserve"> </w:t>
      </w:r>
      <w:r w:rsidRPr="001948BA">
        <w:rPr>
          <w:sz w:val="28"/>
          <w:szCs w:val="28"/>
        </w:rPr>
        <w:t>Численность депутатов представительного органа поселения, в том числе городского округа, не может быть менее:</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t>7 человек - при численности населения менее 1000 человек;</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t>10 человек - при численности населения от 1000 до 10 000 человек;</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t>15 человек - при численности населения от 10 000 до 30 000 человек;</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t>20 человек - при численности населения от 30 000 до 100 000 человек;</w:t>
      </w:r>
    </w:p>
    <w:p w:rsidR="0060378D" w:rsidRDefault="001948BA" w:rsidP="0060378D">
      <w:pPr>
        <w:widowControl w:val="0"/>
        <w:autoSpaceDE w:val="0"/>
        <w:autoSpaceDN w:val="0"/>
        <w:adjustRightInd w:val="0"/>
        <w:spacing w:line="480" w:lineRule="exact"/>
        <w:ind w:firstLine="700"/>
        <w:jc w:val="both"/>
        <w:rPr>
          <w:sz w:val="28"/>
          <w:szCs w:val="28"/>
        </w:rPr>
      </w:pPr>
      <w:r w:rsidRPr="001948BA">
        <w:rPr>
          <w:sz w:val="28"/>
          <w:szCs w:val="28"/>
        </w:rPr>
        <w:t>25 человек - при численности населения от 100 000 до 500 000 человек;</w:t>
      </w:r>
    </w:p>
    <w:p w:rsidR="007341C9" w:rsidRDefault="001948BA" w:rsidP="007341C9">
      <w:pPr>
        <w:widowControl w:val="0"/>
        <w:autoSpaceDE w:val="0"/>
        <w:autoSpaceDN w:val="0"/>
        <w:adjustRightInd w:val="0"/>
        <w:spacing w:line="480" w:lineRule="exact"/>
        <w:ind w:firstLine="700"/>
        <w:jc w:val="both"/>
        <w:rPr>
          <w:sz w:val="28"/>
          <w:szCs w:val="28"/>
        </w:rPr>
      </w:pPr>
      <w:r w:rsidRPr="001948BA">
        <w:rPr>
          <w:sz w:val="28"/>
          <w:szCs w:val="28"/>
        </w:rPr>
        <w:t>35 человек - при численности населения свыше 500 000 человек</w:t>
      </w:r>
      <w:r>
        <w:rPr>
          <w:rStyle w:val="a7"/>
          <w:sz w:val="28"/>
          <w:szCs w:val="28"/>
        </w:rPr>
        <w:footnoteReference w:id="11"/>
      </w:r>
      <w:r w:rsidRPr="001948BA">
        <w:rPr>
          <w:sz w:val="28"/>
          <w:szCs w:val="28"/>
        </w:rPr>
        <w:t>.</w:t>
      </w:r>
    </w:p>
    <w:p w:rsidR="00101E40" w:rsidRDefault="007341C9" w:rsidP="00101E40">
      <w:pPr>
        <w:widowControl w:val="0"/>
        <w:autoSpaceDE w:val="0"/>
        <w:autoSpaceDN w:val="0"/>
        <w:adjustRightInd w:val="0"/>
        <w:spacing w:line="480" w:lineRule="exact"/>
        <w:ind w:firstLine="700"/>
        <w:jc w:val="both"/>
        <w:rPr>
          <w:bCs/>
          <w:sz w:val="28"/>
          <w:szCs w:val="28"/>
        </w:rPr>
      </w:pPr>
      <w:r w:rsidRPr="007341C9">
        <w:rPr>
          <w:bCs/>
          <w:sz w:val="28"/>
          <w:szCs w:val="28"/>
        </w:rPr>
        <w:t>Конкретная численность представительных органов устанавливается уставами соответствующих муниципальных образований.</w:t>
      </w:r>
    </w:p>
    <w:p w:rsidR="00101E40" w:rsidRDefault="00721FA2" w:rsidP="00101E40">
      <w:pPr>
        <w:widowControl w:val="0"/>
        <w:autoSpaceDE w:val="0"/>
        <w:autoSpaceDN w:val="0"/>
        <w:adjustRightInd w:val="0"/>
        <w:spacing w:line="480" w:lineRule="exact"/>
        <w:ind w:firstLine="700"/>
        <w:jc w:val="both"/>
        <w:rPr>
          <w:sz w:val="28"/>
          <w:szCs w:val="28"/>
        </w:rPr>
      </w:pPr>
      <w:r>
        <w:rPr>
          <w:sz w:val="28"/>
          <w:szCs w:val="28"/>
        </w:rPr>
        <w:t>Структура представительного органа означает внутреннее подразделение представительного самоуправленческого учреждения на комиссии, управления, отделы и.т.д. Структура отражает внутреннее строение представительного органа, раскрывает взаимодействие составляющих его элементов, которые в свою очередь, объединены в единую систему общностью задач и целей деятельности Думы, органичной близостью принадлежащей им компетенции с вопросами, подведомственными Думе, установленными параметрами правового регулирования.</w:t>
      </w:r>
      <w:r w:rsidR="009C46F5" w:rsidRPr="009C46F5">
        <w:rPr>
          <w:rStyle w:val="a7"/>
        </w:rPr>
        <w:t xml:space="preserve"> </w:t>
      </w:r>
      <w:r w:rsidR="00101E40">
        <w:rPr>
          <w:sz w:val="28"/>
          <w:szCs w:val="28"/>
        </w:rPr>
        <w:t xml:space="preserve"> </w:t>
      </w:r>
    </w:p>
    <w:p w:rsidR="00721FA2" w:rsidRPr="00721FA2" w:rsidRDefault="00721FA2" w:rsidP="00101E40">
      <w:pPr>
        <w:widowControl w:val="0"/>
        <w:autoSpaceDE w:val="0"/>
        <w:autoSpaceDN w:val="0"/>
        <w:adjustRightInd w:val="0"/>
        <w:spacing w:line="480" w:lineRule="exact"/>
        <w:ind w:firstLine="700"/>
        <w:jc w:val="both"/>
        <w:rPr>
          <w:sz w:val="28"/>
          <w:szCs w:val="28"/>
        </w:rPr>
      </w:pPr>
      <w:r w:rsidRPr="00721FA2">
        <w:rPr>
          <w:sz w:val="28"/>
          <w:szCs w:val="28"/>
        </w:rPr>
        <w:t xml:space="preserve">Согласно </w:t>
      </w:r>
      <w:hyperlink r:id="rId17" w:history="1">
        <w:r w:rsidRPr="00721FA2">
          <w:rPr>
            <w:sz w:val="28"/>
            <w:szCs w:val="28"/>
          </w:rPr>
          <w:t>ч. 1 ст. 35</w:t>
        </w:r>
      </w:hyperlink>
      <w:r w:rsidRPr="00721FA2">
        <w:rPr>
          <w:sz w:val="28"/>
          <w:szCs w:val="28"/>
        </w:rPr>
        <w:t xml:space="preserve"> Федерального закона N 131-ФЗ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 В </w:t>
      </w:r>
      <w:hyperlink r:id="rId18" w:history="1">
        <w:r w:rsidRPr="00721FA2">
          <w:rPr>
            <w:sz w:val="28"/>
            <w:szCs w:val="28"/>
          </w:rPr>
          <w:t>ч. 16 данной статьи</w:t>
        </w:r>
      </w:hyperlink>
      <w:r w:rsidRPr="00721FA2">
        <w:rPr>
          <w:sz w:val="28"/>
          <w:szCs w:val="28"/>
        </w:rPr>
        <w:t xml:space="preserve"> предусматривается, что полномочия представительного органа муниципального образования независимо от </w:t>
      </w:r>
      <w:r w:rsidRPr="00721FA2">
        <w:rPr>
          <w:sz w:val="28"/>
          <w:szCs w:val="28"/>
        </w:rPr>
        <w:lastRenderedPageBreak/>
        <w:t>порядка его формирования могут быть прекращены досрочно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E6543" w:rsidRDefault="002E6543" w:rsidP="002E6543">
      <w:pPr>
        <w:spacing w:line="360" w:lineRule="auto"/>
        <w:ind w:firstLine="485"/>
        <w:jc w:val="both"/>
        <w:rPr>
          <w:sz w:val="28"/>
        </w:rPr>
      </w:pPr>
    </w:p>
    <w:p w:rsidR="00E84623" w:rsidRDefault="00FA2D9D" w:rsidP="00E84623">
      <w:pPr>
        <w:spacing w:line="360" w:lineRule="auto"/>
        <w:ind w:firstLine="485"/>
        <w:jc w:val="center"/>
        <w:rPr>
          <w:b/>
          <w:sz w:val="28"/>
        </w:rPr>
      </w:pPr>
      <w:r w:rsidRPr="00E84623">
        <w:rPr>
          <w:b/>
          <w:sz w:val="28"/>
        </w:rPr>
        <w:t>2.2</w:t>
      </w:r>
      <w:r>
        <w:rPr>
          <w:sz w:val="28"/>
        </w:rPr>
        <w:t xml:space="preserve"> </w:t>
      </w:r>
      <w:r w:rsidR="00BF7DAA">
        <w:rPr>
          <w:b/>
          <w:sz w:val="28"/>
        </w:rPr>
        <w:t>Организация</w:t>
      </w:r>
      <w:r>
        <w:rPr>
          <w:b/>
          <w:sz w:val="28"/>
        </w:rPr>
        <w:t xml:space="preserve"> работы представительн</w:t>
      </w:r>
      <w:r w:rsidRPr="00213D36">
        <w:rPr>
          <w:b/>
          <w:sz w:val="28"/>
        </w:rPr>
        <w:t>ых</w:t>
      </w:r>
      <w:r>
        <w:rPr>
          <w:b/>
          <w:sz w:val="28"/>
        </w:rPr>
        <w:t xml:space="preserve"> органов</w:t>
      </w:r>
      <w:r w:rsidRPr="00213D36">
        <w:rPr>
          <w:b/>
          <w:sz w:val="28"/>
        </w:rPr>
        <w:t xml:space="preserve"> </w:t>
      </w:r>
    </w:p>
    <w:p w:rsidR="002E6543" w:rsidRDefault="00FA2D9D" w:rsidP="00E84623">
      <w:pPr>
        <w:spacing w:line="360" w:lineRule="auto"/>
        <w:ind w:firstLine="485"/>
        <w:jc w:val="center"/>
        <w:rPr>
          <w:b/>
          <w:sz w:val="28"/>
        </w:rPr>
      </w:pPr>
      <w:r w:rsidRPr="00213D36">
        <w:rPr>
          <w:b/>
          <w:sz w:val="28"/>
        </w:rPr>
        <w:t>местного</w:t>
      </w:r>
      <w:r>
        <w:rPr>
          <w:b/>
          <w:sz w:val="28"/>
        </w:rPr>
        <w:t xml:space="preserve"> </w:t>
      </w:r>
      <w:r w:rsidRPr="00213D36">
        <w:rPr>
          <w:b/>
          <w:sz w:val="28"/>
        </w:rPr>
        <w:t>самоуправления</w:t>
      </w:r>
    </w:p>
    <w:p w:rsidR="00E84623" w:rsidRDefault="00E84623" w:rsidP="00E84623">
      <w:pPr>
        <w:spacing w:line="360" w:lineRule="auto"/>
        <w:ind w:firstLine="485"/>
        <w:jc w:val="center"/>
        <w:rPr>
          <w:b/>
          <w:sz w:val="28"/>
        </w:rPr>
      </w:pPr>
    </w:p>
    <w:p w:rsidR="00BF7DAA" w:rsidRDefault="00BF7DAA" w:rsidP="00BF7DAA">
      <w:pPr>
        <w:spacing w:line="360" w:lineRule="auto"/>
        <w:ind w:firstLine="748"/>
        <w:jc w:val="both"/>
        <w:rPr>
          <w:sz w:val="28"/>
          <w:szCs w:val="28"/>
        </w:rPr>
      </w:pPr>
      <w:r>
        <w:rPr>
          <w:sz w:val="28"/>
          <w:szCs w:val="28"/>
        </w:rPr>
        <w:t>Деятельность представительного органа местного самоуправления строится на основе коллегиального, свободного и равноправного обсуждения и принятия решений, законности, гласности, учета мнения населения города, открытости, самостоятельности, ответственности, преемственности, содействия развитию всех форм прямого волеизъявления граждан в решении вопросов городского значения.</w:t>
      </w:r>
    </w:p>
    <w:p w:rsidR="00BF7DAA" w:rsidRDefault="00BF7DAA" w:rsidP="00BF7DAA">
      <w:pPr>
        <w:spacing w:line="360" w:lineRule="auto"/>
        <w:ind w:firstLine="748"/>
        <w:jc w:val="both"/>
        <w:rPr>
          <w:sz w:val="28"/>
          <w:szCs w:val="28"/>
        </w:rPr>
      </w:pPr>
      <w:r>
        <w:rPr>
          <w:sz w:val="28"/>
          <w:szCs w:val="28"/>
        </w:rPr>
        <w:t>Организация и деятельность представительного органа регулируются Конституцией РФ, законодательством РФ, Уставом и Регламентом представительного органа.</w:t>
      </w:r>
    </w:p>
    <w:p w:rsidR="002F1669" w:rsidRDefault="002F1669" w:rsidP="00BF7DAA">
      <w:pPr>
        <w:spacing w:line="360" w:lineRule="auto"/>
        <w:ind w:firstLine="748"/>
        <w:jc w:val="both"/>
        <w:rPr>
          <w:sz w:val="28"/>
          <w:szCs w:val="28"/>
        </w:rPr>
      </w:pPr>
      <w:r>
        <w:rPr>
          <w:sz w:val="28"/>
          <w:szCs w:val="28"/>
        </w:rPr>
        <w:t>На примере муниципального образования -  город Челябинск Регламент городской Думы устанавливает:</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1) порядок и осуществление городской Думой своих полномочий, правила и процедуры работы городской Думы, депутатов городской Думы;</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2) перечень должностных лиц и структуру органов городской Думы;</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3) порядок планирования работы городской Думы;</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4) порядок внесения вопросов в городскую Думу и их рассмотрения;</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5) организацию заседаний городской Думы и порядок их проведения;</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6) правила и порядок голосования на заседаниях городской Думы и комиссий (комитетов) городской Думы;</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7) порядок ведения протокола заседаний городской Думы;</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lastRenderedPageBreak/>
        <w:t>8) работу депутата в городской Думе и в избирательном округе;</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9) работу добровольных депутатских объединений;</w:t>
      </w:r>
    </w:p>
    <w:p w:rsidR="002F1669" w:rsidRP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10) порядок осуществления городской Думой контрольных полномочий;</w:t>
      </w:r>
    </w:p>
    <w:p w:rsidR="002F1669" w:rsidRDefault="002F1669" w:rsidP="002F1669">
      <w:pPr>
        <w:autoSpaceDE w:val="0"/>
        <w:autoSpaceDN w:val="0"/>
        <w:adjustRightInd w:val="0"/>
        <w:spacing w:line="360" w:lineRule="auto"/>
        <w:ind w:firstLine="540"/>
        <w:jc w:val="both"/>
        <w:outlineLvl w:val="1"/>
        <w:rPr>
          <w:sz w:val="28"/>
          <w:szCs w:val="28"/>
        </w:rPr>
      </w:pPr>
      <w:r w:rsidRPr="002F1669">
        <w:rPr>
          <w:sz w:val="28"/>
          <w:szCs w:val="28"/>
        </w:rPr>
        <w:t>11) иные вопросы, отнесенные к компетенции городской Думы</w:t>
      </w:r>
      <w:r>
        <w:rPr>
          <w:rStyle w:val="a7"/>
          <w:sz w:val="28"/>
          <w:szCs w:val="28"/>
        </w:rPr>
        <w:footnoteReference w:id="12"/>
      </w:r>
      <w:r w:rsidRPr="002F1669">
        <w:rPr>
          <w:sz w:val="28"/>
          <w:szCs w:val="28"/>
        </w:rPr>
        <w:t>.</w:t>
      </w:r>
    </w:p>
    <w:p w:rsidR="009E7054" w:rsidRDefault="00E84623" w:rsidP="009E7054">
      <w:pPr>
        <w:spacing w:line="360" w:lineRule="auto"/>
        <w:ind w:firstLine="748"/>
        <w:jc w:val="both"/>
        <w:rPr>
          <w:sz w:val="28"/>
          <w:szCs w:val="28"/>
        </w:rPr>
      </w:pPr>
      <w:r>
        <w:rPr>
          <w:sz w:val="28"/>
          <w:szCs w:val="28"/>
        </w:rPr>
        <w:t xml:space="preserve">Одна из сторон деятельности представительного органа местного самоуправления -  </w:t>
      </w:r>
      <w:r w:rsidRPr="00E84623">
        <w:rPr>
          <w:sz w:val="28"/>
          <w:szCs w:val="28"/>
        </w:rPr>
        <w:t>нормотворческая</w:t>
      </w:r>
      <w:r>
        <w:rPr>
          <w:sz w:val="28"/>
          <w:szCs w:val="28"/>
        </w:rPr>
        <w:t>, которая  направлена на  формирование нормативной правовой базы, способствующей обеспечению растущих потребностей населения современными условиями надежности и безопасности функционирования инфраструктуры города, установление должного правового порядка. Следует добавить, что нормотворческая работа связана также с восполнением существующих пробелов в законодательстве и конкретизацией законодательных норм.</w:t>
      </w:r>
    </w:p>
    <w:p w:rsidR="009E7054" w:rsidRDefault="009E7054" w:rsidP="009E7054">
      <w:pPr>
        <w:spacing w:line="360" w:lineRule="auto"/>
        <w:ind w:firstLine="748"/>
        <w:jc w:val="both"/>
        <w:rPr>
          <w:sz w:val="28"/>
          <w:szCs w:val="28"/>
        </w:rPr>
      </w:pPr>
      <w:r w:rsidRPr="009E7054">
        <w:rPr>
          <w:sz w:val="28"/>
          <w:szCs w:val="28"/>
        </w:rPr>
        <w:t xml:space="preserve">Представительный орган образует из числа депутатов комиссии, комитеты, другие органы для подготовки вопросов к рассмотрению на заседании представительного органа. К работе этих структурных органов могут привлекаться на общественных началах специалисты (экономисты, социологи и т.п.). Решения комитетов и комиссий, принимаемые по вопросам их ведения, носят рекомендательный характер. </w:t>
      </w:r>
    </w:p>
    <w:p w:rsidR="00101E40" w:rsidRPr="007C21C1" w:rsidRDefault="00101E40" w:rsidP="007C21C1">
      <w:pPr>
        <w:pStyle w:val="a8"/>
        <w:spacing w:line="360" w:lineRule="auto"/>
        <w:ind w:firstLine="708"/>
        <w:jc w:val="both"/>
        <w:rPr>
          <w:b/>
          <w:sz w:val="28"/>
          <w:szCs w:val="28"/>
        </w:rPr>
      </w:pPr>
      <w:r>
        <w:rPr>
          <w:sz w:val="28"/>
          <w:szCs w:val="28"/>
        </w:rPr>
        <w:t xml:space="preserve">На примере Челябинской городской Думы четвертого созыва можно отметить, что </w:t>
      </w:r>
      <w:r w:rsidRPr="00101E40">
        <w:rPr>
          <w:sz w:val="28"/>
          <w:szCs w:val="28"/>
        </w:rPr>
        <w:t xml:space="preserve">на основании статьи 2 Регламента Челябинской городской Думы основными формами деятельности Думы являются </w:t>
      </w:r>
      <w:r w:rsidRPr="00101E40">
        <w:rPr>
          <w:rStyle w:val="a4"/>
          <w:b w:val="0"/>
          <w:sz w:val="28"/>
          <w:szCs w:val="28"/>
        </w:rPr>
        <w:t>заседания Думы, заседания постоянных комиссий (комитетов) и заседания Президиума городской Дум</w:t>
      </w:r>
      <w:r w:rsidRPr="007C21C1">
        <w:rPr>
          <w:rStyle w:val="a4"/>
          <w:b w:val="0"/>
          <w:sz w:val="28"/>
          <w:szCs w:val="28"/>
        </w:rPr>
        <w:t>ы</w:t>
      </w:r>
      <w:r w:rsidRPr="007C21C1">
        <w:rPr>
          <w:b/>
          <w:sz w:val="28"/>
          <w:szCs w:val="28"/>
        </w:rPr>
        <w:t>.</w:t>
      </w:r>
      <w:r w:rsidR="007C21C1">
        <w:rPr>
          <w:b/>
          <w:sz w:val="28"/>
          <w:szCs w:val="28"/>
        </w:rPr>
        <w:t xml:space="preserve"> </w:t>
      </w:r>
      <w:r w:rsidRPr="00101E40">
        <w:rPr>
          <w:sz w:val="28"/>
          <w:szCs w:val="28"/>
        </w:rPr>
        <w:t>Дума вправе создавать временные комиссии, депутатские объединения, рабочие группы. Дума осуществляет свою деятельность на основе личного и активного участия в ее работе каждого депутата Думы.</w:t>
      </w:r>
    </w:p>
    <w:p w:rsidR="00101E40" w:rsidRPr="00101E40" w:rsidRDefault="00101E40" w:rsidP="007C21C1">
      <w:pPr>
        <w:pStyle w:val="a8"/>
        <w:spacing w:line="360" w:lineRule="auto"/>
        <w:jc w:val="both"/>
        <w:rPr>
          <w:sz w:val="28"/>
          <w:szCs w:val="28"/>
        </w:rPr>
      </w:pPr>
      <w:r w:rsidRPr="00101E40">
        <w:rPr>
          <w:sz w:val="28"/>
          <w:szCs w:val="28"/>
        </w:rPr>
        <w:lastRenderedPageBreak/>
        <w:t>Деятельность постоянных комиссий (комитетов) регулируется Положением о постоянных комиссиях (комитетах) Челябинской городской Думы, утвержденным решением городской Думы от 26.12.2006 №   18/31.</w:t>
      </w:r>
    </w:p>
    <w:p w:rsidR="00101E40" w:rsidRPr="00101E40" w:rsidRDefault="00101E40" w:rsidP="007C21C1">
      <w:pPr>
        <w:pStyle w:val="a8"/>
        <w:spacing w:line="360" w:lineRule="auto"/>
        <w:ind w:firstLine="360"/>
        <w:jc w:val="both"/>
        <w:rPr>
          <w:b/>
          <w:sz w:val="28"/>
          <w:szCs w:val="28"/>
        </w:rPr>
      </w:pPr>
      <w:r w:rsidRPr="00101E40">
        <w:rPr>
          <w:sz w:val="28"/>
          <w:szCs w:val="28"/>
        </w:rPr>
        <w:t xml:space="preserve">На основании решения городской Думы от 17.03.2009 №   1/3 «О количестве, наименованиях и предметах ведения постоянных комиссий Челябинской городской Думы четвертого созыва» образовано </w:t>
      </w:r>
      <w:r w:rsidRPr="00101E40">
        <w:rPr>
          <w:rStyle w:val="a4"/>
          <w:b w:val="0"/>
          <w:sz w:val="28"/>
          <w:szCs w:val="28"/>
        </w:rPr>
        <w:t>шесть постоянных комиссий Челябинской городской Думы четвертого созыва</w:t>
      </w:r>
      <w:r w:rsidRPr="00101E40">
        <w:rPr>
          <w:b/>
          <w:sz w:val="28"/>
          <w:szCs w:val="28"/>
        </w:rPr>
        <w:t>:</w:t>
      </w:r>
    </w:p>
    <w:p w:rsidR="00101E40" w:rsidRPr="00101E40" w:rsidRDefault="00101E40" w:rsidP="007C21C1">
      <w:pPr>
        <w:numPr>
          <w:ilvl w:val="0"/>
          <w:numId w:val="10"/>
        </w:numPr>
        <w:spacing w:before="100" w:beforeAutospacing="1" w:after="100" w:afterAutospacing="1" w:line="360" w:lineRule="auto"/>
        <w:rPr>
          <w:sz w:val="28"/>
          <w:szCs w:val="28"/>
        </w:rPr>
      </w:pPr>
      <w:hyperlink r:id="rId19" w:history="1">
        <w:r w:rsidRPr="00101E40">
          <w:rPr>
            <w:rStyle w:val="af2"/>
            <w:bCs/>
            <w:color w:val="auto"/>
            <w:sz w:val="28"/>
            <w:szCs w:val="28"/>
            <w:u w:val="none"/>
          </w:rPr>
          <w:t>Постоянная комиссия по бюджету и налогам Челябинской городской Думы четвертого созыва</w:t>
        </w:r>
      </w:hyperlink>
      <w:r>
        <w:rPr>
          <w:sz w:val="28"/>
          <w:szCs w:val="28"/>
        </w:rPr>
        <w:t>;</w:t>
      </w:r>
    </w:p>
    <w:p w:rsidR="00101E40" w:rsidRPr="00101E40" w:rsidRDefault="00101E40" w:rsidP="007C21C1">
      <w:pPr>
        <w:numPr>
          <w:ilvl w:val="0"/>
          <w:numId w:val="10"/>
        </w:numPr>
        <w:spacing w:before="100" w:beforeAutospacing="1" w:after="100" w:afterAutospacing="1" w:line="360" w:lineRule="auto"/>
        <w:rPr>
          <w:sz w:val="28"/>
          <w:szCs w:val="28"/>
        </w:rPr>
      </w:pPr>
      <w:hyperlink r:id="rId20" w:history="1">
        <w:r w:rsidRPr="00101E40">
          <w:rPr>
            <w:rStyle w:val="af2"/>
            <w:bCs/>
            <w:color w:val="auto"/>
            <w:sz w:val="28"/>
            <w:szCs w:val="28"/>
            <w:u w:val="none"/>
          </w:rPr>
          <w:t>Постоянная комиссия по экономике, муниципальному имуществу и городской инфраструктуре Челябинской городской Думы четвертого созыва</w:t>
        </w:r>
      </w:hyperlink>
      <w:r>
        <w:rPr>
          <w:sz w:val="28"/>
          <w:szCs w:val="28"/>
        </w:rPr>
        <w:t>;</w:t>
      </w:r>
    </w:p>
    <w:p w:rsidR="00101E40" w:rsidRPr="00101E40" w:rsidRDefault="00101E40" w:rsidP="007C21C1">
      <w:pPr>
        <w:numPr>
          <w:ilvl w:val="0"/>
          <w:numId w:val="10"/>
        </w:numPr>
        <w:spacing w:before="100" w:beforeAutospacing="1" w:after="100" w:afterAutospacing="1" w:line="360" w:lineRule="auto"/>
        <w:rPr>
          <w:sz w:val="28"/>
          <w:szCs w:val="28"/>
        </w:rPr>
      </w:pPr>
      <w:hyperlink r:id="rId21" w:history="1">
        <w:r w:rsidRPr="00101E40">
          <w:rPr>
            <w:rStyle w:val="af2"/>
            <w:bCs/>
            <w:color w:val="auto"/>
            <w:sz w:val="28"/>
            <w:szCs w:val="28"/>
            <w:u w:val="none"/>
          </w:rPr>
          <w:t>Постоянная комиссия по социальной политике Челябинской городской Думы четвертого созыва</w:t>
        </w:r>
      </w:hyperlink>
      <w:r>
        <w:rPr>
          <w:sz w:val="28"/>
          <w:szCs w:val="28"/>
        </w:rPr>
        <w:t>;</w:t>
      </w:r>
    </w:p>
    <w:p w:rsidR="00101E40" w:rsidRPr="00101E40" w:rsidRDefault="00101E40" w:rsidP="007C21C1">
      <w:pPr>
        <w:numPr>
          <w:ilvl w:val="0"/>
          <w:numId w:val="10"/>
        </w:numPr>
        <w:spacing w:before="100" w:beforeAutospacing="1" w:after="100" w:afterAutospacing="1" w:line="360" w:lineRule="auto"/>
        <w:rPr>
          <w:sz w:val="28"/>
          <w:szCs w:val="28"/>
        </w:rPr>
      </w:pPr>
      <w:hyperlink r:id="rId22" w:history="1">
        <w:r w:rsidRPr="00101E40">
          <w:rPr>
            <w:rStyle w:val="af2"/>
            <w:bCs/>
            <w:color w:val="auto"/>
            <w:sz w:val="28"/>
            <w:szCs w:val="28"/>
            <w:u w:val="none"/>
          </w:rPr>
          <w:t>Постоянная комиссия по жилищно-коммунальному хозяйству, благоустройству и природопользованию Челябинской городской Думы четвертого созыва</w:t>
        </w:r>
      </w:hyperlink>
      <w:r>
        <w:rPr>
          <w:sz w:val="28"/>
          <w:szCs w:val="28"/>
        </w:rPr>
        <w:t>;</w:t>
      </w:r>
    </w:p>
    <w:p w:rsidR="00101E40" w:rsidRPr="00101E40" w:rsidRDefault="00101E40" w:rsidP="007C21C1">
      <w:pPr>
        <w:numPr>
          <w:ilvl w:val="0"/>
          <w:numId w:val="10"/>
        </w:numPr>
        <w:spacing w:before="100" w:beforeAutospacing="1" w:after="100" w:afterAutospacing="1" w:line="360" w:lineRule="auto"/>
        <w:rPr>
          <w:sz w:val="28"/>
          <w:szCs w:val="28"/>
        </w:rPr>
      </w:pPr>
      <w:hyperlink r:id="rId23" w:history="1">
        <w:r w:rsidRPr="00101E40">
          <w:rPr>
            <w:rStyle w:val="af2"/>
            <w:bCs/>
            <w:color w:val="auto"/>
            <w:sz w:val="28"/>
            <w:szCs w:val="28"/>
            <w:u w:val="none"/>
          </w:rPr>
          <w:t>Постоянная комиссия по градостроительству и землепользованию Челябинской городской Думы четвертого созыва</w:t>
        </w:r>
      </w:hyperlink>
      <w:r>
        <w:rPr>
          <w:sz w:val="28"/>
          <w:szCs w:val="28"/>
        </w:rPr>
        <w:t>;</w:t>
      </w:r>
    </w:p>
    <w:p w:rsidR="007C21C1" w:rsidRDefault="00101E40" w:rsidP="007C21C1">
      <w:pPr>
        <w:numPr>
          <w:ilvl w:val="0"/>
          <w:numId w:val="10"/>
        </w:numPr>
        <w:spacing w:before="100" w:beforeAutospacing="1" w:after="100" w:afterAutospacing="1" w:line="360" w:lineRule="auto"/>
        <w:rPr>
          <w:sz w:val="28"/>
          <w:szCs w:val="28"/>
        </w:rPr>
      </w:pPr>
      <w:hyperlink r:id="rId24" w:history="1">
        <w:r w:rsidRPr="00101E40">
          <w:rPr>
            <w:rStyle w:val="af2"/>
            <w:bCs/>
            <w:color w:val="auto"/>
            <w:sz w:val="28"/>
            <w:szCs w:val="28"/>
            <w:u w:val="none"/>
          </w:rPr>
          <w:t>Постоянная комиссия по местному самоуправлению и обеспечению безопасности жизнедеятельности населения Челябинской городской Думы четвертого созыва</w:t>
        </w:r>
      </w:hyperlink>
    </w:p>
    <w:p w:rsidR="009E7054" w:rsidRPr="007C21C1" w:rsidRDefault="009E7054" w:rsidP="007C21C1">
      <w:pPr>
        <w:spacing w:before="100" w:beforeAutospacing="1" w:after="100" w:afterAutospacing="1" w:line="360" w:lineRule="auto"/>
        <w:ind w:firstLine="360"/>
        <w:jc w:val="both"/>
        <w:rPr>
          <w:sz w:val="28"/>
          <w:szCs w:val="28"/>
        </w:rPr>
      </w:pPr>
      <w:r w:rsidRPr="007C21C1">
        <w:rPr>
          <w:sz w:val="28"/>
          <w:szCs w:val="28"/>
        </w:rPr>
        <w:t xml:space="preserve"> Депутаты представительного органа могут объединяться в депутатские группы (фракции) по партийной принадлежности, политическим и иным интересам. Подобные группы регистрируются в представительном органе. </w:t>
      </w:r>
    </w:p>
    <w:p w:rsidR="009E7054" w:rsidRPr="009E7054" w:rsidRDefault="009E7054" w:rsidP="009E7054">
      <w:pPr>
        <w:spacing w:line="360" w:lineRule="auto"/>
        <w:ind w:firstLine="748"/>
        <w:jc w:val="both"/>
        <w:rPr>
          <w:sz w:val="28"/>
          <w:szCs w:val="28"/>
        </w:rPr>
      </w:pPr>
      <w:r w:rsidRPr="009E7054">
        <w:rPr>
          <w:sz w:val="28"/>
          <w:szCs w:val="28"/>
        </w:rPr>
        <w:t xml:space="preserve">Депутаты, избранные от смежных территориальных избирательных округов, могут объединяться в территориальные депутатские группы. Эти группы взаимодействуют с расположенными на их территории </w:t>
      </w:r>
      <w:r w:rsidRPr="009E7054">
        <w:rPr>
          <w:sz w:val="28"/>
          <w:szCs w:val="28"/>
        </w:rPr>
        <w:lastRenderedPageBreak/>
        <w:t xml:space="preserve">предприятиями, организациями, учреждениями, органами территориального общественного самоуправления, изучают общественное мнение, ведут прием избирателей, участвуют в решении вопросов благоустройства территории. </w:t>
      </w:r>
    </w:p>
    <w:p w:rsidR="00E84623" w:rsidRPr="009E7054" w:rsidRDefault="00E84623" w:rsidP="00E84623">
      <w:pPr>
        <w:autoSpaceDE w:val="0"/>
        <w:autoSpaceDN w:val="0"/>
        <w:adjustRightInd w:val="0"/>
        <w:spacing w:line="360" w:lineRule="auto"/>
        <w:ind w:firstLine="540"/>
        <w:jc w:val="both"/>
        <w:rPr>
          <w:sz w:val="28"/>
          <w:szCs w:val="28"/>
        </w:rPr>
      </w:pPr>
      <w:r>
        <w:rPr>
          <w:sz w:val="28"/>
          <w:szCs w:val="28"/>
        </w:rPr>
        <w:t xml:space="preserve">Важнейшей формой деятельности депутата представительного органа местного самоуправления является непосредственная работа его в представительном органе местного самоуправления. Последняя реализуется в следующих основных формах: участие в сессиях (пленарных заседаниях) представительного органа, членом которого является депутат; участие в работе образуемых в представительном органе местного самоуправления комитетах и комиссиях. </w:t>
      </w:r>
      <w:r w:rsidR="009E7054" w:rsidRPr="009E7054">
        <w:rPr>
          <w:sz w:val="28"/>
          <w:szCs w:val="28"/>
        </w:rPr>
        <w:t>Для полномочия сессии</w:t>
      </w:r>
      <w:r w:rsidR="009E7054">
        <w:rPr>
          <w:sz w:val="28"/>
          <w:szCs w:val="28"/>
        </w:rPr>
        <w:t xml:space="preserve"> (заседании)</w:t>
      </w:r>
      <w:r w:rsidR="009E7054" w:rsidRPr="009E7054">
        <w:rPr>
          <w:sz w:val="28"/>
          <w:szCs w:val="28"/>
        </w:rPr>
        <w:t xml:space="preserve"> обычно необходимо присутствие двух третей состава депутатов, конкретное количество депутатов (кворум) устанавливается уставом муниципального образования.</w:t>
      </w:r>
    </w:p>
    <w:p w:rsidR="00E84623" w:rsidRPr="00E84623" w:rsidRDefault="00E84623" w:rsidP="00E84623">
      <w:pPr>
        <w:spacing w:line="360" w:lineRule="auto"/>
        <w:ind w:firstLine="748"/>
        <w:jc w:val="both"/>
        <w:rPr>
          <w:sz w:val="28"/>
          <w:szCs w:val="28"/>
        </w:rPr>
      </w:pPr>
      <w:r w:rsidRPr="00E84623">
        <w:rPr>
          <w:sz w:val="28"/>
          <w:szCs w:val="28"/>
        </w:rPr>
        <w:t>Управленческий цикл работы включает в  себя следующие стадии:</w:t>
      </w:r>
    </w:p>
    <w:p w:rsidR="00E84623" w:rsidRPr="00E84623" w:rsidRDefault="00E84623" w:rsidP="00E84623">
      <w:pPr>
        <w:spacing w:line="360" w:lineRule="auto"/>
        <w:ind w:firstLine="748"/>
        <w:jc w:val="both"/>
        <w:rPr>
          <w:sz w:val="28"/>
          <w:szCs w:val="28"/>
        </w:rPr>
      </w:pPr>
      <w:r w:rsidRPr="00E84623">
        <w:rPr>
          <w:sz w:val="28"/>
          <w:szCs w:val="28"/>
        </w:rPr>
        <w:t xml:space="preserve">1) </w:t>
      </w:r>
      <w:r w:rsidRPr="00E84623">
        <w:rPr>
          <w:sz w:val="28"/>
          <w:szCs w:val="28"/>
        </w:rPr>
        <w:tab/>
        <w:t>подготовка заседания городской Думы;</w:t>
      </w:r>
    </w:p>
    <w:p w:rsidR="00E84623" w:rsidRPr="00E84623" w:rsidRDefault="00E84623" w:rsidP="00E84623">
      <w:pPr>
        <w:spacing w:line="360" w:lineRule="auto"/>
        <w:ind w:firstLine="748"/>
        <w:jc w:val="both"/>
        <w:rPr>
          <w:sz w:val="28"/>
          <w:szCs w:val="28"/>
        </w:rPr>
      </w:pPr>
      <w:r w:rsidRPr="00E84623">
        <w:rPr>
          <w:sz w:val="28"/>
          <w:szCs w:val="28"/>
        </w:rPr>
        <w:t xml:space="preserve">2) </w:t>
      </w:r>
      <w:r w:rsidRPr="00E84623">
        <w:rPr>
          <w:sz w:val="28"/>
          <w:szCs w:val="28"/>
        </w:rPr>
        <w:tab/>
        <w:t>заседание</w:t>
      </w:r>
      <w:r>
        <w:rPr>
          <w:sz w:val="28"/>
          <w:szCs w:val="28"/>
        </w:rPr>
        <w:t xml:space="preserve"> (сессии)</w:t>
      </w:r>
      <w:r w:rsidRPr="00E84623">
        <w:rPr>
          <w:sz w:val="28"/>
          <w:szCs w:val="28"/>
        </w:rPr>
        <w:t>, где принимаются конкретные решения;</w:t>
      </w:r>
    </w:p>
    <w:p w:rsidR="00E84623" w:rsidRPr="00E84623" w:rsidRDefault="00E84623" w:rsidP="00E84623">
      <w:pPr>
        <w:spacing w:line="360" w:lineRule="auto"/>
        <w:ind w:firstLine="748"/>
        <w:jc w:val="both"/>
        <w:rPr>
          <w:sz w:val="28"/>
          <w:szCs w:val="28"/>
        </w:rPr>
      </w:pPr>
      <w:r w:rsidRPr="00E84623">
        <w:rPr>
          <w:sz w:val="28"/>
          <w:szCs w:val="28"/>
        </w:rPr>
        <w:t xml:space="preserve">3)  </w:t>
      </w:r>
      <w:r w:rsidRPr="00E84623">
        <w:rPr>
          <w:sz w:val="28"/>
          <w:szCs w:val="28"/>
        </w:rPr>
        <w:tab/>
        <w:t>организация их исполнения;</w:t>
      </w:r>
    </w:p>
    <w:p w:rsidR="00E84623" w:rsidRDefault="00E84623" w:rsidP="00E84623">
      <w:pPr>
        <w:spacing w:line="360" w:lineRule="auto"/>
        <w:ind w:firstLine="748"/>
        <w:jc w:val="both"/>
        <w:rPr>
          <w:b/>
          <w:sz w:val="28"/>
          <w:szCs w:val="28"/>
        </w:rPr>
      </w:pPr>
      <w:r w:rsidRPr="00E84623">
        <w:rPr>
          <w:sz w:val="28"/>
          <w:szCs w:val="28"/>
        </w:rPr>
        <w:t xml:space="preserve">4)  </w:t>
      </w:r>
      <w:r w:rsidRPr="00E84623">
        <w:rPr>
          <w:sz w:val="28"/>
          <w:szCs w:val="28"/>
        </w:rPr>
        <w:tab/>
        <w:t>контроль за их выполнением</w:t>
      </w:r>
      <w:r>
        <w:rPr>
          <w:rStyle w:val="a7"/>
          <w:sz w:val="28"/>
          <w:szCs w:val="28"/>
        </w:rPr>
        <w:footnoteReference w:id="13"/>
      </w:r>
      <w:r w:rsidRPr="00AA7782">
        <w:rPr>
          <w:b/>
          <w:sz w:val="28"/>
          <w:szCs w:val="28"/>
        </w:rPr>
        <w:t>.</w:t>
      </w:r>
    </w:p>
    <w:p w:rsidR="007341C9" w:rsidRPr="003077DC" w:rsidRDefault="007341C9" w:rsidP="003077DC">
      <w:pPr>
        <w:autoSpaceDE w:val="0"/>
        <w:autoSpaceDN w:val="0"/>
        <w:adjustRightInd w:val="0"/>
        <w:spacing w:line="360" w:lineRule="auto"/>
        <w:ind w:firstLine="540"/>
        <w:jc w:val="both"/>
        <w:outlineLvl w:val="3"/>
        <w:rPr>
          <w:sz w:val="28"/>
          <w:szCs w:val="28"/>
        </w:rPr>
      </w:pPr>
      <w:r w:rsidRPr="003077DC">
        <w:rPr>
          <w:sz w:val="28"/>
          <w:szCs w:val="28"/>
        </w:rPr>
        <w:t xml:space="preserve">Главенство сессии как коллективной формы работы депутатов, и прежде всего их заседания (пленарного заседания), определяется следующими факторами. Только в рамках заседания могут быть решены наиболее важные вопросы жизнедеятельности муниципального образования. Следующим доводом в пользу важности сессии следует назвать </w:t>
      </w:r>
      <w:r w:rsidRPr="003077DC">
        <w:rPr>
          <w:bCs/>
          <w:sz w:val="28"/>
          <w:szCs w:val="28"/>
        </w:rPr>
        <w:t>принцип коллективности</w:t>
      </w:r>
      <w:r w:rsidRPr="003077DC">
        <w:rPr>
          <w:sz w:val="28"/>
          <w:szCs w:val="28"/>
        </w:rPr>
        <w:t xml:space="preserve"> в ее работе. Вопросы, ставшие пунктами повестки дня сессии, могут быть решены только большинством голосов депутатов.</w:t>
      </w:r>
    </w:p>
    <w:p w:rsidR="007341C9" w:rsidRPr="003077DC" w:rsidRDefault="007341C9" w:rsidP="003077DC">
      <w:pPr>
        <w:autoSpaceDE w:val="0"/>
        <w:autoSpaceDN w:val="0"/>
        <w:adjustRightInd w:val="0"/>
        <w:spacing w:line="360" w:lineRule="auto"/>
        <w:ind w:firstLine="540"/>
        <w:jc w:val="both"/>
        <w:outlineLvl w:val="3"/>
        <w:rPr>
          <w:sz w:val="28"/>
          <w:szCs w:val="28"/>
        </w:rPr>
      </w:pPr>
      <w:r w:rsidRPr="003077DC">
        <w:rPr>
          <w:sz w:val="28"/>
          <w:szCs w:val="28"/>
        </w:rPr>
        <w:t xml:space="preserve"> Согласно </w:t>
      </w:r>
      <w:hyperlink r:id="rId25" w:history="1">
        <w:r w:rsidRPr="003077DC">
          <w:rPr>
            <w:sz w:val="28"/>
            <w:szCs w:val="28"/>
          </w:rPr>
          <w:t>ч. 3 ст. 43</w:t>
        </w:r>
      </w:hyperlink>
      <w:r w:rsidRPr="003077DC">
        <w:rPr>
          <w:sz w:val="28"/>
          <w:szCs w:val="28"/>
        </w:rPr>
        <w:t xml:space="preserve"> Федерального закона 2003 г. представительный орган по вопросам, отнесенным к его компетенции, принимает решения, устанавливающие правила, обязательные для исполнения на территории </w:t>
      </w:r>
      <w:r w:rsidRPr="003077DC">
        <w:rPr>
          <w:sz w:val="28"/>
          <w:szCs w:val="28"/>
        </w:rPr>
        <w:lastRenderedPageBreak/>
        <w:t>муниципального образования, а также решения по вопросам организации деятельности представительного органа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данным Федеральным законом.</w:t>
      </w:r>
    </w:p>
    <w:p w:rsidR="007341C9" w:rsidRPr="003077DC" w:rsidRDefault="007341C9" w:rsidP="003077DC">
      <w:pPr>
        <w:autoSpaceDE w:val="0"/>
        <w:autoSpaceDN w:val="0"/>
        <w:adjustRightInd w:val="0"/>
        <w:spacing w:line="360" w:lineRule="auto"/>
        <w:ind w:firstLine="540"/>
        <w:jc w:val="both"/>
        <w:outlineLvl w:val="3"/>
        <w:rPr>
          <w:sz w:val="28"/>
          <w:szCs w:val="28"/>
        </w:rPr>
      </w:pPr>
    </w:p>
    <w:p w:rsidR="00484DF7" w:rsidRDefault="0046125E" w:rsidP="008F429D">
      <w:pPr>
        <w:autoSpaceDE w:val="0"/>
        <w:autoSpaceDN w:val="0"/>
        <w:adjustRightInd w:val="0"/>
        <w:spacing w:line="360" w:lineRule="auto"/>
        <w:jc w:val="center"/>
        <w:outlineLvl w:val="3"/>
        <w:rPr>
          <w:b/>
          <w:bCs/>
          <w:sz w:val="28"/>
          <w:szCs w:val="28"/>
        </w:rPr>
      </w:pPr>
      <w:r>
        <w:rPr>
          <w:b/>
          <w:sz w:val="28"/>
          <w:szCs w:val="28"/>
        </w:rPr>
        <w:t xml:space="preserve">2.3 </w:t>
      </w:r>
      <w:r w:rsidR="00D1612E" w:rsidRPr="00D1612E">
        <w:rPr>
          <w:b/>
          <w:bCs/>
          <w:sz w:val="28"/>
          <w:szCs w:val="28"/>
        </w:rPr>
        <w:t>Статус депутата представительного органа муниципального образования</w:t>
      </w:r>
    </w:p>
    <w:p w:rsidR="00D1612E" w:rsidRPr="00D1612E" w:rsidRDefault="00D1612E" w:rsidP="00D1612E">
      <w:pPr>
        <w:autoSpaceDE w:val="0"/>
        <w:autoSpaceDN w:val="0"/>
        <w:adjustRightInd w:val="0"/>
        <w:jc w:val="center"/>
        <w:outlineLvl w:val="3"/>
        <w:rPr>
          <w:b/>
          <w:bCs/>
          <w:sz w:val="28"/>
          <w:szCs w:val="28"/>
        </w:rPr>
      </w:pPr>
    </w:p>
    <w:p w:rsidR="00484DF7" w:rsidRPr="00D1612E" w:rsidRDefault="00484DF7" w:rsidP="00D1612E">
      <w:pPr>
        <w:autoSpaceDE w:val="0"/>
        <w:autoSpaceDN w:val="0"/>
        <w:adjustRightInd w:val="0"/>
        <w:spacing w:line="360" w:lineRule="auto"/>
        <w:ind w:firstLine="540"/>
        <w:jc w:val="both"/>
        <w:outlineLvl w:val="3"/>
        <w:rPr>
          <w:bCs/>
          <w:sz w:val="28"/>
          <w:szCs w:val="28"/>
        </w:rPr>
      </w:pPr>
      <w:r w:rsidRPr="00D1612E">
        <w:rPr>
          <w:bCs/>
          <w:sz w:val="28"/>
          <w:szCs w:val="28"/>
        </w:rPr>
        <w:t xml:space="preserve">В Федеральном законе 2003 г. "Об общих принципах организации местного самоуправления в Российской Федерации" </w:t>
      </w:r>
      <w:hyperlink r:id="rId26" w:history="1">
        <w:r w:rsidRPr="00D1612E">
          <w:rPr>
            <w:bCs/>
            <w:sz w:val="28"/>
            <w:szCs w:val="28"/>
          </w:rPr>
          <w:t>(ст. 2)</w:t>
        </w:r>
      </w:hyperlink>
      <w:r w:rsidRPr="00D1612E">
        <w:rPr>
          <w:bCs/>
          <w:sz w:val="28"/>
          <w:szCs w:val="28"/>
        </w:rPr>
        <w:t xml:space="preserve"> записано, что 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 </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Статус депутата представительного органа муниципального образования является единым независимо от способа получения мандата.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Федеральный закон 2003 г. </w:t>
      </w:r>
      <w:hyperlink r:id="rId27" w:history="1">
        <w:r w:rsidRPr="00D1612E">
          <w:rPr>
            <w:bCs/>
            <w:sz w:val="28"/>
            <w:szCs w:val="28"/>
          </w:rPr>
          <w:t>(ст. 40)</w:t>
        </w:r>
      </w:hyperlink>
      <w:r w:rsidRPr="00D1612E">
        <w:rPr>
          <w:bCs/>
          <w:sz w:val="28"/>
          <w:szCs w:val="28"/>
        </w:rPr>
        <w:t xml:space="preserve"> содержит подробную характеристику статуса депутата. Срок полномочий депутата представительного органа муниципального образования начинается со дня избрания, заканчивается в день начала работы представительного органа нового созыва и не может быть менее двух и более пяти лет.</w:t>
      </w:r>
    </w:p>
    <w:p w:rsidR="00484DF7" w:rsidRPr="00D1612E" w:rsidRDefault="00D1612E" w:rsidP="00484DF7">
      <w:pPr>
        <w:autoSpaceDE w:val="0"/>
        <w:autoSpaceDN w:val="0"/>
        <w:adjustRightInd w:val="0"/>
        <w:spacing w:line="360" w:lineRule="auto"/>
        <w:ind w:firstLine="540"/>
        <w:jc w:val="both"/>
        <w:outlineLvl w:val="3"/>
        <w:rPr>
          <w:bCs/>
          <w:sz w:val="28"/>
          <w:szCs w:val="28"/>
        </w:rPr>
      </w:pPr>
      <w:r>
        <w:rPr>
          <w:bCs/>
          <w:sz w:val="28"/>
          <w:szCs w:val="28"/>
        </w:rPr>
        <w:t>О</w:t>
      </w:r>
      <w:r w:rsidR="00484DF7" w:rsidRPr="00D1612E">
        <w:rPr>
          <w:bCs/>
          <w:sz w:val="28"/>
          <w:szCs w:val="28"/>
        </w:rPr>
        <w:t xml:space="preserve">сновная масса муниципальных депутатов работает на непостоянной основе. На постоянной (можно также сказать - "штатной") основе может работать не более 10% от общего числа депутатов. Сколько именно и кто конкретно - определяется решением представительного органа на срок его полномочий. Каждый депутат вправе заявить о своем желании работать на постоянной основе. Если число желающих превышает число вакантных мест, </w:t>
      </w:r>
      <w:r w:rsidR="00484DF7" w:rsidRPr="00D1612E">
        <w:rPr>
          <w:bCs/>
          <w:sz w:val="28"/>
          <w:szCs w:val="28"/>
        </w:rPr>
        <w:lastRenderedPageBreak/>
        <w:t>представительный орган тайным или открытым голосованием определяет, кто проходит, - по принципу получения большего числа голосов депутатов. Но чаще всего на постоянной основе работают председатель представительного органа, его заместитель (заместители) и председатели постоянных комиссий. Перешедшие на постоянную работу в представительный орган депутаты подчиняются правилам внутреннего трудового распорядка, получают вознаграждение (заработную плату), иные льготы, предусмотренные трудовым законодательством и законодательством о муниципальной службе; время выполнения обязанностей на постоянной основе включается в непрерывный трудовой стаж.</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По направлениям труд депутата подразделяется на деятельность в представительном органе и с избирателями. Депутат обязан проводить прием населения, изучать общественное мнение, информировать избирателей о работе своей лично и представительного органа.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В рамках деятельности представительного органа и его подразделений депутат обладает правом решающего голоса по всем вопросам, входящим в их компетенцию. Он может избирать и быть избранным в структурные подразделения представительного органа, высказывать мнение по их персональному составу, а также по кандидатурам должностных лиц, избираемых или назначаемых представительным органом, предлагать вопросы в повестку дня и высказывать по ней замечания, вносить проекты решений и т.п.</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Для депутатов, перешедших в представительный орган для работы на постоянной осно</w:t>
      </w:r>
      <w:r w:rsidR="00D1612E">
        <w:rPr>
          <w:bCs/>
          <w:sz w:val="28"/>
          <w:szCs w:val="28"/>
        </w:rPr>
        <w:t>ве, Закон ввел ряд ограничений.</w:t>
      </w:r>
      <w:r w:rsidRPr="00D1612E">
        <w:rPr>
          <w:bCs/>
          <w:sz w:val="28"/>
          <w:szCs w:val="28"/>
        </w:rPr>
        <w:t xml:space="preserve"> Депутат не вправе </w:t>
      </w:r>
      <w:hyperlink r:id="rId28" w:history="1">
        <w:r w:rsidRPr="00D1612E">
          <w:rPr>
            <w:bCs/>
            <w:sz w:val="28"/>
            <w:szCs w:val="28"/>
          </w:rPr>
          <w:t>(ч. 7 ст. 40)</w:t>
        </w:r>
      </w:hyperlink>
      <w:r w:rsidRPr="00D1612E">
        <w:rPr>
          <w:bCs/>
          <w:sz w:val="28"/>
          <w:szCs w:val="28"/>
        </w:rPr>
        <w:t>:</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1) заниматься предпринимательской деятельностью;</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w:t>
      </w:r>
      <w:r w:rsidRPr="00D1612E">
        <w:rPr>
          <w:bCs/>
          <w:sz w:val="28"/>
          <w:szCs w:val="28"/>
        </w:rPr>
        <w:lastRenderedPageBreak/>
        <w:t>законами субъекта РФ, ему не поручено участвовать в управлении этой организацией;</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Депутаты представительных органов муниципальных образований, как и иные депутаты в нашей стране, обладают депутатским иммунитетом.</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В той части, в которой это касается личной депутатской неприкосновенности, соответствующие гарантии содержит федеральное законодательство - и это понятно, поскольку меры уголовно-процессуального, а в значительной степени и административно-процессуального характера содержатся в актах федерального уровня. Федеральный закон 2003 г. гласит </w:t>
      </w:r>
      <w:hyperlink r:id="rId29" w:history="1">
        <w:r w:rsidRPr="00D1612E">
          <w:rPr>
            <w:bCs/>
            <w:sz w:val="28"/>
            <w:szCs w:val="28"/>
          </w:rPr>
          <w:t>(ч. 8 ст. 40)</w:t>
        </w:r>
      </w:hyperlink>
      <w:r w:rsidRPr="00D1612E">
        <w:rPr>
          <w:bCs/>
          <w:sz w:val="28"/>
          <w:szCs w:val="28"/>
        </w:rPr>
        <w:t xml:space="preserve">, что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перечисленных лиц, занимаемого ими жилого и (или) служебного помещения, их багажа, личных </w:t>
      </w:r>
      <w:r w:rsidRPr="00D1612E">
        <w:rPr>
          <w:bCs/>
          <w:sz w:val="28"/>
          <w:szCs w:val="28"/>
        </w:rPr>
        <w:lastRenderedPageBreak/>
        <w:t>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Законодательство обеспечивает депутату также гарантии свободного и независимого поведения при осуществлении своих полномочий.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названными лицами были допущены публичные оскорбления, клевета или иные нарушения, ответственность за которые предусмотрена федеральным законом.</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Федеральный </w:t>
      </w:r>
      <w:hyperlink r:id="rId30" w:history="1">
        <w:r w:rsidRPr="00D1612E">
          <w:rPr>
            <w:bCs/>
            <w:sz w:val="28"/>
            <w:szCs w:val="28"/>
          </w:rPr>
          <w:t>закон</w:t>
        </w:r>
      </w:hyperlink>
      <w:r w:rsidRPr="00D1612E">
        <w:rPr>
          <w:bCs/>
          <w:sz w:val="28"/>
          <w:szCs w:val="28"/>
        </w:rPr>
        <w:t xml:space="preserve"> 2003 г. закрепляет достаточно обширный перечень оснований досрочного прекращения полномочий депутата. Это:</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1) смерть;</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2) отставка по собственному желанию;</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3) признание судом недееспособным или ограниченно дееспособным;</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4) признание судом безвестно отсутствующим или объявление умершим;</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5) вступление в отношении депутата в законную силу обвинительного приговора суда;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6) выезд за пределы Российской Федерации на постоянное место жительства;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7)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sidRPr="00D1612E">
        <w:rPr>
          <w:bCs/>
          <w:sz w:val="28"/>
          <w:szCs w:val="28"/>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8) отзыв избирателями;</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9) досрочное прекращение полномочий представительного органа;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10) призыв на военную службу или направление на заменяющую ее альтернативную гражданскую службу;</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11) в иных случаях, установленных данным Федеральным </w:t>
      </w:r>
      <w:hyperlink r:id="rId31" w:history="1">
        <w:r w:rsidRPr="00D1612E">
          <w:rPr>
            <w:bCs/>
            <w:sz w:val="28"/>
            <w:szCs w:val="28"/>
          </w:rPr>
          <w:t>законом</w:t>
        </w:r>
      </w:hyperlink>
      <w:r w:rsidRPr="00D1612E">
        <w:rPr>
          <w:bCs/>
          <w:sz w:val="28"/>
          <w:szCs w:val="28"/>
        </w:rPr>
        <w:t>.</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В законодательстве субъектов РФ, в уставах муниципальных образований, регламентах представительных органов муниципальных образований можно регулировать - в развитие федерального законодательства - вопросы статуса депутатов представительных органов муниципальных образований. При этом можно устанавливать и дополнительные гарантии деятельности депутатов, например на получение документов и информации, необходимой для выполнения депутатских обязанностей, служебного помещения, использование техники и т.д.</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Для эффективного исполнения депутатских полномочий законодательство закрепляет также ряд организационных, экономических, социальных, трудовых, информационных и других гарантий.</w:t>
      </w:r>
    </w:p>
    <w:p w:rsid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Организационные гарантии включают обеспечение депутата необходимыми условиями его деятельности. Для этого депутату предоставляется помещение, оборудованное мебелью, средствами связи и т.п. </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Для оказания организационного, информационного, правового и тому подобного содействия в отдельных муниципальных образованиях предусмотрены должности помощников депутатов. Они могут сотрудничать с депутатом как на общественной, так и на оплачиваемой основе. </w:t>
      </w:r>
      <w:r w:rsidRPr="00D1612E">
        <w:rPr>
          <w:bCs/>
          <w:sz w:val="28"/>
          <w:szCs w:val="28"/>
        </w:rPr>
        <w:lastRenderedPageBreak/>
        <w:t>Оплачиваемый помощник депутата зачисляется по срочному трудовому договору в штат аппарата представительного органа и может быть освобожден от работы решением представительного органа по представлению депутата. В обязанности помощника депутата входят работа с корреспонденцией на имя депутата, подготовка информационных справок, предварительный прием населения, посещение учреждений, выполнение поручений депутата в пределах его полномочий.</w:t>
      </w:r>
    </w:p>
    <w:p w:rsid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Экономические гарантии депутатской деятельности предполагают компенсацию понесенных в связи с осуществлением депутатских полномочий материальных и финансовых затрат. Для депутата, выполняющего свои депутатские обязанности на непостоянной основе, по основному месту работы могут быть установлены неполный рабочий день или неполная рабочая неделя. Поскольку в этом случае имеет место сокращение его дохода, депутату за счет местного бюджета выплачивается компенсация потери. </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Социальные гарантии депутата состоят в том, что во многих муниципальных образованиях предусмотрено страхование его жизни и здоровья за счет местного бюджета. Исходя из возможностей бюджета в случае утраты трудоспособности, если в связи с выполнением депутатских полномочий предусматриваются доплаты к пенсии, а в случае смерти депутата в той же ситуации его иждивенцам выплачивается компенсация в виде доплат к пенсии, назначенной по случаю потери кормильца.</w:t>
      </w:r>
    </w:p>
    <w:p w:rsidR="00484DF7" w:rsidRPr="00D1612E" w:rsidRDefault="00484DF7" w:rsidP="00484DF7">
      <w:pPr>
        <w:autoSpaceDE w:val="0"/>
        <w:autoSpaceDN w:val="0"/>
        <w:adjustRightInd w:val="0"/>
        <w:spacing w:line="360" w:lineRule="auto"/>
        <w:ind w:firstLine="540"/>
        <w:jc w:val="both"/>
        <w:outlineLvl w:val="3"/>
        <w:rPr>
          <w:bCs/>
          <w:sz w:val="28"/>
          <w:szCs w:val="28"/>
        </w:rPr>
      </w:pPr>
      <w:r w:rsidRPr="00D1612E">
        <w:rPr>
          <w:bCs/>
          <w:sz w:val="28"/>
          <w:szCs w:val="28"/>
        </w:rPr>
        <w:t xml:space="preserve">Трудовые гарантии включают в себя невозможность увольнения депутата, перевода без его согласия на другую должность или работу. Депутату, работающему на постоянной основе в представительном органе муниципального образования, сохраняются общий и специальный рабочий стаж, срок присвоения звания для военнослужащих. По окончании депутатских полномочий и возвращении депутата в организацию, где он </w:t>
      </w:r>
      <w:r w:rsidRPr="00D1612E">
        <w:rPr>
          <w:bCs/>
          <w:sz w:val="28"/>
          <w:szCs w:val="28"/>
        </w:rPr>
        <w:lastRenderedPageBreak/>
        <w:t>работал до избрания, работодатель обязан предоставить ему прежнее место работы или равноценную должность.</w:t>
      </w:r>
      <w:r w:rsidRPr="00D1612E">
        <w:rPr>
          <w:rStyle w:val="a7"/>
          <w:bCs/>
          <w:sz w:val="28"/>
          <w:szCs w:val="28"/>
        </w:rPr>
        <w:footnoteReference w:id="14"/>
      </w:r>
      <w:r w:rsidRPr="00D1612E">
        <w:rPr>
          <w:bCs/>
          <w:sz w:val="28"/>
          <w:szCs w:val="28"/>
        </w:rPr>
        <w:t>.</w:t>
      </w:r>
    </w:p>
    <w:p w:rsidR="00484DF7" w:rsidRPr="00D1612E" w:rsidRDefault="00484DF7" w:rsidP="00484DF7">
      <w:pPr>
        <w:autoSpaceDE w:val="0"/>
        <w:autoSpaceDN w:val="0"/>
        <w:adjustRightInd w:val="0"/>
        <w:spacing w:line="360" w:lineRule="auto"/>
        <w:ind w:firstLine="540"/>
        <w:jc w:val="both"/>
        <w:outlineLvl w:val="3"/>
        <w:rPr>
          <w:sz w:val="28"/>
          <w:szCs w:val="28"/>
        </w:rPr>
      </w:pPr>
    </w:p>
    <w:p w:rsidR="00BF7DAA" w:rsidRPr="00D1612E" w:rsidRDefault="00BF7DAA" w:rsidP="008F429D">
      <w:pPr>
        <w:spacing w:line="360" w:lineRule="auto"/>
        <w:jc w:val="both"/>
        <w:rPr>
          <w:sz w:val="28"/>
          <w:szCs w:val="28"/>
        </w:rPr>
      </w:pPr>
    </w:p>
    <w:p w:rsidR="00BF7DAA" w:rsidRDefault="00DF3420" w:rsidP="00DF3420">
      <w:pPr>
        <w:spacing w:line="360" w:lineRule="auto"/>
        <w:ind w:firstLine="485"/>
        <w:jc w:val="center"/>
        <w:rPr>
          <w:b/>
          <w:sz w:val="28"/>
          <w:szCs w:val="28"/>
        </w:rPr>
      </w:pPr>
      <w:r w:rsidRPr="00DF3420">
        <w:rPr>
          <w:b/>
          <w:sz w:val="28"/>
          <w:szCs w:val="28"/>
        </w:rPr>
        <w:t>Заключение</w:t>
      </w:r>
    </w:p>
    <w:p w:rsidR="00C07C98" w:rsidRPr="00DF3420" w:rsidRDefault="00C07C98" w:rsidP="00DF3420">
      <w:pPr>
        <w:spacing w:line="360" w:lineRule="auto"/>
        <w:ind w:firstLine="485"/>
        <w:jc w:val="center"/>
        <w:rPr>
          <w:b/>
          <w:sz w:val="28"/>
          <w:szCs w:val="28"/>
        </w:rPr>
      </w:pPr>
    </w:p>
    <w:p w:rsidR="007750A0" w:rsidRDefault="007750A0" w:rsidP="007750A0">
      <w:pPr>
        <w:pStyle w:val="af"/>
        <w:spacing w:line="360" w:lineRule="auto"/>
        <w:ind w:firstLine="720"/>
        <w:jc w:val="both"/>
        <w:rPr>
          <w:b w:val="0"/>
          <w:caps w:val="0"/>
          <w:sz w:val="28"/>
        </w:rPr>
      </w:pPr>
      <w:r>
        <w:rPr>
          <w:b w:val="0"/>
          <w:caps w:val="0"/>
          <w:sz w:val="28"/>
        </w:rPr>
        <w:t>Проведенное исследование по данной теме позволяют сделать следующие выводы:</w:t>
      </w:r>
    </w:p>
    <w:p w:rsidR="007750A0" w:rsidRDefault="007750A0" w:rsidP="007750A0">
      <w:pPr>
        <w:pStyle w:val="af"/>
        <w:spacing w:line="360" w:lineRule="auto"/>
        <w:ind w:firstLine="720"/>
        <w:jc w:val="both"/>
        <w:rPr>
          <w:b w:val="0"/>
          <w:caps w:val="0"/>
          <w:sz w:val="28"/>
        </w:rPr>
      </w:pPr>
      <w:r>
        <w:rPr>
          <w:b w:val="0"/>
          <w:caps w:val="0"/>
          <w:sz w:val="28"/>
        </w:rPr>
        <w:t>Представительный орган местного самоуправления занимает ведущее место в системе местного самоуправления, так как обладает правом представлять интересы населения и принимать от его имени решения на территории конкретного муниципального образования.</w:t>
      </w:r>
    </w:p>
    <w:p w:rsidR="007750A0" w:rsidRPr="007750A0" w:rsidRDefault="007750A0" w:rsidP="007750A0">
      <w:pPr>
        <w:pStyle w:val="af"/>
        <w:spacing w:line="360" w:lineRule="auto"/>
        <w:ind w:firstLine="720"/>
        <w:jc w:val="both"/>
        <w:rPr>
          <w:b w:val="0"/>
          <w:caps w:val="0"/>
          <w:sz w:val="28"/>
          <w:szCs w:val="28"/>
        </w:rPr>
      </w:pPr>
      <w:r w:rsidRPr="007750A0">
        <w:rPr>
          <w:b w:val="0"/>
          <w:caps w:val="0"/>
          <w:sz w:val="28"/>
          <w:szCs w:val="28"/>
        </w:rPr>
        <w:t>Представительные органы муниципальных образований являются институтом организации народовластия на местном уровне, организационно отделенно</w:t>
      </w:r>
      <w:r w:rsidR="00C07C98">
        <w:rPr>
          <w:b w:val="0"/>
          <w:caps w:val="0"/>
          <w:sz w:val="28"/>
          <w:szCs w:val="28"/>
        </w:rPr>
        <w:t>м от государственной системы в Российской Ф</w:t>
      </w:r>
      <w:r w:rsidRPr="007750A0">
        <w:rPr>
          <w:b w:val="0"/>
          <w:caps w:val="0"/>
          <w:sz w:val="28"/>
          <w:szCs w:val="28"/>
        </w:rPr>
        <w:t>едерации, при этом формы народовластия функционально неразрывно взаимосвязаны</w:t>
      </w:r>
      <w:r>
        <w:rPr>
          <w:b w:val="0"/>
          <w:caps w:val="0"/>
          <w:sz w:val="28"/>
          <w:szCs w:val="28"/>
        </w:rPr>
        <w:t>.</w:t>
      </w:r>
    </w:p>
    <w:p w:rsidR="00C07C98" w:rsidRDefault="00C07C98" w:rsidP="00C07C98">
      <w:pPr>
        <w:spacing w:line="360" w:lineRule="auto"/>
        <w:ind w:firstLine="708"/>
        <w:jc w:val="both"/>
        <w:rPr>
          <w:sz w:val="28"/>
          <w:szCs w:val="28"/>
        </w:rPr>
      </w:pPr>
      <w:r w:rsidRPr="00C07C98">
        <w:rPr>
          <w:sz w:val="28"/>
          <w:szCs w:val="28"/>
        </w:rPr>
        <w:t>Последовательная научно обоснованная реализация конституционных принципов и гарантий представительных органов местного самоуправления, обеспечение их материально-финансовой и иной автономии и независимости от государственного аппарата в рамках муниципальной компетенции позволят этому важнейшему институту ускорить формирование и развитие гражданского общества в России, повысить активность населения и приблизить власть к народу. Представительные органы как элемент местного самоуправления являются надежной основой решения вопросов социально-экономического, политического и иного характера в Российской Федерации.</w:t>
      </w:r>
    </w:p>
    <w:p w:rsidR="00C07C98" w:rsidRDefault="00C07C98" w:rsidP="00C07C98">
      <w:pPr>
        <w:spacing w:line="360" w:lineRule="auto"/>
        <w:ind w:firstLine="708"/>
        <w:jc w:val="both"/>
        <w:rPr>
          <w:sz w:val="28"/>
          <w:szCs w:val="28"/>
        </w:rPr>
      </w:pPr>
      <w:r w:rsidRPr="00C07C98">
        <w:rPr>
          <w:sz w:val="28"/>
          <w:szCs w:val="28"/>
        </w:rPr>
        <w:t xml:space="preserve">Проблемы, стоящие перед представительными органами местного самоуправления в России многоаспектны: </w:t>
      </w:r>
    </w:p>
    <w:p w:rsidR="00C07C98" w:rsidRDefault="00C07C98" w:rsidP="00C07C98">
      <w:pPr>
        <w:spacing w:line="360" w:lineRule="auto"/>
        <w:ind w:firstLine="708"/>
        <w:jc w:val="both"/>
        <w:rPr>
          <w:sz w:val="28"/>
          <w:szCs w:val="28"/>
        </w:rPr>
      </w:pPr>
      <w:r>
        <w:rPr>
          <w:sz w:val="28"/>
          <w:szCs w:val="28"/>
        </w:rPr>
        <w:lastRenderedPageBreak/>
        <w:t xml:space="preserve">- </w:t>
      </w:r>
      <w:r w:rsidRPr="00C07C98">
        <w:rPr>
          <w:sz w:val="28"/>
          <w:szCs w:val="28"/>
        </w:rPr>
        <w:t xml:space="preserve">определения компетенции и полномочий представительных органов в целом; организационного обособления представительных органов местного самоуправления от органов государственной власти; </w:t>
      </w:r>
    </w:p>
    <w:p w:rsidR="00C07C98" w:rsidRDefault="00C07C98" w:rsidP="00C07C98">
      <w:pPr>
        <w:spacing w:line="360" w:lineRule="auto"/>
        <w:ind w:firstLine="708"/>
        <w:jc w:val="both"/>
        <w:rPr>
          <w:sz w:val="28"/>
          <w:szCs w:val="28"/>
        </w:rPr>
      </w:pPr>
      <w:r>
        <w:rPr>
          <w:sz w:val="28"/>
          <w:szCs w:val="28"/>
        </w:rPr>
        <w:t xml:space="preserve">- </w:t>
      </w:r>
      <w:r w:rsidRPr="00C07C98">
        <w:rPr>
          <w:sz w:val="28"/>
          <w:szCs w:val="28"/>
        </w:rPr>
        <w:t>пределов самостоятельного регулирования круга местных дел муниципальными представительными органами и законодательного регулирования этих вопросов о</w:t>
      </w:r>
      <w:r>
        <w:rPr>
          <w:sz w:val="28"/>
          <w:szCs w:val="28"/>
        </w:rPr>
        <w:t>рганами государственной власти;</w:t>
      </w:r>
    </w:p>
    <w:p w:rsidR="00A24730" w:rsidRDefault="00C07C98" w:rsidP="00A24730">
      <w:pPr>
        <w:pStyle w:val="a8"/>
        <w:spacing w:line="360" w:lineRule="auto"/>
        <w:ind w:left="720"/>
        <w:rPr>
          <w:sz w:val="28"/>
          <w:szCs w:val="28"/>
        </w:rPr>
      </w:pPr>
      <w:r>
        <w:rPr>
          <w:sz w:val="28"/>
          <w:szCs w:val="28"/>
        </w:rPr>
        <w:t xml:space="preserve">- </w:t>
      </w:r>
      <w:r w:rsidRPr="00C07C98">
        <w:rPr>
          <w:sz w:val="28"/>
          <w:szCs w:val="28"/>
        </w:rPr>
        <w:t>взаимоотношений и взаимосвязи представительных органов местного самоуправления с населением и органами государственной власти.</w:t>
      </w:r>
    </w:p>
    <w:p w:rsidR="00A24730" w:rsidRPr="00A24730" w:rsidRDefault="00A24730" w:rsidP="00A24730">
      <w:pPr>
        <w:pStyle w:val="a8"/>
        <w:spacing w:line="360" w:lineRule="auto"/>
        <w:ind w:firstLine="708"/>
        <w:jc w:val="both"/>
        <w:rPr>
          <w:sz w:val="28"/>
          <w:szCs w:val="28"/>
        </w:rPr>
      </w:pPr>
      <w:r>
        <w:rPr>
          <w:sz w:val="28"/>
          <w:szCs w:val="28"/>
        </w:rPr>
        <w:t xml:space="preserve"> Изучая статус депутата представительного органа местного самоуправления, было выяснено, что п</w:t>
      </w:r>
      <w:r w:rsidRPr="00A24730">
        <w:rPr>
          <w:sz w:val="28"/>
          <w:szCs w:val="28"/>
        </w:rPr>
        <w:t xml:space="preserve">осле вступления Федерального закона от 6 октября 2003 г. №131-Ф3 в силу остался законодательно неурегулированным вопрос о статусе выборных лиц представительного органа муниципального образования. </w:t>
      </w:r>
      <w:r>
        <w:rPr>
          <w:sz w:val="28"/>
          <w:szCs w:val="28"/>
        </w:rPr>
        <w:t>П</w:t>
      </w:r>
      <w:r w:rsidRPr="00A24730">
        <w:rPr>
          <w:sz w:val="28"/>
          <w:szCs w:val="28"/>
        </w:rPr>
        <w:t>ринятия Федерального закона о правовом статусе (правовом положении) депутата представительного органа муниципального образования, отражающего правовую природу депутатского мандата (основания возникновения, сроки действия и прекращения), полномочия (права и обязанности), гарантии и формы депутатской деятельности, отчетность, юридическую (правовую) ответственность и формы поощрения депутатов муниципальной (публичной) власти. Права и обязанности, составляющие правовой статус, должны регламентироваться исключительно законом, что позволит не только поднять престиж депутатского мандата, но и установить более жесткие законодательные рамки ответственности выборных лиц представительных органов местного самоуправления.</w:t>
      </w:r>
    </w:p>
    <w:p w:rsidR="00CE115E" w:rsidRDefault="00F175C8" w:rsidP="00CE115E">
      <w:pPr>
        <w:pStyle w:val="Normal"/>
        <w:widowControl w:val="0"/>
        <w:spacing w:before="0" w:after="0" w:line="360" w:lineRule="auto"/>
        <w:ind w:firstLine="708"/>
        <w:jc w:val="both"/>
        <w:rPr>
          <w:sz w:val="28"/>
        </w:rPr>
      </w:pPr>
      <w:r>
        <w:rPr>
          <w:sz w:val="28"/>
          <w:szCs w:val="28"/>
        </w:rPr>
        <w:t xml:space="preserve">Исходя из вышеизложенного делаю вывод, что </w:t>
      </w:r>
      <w:r w:rsidR="00CE115E">
        <w:rPr>
          <w:sz w:val="28"/>
        </w:rPr>
        <w:t xml:space="preserve">представительный орган должен принимает особое участие в процессе управления развитием города, так как, во-первых, от принятия  правильно разработанного документа зависит его реализация, а во-вторых, депутаты должны четко </w:t>
      </w:r>
      <w:r w:rsidR="00CE115E">
        <w:rPr>
          <w:sz w:val="28"/>
        </w:rPr>
        <w:lastRenderedPageBreak/>
        <w:t>представлять, какое направление социально-экономического  развития им выбрать, как юридически точно оформить принятое решение.</w:t>
      </w:r>
    </w:p>
    <w:p w:rsidR="00CE115E" w:rsidRDefault="00CE115E" w:rsidP="00CE115E">
      <w:pPr>
        <w:pStyle w:val="23"/>
        <w:spacing w:line="360" w:lineRule="auto"/>
        <w:ind w:left="0" w:firstLine="748"/>
        <w:jc w:val="both"/>
        <w:rPr>
          <w:sz w:val="28"/>
        </w:rPr>
      </w:pPr>
      <w:r>
        <w:rPr>
          <w:sz w:val="28"/>
        </w:rPr>
        <w:t>В органе представительной власти, недостатков просто не должно быть, так как деятельность строится на основе законодательства и  полностью соответствует законам РФ, субъектов РФ, и нормативно-правовым актам, принятым на местном уровне.</w:t>
      </w:r>
    </w:p>
    <w:p w:rsidR="00CE115E" w:rsidRPr="008C33F8" w:rsidRDefault="00CE115E" w:rsidP="00CE115E">
      <w:pPr>
        <w:pStyle w:val="23"/>
        <w:spacing w:line="360" w:lineRule="auto"/>
        <w:ind w:left="0" w:firstLine="748"/>
        <w:jc w:val="both"/>
        <w:rPr>
          <w:sz w:val="28"/>
        </w:rPr>
      </w:pPr>
      <w:r w:rsidRPr="008C33F8">
        <w:rPr>
          <w:sz w:val="28"/>
        </w:rPr>
        <w:t xml:space="preserve">Эффективность работы </w:t>
      </w:r>
      <w:r>
        <w:rPr>
          <w:sz w:val="28"/>
        </w:rPr>
        <w:t xml:space="preserve">представительного органа местного самоуправления </w:t>
      </w:r>
      <w:r w:rsidRPr="008C33F8">
        <w:rPr>
          <w:sz w:val="28"/>
        </w:rPr>
        <w:t xml:space="preserve">отражается на социально-экономическом развитии города, его внешнем облике, оперативной и качественной работе всех служб города. </w:t>
      </w:r>
    </w:p>
    <w:p w:rsidR="00CE115E" w:rsidRDefault="00CE115E" w:rsidP="00CE115E">
      <w:pPr>
        <w:pStyle w:val="23"/>
        <w:spacing w:line="360" w:lineRule="auto"/>
        <w:ind w:left="0" w:firstLine="748"/>
        <w:jc w:val="both"/>
        <w:rPr>
          <w:sz w:val="28"/>
        </w:rPr>
      </w:pPr>
      <w:r>
        <w:rPr>
          <w:sz w:val="28"/>
        </w:rPr>
        <w:t xml:space="preserve">Эффективность деятельности представительного органа местного самоуправления </w:t>
      </w:r>
      <w:r w:rsidRPr="008C33F8">
        <w:rPr>
          <w:sz w:val="28"/>
        </w:rPr>
        <w:t xml:space="preserve">оценивает население города как источник  власти, как избиратель своих представителей в городской Думе, реализующих права и интересы, выполняющих наказы и обращения, удовлетворяющих потребности горожан. </w:t>
      </w:r>
    </w:p>
    <w:p w:rsidR="00CE115E" w:rsidRDefault="00CE115E" w:rsidP="00CE115E">
      <w:pPr>
        <w:pStyle w:val="Normal"/>
        <w:widowControl w:val="0"/>
        <w:spacing w:before="0" w:after="0" w:line="360" w:lineRule="auto"/>
        <w:ind w:firstLine="708"/>
        <w:jc w:val="both"/>
        <w:rPr>
          <w:sz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7C21C1" w:rsidRDefault="007C21C1" w:rsidP="008F429D">
      <w:pPr>
        <w:pStyle w:val="af"/>
        <w:spacing w:line="360" w:lineRule="auto"/>
        <w:ind w:firstLine="720"/>
        <w:rPr>
          <w:caps w:val="0"/>
          <w:sz w:val="28"/>
          <w:szCs w:val="28"/>
        </w:rPr>
      </w:pPr>
    </w:p>
    <w:p w:rsidR="00CE115E" w:rsidRPr="008F429D" w:rsidRDefault="00CE115E" w:rsidP="008F429D">
      <w:pPr>
        <w:pStyle w:val="af"/>
        <w:spacing w:line="360" w:lineRule="auto"/>
        <w:ind w:firstLine="720"/>
        <w:rPr>
          <w:sz w:val="28"/>
          <w:szCs w:val="28"/>
        </w:rPr>
      </w:pPr>
      <w:r>
        <w:rPr>
          <w:caps w:val="0"/>
          <w:sz w:val="28"/>
          <w:szCs w:val="28"/>
        </w:rPr>
        <w:lastRenderedPageBreak/>
        <w:t>С</w:t>
      </w:r>
      <w:r w:rsidRPr="00CE115E">
        <w:rPr>
          <w:caps w:val="0"/>
          <w:sz w:val="28"/>
          <w:szCs w:val="28"/>
        </w:rPr>
        <w:t>писок использованных источников и литературы</w:t>
      </w:r>
    </w:p>
    <w:p w:rsidR="00CE115E" w:rsidRPr="00CE115E" w:rsidRDefault="00CE115E" w:rsidP="00CE115E">
      <w:pPr>
        <w:rPr>
          <w:sz w:val="28"/>
          <w:szCs w:val="28"/>
        </w:rPr>
      </w:pPr>
    </w:p>
    <w:p w:rsidR="00CE115E" w:rsidRPr="00CE115E" w:rsidRDefault="00CE115E" w:rsidP="006A77F3">
      <w:pPr>
        <w:pStyle w:val="1"/>
        <w:spacing w:line="360" w:lineRule="auto"/>
        <w:jc w:val="center"/>
        <w:rPr>
          <w:rFonts w:ascii="Times New Roman" w:hAnsi="Times New Roman"/>
          <w:sz w:val="28"/>
          <w:szCs w:val="28"/>
        </w:rPr>
      </w:pPr>
      <w:r w:rsidRPr="00CE115E">
        <w:rPr>
          <w:rFonts w:ascii="Times New Roman" w:hAnsi="Times New Roman"/>
          <w:sz w:val="28"/>
          <w:szCs w:val="28"/>
        </w:rPr>
        <w:t>1.  Нормативно-правовые  акты</w:t>
      </w:r>
    </w:p>
    <w:p w:rsidR="00CE115E" w:rsidRPr="00CE115E" w:rsidRDefault="00CE115E" w:rsidP="006A77F3">
      <w:pPr>
        <w:tabs>
          <w:tab w:val="left" w:pos="1080"/>
        </w:tabs>
        <w:spacing w:line="360" w:lineRule="auto"/>
        <w:rPr>
          <w:sz w:val="28"/>
          <w:szCs w:val="28"/>
          <w:u w:val="single"/>
        </w:rPr>
      </w:pPr>
    </w:p>
    <w:p w:rsidR="00CE115E" w:rsidRPr="00101E40" w:rsidRDefault="00CE115E" w:rsidP="006A77F3">
      <w:pPr>
        <w:numPr>
          <w:ilvl w:val="0"/>
          <w:numId w:val="5"/>
        </w:numPr>
        <w:tabs>
          <w:tab w:val="clear" w:pos="1545"/>
          <w:tab w:val="num" w:pos="1080"/>
        </w:tabs>
        <w:spacing w:line="360" w:lineRule="auto"/>
        <w:ind w:left="0" w:firstLine="630"/>
        <w:jc w:val="both"/>
        <w:rPr>
          <w:sz w:val="28"/>
          <w:szCs w:val="28"/>
        </w:rPr>
      </w:pPr>
      <w:r w:rsidRPr="00CE115E">
        <w:rPr>
          <w:sz w:val="28"/>
          <w:szCs w:val="28"/>
        </w:rPr>
        <w:t xml:space="preserve">Конституция Российской Федерации. </w:t>
      </w:r>
      <w:r w:rsidR="00C85200" w:rsidRPr="00C85200">
        <w:rPr>
          <w:sz w:val="28"/>
          <w:szCs w:val="28"/>
        </w:rPr>
        <w:t>// Российская газета. 1993. 25 декабря.</w:t>
      </w:r>
    </w:p>
    <w:p w:rsidR="00101E40" w:rsidRPr="00C85200" w:rsidRDefault="00101E40" w:rsidP="006A77F3">
      <w:pPr>
        <w:numPr>
          <w:ilvl w:val="0"/>
          <w:numId w:val="5"/>
        </w:numPr>
        <w:tabs>
          <w:tab w:val="clear" w:pos="1545"/>
          <w:tab w:val="num" w:pos="1080"/>
        </w:tabs>
        <w:spacing w:line="360" w:lineRule="auto"/>
        <w:ind w:left="0" w:firstLine="630"/>
        <w:jc w:val="both"/>
        <w:rPr>
          <w:sz w:val="28"/>
          <w:szCs w:val="28"/>
        </w:rPr>
      </w:pPr>
      <w:r w:rsidRPr="00A3124E">
        <w:rPr>
          <w:sz w:val="28"/>
          <w:szCs w:val="28"/>
        </w:rPr>
        <w:t xml:space="preserve">Федеральный </w:t>
      </w:r>
      <w:hyperlink r:id="rId32" w:history="1">
        <w:r w:rsidRPr="00A3124E">
          <w:rPr>
            <w:sz w:val="28"/>
            <w:szCs w:val="28"/>
          </w:rPr>
          <w:t>закон</w:t>
        </w:r>
      </w:hyperlink>
      <w:r w:rsidRPr="00A3124E">
        <w:rPr>
          <w:sz w:val="28"/>
          <w:szCs w:val="28"/>
        </w:rPr>
        <w:t>. "Об основных гарантиях избирательных прав и права на участие в референдуме граждан Российской Федерации"</w:t>
      </w:r>
      <w:r w:rsidRPr="00101E40">
        <w:rPr>
          <w:sz w:val="28"/>
          <w:szCs w:val="28"/>
        </w:rPr>
        <w:t xml:space="preserve"> </w:t>
      </w:r>
      <w:r>
        <w:rPr>
          <w:sz w:val="28"/>
          <w:szCs w:val="28"/>
        </w:rPr>
        <w:t xml:space="preserve"> </w:t>
      </w:r>
      <w:r w:rsidRPr="00A3124E">
        <w:rPr>
          <w:sz w:val="28"/>
          <w:szCs w:val="28"/>
        </w:rPr>
        <w:t>от 12 июня 2002 г</w:t>
      </w:r>
      <w:r>
        <w:rPr>
          <w:sz w:val="28"/>
          <w:szCs w:val="28"/>
        </w:rPr>
        <w:t>. № 67-ФЗ;</w:t>
      </w:r>
    </w:p>
    <w:p w:rsidR="00CE115E" w:rsidRDefault="00101E40" w:rsidP="006A77F3">
      <w:pPr>
        <w:numPr>
          <w:ilvl w:val="0"/>
          <w:numId w:val="5"/>
        </w:numPr>
        <w:tabs>
          <w:tab w:val="clear" w:pos="1545"/>
          <w:tab w:val="num" w:pos="1080"/>
        </w:tabs>
        <w:spacing w:line="360" w:lineRule="auto"/>
        <w:ind w:left="0" w:firstLine="630"/>
        <w:jc w:val="both"/>
        <w:rPr>
          <w:snapToGrid w:val="0"/>
          <w:sz w:val="28"/>
          <w:szCs w:val="28"/>
        </w:rPr>
      </w:pPr>
      <w:r w:rsidRPr="00CE115E">
        <w:rPr>
          <w:snapToGrid w:val="0"/>
          <w:sz w:val="28"/>
          <w:szCs w:val="28"/>
        </w:rPr>
        <w:t xml:space="preserve">Федеральный Закон </w:t>
      </w:r>
      <w:r>
        <w:rPr>
          <w:snapToGrid w:val="0"/>
          <w:sz w:val="28"/>
          <w:szCs w:val="28"/>
        </w:rPr>
        <w:t>«</w:t>
      </w:r>
      <w:r w:rsidR="00CE115E" w:rsidRPr="00CE115E">
        <w:rPr>
          <w:snapToGrid w:val="0"/>
          <w:sz w:val="28"/>
          <w:szCs w:val="28"/>
        </w:rPr>
        <w:t>Об общих принципах организации местного самоуправления в Российской Федерации</w:t>
      </w:r>
      <w:r>
        <w:rPr>
          <w:snapToGrid w:val="0"/>
          <w:sz w:val="28"/>
          <w:szCs w:val="28"/>
        </w:rPr>
        <w:t>»</w:t>
      </w:r>
      <w:r w:rsidR="00CE115E" w:rsidRPr="00CE115E">
        <w:rPr>
          <w:snapToGrid w:val="0"/>
          <w:sz w:val="28"/>
          <w:szCs w:val="28"/>
        </w:rPr>
        <w:t xml:space="preserve">: от 6 октября 2003 г. №131-ФЗ. </w:t>
      </w:r>
    </w:p>
    <w:p w:rsidR="003E6652" w:rsidRDefault="00101E40" w:rsidP="006A77F3">
      <w:pPr>
        <w:autoSpaceDE w:val="0"/>
        <w:autoSpaceDN w:val="0"/>
        <w:adjustRightInd w:val="0"/>
        <w:spacing w:line="360" w:lineRule="auto"/>
        <w:ind w:firstLine="630"/>
        <w:jc w:val="both"/>
        <w:rPr>
          <w:sz w:val="28"/>
          <w:szCs w:val="28"/>
        </w:rPr>
      </w:pPr>
      <w:r>
        <w:rPr>
          <w:sz w:val="28"/>
          <w:szCs w:val="28"/>
        </w:rPr>
        <w:t>4</w:t>
      </w:r>
      <w:r w:rsidR="003E6652">
        <w:rPr>
          <w:sz w:val="28"/>
          <w:szCs w:val="28"/>
        </w:rPr>
        <w:t>.</w:t>
      </w:r>
      <w:r w:rsidR="003E6652" w:rsidRPr="003E6652">
        <w:rPr>
          <w:sz w:val="28"/>
          <w:szCs w:val="28"/>
        </w:rPr>
        <w:t xml:space="preserve">Устав города Челябинска" (ред. от 22.02.2011), (Зарегистрировано в ГУ Минюста РФ по Уральскому федеральному округу </w:t>
      </w:r>
      <w:r w:rsidR="007C21C1">
        <w:rPr>
          <w:sz w:val="28"/>
          <w:szCs w:val="28"/>
        </w:rPr>
        <w:t>26.03.2007 N RU743150002007001);</w:t>
      </w:r>
    </w:p>
    <w:p w:rsidR="007C21C1" w:rsidRPr="007C21C1" w:rsidRDefault="007C21C1" w:rsidP="007C21C1">
      <w:pPr>
        <w:autoSpaceDE w:val="0"/>
        <w:autoSpaceDN w:val="0"/>
        <w:adjustRightInd w:val="0"/>
        <w:spacing w:line="360" w:lineRule="auto"/>
        <w:ind w:left="540"/>
        <w:jc w:val="both"/>
        <w:rPr>
          <w:bCs/>
          <w:sz w:val="28"/>
          <w:szCs w:val="28"/>
        </w:rPr>
      </w:pPr>
      <w:r>
        <w:rPr>
          <w:sz w:val="28"/>
          <w:szCs w:val="28"/>
        </w:rPr>
        <w:t>5</w:t>
      </w:r>
      <w:r w:rsidRPr="007C21C1">
        <w:rPr>
          <w:sz w:val="28"/>
          <w:szCs w:val="28"/>
        </w:rPr>
        <w:t xml:space="preserve">. </w:t>
      </w:r>
      <w:r w:rsidRPr="007C21C1">
        <w:rPr>
          <w:bCs/>
          <w:sz w:val="28"/>
          <w:szCs w:val="28"/>
        </w:rPr>
        <w:t>Решение Челябинской городской Думы от 04.06.2010 N 14/7</w:t>
      </w:r>
    </w:p>
    <w:p w:rsidR="007C21C1" w:rsidRDefault="007C21C1" w:rsidP="007C21C1">
      <w:pPr>
        <w:autoSpaceDE w:val="0"/>
        <w:autoSpaceDN w:val="0"/>
        <w:adjustRightInd w:val="0"/>
        <w:spacing w:line="360" w:lineRule="auto"/>
        <w:jc w:val="both"/>
        <w:rPr>
          <w:bCs/>
          <w:sz w:val="28"/>
          <w:szCs w:val="28"/>
        </w:rPr>
      </w:pPr>
      <w:r w:rsidRPr="007C21C1">
        <w:rPr>
          <w:bCs/>
          <w:sz w:val="28"/>
          <w:szCs w:val="28"/>
        </w:rPr>
        <w:t>(ред. от 22.03.2011)</w:t>
      </w:r>
      <w:r>
        <w:rPr>
          <w:bCs/>
          <w:sz w:val="28"/>
          <w:szCs w:val="28"/>
        </w:rPr>
        <w:t xml:space="preserve"> </w:t>
      </w:r>
      <w:r w:rsidRPr="007C21C1">
        <w:rPr>
          <w:bCs/>
          <w:sz w:val="28"/>
          <w:szCs w:val="28"/>
        </w:rPr>
        <w:t>"Об утверждении Регламента Челябинской городской Думы</w:t>
      </w:r>
      <w:r w:rsidR="004A4782" w:rsidRPr="007C21C1">
        <w:rPr>
          <w:bCs/>
          <w:sz w:val="28"/>
          <w:szCs w:val="28"/>
        </w:rPr>
        <w:t>» (</w:t>
      </w:r>
      <w:r w:rsidRPr="007C21C1">
        <w:rPr>
          <w:bCs/>
          <w:sz w:val="28"/>
          <w:szCs w:val="28"/>
        </w:rPr>
        <w:t>вместе с "Регламентом Челябинской городской Думы")</w:t>
      </w:r>
      <w:r>
        <w:rPr>
          <w:bCs/>
          <w:sz w:val="28"/>
          <w:szCs w:val="28"/>
        </w:rPr>
        <w:t>;</w:t>
      </w:r>
    </w:p>
    <w:p w:rsidR="007C21C1" w:rsidRDefault="007C21C1" w:rsidP="004A4782">
      <w:pPr>
        <w:autoSpaceDE w:val="0"/>
        <w:autoSpaceDN w:val="0"/>
        <w:adjustRightInd w:val="0"/>
        <w:spacing w:line="360" w:lineRule="auto"/>
        <w:ind w:left="540"/>
        <w:jc w:val="both"/>
        <w:rPr>
          <w:sz w:val="28"/>
          <w:szCs w:val="28"/>
        </w:rPr>
      </w:pPr>
      <w:r>
        <w:rPr>
          <w:bCs/>
          <w:sz w:val="28"/>
          <w:szCs w:val="28"/>
        </w:rPr>
        <w:tab/>
        <w:t xml:space="preserve">6. </w:t>
      </w:r>
      <w:r>
        <w:rPr>
          <w:sz w:val="28"/>
          <w:szCs w:val="28"/>
        </w:rPr>
        <w:t>Решение Челябинской городской Думы от 17.03.2009 N 1/3</w:t>
      </w:r>
    </w:p>
    <w:p w:rsidR="007C21C1" w:rsidRDefault="007C21C1" w:rsidP="004A4782">
      <w:pPr>
        <w:autoSpaceDE w:val="0"/>
        <w:autoSpaceDN w:val="0"/>
        <w:adjustRightInd w:val="0"/>
        <w:spacing w:line="360" w:lineRule="auto"/>
        <w:jc w:val="both"/>
        <w:rPr>
          <w:sz w:val="28"/>
          <w:szCs w:val="28"/>
        </w:rPr>
      </w:pPr>
      <w:r>
        <w:rPr>
          <w:sz w:val="28"/>
          <w:szCs w:val="28"/>
        </w:rPr>
        <w:t>(ред. от 26.04.2011) "О количестве, наименованиях и предметах ведения постоянных комиссий Челябинской городской Думы четвертого созыва"</w:t>
      </w:r>
    </w:p>
    <w:p w:rsidR="007C21C1" w:rsidRDefault="007C21C1" w:rsidP="004A4782">
      <w:pPr>
        <w:autoSpaceDE w:val="0"/>
        <w:autoSpaceDN w:val="0"/>
        <w:adjustRightInd w:val="0"/>
        <w:spacing w:line="360" w:lineRule="auto"/>
        <w:jc w:val="both"/>
        <w:rPr>
          <w:sz w:val="28"/>
          <w:szCs w:val="28"/>
        </w:rPr>
      </w:pPr>
      <w:r>
        <w:rPr>
          <w:sz w:val="28"/>
          <w:szCs w:val="28"/>
        </w:rPr>
        <w:t>(вместе с "Предметами ведения постоянных комиссий Челябинской городской Думы четвертого созыва")</w:t>
      </w:r>
      <w:r w:rsidR="004A4782">
        <w:rPr>
          <w:sz w:val="28"/>
          <w:szCs w:val="28"/>
        </w:rPr>
        <w:t>;</w:t>
      </w:r>
    </w:p>
    <w:p w:rsidR="004A4782" w:rsidRDefault="004A4782" w:rsidP="004A4782">
      <w:pPr>
        <w:autoSpaceDE w:val="0"/>
        <w:autoSpaceDN w:val="0"/>
        <w:adjustRightInd w:val="0"/>
        <w:spacing w:line="360" w:lineRule="auto"/>
        <w:ind w:left="540"/>
        <w:jc w:val="both"/>
        <w:rPr>
          <w:sz w:val="28"/>
          <w:szCs w:val="28"/>
        </w:rPr>
      </w:pPr>
      <w:r>
        <w:rPr>
          <w:sz w:val="28"/>
          <w:szCs w:val="28"/>
        </w:rPr>
        <w:tab/>
        <w:t>7. Решение Челябинской городской Думы от 26.12.2006 N 18/31</w:t>
      </w:r>
    </w:p>
    <w:p w:rsidR="004A4782" w:rsidRDefault="004A4782" w:rsidP="004A4782">
      <w:pPr>
        <w:autoSpaceDE w:val="0"/>
        <w:autoSpaceDN w:val="0"/>
        <w:adjustRightInd w:val="0"/>
        <w:spacing w:line="360" w:lineRule="auto"/>
        <w:jc w:val="both"/>
        <w:rPr>
          <w:sz w:val="28"/>
          <w:szCs w:val="28"/>
        </w:rPr>
      </w:pPr>
      <w:r>
        <w:rPr>
          <w:sz w:val="28"/>
          <w:szCs w:val="28"/>
        </w:rPr>
        <w:t>(ред. от 26.04.2011) "Об утверждении Положения о постоянных комиссиях (комитетах) Челябинской городской Думы"</w:t>
      </w:r>
    </w:p>
    <w:p w:rsidR="004A4782" w:rsidRDefault="004A4782" w:rsidP="004A4782">
      <w:pPr>
        <w:autoSpaceDE w:val="0"/>
        <w:autoSpaceDN w:val="0"/>
        <w:adjustRightInd w:val="0"/>
        <w:spacing w:line="360" w:lineRule="auto"/>
        <w:jc w:val="both"/>
        <w:rPr>
          <w:sz w:val="28"/>
          <w:szCs w:val="28"/>
        </w:rPr>
      </w:pPr>
      <w:r>
        <w:rPr>
          <w:sz w:val="28"/>
          <w:szCs w:val="28"/>
        </w:rPr>
        <w:t>(вместе с "Положением о постоянных комиссиях (комитетах) Челябинской городской Думы")</w:t>
      </w:r>
    </w:p>
    <w:p w:rsidR="004A4782" w:rsidRDefault="004A4782" w:rsidP="004A4782">
      <w:pPr>
        <w:autoSpaceDE w:val="0"/>
        <w:autoSpaceDN w:val="0"/>
        <w:adjustRightInd w:val="0"/>
        <w:spacing w:line="360" w:lineRule="auto"/>
        <w:jc w:val="both"/>
        <w:rPr>
          <w:sz w:val="28"/>
          <w:szCs w:val="28"/>
        </w:rPr>
      </w:pPr>
    </w:p>
    <w:p w:rsidR="007C21C1" w:rsidRPr="007C21C1" w:rsidRDefault="007C21C1" w:rsidP="007C21C1">
      <w:pPr>
        <w:autoSpaceDE w:val="0"/>
        <w:autoSpaceDN w:val="0"/>
        <w:adjustRightInd w:val="0"/>
        <w:spacing w:line="360" w:lineRule="auto"/>
        <w:jc w:val="both"/>
        <w:rPr>
          <w:bCs/>
          <w:sz w:val="28"/>
          <w:szCs w:val="28"/>
        </w:rPr>
      </w:pPr>
    </w:p>
    <w:p w:rsidR="007C21C1" w:rsidRPr="003E6652" w:rsidRDefault="007C21C1" w:rsidP="007C21C1">
      <w:pPr>
        <w:autoSpaceDE w:val="0"/>
        <w:autoSpaceDN w:val="0"/>
        <w:adjustRightInd w:val="0"/>
        <w:spacing w:line="360" w:lineRule="auto"/>
        <w:ind w:firstLine="630"/>
        <w:jc w:val="both"/>
        <w:rPr>
          <w:sz w:val="28"/>
          <w:szCs w:val="28"/>
        </w:rPr>
      </w:pPr>
    </w:p>
    <w:p w:rsidR="003E6652" w:rsidRDefault="003E6652" w:rsidP="006A77F3">
      <w:pPr>
        <w:spacing w:line="360" w:lineRule="auto"/>
        <w:jc w:val="both"/>
        <w:rPr>
          <w:snapToGrid w:val="0"/>
          <w:sz w:val="28"/>
          <w:szCs w:val="28"/>
        </w:rPr>
      </w:pPr>
    </w:p>
    <w:p w:rsidR="003E6652" w:rsidRPr="007C21C1" w:rsidRDefault="003E6652" w:rsidP="006A77F3">
      <w:pPr>
        <w:spacing w:line="360" w:lineRule="auto"/>
        <w:jc w:val="center"/>
        <w:rPr>
          <w:b/>
          <w:snapToGrid w:val="0"/>
          <w:sz w:val="28"/>
          <w:szCs w:val="28"/>
        </w:rPr>
      </w:pPr>
      <w:r w:rsidRPr="007C21C1">
        <w:rPr>
          <w:b/>
          <w:snapToGrid w:val="0"/>
          <w:sz w:val="28"/>
          <w:szCs w:val="28"/>
        </w:rPr>
        <w:t>2. Литература</w:t>
      </w:r>
    </w:p>
    <w:p w:rsidR="008F429D" w:rsidRDefault="008F429D" w:rsidP="006A77F3">
      <w:pPr>
        <w:spacing w:line="360" w:lineRule="auto"/>
        <w:jc w:val="center"/>
        <w:rPr>
          <w:b/>
          <w:snapToGrid w:val="0"/>
          <w:sz w:val="28"/>
          <w:szCs w:val="28"/>
        </w:rPr>
      </w:pPr>
    </w:p>
    <w:p w:rsidR="003E6652" w:rsidRDefault="003E6652" w:rsidP="006A77F3">
      <w:pPr>
        <w:pStyle w:val="a5"/>
        <w:spacing w:line="360" w:lineRule="auto"/>
        <w:ind w:firstLine="708"/>
        <w:jc w:val="both"/>
        <w:rPr>
          <w:sz w:val="28"/>
          <w:szCs w:val="28"/>
        </w:rPr>
      </w:pPr>
      <w:r>
        <w:rPr>
          <w:sz w:val="28"/>
          <w:szCs w:val="28"/>
        </w:rPr>
        <w:t xml:space="preserve">1. </w:t>
      </w:r>
      <w:r w:rsidRPr="003E6652">
        <w:rPr>
          <w:sz w:val="28"/>
          <w:szCs w:val="28"/>
        </w:rPr>
        <w:t>Авакьян С.А. отв. ред Муниципальное право России: Учебник, «Проспект» 2009г</w:t>
      </w:r>
    </w:p>
    <w:p w:rsidR="004A4782" w:rsidRDefault="004A4782" w:rsidP="004A4782">
      <w:pPr>
        <w:autoSpaceDE w:val="0"/>
        <w:autoSpaceDN w:val="0"/>
        <w:adjustRightInd w:val="0"/>
        <w:spacing w:line="360" w:lineRule="auto"/>
        <w:ind w:firstLine="708"/>
        <w:jc w:val="both"/>
        <w:rPr>
          <w:sz w:val="28"/>
          <w:szCs w:val="28"/>
        </w:rPr>
      </w:pPr>
      <w:r>
        <w:rPr>
          <w:sz w:val="28"/>
          <w:szCs w:val="28"/>
        </w:rPr>
        <w:t xml:space="preserve">2. Борисов А.Н. "Комментарий к Федеральному закону "Об общих принципах организации местного самоуправления в Российской Федерации" (постатейный) // Деловой двор 2010г. </w:t>
      </w:r>
    </w:p>
    <w:p w:rsidR="003E6652" w:rsidRPr="003E6652" w:rsidRDefault="004A4782" w:rsidP="004A4782">
      <w:pPr>
        <w:pStyle w:val="a5"/>
        <w:spacing w:line="360" w:lineRule="auto"/>
        <w:ind w:firstLine="708"/>
        <w:jc w:val="both"/>
        <w:rPr>
          <w:sz w:val="28"/>
          <w:szCs w:val="28"/>
        </w:rPr>
      </w:pPr>
      <w:r>
        <w:rPr>
          <w:sz w:val="28"/>
          <w:szCs w:val="28"/>
        </w:rPr>
        <w:t>3</w:t>
      </w:r>
      <w:r w:rsidR="003E6652">
        <w:rPr>
          <w:sz w:val="28"/>
          <w:szCs w:val="28"/>
        </w:rPr>
        <w:t>.</w:t>
      </w:r>
      <w:r w:rsidR="0093678E">
        <w:rPr>
          <w:sz w:val="28"/>
          <w:szCs w:val="28"/>
        </w:rPr>
        <w:t>Выдрин И.В.</w:t>
      </w:r>
      <w:r w:rsidR="003E6652" w:rsidRPr="003E6652">
        <w:rPr>
          <w:sz w:val="28"/>
          <w:szCs w:val="28"/>
        </w:rPr>
        <w:t xml:space="preserve"> Кокотов А.И. </w:t>
      </w:r>
      <w:r>
        <w:rPr>
          <w:sz w:val="28"/>
          <w:szCs w:val="28"/>
        </w:rPr>
        <w:t>«Муниципальное право России»</w:t>
      </w:r>
      <w:r w:rsidR="003E6652" w:rsidRPr="003E6652">
        <w:rPr>
          <w:sz w:val="28"/>
          <w:szCs w:val="28"/>
        </w:rPr>
        <w:t xml:space="preserve">  Екатеринбург, 1997. С.92.</w:t>
      </w:r>
    </w:p>
    <w:p w:rsidR="003E6652" w:rsidRPr="003E6652" w:rsidRDefault="004A4782" w:rsidP="006A77F3">
      <w:pPr>
        <w:pStyle w:val="a5"/>
        <w:spacing w:line="360" w:lineRule="auto"/>
        <w:ind w:firstLine="708"/>
        <w:jc w:val="both"/>
        <w:rPr>
          <w:sz w:val="28"/>
          <w:szCs w:val="28"/>
        </w:rPr>
      </w:pPr>
      <w:r>
        <w:rPr>
          <w:sz w:val="28"/>
          <w:szCs w:val="28"/>
        </w:rPr>
        <w:t>4</w:t>
      </w:r>
      <w:r w:rsidR="003E6652">
        <w:rPr>
          <w:sz w:val="28"/>
          <w:szCs w:val="28"/>
        </w:rPr>
        <w:t>.</w:t>
      </w:r>
      <w:r w:rsidR="003E6652" w:rsidRPr="003E6652">
        <w:rPr>
          <w:sz w:val="28"/>
          <w:szCs w:val="28"/>
        </w:rPr>
        <w:t>Коняхин В.Г. Статья: К вопросу о компетенции представительных органов местного самоуправления в РФ, «Государственная в</w:t>
      </w:r>
      <w:r w:rsidR="006A77F3">
        <w:rPr>
          <w:sz w:val="28"/>
          <w:szCs w:val="28"/>
        </w:rPr>
        <w:t>ласть и местное самоуправление»</w:t>
      </w:r>
      <w:r w:rsidR="003E6652" w:rsidRPr="003E6652">
        <w:rPr>
          <w:sz w:val="28"/>
          <w:szCs w:val="28"/>
        </w:rPr>
        <w:t>, 2010г., № 10</w:t>
      </w:r>
    </w:p>
    <w:p w:rsidR="00201A33" w:rsidRPr="003E6652" w:rsidRDefault="004A4782" w:rsidP="006A77F3">
      <w:pPr>
        <w:pStyle w:val="a5"/>
        <w:spacing w:line="360" w:lineRule="auto"/>
        <w:ind w:firstLine="708"/>
        <w:jc w:val="both"/>
        <w:rPr>
          <w:sz w:val="28"/>
          <w:szCs w:val="28"/>
        </w:rPr>
      </w:pPr>
      <w:r>
        <w:rPr>
          <w:sz w:val="28"/>
          <w:szCs w:val="28"/>
        </w:rPr>
        <w:t>5</w:t>
      </w:r>
      <w:r w:rsidR="003E6652">
        <w:rPr>
          <w:sz w:val="28"/>
          <w:szCs w:val="28"/>
        </w:rPr>
        <w:t>.</w:t>
      </w:r>
      <w:r w:rsidR="00201A33" w:rsidRPr="003E6652">
        <w:rPr>
          <w:sz w:val="28"/>
          <w:szCs w:val="28"/>
        </w:rPr>
        <w:t>Масловская М.В., Якин Р.</w:t>
      </w:r>
      <w:r w:rsidR="00201A33" w:rsidRPr="0093678E">
        <w:rPr>
          <w:sz w:val="28"/>
          <w:szCs w:val="28"/>
        </w:rPr>
        <w:t>Л</w:t>
      </w:r>
      <w:r w:rsidR="0093678E" w:rsidRPr="0093678E">
        <w:rPr>
          <w:sz w:val="28"/>
          <w:szCs w:val="28"/>
        </w:rPr>
        <w:t>.</w:t>
      </w:r>
      <w:r w:rsidR="0093678E">
        <w:rPr>
          <w:b/>
          <w:sz w:val="28"/>
          <w:szCs w:val="28"/>
        </w:rPr>
        <w:t xml:space="preserve"> </w:t>
      </w:r>
      <w:r w:rsidR="00201A33" w:rsidRPr="003E6652">
        <w:rPr>
          <w:sz w:val="28"/>
          <w:szCs w:val="28"/>
        </w:rPr>
        <w:t>К вопросу о статусе представительного органа муниципального образования // Конституционное и муниципальное право. 2007. N 23. С. 25.</w:t>
      </w:r>
    </w:p>
    <w:p w:rsidR="00201A33" w:rsidRPr="003E6652" w:rsidRDefault="004A4782" w:rsidP="006A77F3">
      <w:pPr>
        <w:autoSpaceDE w:val="0"/>
        <w:autoSpaceDN w:val="0"/>
        <w:adjustRightInd w:val="0"/>
        <w:spacing w:line="360" w:lineRule="auto"/>
        <w:ind w:firstLine="708"/>
        <w:jc w:val="both"/>
        <w:rPr>
          <w:sz w:val="28"/>
          <w:szCs w:val="28"/>
        </w:rPr>
      </w:pPr>
      <w:r>
        <w:rPr>
          <w:sz w:val="28"/>
          <w:szCs w:val="28"/>
        </w:rPr>
        <w:t>6</w:t>
      </w:r>
      <w:r w:rsidR="003E6652">
        <w:rPr>
          <w:sz w:val="28"/>
          <w:szCs w:val="28"/>
        </w:rPr>
        <w:t>.</w:t>
      </w:r>
      <w:r w:rsidR="00201A33" w:rsidRPr="003E6652">
        <w:rPr>
          <w:sz w:val="28"/>
          <w:szCs w:val="28"/>
        </w:rPr>
        <w:t>Олейников О.В. Разграничение полномочий в структуре органов местного самоуправле</w:t>
      </w:r>
      <w:r w:rsidR="00E90F9B">
        <w:rPr>
          <w:sz w:val="28"/>
          <w:szCs w:val="28"/>
        </w:rPr>
        <w:t>ния в Российской Федерации: Дис</w:t>
      </w:r>
      <w:r w:rsidR="00201A33" w:rsidRPr="003E6652">
        <w:rPr>
          <w:sz w:val="28"/>
          <w:szCs w:val="28"/>
        </w:rPr>
        <w:t>.</w:t>
      </w:r>
      <w:r w:rsidR="00E90F9B">
        <w:rPr>
          <w:sz w:val="28"/>
          <w:szCs w:val="28"/>
        </w:rPr>
        <w:t xml:space="preserve"> </w:t>
      </w:r>
      <w:r w:rsidR="00201A33" w:rsidRPr="003E6652">
        <w:rPr>
          <w:sz w:val="28"/>
          <w:szCs w:val="28"/>
        </w:rPr>
        <w:t>канд. юрид. наук. Краснодар, 2005. С. 101.</w:t>
      </w:r>
    </w:p>
    <w:p w:rsidR="003E6652" w:rsidRPr="003E6652" w:rsidRDefault="004A4782" w:rsidP="006A77F3">
      <w:pPr>
        <w:pStyle w:val="a5"/>
        <w:spacing w:line="360" w:lineRule="auto"/>
        <w:ind w:firstLine="708"/>
        <w:jc w:val="both"/>
        <w:rPr>
          <w:sz w:val="28"/>
          <w:szCs w:val="28"/>
        </w:rPr>
      </w:pPr>
      <w:r>
        <w:rPr>
          <w:sz w:val="28"/>
          <w:szCs w:val="28"/>
        </w:rPr>
        <w:t>7</w:t>
      </w:r>
      <w:r w:rsidR="003E6652">
        <w:rPr>
          <w:sz w:val="28"/>
          <w:szCs w:val="28"/>
        </w:rPr>
        <w:t>.</w:t>
      </w:r>
      <w:r w:rsidR="003E6652" w:rsidRPr="003E6652">
        <w:rPr>
          <w:sz w:val="28"/>
          <w:szCs w:val="28"/>
        </w:rPr>
        <w:t xml:space="preserve">Санова Л.Т. Статья «Участие депутата представительного органа местного самоуправления  в нормотворческой работе», «Общество и право» № 1 2009г. </w:t>
      </w:r>
    </w:p>
    <w:p w:rsidR="00201A33" w:rsidRPr="003E6652" w:rsidRDefault="004A4782" w:rsidP="006A77F3">
      <w:pPr>
        <w:autoSpaceDE w:val="0"/>
        <w:autoSpaceDN w:val="0"/>
        <w:adjustRightInd w:val="0"/>
        <w:spacing w:line="360" w:lineRule="auto"/>
        <w:ind w:firstLine="708"/>
        <w:jc w:val="both"/>
        <w:outlineLvl w:val="1"/>
        <w:rPr>
          <w:sz w:val="28"/>
          <w:szCs w:val="28"/>
        </w:rPr>
      </w:pPr>
      <w:r>
        <w:rPr>
          <w:sz w:val="28"/>
          <w:szCs w:val="28"/>
        </w:rPr>
        <w:t>8</w:t>
      </w:r>
      <w:r w:rsidR="003E6652">
        <w:rPr>
          <w:sz w:val="28"/>
          <w:szCs w:val="28"/>
        </w:rPr>
        <w:t>.</w:t>
      </w:r>
      <w:r w:rsidR="00201A33" w:rsidRPr="003E6652">
        <w:rPr>
          <w:sz w:val="28"/>
          <w:szCs w:val="28"/>
        </w:rPr>
        <w:t>Шугрина Е.С. Муниципальное право. М.: Изд-во "Проспект", 2006. С. 78 - 79.</w:t>
      </w:r>
    </w:p>
    <w:p w:rsidR="00201A33" w:rsidRPr="003E6652" w:rsidRDefault="00201A33" w:rsidP="006A77F3">
      <w:pPr>
        <w:pStyle w:val="a5"/>
        <w:spacing w:line="360" w:lineRule="auto"/>
        <w:ind w:left="630"/>
        <w:jc w:val="both"/>
        <w:rPr>
          <w:sz w:val="28"/>
          <w:szCs w:val="28"/>
        </w:rPr>
      </w:pPr>
    </w:p>
    <w:p w:rsidR="004A4782" w:rsidRDefault="004A4782" w:rsidP="004A4782">
      <w:pPr>
        <w:autoSpaceDE w:val="0"/>
        <w:autoSpaceDN w:val="0"/>
        <w:adjustRightInd w:val="0"/>
        <w:spacing w:line="360" w:lineRule="auto"/>
        <w:ind w:firstLine="705"/>
        <w:jc w:val="both"/>
        <w:rPr>
          <w:sz w:val="28"/>
          <w:szCs w:val="28"/>
        </w:rPr>
      </w:pPr>
      <w:r>
        <w:rPr>
          <w:sz w:val="28"/>
          <w:szCs w:val="28"/>
        </w:rPr>
        <w:t xml:space="preserve">Так же в курсовой работе был использован правовой навигатор «Консультант Плюс». </w:t>
      </w:r>
    </w:p>
    <w:p w:rsidR="00201A33" w:rsidRPr="003E6652" w:rsidRDefault="00201A33" w:rsidP="006A77F3">
      <w:pPr>
        <w:autoSpaceDE w:val="0"/>
        <w:autoSpaceDN w:val="0"/>
        <w:adjustRightInd w:val="0"/>
        <w:spacing w:line="360" w:lineRule="auto"/>
        <w:ind w:left="630"/>
        <w:jc w:val="both"/>
        <w:rPr>
          <w:sz w:val="28"/>
          <w:szCs w:val="28"/>
        </w:rPr>
      </w:pPr>
    </w:p>
    <w:p w:rsidR="00201A33" w:rsidRDefault="00201A33" w:rsidP="00201A33">
      <w:pPr>
        <w:pStyle w:val="a5"/>
      </w:pPr>
    </w:p>
    <w:p w:rsidR="00201A33" w:rsidRDefault="00201A33" w:rsidP="00201A33">
      <w:pPr>
        <w:pStyle w:val="a5"/>
      </w:pPr>
    </w:p>
    <w:p w:rsidR="00087B09" w:rsidRPr="00D1612E" w:rsidRDefault="00087B09" w:rsidP="00484DF7">
      <w:pPr>
        <w:spacing w:line="360" w:lineRule="auto"/>
        <w:jc w:val="both"/>
        <w:rPr>
          <w:sz w:val="28"/>
          <w:szCs w:val="28"/>
        </w:rPr>
      </w:pPr>
    </w:p>
    <w:sectPr w:rsidR="00087B09" w:rsidRPr="00D1612E" w:rsidSect="00F625CD">
      <w:footerReference w:type="even" r:id="rId33"/>
      <w:foot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BF" w:rsidRDefault="007827BF">
      <w:r>
        <w:separator/>
      </w:r>
    </w:p>
  </w:endnote>
  <w:endnote w:type="continuationSeparator" w:id="0">
    <w:p w:rsidR="007827BF" w:rsidRDefault="0078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29" w:rsidRDefault="008D5729" w:rsidP="008C40E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D5729" w:rsidRDefault="008D5729" w:rsidP="00F625C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29" w:rsidRDefault="008D5729" w:rsidP="008C40E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C190A">
      <w:rPr>
        <w:rStyle w:val="aa"/>
        <w:noProof/>
      </w:rPr>
      <w:t>33</w:t>
    </w:r>
    <w:r>
      <w:rPr>
        <w:rStyle w:val="aa"/>
      </w:rPr>
      <w:fldChar w:fldCharType="end"/>
    </w:r>
  </w:p>
  <w:p w:rsidR="008D5729" w:rsidRDefault="008D5729" w:rsidP="00F625C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BF" w:rsidRDefault="007827BF">
      <w:r>
        <w:separator/>
      </w:r>
    </w:p>
  </w:footnote>
  <w:footnote w:type="continuationSeparator" w:id="0">
    <w:p w:rsidR="007827BF" w:rsidRDefault="007827BF">
      <w:r>
        <w:continuationSeparator/>
      </w:r>
    </w:p>
  </w:footnote>
  <w:footnote w:id="1">
    <w:p w:rsidR="009841DB" w:rsidRPr="009841DB" w:rsidRDefault="009841DB" w:rsidP="009841DB">
      <w:pPr>
        <w:pStyle w:val="a5"/>
        <w:ind w:firstLine="301"/>
      </w:pPr>
      <w:r>
        <w:rPr>
          <w:rStyle w:val="a7"/>
        </w:rPr>
        <w:footnoteRef/>
      </w:r>
      <w:r>
        <w:t xml:space="preserve"> См.: Европейская хартия местного самоуправления от 15 октября 1985 г. // Собрание законодательства РФ. 1998. N 36. Ст. 4466.</w:t>
      </w:r>
    </w:p>
  </w:footnote>
  <w:footnote w:id="2">
    <w:p w:rsidR="009841DB" w:rsidRDefault="009841DB" w:rsidP="009841DB">
      <w:pPr>
        <w:pStyle w:val="a5"/>
        <w:ind w:firstLine="301"/>
      </w:pPr>
      <w:r>
        <w:rPr>
          <w:rStyle w:val="a7"/>
        </w:rPr>
        <w:footnoteRef/>
      </w:r>
      <w:r>
        <w:t xml:space="preserve"> См.: Масловская М.В., Якин Р.Л. К вопросу о статусе представительного органа муниципального образования // Конституционное и муниципальное право. 2007. N 23. С. 25.</w:t>
      </w:r>
    </w:p>
  </w:footnote>
  <w:footnote w:id="3">
    <w:p w:rsidR="001577A2" w:rsidRDefault="001577A2" w:rsidP="001577A2">
      <w:pPr>
        <w:pStyle w:val="a5"/>
        <w:ind w:firstLine="301"/>
      </w:pPr>
      <w:r>
        <w:rPr>
          <w:rStyle w:val="a7"/>
        </w:rPr>
        <w:footnoteRef/>
      </w:r>
      <w:r>
        <w:t xml:space="preserve"> </w:t>
      </w:r>
      <w:r>
        <w:rPr>
          <w:snapToGrid w:val="0"/>
        </w:rPr>
        <w:t xml:space="preserve">Об общих принципах организации местного самоуправления в Российской Федерации: Федеральный Закон от 6 октября 2003 г. </w:t>
      </w:r>
      <w:r w:rsidRPr="00394AC8">
        <w:rPr>
          <w:snapToGrid w:val="0"/>
        </w:rPr>
        <w:t>№</w:t>
      </w:r>
      <w:r>
        <w:rPr>
          <w:snapToGrid w:val="0"/>
        </w:rPr>
        <w:t>131-ФЗ</w:t>
      </w:r>
      <w:r w:rsidRPr="001577A2">
        <w:rPr>
          <w:snapToGrid w:val="0"/>
        </w:rPr>
        <w:t xml:space="preserve"> (ред.</w:t>
      </w:r>
      <w:r>
        <w:rPr>
          <w:snapToGrid w:val="0"/>
        </w:rPr>
        <w:t xml:space="preserve"> 03.05.2011г.), ст.2, п.1</w:t>
      </w:r>
    </w:p>
  </w:footnote>
  <w:footnote w:id="4">
    <w:p w:rsidR="001577A2" w:rsidRDefault="001577A2" w:rsidP="009841DB">
      <w:pPr>
        <w:pStyle w:val="a5"/>
        <w:ind w:firstLine="301"/>
      </w:pPr>
      <w:r>
        <w:rPr>
          <w:rStyle w:val="a7"/>
        </w:rPr>
        <w:footnoteRef/>
      </w:r>
      <w:r>
        <w:t xml:space="preserve"> Конституция Российской Федерации. М.: Известия. 1995. ст.12.</w:t>
      </w:r>
    </w:p>
  </w:footnote>
  <w:footnote w:id="5">
    <w:p w:rsidR="001577A2" w:rsidRDefault="001577A2" w:rsidP="00C85200">
      <w:pPr>
        <w:pStyle w:val="a5"/>
        <w:ind w:firstLine="301"/>
      </w:pPr>
      <w:r>
        <w:rPr>
          <w:rStyle w:val="a7"/>
        </w:rPr>
        <w:footnoteRef/>
      </w:r>
      <w:r>
        <w:t xml:space="preserve"> То же, ст.132</w:t>
      </w:r>
    </w:p>
  </w:footnote>
  <w:footnote w:id="6">
    <w:p w:rsidR="00A3124E" w:rsidRDefault="00A3124E" w:rsidP="00A3124E">
      <w:pPr>
        <w:autoSpaceDE w:val="0"/>
        <w:autoSpaceDN w:val="0"/>
        <w:adjustRightInd w:val="0"/>
        <w:ind w:firstLine="540"/>
        <w:jc w:val="both"/>
        <w:rPr>
          <w:sz w:val="20"/>
          <w:szCs w:val="20"/>
        </w:rPr>
      </w:pPr>
      <w:r>
        <w:rPr>
          <w:rStyle w:val="a7"/>
        </w:rPr>
        <w:footnoteRef/>
      </w:r>
      <w:r>
        <w:t xml:space="preserve"> </w:t>
      </w:r>
      <w:r>
        <w:rPr>
          <w:sz w:val="20"/>
          <w:szCs w:val="20"/>
        </w:rPr>
        <w:t>См.: Олейников О.В. Разграничение полномочий в структуре органов местного самоуправления в Российской Федерации: Дис. .канд. юрид. наук. Краснодар, 2005. С. 101.</w:t>
      </w:r>
    </w:p>
    <w:p w:rsidR="00A3124E" w:rsidRDefault="00A3124E">
      <w:pPr>
        <w:pStyle w:val="a5"/>
      </w:pPr>
    </w:p>
  </w:footnote>
  <w:footnote w:id="7">
    <w:p w:rsidR="000E7202" w:rsidRPr="000E7202" w:rsidRDefault="000E7202" w:rsidP="000E7202">
      <w:pPr>
        <w:autoSpaceDE w:val="0"/>
        <w:autoSpaceDN w:val="0"/>
        <w:adjustRightInd w:val="0"/>
        <w:ind w:firstLine="540"/>
        <w:jc w:val="both"/>
        <w:outlineLvl w:val="1"/>
        <w:rPr>
          <w:sz w:val="20"/>
          <w:szCs w:val="20"/>
        </w:rPr>
      </w:pPr>
      <w:r w:rsidRPr="000E7202">
        <w:rPr>
          <w:rStyle w:val="a7"/>
          <w:sz w:val="20"/>
          <w:szCs w:val="20"/>
        </w:rPr>
        <w:footnoteRef/>
      </w:r>
      <w:r w:rsidRPr="000E7202">
        <w:rPr>
          <w:sz w:val="20"/>
          <w:szCs w:val="20"/>
        </w:rPr>
        <w:t xml:space="preserve"> </w:t>
      </w:r>
      <w:r>
        <w:rPr>
          <w:sz w:val="20"/>
          <w:szCs w:val="20"/>
        </w:rPr>
        <w:t xml:space="preserve">См.: </w:t>
      </w:r>
      <w:r w:rsidRPr="000E7202">
        <w:rPr>
          <w:sz w:val="20"/>
          <w:szCs w:val="20"/>
        </w:rPr>
        <w:t>Шугрина Е.С. Муниципальное право. М.: Изд-во "Проспект", 2006. С. 78 - 79.</w:t>
      </w:r>
    </w:p>
    <w:p w:rsidR="000E7202" w:rsidRDefault="000E7202">
      <w:pPr>
        <w:pStyle w:val="a5"/>
      </w:pPr>
    </w:p>
  </w:footnote>
  <w:footnote w:id="8">
    <w:p w:rsidR="00EE6331" w:rsidRDefault="00EE6331" w:rsidP="008F429D">
      <w:pPr>
        <w:pStyle w:val="a5"/>
        <w:ind w:firstLine="540"/>
      </w:pPr>
      <w:r>
        <w:rPr>
          <w:rStyle w:val="a7"/>
        </w:rPr>
        <w:footnoteRef/>
      </w:r>
      <w:r>
        <w:t xml:space="preserve"> См.: </w:t>
      </w:r>
      <w:r w:rsidR="009C46F5">
        <w:t xml:space="preserve">Коняхин В.Г. </w:t>
      </w:r>
      <w:r>
        <w:t>Статья: К вопросу о компетенции представительных органо</w:t>
      </w:r>
      <w:r w:rsidR="009C46F5">
        <w:t xml:space="preserve">в местного самоуправления в РФ // </w:t>
      </w:r>
      <w:r>
        <w:t>Государственная в</w:t>
      </w:r>
      <w:r w:rsidR="009C46F5">
        <w:t>ласть и местное самоуправление</w:t>
      </w:r>
      <w:r>
        <w:t>, 2010г., № 10</w:t>
      </w:r>
      <w:r w:rsidR="009C46F5">
        <w:t xml:space="preserve"> . С. 23.</w:t>
      </w:r>
    </w:p>
  </w:footnote>
  <w:footnote w:id="9">
    <w:p w:rsidR="002E6543" w:rsidRDefault="002E6543" w:rsidP="008F429D">
      <w:pPr>
        <w:pStyle w:val="a5"/>
        <w:ind w:firstLine="540"/>
      </w:pPr>
      <w:r>
        <w:rPr>
          <w:rStyle w:val="a7"/>
        </w:rPr>
        <w:footnoteRef/>
      </w:r>
      <w:r>
        <w:t xml:space="preserve"> </w:t>
      </w:r>
      <w:r>
        <w:rPr>
          <w:snapToGrid w:val="0"/>
        </w:rPr>
        <w:t xml:space="preserve">Об общих принципах организации местного самоуправления в Российской Федерации: Федеральный Закон от 6 октября 2003 г. </w:t>
      </w:r>
      <w:r w:rsidRPr="000158FB">
        <w:rPr>
          <w:snapToGrid w:val="0"/>
        </w:rPr>
        <w:t>№</w:t>
      </w:r>
      <w:r>
        <w:rPr>
          <w:snapToGrid w:val="0"/>
        </w:rPr>
        <w:t>131-ФЗ, ст.35, п.10</w:t>
      </w:r>
    </w:p>
  </w:footnote>
  <w:footnote w:id="10">
    <w:p w:rsidR="008F429D" w:rsidRDefault="008F429D" w:rsidP="008F429D">
      <w:pPr>
        <w:widowControl w:val="0"/>
        <w:autoSpaceDE w:val="0"/>
        <w:autoSpaceDN w:val="0"/>
        <w:adjustRightInd w:val="0"/>
        <w:spacing w:before="600" w:line="200" w:lineRule="exact"/>
        <w:ind w:right="23" w:firstLine="540"/>
        <w:rPr>
          <w:sz w:val="20"/>
          <w:szCs w:val="18"/>
        </w:rPr>
      </w:pPr>
      <w:r>
        <w:rPr>
          <w:rStyle w:val="a7"/>
        </w:rPr>
        <w:footnoteRef/>
      </w:r>
      <w:r>
        <w:t xml:space="preserve"> См.:  </w:t>
      </w:r>
      <w:bookmarkStart w:id="1" w:name="OCRUncertain150"/>
      <w:r>
        <w:rPr>
          <w:sz w:val="20"/>
          <w:szCs w:val="18"/>
        </w:rPr>
        <w:t>Выдрин</w:t>
      </w:r>
      <w:bookmarkEnd w:id="1"/>
      <w:r>
        <w:rPr>
          <w:sz w:val="20"/>
          <w:szCs w:val="18"/>
        </w:rPr>
        <w:t xml:space="preserve"> </w:t>
      </w:r>
      <w:bookmarkStart w:id="2" w:name="OCRUncertain151"/>
      <w:r>
        <w:rPr>
          <w:sz w:val="20"/>
          <w:szCs w:val="18"/>
        </w:rPr>
        <w:t>И.В..</w:t>
      </w:r>
      <w:bookmarkEnd w:id="2"/>
      <w:r>
        <w:rPr>
          <w:sz w:val="20"/>
          <w:szCs w:val="18"/>
        </w:rPr>
        <w:t xml:space="preserve"> </w:t>
      </w:r>
      <w:bookmarkStart w:id="3" w:name="OCRUncertain152"/>
      <w:r>
        <w:rPr>
          <w:sz w:val="20"/>
          <w:szCs w:val="18"/>
        </w:rPr>
        <w:t>Кокотов</w:t>
      </w:r>
      <w:bookmarkEnd w:id="3"/>
      <w:r>
        <w:rPr>
          <w:sz w:val="20"/>
          <w:szCs w:val="18"/>
        </w:rPr>
        <w:t xml:space="preserve"> </w:t>
      </w:r>
      <w:bookmarkStart w:id="4" w:name="OCRUncertain153"/>
      <w:r>
        <w:rPr>
          <w:sz w:val="20"/>
          <w:szCs w:val="18"/>
        </w:rPr>
        <w:t>А.И.</w:t>
      </w:r>
      <w:bookmarkEnd w:id="4"/>
      <w:r>
        <w:rPr>
          <w:sz w:val="20"/>
          <w:szCs w:val="18"/>
        </w:rPr>
        <w:t xml:space="preserve"> Муниципальное право России.  Екатеринбург, 1997. С.92.</w:t>
      </w:r>
    </w:p>
    <w:p w:rsidR="008F429D" w:rsidRDefault="008F429D">
      <w:pPr>
        <w:pStyle w:val="a5"/>
      </w:pPr>
    </w:p>
  </w:footnote>
  <w:footnote w:id="11">
    <w:p w:rsidR="001948BA" w:rsidRPr="001948BA" w:rsidRDefault="001948BA" w:rsidP="008F429D">
      <w:pPr>
        <w:autoSpaceDE w:val="0"/>
        <w:autoSpaceDN w:val="0"/>
        <w:adjustRightInd w:val="0"/>
        <w:ind w:firstLine="540"/>
        <w:jc w:val="both"/>
        <w:rPr>
          <w:sz w:val="20"/>
          <w:szCs w:val="20"/>
        </w:rPr>
      </w:pPr>
      <w:r>
        <w:rPr>
          <w:rStyle w:val="a7"/>
        </w:rPr>
        <w:footnoteRef/>
      </w:r>
      <w:r>
        <w:t xml:space="preserve"> </w:t>
      </w:r>
      <w:r w:rsidR="0060378D">
        <w:t xml:space="preserve">См.: </w:t>
      </w:r>
      <w:hyperlink r:id="rId1" w:history="1">
        <w:r>
          <w:rPr>
            <w:sz w:val="20"/>
            <w:szCs w:val="20"/>
          </w:rPr>
          <w:t xml:space="preserve">часть </w:t>
        </w:r>
        <w:r w:rsidRPr="001948BA">
          <w:rPr>
            <w:sz w:val="20"/>
            <w:szCs w:val="20"/>
          </w:rPr>
          <w:t>6 статьи 35</w:t>
        </w:r>
      </w:hyperlink>
      <w:r w:rsidRPr="001948BA">
        <w:rPr>
          <w:sz w:val="20"/>
          <w:szCs w:val="20"/>
        </w:rPr>
        <w:t xml:space="preserve"> Федерального закона</w:t>
      </w:r>
      <w:r w:rsidR="00275030">
        <w:rPr>
          <w:sz w:val="20"/>
          <w:szCs w:val="20"/>
        </w:rPr>
        <w:t xml:space="preserve"> от 06.10.2003г.</w:t>
      </w:r>
      <w:r w:rsidRPr="001948BA">
        <w:rPr>
          <w:sz w:val="20"/>
          <w:szCs w:val="20"/>
        </w:rPr>
        <w:t xml:space="preserve"> N 131-ФЗ.</w:t>
      </w:r>
      <w:r>
        <w:rPr>
          <w:sz w:val="20"/>
          <w:szCs w:val="20"/>
        </w:rPr>
        <w:t xml:space="preserve"> (ред. от 03.05.2011г.</w:t>
      </w:r>
      <w:r w:rsidR="00275030">
        <w:rPr>
          <w:sz w:val="20"/>
          <w:szCs w:val="20"/>
        </w:rPr>
        <w:t>) «Об общих принципах организации местного самоуправления в РФ»</w:t>
      </w:r>
    </w:p>
    <w:p w:rsidR="001948BA" w:rsidRPr="001948BA" w:rsidRDefault="001948BA">
      <w:pPr>
        <w:pStyle w:val="a5"/>
      </w:pPr>
    </w:p>
  </w:footnote>
  <w:footnote w:id="12">
    <w:p w:rsidR="002F1669" w:rsidRPr="002F1669" w:rsidRDefault="002F1669" w:rsidP="002F1669">
      <w:pPr>
        <w:autoSpaceDE w:val="0"/>
        <w:autoSpaceDN w:val="0"/>
        <w:adjustRightInd w:val="0"/>
        <w:ind w:left="540"/>
        <w:jc w:val="both"/>
        <w:rPr>
          <w:sz w:val="20"/>
          <w:szCs w:val="20"/>
        </w:rPr>
      </w:pPr>
      <w:r>
        <w:rPr>
          <w:rStyle w:val="a7"/>
        </w:rPr>
        <w:footnoteRef/>
      </w:r>
      <w:r>
        <w:t xml:space="preserve"> </w:t>
      </w:r>
      <w:r w:rsidRPr="002F1669">
        <w:rPr>
          <w:sz w:val="20"/>
          <w:szCs w:val="20"/>
        </w:rPr>
        <w:t>См.:</w:t>
      </w:r>
      <w:r>
        <w:rPr>
          <w:sz w:val="20"/>
          <w:szCs w:val="20"/>
        </w:rPr>
        <w:t xml:space="preserve"> ст. 27 Устава города Челябинска"(ред. от 22.02.2011) </w:t>
      </w:r>
      <w:r w:rsidRPr="002F1669">
        <w:rPr>
          <w:sz w:val="20"/>
          <w:szCs w:val="20"/>
        </w:rPr>
        <w:t>(Зарегистрировано в ГУ Минюста РФ по Уральскому федеральному округу 26.03.2007 N RU743150002007001)</w:t>
      </w:r>
    </w:p>
    <w:p w:rsidR="002F1669" w:rsidRDefault="002F1669">
      <w:pPr>
        <w:pStyle w:val="a5"/>
      </w:pPr>
    </w:p>
  </w:footnote>
  <w:footnote w:id="13">
    <w:p w:rsidR="00E84623" w:rsidRDefault="00E84623" w:rsidP="008F429D">
      <w:pPr>
        <w:pStyle w:val="a5"/>
        <w:ind w:firstLine="540"/>
      </w:pPr>
      <w:r>
        <w:rPr>
          <w:rStyle w:val="a7"/>
        </w:rPr>
        <w:footnoteRef/>
      </w:r>
      <w:r>
        <w:t xml:space="preserve"> См.: Статья «Участие депутата представительного органа местного самоуправления  в </w:t>
      </w:r>
      <w:r w:rsidR="00DA3B5D">
        <w:t>нормотворческой</w:t>
      </w:r>
      <w:r>
        <w:t xml:space="preserve"> работе», Санова Л.Т. «Общество и право» № 1 2009г. </w:t>
      </w:r>
    </w:p>
  </w:footnote>
  <w:footnote w:id="14">
    <w:p w:rsidR="00484DF7" w:rsidRDefault="00484DF7" w:rsidP="008F429D">
      <w:pPr>
        <w:pStyle w:val="a5"/>
        <w:ind w:firstLine="540"/>
      </w:pPr>
      <w:r>
        <w:rPr>
          <w:rStyle w:val="a7"/>
        </w:rPr>
        <w:footnoteRef/>
      </w:r>
      <w:r>
        <w:t xml:space="preserve"> См.: Муниципальное право России: Учебник отв. ред. С.А. Авакьян</w:t>
      </w:r>
      <w:r w:rsidR="00444086">
        <w:t xml:space="preserve">, «Проспект» 2009г.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14C"/>
    <w:multiLevelType w:val="multilevel"/>
    <w:tmpl w:val="0D6E7136"/>
    <w:lvl w:ilvl="0">
      <w:start w:val="3"/>
      <w:numFmt w:val="bullet"/>
      <w:lvlText w:val="-"/>
      <w:lvlJc w:val="left"/>
      <w:pPr>
        <w:tabs>
          <w:tab w:val="num" w:pos="1578"/>
        </w:tabs>
        <w:ind w:left="1578" w:hanging="87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0C141D59"/>
    <w:multiLevelType w:val="multilevel"/>
    <w:tmpl w:val="F942DB68"/>
    <w:lvl w:ilvl="0">
      <w:numFmt w:val="bullet"/>
      <w:lvlText w:val="-"/>
      <w:lvlJc w:val="left"/>
      <w:pPr>
        <w:tabs>
          <w:tab w:val="num" w:pos="1380"/>
        </w:tabs>
        <w:ind w:left="13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F2A0846"/>
    <w:multiLevelType w:val="hybridMultilevel"/>
    <w:tmpl w:val="5E3A3038"/>
    <w:lvl w:ilvl="0" w:tplc="E7D4324E">
      <w:start w:val="1"/>
      <w:numFmt w:val="decimal"/>
      <w:lvlText w:val="%1."/>
      <w:lvlJc w:val="left"/>
      <w:pPr>
        <w:tabs>
          <w:tab w:val="num" w:pos="2595"/>
        </w:tabs>
        <w:ind w:left="2595" w:hanging="1455"/>
      </w:pPr>
      <w:rPr>
        <w:rFonts w:hint="default"/>
      </w:rPr>
    </w:lvl>
    <w:lvl w:ilvl="1" w:tplc="04190019">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3">
    <w:nsid w:val="43303C86"/>
    <w:multiLevelType w:val="singleLevel"/>
    <w:tmpl w:val="AD96DAFC"/>
    <w:lvl w:ilvl="0">
      <w:start w:val="1"/>
      <w:numFmt w:val="bullet"/>
      <w:lvlText w:val="-"/>
      <w:lvlJc w:val="left"/>
      <w:pPr>
        <w:tabs>
          <w:tab w:val="num" w:pos="360"/>
        </w:tabs>
        <w:ind w:left="360" w:hanging="360"/>
      </w:pPr>
      <w:rPr>
        <w:rFonts w:ascii="Times New Roman" w:hAnsi="Times New Roman" w:hint="default"/>
      </w:rPr>
    </w:lvl>
  </w:abstractNum>
  <w:abstractNum w:abstractNumId="4">
    <w:nsid w:val="4BE427A0"/>
    <w:multiLevelType w:val="hybridMultilevel"/>
    <w:tmpl w:val="47A62F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0536F1"/>
    <w:multiLevelType w:val="multilevel"/>
    <w:tmpl w:val="D93437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6">
    <w:nsid w:val="54AC11D7"/>
    <w:multiLevelType w:val="hybridMultilevel"/>
    <w:tmpl w:val="CB66A768"/>
    <w:lvl w:ilvl="0" w:tplc="BEBE3AE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64C93680"/>
    <w:multiLevelType w:val="multilevel"/>
    <w:tmpl w:val="2FBA59B2"/>
    <w:lvl w:ilvl="0">
      <w:start w:val="1"/>
      <w:numFmt w:val="decimal"/>
      <w:lvlText w:val="%1."/>
      <w:lvlJc w:val="left"/>
      <w:pPr>
        <w:tabs>
          <w:tab w:val="num" w:pos="1545"/>
        </w:tabs>
        <w:ind w:left="1545" w:hanging="915"/>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8">
    <w:nsid w:val="6D5A67B8"/>
    <w:multiLevelType w:val="multilevel"/>
    <w:tmpl w:val="5CA80B18"/>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E943BE0"/>
    <w:multiLevelType w:val="multilevel"/>
    <w:tmpl w:val="834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7"/>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C3"/>
    <w:rsid w:val="00017F76"/>
    <w:rsid w:val="00042877"/>
    <w:rsid w:val="00047BCB"/>
    <w:rsid w:val="00057C4B"/>
    <w:rsid w:val="00087B09"/>
    <w:rsid w:val="000A36AC"/>
    <w:rsid w:val="000A3AD6"/>
    <w:rsid w:val="000C6D33"/>
    <w:rsid w:val="000E7202"/>
    <w:rsid w:val="000F2BEA"/>
    <w:rsid w:val="00101E40"/>
    <w:rsid w:val="00141FFD"/>
    <w:rsid w:val="001544DC"/>
    <w:rsid w:val="00155B23"/>
    <w:rsid w:val="001577A2"/>
    <w:rsid w:val="001948BA"/>
    <w:rsid w:val="001E5A08"/>
    <w:rsid w:val="00201A33"/>
    <w:rsid w:val="00213D36"/>
    <w:rsid w:val="00223FA0"/>
    <w:rsid w:val="002449AC"/>
    <w:rsid w:val="0026429F"/>
    <w:rsid w:val="00265171"/>
    <w:rsid w:val="00275030"/>
    <w:rsid w:val="00285BB4"/>
    <w:rsid w:val="002E6543"/>
    <w:rsid w:val="002F1669"/>
    <w:rsid w:val="003077DC"/>
    <w:rsid w:val="00312459"/>
    <w:rsid w:val="00315BDC"/>
    <w:rsid w:val="00316F5C"/>
    <w:rsid w:val="00363AFA"/>
    <w:rsid w:val="003A012D"/>
    <w:rsid w:val="003A19BB"/>
    <w:rsid w:val="003A537E"/>
    <w:rsid w:val="003D4D3D"/>
    <w:rsid w:val="003E4F9E"/>
    <w:rsid w:val="003E6652"/>
    <w:rsid w:val="0040070B"/>
    <w:rsid w:val="004033FF"/>
    <w:rsid w:val="00444086"/>
    <w:rsid w:val="00445F1C"/>
    <w:rsid w:val="00457FF2"/>
    <w:rsid w:val="004610B4"/>
    <w:rsid w:val="0046125E"/>
    <w:rsid w:val="00464652"/>
    <w:rsid w:val="00473725"/>
    <w:rsid w:val="00484DF7"/>
    <w:rsid w:val="004929F9"/>
    <w:rsid w:val="004A4782"/>
    <w:rsid w:val="004E2B72"/>
    <w:rsid w:val="00524A62"/>
    <w:rsid w:val="005701F1"/>
    <w:rsid w:val="00590AC5"/>
    <w:rsid w:val="005A5105"/>
    <w:rsid w:val="005B6475"/>
    <w:rsid w:val="005C4202"/>
    <w:rsid w:val="005D60F7"/>
    <w:rsid w:val="005E2A6F"/>
    <w:rsid w:val="0060378D"/>
    <w:rsid w:val="00610BCD"/>
    <w:rsid w:val="006123B4"/>
    <w:rsid w:val="00636366"/>
    <w:rsid w:val="00644A93"/>
    <w:rsid w:val="00644F2A"/>
    <w:rsid w:val="00646240"/>
    <w:rsid w:val="006503AC"/>
    <w:rsid w:val="006527A3"/>
    <w:rsid w:val="00670FC8"/>
    <w:rsid w:val="00672C48"/>
    <w:rsid w:val="006A77F3"/>
    <w:rsid w:val="006E3C77"/>
    <w:rsid w:val="00721FA2"/>
    <w:rsid w:val="00722960"/>
    <w:rsid w:val="007341C9"/>
    <w:rsid w:val="007655BC"/>
    <w:rsid w:val="007750A0"/>
    <w:rsid w:val="007753DB"/>
    <w:rsid w:val="00781996"/>
    <w:rsid w:val="007827BF"/>
    <w:rsid w:val="00794046"/>
    <w:rsid w:val="007B37D3"/>
    <w:rsid w:val="007C21C1"/>
    <w:rsid w:val="008714D9"/>
    <w:rsid w:val="008C206B"/>
    <w:rsid w:val="008C40EC"/>
    <w:rsid w:val="008D5729"/>
    <w:rsid w:val="008E2816"/>
    <w:rsid w:val="008F35E8"/>
    <w:rsid w:val="008F429D"/>
    <w:rsid w:val="0093678E"/>
    <w:rsid w:val="00941A3A"/>
    <w:rsid w:val="00950AF9"/>
    <w:rsid w:val="009841DB"/>
    <w:rsid w:val="00994855"/>
    <w:rsid w:val="009A7720"/>
    <w:rsid w:val="009C3570"/>
    <w:rsid w:val="009C46F5"/>
    <w:rsid w:val="009E2795"/>
    <w:rsid w:val="009E7054"/>
    <w:rsid w:val="00A04959"/>
    <w:rsid w:val="00A10B54"/>
    <w:rsid w:val="00A2205F"/>
    <w:rsid w:val="00A24730"/>
    <w:rsid w:val="00A3124E"/>
    <w:rsid w:val="00A42D6A"/>
    <w:rsid w:val="00A84A84"/>
    <w:rsid w:val="00A9418E"/>
    <w:rsid w:val="00AD3CBB"/>
    <w:rsid w:val="00AE1BE3"/>
    <w:rsid w:val="00B1715C"/>
    <w:rsid w:val="00B63B8C"/>
    <w:rsid w:val="00B67A67"/>
    <w:rsid w:val="00B83A5F"/>
    <w:rsid w:val="00BF7DAA"/>
    <w:rsid w:val="00C07C98"/>
    <w:rsid w:val="00C34752"/>
    <w:rsid w:val="00C526EB"/>
    <w:rsid w:val="00C75F66"/>
    <w:rsid w:val="00C85200"/>
    <w:rsid w:val="00CB3FC2"/>
    <w:rsid w:val="00CC190A"/>
    <w:rsid w:val="00CE115E"/>
    <w:rsid w:val="00D03387"/>
    <w:rsid w:val="00D1612E"/>
    <w:rsid w:val="00D268EB"/>
    <w:rsid w:val="00D34E19"/>
    <w:rsid w:val="00D421FE"/>
    <w:rsid w:val="00D6010D"/>
    <w:rsid w:val="00D63124"/>
    <w:rsid w:val="00DA3B5D"/>
    <w:rsid w:val="00DC1010"/>
    <w:rsid w:val="00DC4FDA"/>
    <w:rsid w:val="00DF3420"/>
    <w:rsid w:val="00E043C3"/>
    <w:rsid w:val="00E211FC"/>
    <w:rsid w:val="00E25099"/>
    <w:rsid w:val="00E341D7"/>
    <w:rsid w:val="00E84623"/>
    <w:rsid w:val="00E90F9B"/>
    <w:rsid w:val="00E91BF2"/>
    <w:rsid w:val="00E97EC4"/>
    <w:rsid w:val="00EA667E"/>
    <w:rsid w:val="00EB0194"/>
    <w:rsid w:val="00EB6712"/>
    <w:rsid w:val="00EE6331"/>
    <w:rsid w:val="00F175C8"/>
    <w:rsid w:val="00F3775E"/>
    <w:rsid w:val="00F625CD"/>
    <w:rsid w:val="00F653DF"/>
    <w:rsid w:val="00FA2D9D"/>
    <w:rsid w:val="00FC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3C3"/>
    <w:rPr>
      <w:sz w:val="24"/>
      <w:szCs w:val="24"/>
    </w:rPr>
  </w:style>
  <w:style w:type="paragraph" w:styleId="1">
    <w:name w:val="heading 1"/>
    <w:basedOn w:val="a"/>
    <w:next w:val="a"/>
    <w:link w:val="10"/>
    <w:qFormat/>
    <w:rsid w:val="001577A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043C3"/>
    <w:pPr>
      <w:keepNext/>
      <w:widowControl w:val="0"/>
      <w:spacing w:line="360" w:lineRule="auto"/>
      <w:ind w:firstLine="709"/>
      <w:jc w:val="both"/>
      <w:outlineLvl w:val="1"/>
    </w:pPr>
    <w:rPr>
      <w:rFonts w:cs="Arial"/>
      <w:bCs/>
      <w:iCs/>
      <w:sz w:val="28"/>
      <w:szCs w:val="28"/>
    </w:rPr>
  </w:style>
  <w:style w:type="paragraph" w:styleId="3">
    <w:name w:val="heading 3"/>
    <w:basedOn w:val="a"/>
    <w:next w:val="a"/>
    <w:link w:val="30"/>
    <w:semiHidden/>
    <w:unhideWhenUsed/>
    <w:qFormat/>
    <w:rsid w:val="001577A2"/>
    <w:pPr>
      <w:keepNext/>
      <w:spacing w:before="240" w:after="60"/>
      <w:outlineLvl w:val="2"/>
    </w:pPr>
    <w:rPr>
      <w:rFonts w:ascii="Cambria" w:hAnsi="Cambria"/>
      <w:b/>
      <w:bCs/>
      <w:sz w:val="26"/>
      <w:szCs w:val="26"/>
    </w:rPr>
  </w:style>
  <w:style w:type="paragraph" w:styleId="4">
    <w:name w:val="heading 4"/>
    <w:basedOn w:val="a"/>
    <w:next w:val="a"/>
    <w:qFormat/>
    <w:rsid w:val="00E043C3"/>
    <w:pPr>
      <w:keepNext/>
      <w:spacing w:before="240" w:after="60"/>
      <w:outlineLvl w:val="3"/>
    </w:pPr>
    <w:rPr>
      <w:b/>
      <w:bCs/>
      <w:sz w:val="28"/>
      <w:szCs w:val="28"/>
    </w:rPr>
  </w:style>
  <w:style w:type="paragraph" w:styleId="5">
    <w:name w:val="heading 5"/>
    <w:basedOn w:val="a"/>
    <w:next w:val="a"/>
    <w:link w:val="50"/>
    <w:semiHidden/>
    <w:unhideWhenUsed/>
    <w:qFormat/>
    <w:rsid w:val="001577A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577A2"/>
    <w:pPr>
      <w:spacing w:before="240" w:after="60"/>
      <w:outlineLvl w:val="5"/>
    </w:pPr>
    <w:rPr>
      <w:rFonts w:ascii="Calibri" w:hAnsi="Calibri"/>
      <w:b/>
      <w:bCs/>
      <w:sz w:val="22"/>
      <w:szCs w:val="22"/>
    </w:rPr>
  </w:style>
  <w:style w:type="paragraph" w:styleId="7">
    <w:name w:val="heading 7"/>
    <w:basedOn w:val="a"/>
    <w:next w:val="a"/>
    <w:qFormat/>
    <w:rsid w:val="00E043C3"/>
    <w:pPr>
      <w:spacing w:before="240" w:after="60"/>
      <w:outlineLvl w:val="6"/>
    </w:pPr>
  </w:style>
  <w:style w:type="paragraph" w:styleId="9">
    <w:name w:val="heading 9"/>
    <w:basedOn w:val="a"/>
    <w:next w:val="a"/>
    <w:link w:val="90"/>
    <w:semiHidden/>
    <w:unhideWhenUsed/>
    <w:qFormat/>
    <w:rsid w:val="001577A2"/>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locked/>
    <w:rsid w:val="00E043C3"/>
    <w:rPr>
      <w:rFonts w:cs="Arial"/>
      <w:bCs/>
      <w:iCs/>
      <w:sz w:val="28"/>
      <w:szCs w:val="28"/>
      <w:lang w:val="ru-RU" w:eastAsia="ru-RU" w:bidi="ar-SA"/>
    </w:rPr>
  </w:style>
  <w:style w:type="paragraph" w:styleId="31">
    <w:name w:val="Body Text 3"/>
    <w:basedOn w:val="a"/>
    <w:rsid w:val="00E043C3"/>
    <w:pPr>
      <w:jc w:val="center"/>
    </w:pPr>
    <w:rPr>
      <w:b/>
      <w:sz w:val="44"/>
    </w:rPr>
  </w:style>
  <w:style w:type="table" w:styleId="a3">
    <w:name w:val="Table Grid"/>
    <w:basedOn w:val="a1"/>
    <w:rsid w:val="00E0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043C3"/>
    <w:pPr>
      <w:widowControl w:val="0"/>
      <w:autoSpaceDE w:val="0"/>
      <w:autoSpaceDN w:val="0"/>
      <w:adjustRightInd w:val="0"/>
    </w:pPr>
    <w:rPr>
      <w:rFonts w:ascii="Arial" w:hAnsi="Arial" w:cs="Arial"/>
      <w:b/>
      <w:bCs/>
    </w:rPr>
  </w:style>
  <w:style w:type="character" w:styleId="a4">
    <w:name w:val="Strong"/>
    <w:basedOn w:val="a0"/>
    <w:uiPriority w:val="22"/>
    <w:qFormat/>
    <w:rsid w:val="00464652"/>
    <w:rPr>
      <w:b/>
      <w:bCs/>
    </w:rPr>
  </w:style>
  <w:style w:type="paragraph" w:styleId="HTML">
    <w:name w:val="HTML Preformatted"/>
    <w:basedOn w:val="a"/>
    <w:rsid w:val="0079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7655BC"/>
    <w:pPr>
      <w:widowControl w:val="0"/>
      <w:autoSpaceDE w:val="0"/>
      <w:autoSpaceDN w:val="0"/>
      <w:adjustRightInd w:val="0"/>
      <w:ind w:firstLine="720"/>
    </w:pPr>
    <w:rPr>
      <w:rFonts w:ascii="Arial" w:hAnsi="Arial" w:cs="Arial"/>
    </w:rPr>
  </w:style>
  <w:style w:type="paragraph" w:styleId="a5">
    <w:name w:val="footnote text"/>
    <w:basedOn w:val="a"/>
    <w:link w:val="a6"/>
    <w:semiHidden/>
    <w:rsid w:val="00DC1010"/>
    <w:rPr>
      <w:sz w:val="20"/>
      <w:szCs w:val="20"/>
    </w:rPr>
  </w:style>
  <w:style w:type="character" w:styleId="a7">
    <w:name w:val="footnote reference"/>
    <w:basedOn w:val="a0"/>
    <w:semiHidden/>
    <w:rsid w:val="00DC1010"/>
    <w:rPr>
      <w:vertAlign w:val="superscript"/>
    </w:rPr>
  </w:style>
  <w:style w:type="paragraph" w:styleId="a8">
    <w:name w:val="Normal (Web)"/>
    <w:basedOn w:val="a"/>
    <w:uiPriority w:val="99"/>
    <w:rsid w:val="00057C4B"/>
    <w:pPr>
      <w:spacing w:before="100" w:beforeAutospacing="1" w:after="100" w:afterAutospacing="1"/>
    </w:pPr>
  </w:style>
  <w:style w:type="paragraph" w:styleId="a9">
    <w:name w:val="footer"/>
    <w:basedOn w:val="a"/>
    <w:rsid w:val="00F625CD"/>
    <w:pPr>
      <w:tabs>
        <w:tab w:val="center" w:pos="4677"/>
        <w:tab w:val="right" w:pos="9355"/>
      </w:tabs>
    </w:pPr>
  </w:style>
  <w:style w:type="character" w:styleId="aa">
    <w:name w:val="page number"/>
    <w:basedOn w:val="a0"/>
    <w:rsid w:val="00F625CD"/>
  </w:style>
  <w:style w:type="paragraph" w:styleId="32">
    <w:name w:val="Body Text Indent 3"/>
    <w:basedOn w:val="a"/>
    <w:rsid w:val="00087B09"/>
    <w:pPr>
      <w:spacing w:after="120"/>
      <w:ind w:left="283"/>
    </w:pPr>
    <w:rPr>
      <w:sz w:val="16"/>
      <w:szCs w:val="16"/>
    </w:rPr>
  </w:style>
  <w:style w:type="paragraph" w:customStyle="1" w:styleId="70">
    <w:name w:val="заголовок 7"/>
    <w:basedOn w:val="a"/>
    <w:next w:val="a"/>
    <w:rsid w:val="00042877"/>
    <w:pPr>
      <w:keepNext/>
      <w:spacing w:line="312" w:lineRule="auto"/>
      <w:ind w:firstLine="851"/>
      <w:jc w:val="both"/>
    </w:pPr>
    <w:rPr>
      <w:sz w:val="28"/>
      <w:szCs w:val="20"/>
    </w:rPr>
  </w:style>
  <w:style w:type="paragraph" w:styleId="ab">
    <w:name w:val="Body Text Indent"/>
    <w:basedOn w:val="a"/>
    <w:link w:val="ac"/>
    <w:rsid w:val="00AD3CBB"/>
    <w:pPr>
      <w:spacing w:after="120"/>
      <w:ind w:left="283"/>
    </w:pPr>
  </w:style>
  <w:style w:type="character" w:customStyle="1" w:styleId="ac">
    <w:name w:val="Основной текст с отступом Знак"/>
    <w:basedOn w:val="a0"/>
    <w:link w:val="ab"/>
    <w:rsid w:val="00AD3CBB"/>
    <w:rPr>
      <w:sz w:val="24"/>
      <w:szCs w:val="24"/>
    </w:rPr>
  </w:style>
  <w:style w:type="character" w:customStyle="1" w:styleId="10">
    <w:name w:val="Заголовок 1 Знак"/>
    <w:basedOn w:val="a0"/>
    <w:link w:val="1"/>
    <w:rsid w:val="001577A2"/>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1577A2"/>
    <w:rPr>
      <w:rFonts w:ascii="Cambria" w:eastAsia="Times New Roman" w:hAnsi="Cambria" w:cs="Times New Roman"/>
      <w:b/>
      <w:bCs/>
      <w:sz w:val="26"/>
      <w:szCs w:val="26"/>
    </w:rPr>
  </w:style>
  <w:style w:type="character" w:customStyle="1" w:styleId="50">
    <w:name w:val="Заголовок 5 Знак"/>
    <w:basedOn w:val="a0"/>
    <w:link w:val="5"/>
    <w:semiHidden/>
    <w:rsid w:val="001577A2"/>
    <w:rPr>
      <w:rFonts w:ascii="Calibri" w:eastAsia="Times New Roman" w:hAnsi="Calibri" w:cs="Times New Roman"/>
      <w:b/>
      <w:bCs/>
      <w:i/>
      <w:iCs/>
      <w:sz w:val="26"/>
      <w:szCs w:val="26"/>
    </w:rPr>
  </w:style>
  <w:style w:type="character" w:customStyle="1" w:styleId="60">
    <w:name w:val="Заголовок 6 Знак"/>
    <w:basedOn w:val="a0"/>
    <w:link w:val="6"/>
    <w:semiHidden/>
    <w:rsid w:val="001577A2"/>
    <w:rPr>
      <w:rFonts w:ascii="Calibri" w:eastAsia="Times New Roman" w:hAnsi="Calibri" w:cs="Times New Roman"/>
      <w:b/>
      <w:bCs/>
      <w:sz w:val="22"/>
      <w:szCs w:val="22"/>
    </w:rPr>
  </w:style>
  <w:style w:type="character" w:customStyle="1" w:styleId="90">
    <w:name w:val="Заголовок 9 Знак"/>
    <w:basedOn w:val="a0"/>
    <w:link w:val="9"/>
    <w:semiHidden/>
    <w:rsid w:val="001577A2"/>
    <w:rPr>
      <w:rFonts w:ascii="Cambria" w:eastAsia="Times New Roman" w:hAnsi="Cambria" w:cs="Times New Roman"/>
      <w:sz w:val="22"/>
      <w:szCs w:val="22"/>
    </w:rPr>
  </w:style>
  <w:style w:type="paragraph" w:styleId="ad">
    <w:name w:val="Body Text"/>
    <w:basedOn w:val="a"/>
    <w:link w:val="ae"/>
    <w:rsid w:val="001577A2"/>
    <w:pPr>
      <w:spacing w:after="120"/>
    </w:pPr>
  </w:style>
  <w:style w:type="character" w:customStyle="1" w:styleId="ae">
    <w:name w:val="Основной текст Знак"/>
    <w:basedOn w:val="a0"/>
    <w:link w:val="ad"/>
    <w:rsid w:val="001577A2"/>
    <w:rPr>
      <w:sz w:val="24"/>
      <w:szCs w:val="24"/>
    </w:rPr>
  </w:style>
  <w:style w:type="paragraph" w:styleId="21">
    <w:name w:val="Body Text 2"/>
    <w:basedOn w:val="a"/>
    <w:link w:val="22"/>
    <w:rsid w:val="001577A2"/>
    <w:pPr>
      <w:spacing w:after="120" w:line="480" w:lineRule="auto"/>
    </w:pPr>
  </w:style>
  <w:style w:type="character" w:customStyle="1" w:styleId="22">
    <w:name w:val="Основной текст 2 Знак"/>
    <w:basedOn w:val="a0"/>
    <w:link w:val="21"/>
    <w:rsid w:val="001577A2"/>
    <w:rPr>
      <w:sz w:val="24"/>
      <w:szCs w:val="24"/>
    </w:rPr>
  </w:style>
  <w:style w:type="paragraph" w:styleId="23">
    <w:name w:val="Body Text Indent 2"/>
    <w:basedOn w:val="a"/>
    <w:link w:val="24"/>
    <w:rsid w:val="001577A2"/>
    <w:pPr>
      <w:spacing w:after="120" w:line="480" w:lineRule="auto"/>
      <w:ind w:left="283"/>
    </w:pPr>
  </w:style>
  <w:style w:type="character" w:customStyle="1" w:styleId="24">
    <w:name w:val="Основной текст с отступом 2 Знак"/>
    <w:basedOn w:val="a0"/>
    <w:link w:val="23"/>
    <w:rsid w:val="001577A2"/>
    <w:rPr>
      <w:sz w:val="24"/>
      <w:szCs w:val="24"/>
    </w:rPr>
  </w:style>
  <w:style w:type="paragraph" w:styleId="af">
    <w:name w:val="Title"/>
    <w:basedOn w:val="a"/>
    <w:link w:val="af0"/>
    <w:qFormat/>
    <w:rsid w:val="001577A2"/>
    <w:pPr>
      <w:jc w:val="center"/>
    </w:pPr>
    <w:rPr>
      <w:b/>
      <w:bCs/>
      <w:caps/>
      <w:sz w:val="32"/>
    </w:rPr>
  </w:style>
  <w:style w:type="character" w:customStyle="1" w:styleId="af0">
    <w:name w:val="Название Знак"/>
    <w:basedOn w:val="a0"/>
    <w:link w:val="af"/>
    <w:rsid w:val="001577A2"/>
    <w:rPr>
      <w:b/>
      <w:bCs/>
      <w:caps/>
      <w:sz w:val="32"/>
      <w:szCs w:val="24"/>
    </w:rPr>
  </w:style>
  <w:style w:type="character" w:customStyle="1" w:styleId="a6">
    <w:name w:val="Текст сноски Знак"/>
    <w:basedOn w:val="a0"/>
    <w:link w:val="a5"/>
    <w:semiHidden/>
    <w:rsid w:val="001577A2"/>
  </w:style>
  <w:style w:type="paragraph" w:styleId="af1">
    <w:name w:val="caption"/>
    <w:basedOn w:val="a"/>
    <w:next w:val="a"/>
    <w:qFormat/>
    <w:rsid w:val="0060378D"/>
    <w:pPr>
      <w:widowControl w:val="0"/>
      <w:autoSpaceDE w:val="0"/>
      <w:autoSpaceDN w:val="0"/>
      <w:adjustRightInd w:val="0"/>
      <w:spacing w:line="480" w:lineRule="exact"/>
      <w:ind w:firstLine="709"/>
      <w:jc w:val="center"/>
    </w:pPr>
    <w:rPr>
      <w:sz w:val="28"/>
    </w:rPr>
  </w:style>
  <w:style w:type="paragraph" w:customStyle="1" w:styleId="Normal">
    <w:name w:val="Normal"/>
    <w:rsid w:val="00CE115E"/>
    <w:pPr>
      <w:spacing w:before="100" w:after="100"/>
    </w:pPr>
    <w:rPr>
      <w:snapToGrid w:val="0"/>
      <w:sz w:val="24"/>
    </w:rPr>
  </w:style>
  <w:style w:type="character" w:styleId="af2">
    <w:name w:val="Hyperlink"/>
    <w:basedOn w:val="a0"/>
    <w:uiPriority w:val="99"/>
    <w:unhideWhenUsed/>
    <w:rsid w:val="00101E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3C3"/>
    <w:rPr>
      <w:sz w:val="24"/>
      <w:szCs w:val="24"/>
    </w:rPr>
  </w:style>
  <w:style w:type="paragraph" w:styleId="1">
    <w:name w:val="heading 1"/>
    <w:basedOn w:val="a"/>
    <w:next w:val="a"/>
    <w:link w:val="10"/>
    <w:qFormat/>
    <w:rsid w:val="001577A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043C3"/>
    <w:pPr>
      <w:keepNext/>
      <w:widowControl w:val="0"/>
      <w:spacing w:line="360" w:lineRule="auto"/>
      <w:ind w:firstLine="709"/>
      <w:jc w:val="both"/>
      <w:outlineLvl w:val="1"/>
    </w:pPr>
    <w:rPr>
      <w:rFonts w:cs="Arial"/>
      <w:bCs/>
      <w:iCs/>
      <w:sz w:val="28"/>
      <w:szCs w:val="28"/>
    </w:rPr>
  </w:style>
  <w:style w:type="paragraph" w:styleId="3">
    <w:name w:val="heading 3"/>
    <w:basedOn w:val="a"/>
    <w:next w:val="a"/>
    <w:link w:val="30"/>
    <w:semiHidden/>
    <w:unhideWhenUsed/>
    <w:qFormat/>
    <w:rsid w:val="001577A2"/>
    <w:pPr>
      <w:keepNext/>
      <w:spacing w:before="240" w:after="60"/>
      <w:outlineLvl w:val="2"/>
    </w:pPr>
    <w:rPr>
      <w:rFonts w:ascii="Cambria" w:hAnsi="Cambria"/>
      <w:b/>
      <w:bCs/>
      <w:sz w:val="26"/>
      <w:szCs w:val="26"/>
    </w:rPr>
  </w:style>
  <w:style w:type="paragraph" w:styleId="4">
    <w:name w:val="heading 4"/>
    <w:basedOn w:val="a"/>
    <w:next w:val="a"/>
    <w:qFormat/>
    <w:rsid w:val="00E043C3"/>
    <w:pPr>
      <w:keepNext/>
      <w:spacing w:before="240" w:after="60"/>
      <w:outlineLvl w:val="3"/>
    </w:pPr>
    <w:rPr>
      <w:b/>
      <w:bCs/>
      <w:sz w:val="28"/>
      <w:szCs w:val="28"/>
    </w:rPr>
  </w:style>
  <w:style w:type="paragraph" w:styleId="5">
    <w:name w:val="heading 5"/>
    <w:basedOn w:val="a"/>
    <w:next w:val="a"/>
    <w:link w:val="50"/>
    <w:semiHidden/>
    <w:unhideWhenUsed/>
    <w:qFormat/>
    <w:rsid w:val="001577A2"/>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577A2"/>
    <w:pPr>
      <w:spacing w:before="240" w:after="60"/>
      <w:outlineLvl w:val="5"/>
    </w:pPr>
    <w:rPr>
      <w:rFonts w:ascii="Calibri" w:hAnsi="Calibri"/>
      <w:b/>
      <w:bCs/>
      <w:sz w:val="22"/>
      <w:szCs w:val="22"/>
    </w:rPr>
  </w:style>
  <w:style w:type="paragraph" w:styleId="7">
    <w:name w:val="heading 7"/>
    <w:basedOn w:val="a"/>
    <w:next w:val="a"/>
    <w:qFormat/>
    <w:rsid w:val="00E043C3"/>
    <w:pPr>
      <w:spacing w:before="240" w:after="60"/>
      <w:outlineLvl w:val="6"/>
    </w:pPr>
  </w:style>
  <w:style w:type="paragraph" w:styleId="9">
    <w:name w:val="heading 9"/>
    <w:basedOn w:val="a"/>
    <w:next w:val="a"/>
    <w:link w:val="90"/>
    <w:semiHidden/>
    <w:unhideWhenUsed/>
    <w:qFormat/>
    <w:rsid w:val="001577A2"/>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locked/>
    <w:rsid w:val="00E043C3"/>
    <w:rPr>
      <w:rFonts w:cs="Arial"/>
      <w:bCs/>
      <w:iCs/>
      <w:sz w:val="28"/>
      <w:szCs w:val="28"/>
      <w:lang w:val="ru-RU" w:eastAsia="ru-RU" w:bidi="ar-SA"/>
    </w:rPr>
  </w:style>
  <w:style w:type="paragraph" w:styleId="31">
    <w:name w:val="Body Text 3"/>
    <w:basedOn w:val="a"/>
    <w:rsid w:val="00E043C3"/>
    <w:pPr>
      <w:jc w:val="center"/>
    </w:pPr>
    <w:rPr>
      <w:b/>
      <w:sz w:val="44"/>
    </w:rPr>
  </w:style>
  <w:style w:type="table" w:styleId="a3">
    <w:name w:val="Table Grid"/>
    <w:basedOn w:val="a1"/>
    <w:rsid w:val="00E0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043C3"/>
    <w:pPr>
      <w:widowControl w:val="0"/>
      <w:autoSpaceDE w:val="0"/>
      <w:autoSpaceDN w:val="0"/>
      <w:adjustRightInd w:val="0"/>
    </w:pPr>
    <w:rPr>
      <w:rFonts w:ascii="Arial" w:hAnsi="Arial" w:cs="Arial"/>
      <w:b/>
      <w:bCs/>
    </w:rPr>
  </w:style>
  <w:style w:type="character" w:styleId="a4">
    <w:name w:val="Strong"/>
    <w:basedOn w:val="a0"/>
    <w:uiPriority w:val="22"/>
    <w:qFormat/>
    <w:rsid w:val="00464652"/>
    <w:rPr>
      <w:b/>
      <w:bCs/>
    </w:rPr>
  </w:style>
  <w:style w:type="paragraph" w:styleId="HTML">
    <w:name w:val="HTML Preformatted"/>
    <w:basedOn w:val="a"/>
    <w:rsid w:val="0079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7655BC"/>
    <w:pPr>
      <w:widowControl w:val="0"/>
      <w:autoSpaceDE w:val="0"/>
      <w:autoSpaceDN w:val="0"/>
      <w:adjustRightInd w:val="0"/>
      <w:ind w:firstLine="720"/>
    </w:pPr>
    <w:rPr>
      <w:rFonts w:ascii="Arial" w:hAnsi="Arial" w:cs="Arial"/>
    </w:rPr>
  </w:style>
  <w:style w:type="paragraph" w:styleId="a5">
    <w:name w:val="footnote text"/>
    <w:basedOn w:val="a"/>
    <w:link w:val="a6"/>
    <w:semiHidden/>
    <w:rsid w:val="00DC1010"/>
    <w:rPr>
      <w:sz w:val="20"/>
      <w:szCs w:val="20"/>
    </w:rPr>
  </w:style>
  <w:style w:type="character" w:styleId="a7">
    <w:name w:val="footnote reference"/>
    <w:basedOn w:val="a0"/>
    <w:semiHidden/>
    <w:rsid w:val="00DC1010"/>
    <w:rPr>
      <w:vertAlign w:val="superscript"/>
    </w:rPr>
  </w:style>
  <w:style w:type="paragraph" w:styleId="a8">
    <w:name w:val="Normal (Web)"/>
    <w:basedOn w:val="a"/>
    <w:uiPriority w:val="99"/>
    <w:rsid w:val="00057C4B"/>
    <w:pPr>
      <w:spacing w:before="100" w:beforeAutospacing="1" w:after="100" w:afterAutospacing="1"/>
    </w:pPr>
  </w:style>
  <w:style w:type="paragraph" w:styleId="a9">
    <w:name w:val="footer"/>
    <w:basedOn w:val="a"/>
    <w:rsid w:val="00F625CD"/>
    <w:pPr>
      <w:tabs>
        <w:tab w:val="center" w:pos="4677"/>
        <w:tab w:val="right" w:pos="9355"/>
      </w:tabs>
    </w:pPr>
  </w:style>
  <w:style w:type="character" w:styleId="aa">
    <w:name w:val="page number"/>
    <w:basedOn w:val="a0"/>
    <w:rsid w:val="00F625CD"/>
  </w:style>
  <w:style w:type="paragraph" w:styleId="32">
    <w:name w:val="Body Text Indent 3"/>
    <w:basedOn w:val="a"/>
    <w:rsid w:val="00087B09"/>
    <w:pPr>
      <w:spacing w:after="120"/>
      <w:ind w:left="283"/>
    </w:pPr>
    <w:rPr>
      <w:sz w:val="16"/>
      <w:szCs w:val="16"/>
    </w:rPr>
  </w:style>
  <w:style w:type="paragraph" w:customStyle="1" w:styleId="70">
    <w:name w:val="заголовок 7"/>
    <w:basedOn w:val="a"/>
    <w:next w:val="a"/>
    <w:rsid w:val="00042877"/>
    <w:pPr>
      <w:keepNext/>
      <w:spacing w:line="312" w:lineRule="auto"/>
      <w:ind w:firstLine="851"/>
      <w:jc w:val="both"/>
    </w:pPr>
    <w:rPr>
      <w:sz w:val="28"/>
      <w:szCs w:val="20"/>
    </w:rPr>
  </w:style>
  <w:style w:type="paragraph" w:styleId="ab">
    <w:name w:val="Body Text Indent"/>
    <w:basedOn w:val="a"/>
    <w:link w:val="ac"/>
    <w:rsid w:val="00AD3CBB"/>
    <w:pPr>
      <w:spacing w:after="120"/>
      <w:ind w:left="283"/>
    </w:pPr>
  </w:style>
  <w:style w:type="character" w:customStyle="1" w:styleId="ac">
    <w:name w:val="Основной текст с отступом Знак"/>
    <w:basedOn w:val="a0"/>
    <w:link w:val="ab"/>
    <w:rsid w:val="00AD3CBB"/>
    <w:rPr>
      <w:sz w:val="24"/>
      <w:szCs w:val="24"/>
    </w:rPr>
  </w:style>
  <w:style w:type="character" w:customStyle="1" w:styleId="10">
    <w:name w:val="Заголовок 1 Знак"/>
    <w:basedOn w:val="a0"/>
    <w:link w:val="1"/>
    <w:rsid w:val="001577A2"/>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1577A2"/>
    <w:rPr>
      <w:rFonts w:ascii="Cambria" w:eastAsia="Times New Roman" w:hAnsi="Cambria" w:cs="Times New Roman"/>
      <w:b/>
      <w:bCs/>
      <w:sz w:val="26"/>
      <w:szCs w:val="26"/>
    </w:rPr>
  </w:style>
  <w:style w:type="character" w:customStyle="1" w:styleId="50">
    <w:name w:val="Заголовок 5 Знак"/>
    <w:basedOn w:val="a0"/>
    <w:link w:val="5"/>
    <w:semiHidden/>
    <w:rsid w:val="001577A2"/>
    <w:rPr>
      <w:rFonts w:ascii="Calibri" w:eastAsia="Times New Roman" w:hAnsi="Calibri" w:cs="Times New Roman"/>
      <w:b/>
      <w:bCs/>
      <w:i/>
      <w:iCs/>
      <w:sz w:val="26"/>
      <w:szCs w:val="26"/>
    </w:rPr>
  </w:style>
  <w:style w:type="character" w:customStyle="1" w:styleId="60">
    <w:name w:val="Заголовок 6 Знак"/>
    <w:basedOn w:val="a0"/>
    <w:link w:val="6"/>
    <w:semiHidden/>
    <w:rsid w:val="001577A2"/>
    <w:rPr>
      <w:rFonts w:ascii="Calibri" w:eastAsia="Times New Roman" w:hAnsi="Calibri" w:cs="Times New Roman"/>
      <w:b/>
      <w:bCs/>
      <w:sz w:val="22"/>
      <w:szCs w:val="22"/>
    </w:rPr>
  </w:style>
  <w:style w:type="character" w:customStyle="1" w:styleId="90">
    <w:name w:val="Заголовок 9 Знак"/>
    <w:basedOn w:val="a0"/>
    <w:link w:val="9"/>
    <w:semiHidden/>
    <w:rsid w:val="001577A2"/>
    <w:rPr>
      <w:rFonts w:ascii="Cambria" w:eastAsia="Times New Roman" w:hAnsi="Cambria" w:cs="Times New Roman"/>
      <w:sz w:val="22"/>
      <w:szCs w:val="22"/>
    </w:rPr>
  </w:style>
  <w:style w:type="paragraph" w:styleId="ad">
    <w:name w:val="Body Text"/>
    <w:basedOn w:val="a"/>
    <w:link w:val="ae"/>
    <w:rsid w:val="001577A2"/>
    <w:pPr>
      <w:spacing w:after="120"/>
    </w:pPr>
  </w:style>
  <w:style w:type="character" w:customStyle="1" w:styleId="ae">
    <w:name w:val="Основной текст Знак"/>
    <w:basedOn w:val="a0"/>
    <w:link w:val="ad"/>
    <w:rsid w:val="001577A2"/>
    <w:rPr>
      <w:sz w:val="24"/>
      <w:szCs w:val="24"/>
    </w:rPr>
  </w:style>
  <w:style w:type="paragraph" w:styleId="21">
    <w:name w:val="Body Text 2"/>
    <w:basedOn w:val="a"/>
    <w:link w:val="22"/>
    <w:rsid w:val="001577A2"/>
    <w:pPr>
      <w:spacing w:after="120" w:line="480" w:lineRule="auto"/>
    </w:pPr>
  </w:style>
  <w:style w:type="character" w:customStyle="1" w:styleId="22">
    <w:name w:val="Основной текст 2 Знак"/>
    <w:basedOn w:val="a0"/>
    <w:link w:val="21"/>
    <w:rsid w:val="001577A2"/>
    <w:rPr>
      <w:sz w:val="24"/>
      <w:szCs w:val="24"/>
    </w:rPr>
  </w:style>
  <w:style w:type="paragraph" w:styleId="23">
    <w:name w:val="Body Text Indent 2"/>
    <w:basedOn w:val="a"/>
    <w:link w:val="24"/>
    <w:rsid w:val="001577A2"/>
    <w:pPr>
      <w:spacing w:after="120" w:line="480" w:lineRule="auto"/>
      <w:ind w:left="283"/>
    </w:pPr>
  </w:style>
  <w:style w:type="character" w:customStyle="1" w:styleId="24">
    <w:name w:val="Основной текст с отступом 2 Знак"/>
    <w:basedOn w:val="a0"/>
    <w:link w:val="23"/>
    <w:rsid w:val="001577A2"/>
    <w:rPr>
      <w:sz w:val="24"/>
      <w:szCs w:val="24"/>
    </w:rPr>
  </w:style>
  <w:style w:type="paragraph" w:styleId="af">
    <w:name w:val="Title"/>
    <w:basedOn w:val="a"/>
    <w:link w:val="af0"/>
    <w:qFormat/>
    <w:rsid w:val="001577A2"/>
    <w:pPr>
      <w:jc w:val="center"/>
    </w:pPr>
    <w:rPr>
      <w:b/>
      <w:bCs/>
      <w:caps/>
      <w:sz w:val="32"/>
    </w:rPr>
  </w:style>
  <w:style w:type="character" w:customStyle="1" w:styleId="af0">
    <w:name w:val="Название Знак"/>
    <w:basedOn w:val="a0"/>
    <w:link w:val="af"/>
    <w:rsid w:val="001577A2"/>
    <w:rPr>
      <w:b/>
      <w:bCs/>
      <w:caps/>
      <w:sz w:val="32"/>
      <w:szCs w:val="24"/>
    </w:rPr>
  </w:style>
  <w:style w:type="character" w:customStyle="1" w:styleId="a6">
    <w:name w:val="Текст сноски Знак"/>
    <w:basedOn w:val="a0"/>
    <w:link w:val="a5"/>
    <w:semiHidden/>
    <w:rsid w:val="001577A2"/>
  </w:style>
  <w:style w:type="paragraph" w:styleId="af1">
    <w:name w:val="caption"/>
    <w:basedOn w:val="a"/>
    <w:next w:val="a"/>
    <w:qFormat/>
    <w:rsid w:val="0060378D"/>
    <w:pPr>
      <w:widowControl w:val="0"/>
      <w:autoSpaceDE w:val="0"/>
      <w:autoSpaceDN w:val="0"/>
      <w:adjustRightInd w:val="0"/>
      <w:spacing w:line="480" w:lineRule="exact"/>
      <w:ind w:firstLine="709"/>
      <w:jc w:val="center"/>
    </w:pPr>
    <w:rPr>
      <w:sz w:val="28"/>
    </w:rPr>
  </w:style>
  <w:style w:type="paragraph" w:customStyle="1" w:styleId="Normal">
    <w:name w:val="Normal"/>
    <w:rsid w:val="00CE115E"/>
    <w:pPr>
      <w:spacing w:before="100" w:after="100"/>
    </w:pPr>
    <w:rPr>
      <w:snapToGrid w:val="0"/>
      <w:sz w:val="24"/>
    </w:rPr>
  </w:style>
  <w:style w:type="character" w:styleId="af2">
    <w:name w:val="Hyperlink"/>
    <w:basedOn w:val="a0"/>
    <w:uiPriority w:val="99"/>
    <w:unhideWhenUsed/>
    <w:rsid w:val="00101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928">
      <w:bodyDiv w:val="1"/>
      <w:marLeft w:val="0"/>
      <w:marRight w:val="0"/>
      <w:marTop w:val="0"/>
      <w:marBottom w:val="0"/>
      <w:divBdr>
        <w:top w:val="none" w:sz="0" w:space="0" w:color="auto"/>
        <w:left w:val="none" w:sz="0" w:space="0" w:color="auto"/>
        <w:bottom w:val="none" w:sz="0" w:space="0" w:color="auto"/>
        <w:right w:val="none" w:sz="0" w:space="0" w:color="auto"/>
      </w:divBdr>
    </w:div>
    <w:div w:id="194541612">
      <w:bodyDiv w:val="1"/>
      <w:marLeft w:val="0"/>
      <w:marRight w:val="0"/>
      <w:marTop w:val="0"/>
      <w:marBottom w:val="0"/>
      <w:divBdr>
        <w:top w:val="none" w:sz="0" w:space="0" w:color="auto"/>
        <w:left w:val="none" w:sz="0" w:space="0" w:color="auto"/>
        <w:bottom w:val="none" w:sz="0" w:space="0" w:color="auto"/>
        <w:right w:val="none" w:sz="0" w:space="0" w:color="auto"/>
      </w:divBdr>
    </w:div>
    <w:div w:id="828449735">
      <w:bodyDiv w:val="1"/>
      <w:marLeft w:val="0"/>
      <w:marRight w:val="0"/>
      <w:marTop w:val="0"/>
      <w:marBottom w:val="0"/>
      <w:divBdr>
        <w:top w:val="none" w:sz="0" w:space="0" w:color="auto"/>
        <w:left w:val="none" w:sz="0" w:space="0" w:color="auto"/>
        <w:bottom w:val="none" w:sz="0" w:space="0" w:color="auto"/>
        <w:right w:val="none" w:sz="0" w:space="0" w:color="auto"/>
      </w:divBdr>
      <w:divsChild>
        <w:div w:id="1456488490">
          <w:marLeft w:val="0"/>
          <w:marRight w:val="0"/>
          <w:marTop w:val="0"/>
          <w:marBottom w:val="0"/>
          <w:divBdr>
            <w:top w:val="none" w:sz="0" w:space="0" w:color="auto"/>
            <w:left w:val="none" w:sz="0" w:space="0" w:color="auto"/>
            <w:bottom w:val="none" w:sz="0" w:space="0" w:color="auto"/>
            <w:right w:val="none" w:sz="0" w:space="0" w:color="auto"/>
          </w:divBdr>
          <w:divsChild>
            <w:div w:id="13860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sChild>
        <w:div w:id="971331095">
          <w:marLeft w:val="0"/>
          <w:marRight w:val="0"/>
          <w:marTop w:val="0"/>
          <w:marBottom w:val="0"/>
          <w:divBdr>
            <w:top w:val="none" w:sz="0" w:space="0" w:color="auto"/>
            <w:left w:val="none" w:sz="0" w:space="0" w:color="auto"/>
            <w:bottom w:val="none" w:sz="0" w:space="0" w:color="auto"/>
            <w:right w:val="none" w:sz="0" w:space="0" w:color="auto"/>
          </w:divBdr>
          <w:divsChild>
            <w:div w:id="6471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0153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61">
          <w:marLeft w:val="0"/>
          <w:marRight w:val="0"/>
          <w:marTop w:val="0"/>
          <w:marBottom w:val="0"/>
          <w:divBdr>
            <w:top w:val="none" w:sz="0" w:space="0" w:color="auto"/>
            <w:left w:val="none" w:sz="0" w:space="0" w:color="auto"/>
            <w:bottom w:val="none" w:sz="0" w:space="0" w:color="auto"/>
            <w:right w:val="none" w:sz="0" w:space="0" w:color="auto"/>
          </w:divBdr>
          <w:divsChild>
            <w:div w:id="1327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7559">
      <w:bodyDiv w:val="1"/>
      <w:marLeft w:val="0"/>
      <w:marRight w:val="0"/>
      <w:marTop w:val="0"/>
      <w:marBottom w:val="0"/>
      <w:divBdr>
        <w:top w:val="none" w:sz="0" w:space="0" w:color="auto"/>
        <w:left w:val="none" w:sz="0" w:space="0" w:color="auto"/>
        <w:bottom w:val="none" w:sz="0" w:space="0" w:color="auto"/>
        <w:right w:val="none" w:sz="0" w:space="0" w:color="auto"/>
      </w:divBdr>
    </w:div>
    <w:div w:id="18403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99147;fld=134;dst=100198" TargetMode="External"/><Relationship Id="rId18" Type="http://schemas.openxmlformats.org/officeDocument/2006/relationships/hyperlink" Target="consultantplus://offline/main?base=LAW;n=95696;fld=134;dst=101218" TargetMode="External"/><Relationship Id="rId26" Type="http://schemas.openxmlformats.org/officeDocument/2006/relationships/hyperlink" Target="consultantplus://offline/main?base=LAW;n=81968;fld=134;dst=100026" TargetMode="External"/><Relationship Id="rId3" Type="http://schemas.openxmlformats.org/officeDocument/2006/relationships/styles" Target="styles.xml"/><Relationship Id="rId21" Type="http://schemas.openxmlformats.org/officeDocument/2006/relationships/hyperlink" Target="http://www.chelduma.ru/pages/62/183/"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main?base=LAW;n=2875;fld=134;dst=100579" TargetMode="External"/><Relationship Id="rId17" Type="http://schemas.openxmlformats.org/officeDocument/2006/relationships/hyperlink" Target="consultantplus://offline/main?base=LAW;n=95696;fld=134;dst=100396" TargetMode="External"/><Relationship Id="rId25" Type="http://schemas.openxmlformats.org/officeDocument/2006/relationships/hyperlink" Target="consultantplus://offline/main?base=LAW;n=81968;fld=134;dst=10108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chelduma.ru/pages/62/175/" TargetMode="External"/><Relationship Id="rId29" Type="http://schemas.openxmlformats.org/officeDocument/2006/relationships/hyperlink" Target="consultantplus://offline/main?base=LAW;n=81968;fld=134;dst=1005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2154;fld=134;dst=102283" TargetMode="External"/><Relationship Id="rId24" Type="http://schemas.openxmlformats.org/officeDocument/2006/relationships/hyperlink" Target="http://www.chelduma.ru/pages/62/185/" TargetMode="External"/><Relationship Id="rId32" Type="http://schemas.openxmlformats.org/officeDocument/2006/relationships/hyperlink" Target="consultantplus://offline/main?base=LAW;n=102154;fld=134;dst=102283" TargetMode="External"/><Relationship Id="rId5" Type="http://schemas.openxmlformats.org/officeDocument/2006/relationships/settings" Target="settings.xml"/><Relationship Id="rId15" Type="http://schemas.openxmlformats.org/officeDocument/2006/relationships/hyperlink" Target="consultantplus://offline/main?base=LAW;n=106435;fld=134;dst=100196" TargetMode="External"/><Relationship Id="rId23" Type="http://schemas.openxmlformats.org/officeDocument/2006/relationships/hyperlink" Target="http://www.chelduma.ru/pages/62/63/" TargetMode="External"/><Relationship Id="rId28" Type="http://schemas.openxmlformats.org/officeDocument/2006/relationships/hyperlink" Target="consultantplus://offline/main?base=LAW;n=81968;fld=134;dst=113" TargetMode="External"/><Relationship Id="rId36" Type="http://schemas.openxmlformats.org/officeDocument/2006/relationships/theme" Target="theme/theme1.xml"/><Relationship Id="rId10" Type="http://schemas.openxmlformats.org/officeDocument/2006/relationships/hyperlink" Target="consultantplus://offline/main?base=LAW;n=2875;fld=134" TargetMode="External"/><Relationship Id="rId19" Type="http://schemas.openxmlformats.org/officeDocument/2006/relationships/hyperlink" Target="http://www.chelduma.ru/pages/62/172/" TargetMode="External"/><Relationship Id="rId31" Type="http://schemas.openxmlformats.org/officeDocument/2006/relationships/hyperlink" Target="consultantplus://offline/main?base=LAW;n=81968;fld=134" TargetMode="External"/><Relationship Id="rId4" Type="http://schemas.microsoft.com/office/2007/relationships/stylesWithEffects" Target="stylesWithEffects.xml"/><Relationship Id="rId9" Type="http://schemas.openxmlformats.org/officeDocument/2006/relationships/hyperlink" Target="consultantplus://offline/main?base=LAW;n=20361;fld=134" TargetMode="External"/><Relationship Id="rId14" Type="http://schemas.openxmlformats.org/officeDocument/2006/relationships/hyperlink" Target="consultantplus://offline/main?base=LAW;n=103160;fld=134" TargetMode="External"/><Relationship Id="rId22" Type="http://schemas.openxmlformats.org/officeDocument/2006/relationships/hyperlink" Target="http://www.chelduma.ru/pages/62/184/" TargetMode="External"/><Relationship Id="rId27" Type="http://schemas.openxmlformats.org/officeDocument/2006/relationships/hyperlink" Target="consultantplus://offline/main?base=LAW;n=81968;fld=134;dst=100501" TargetMode="External"/><Relationship Id="rId30" Type="http://schemas.openxmlformats.org/officeDocument/2006/relationships/hyperlink" Target="consultantplus://offline/main?base=LAW;n=81968;fld=134;dst=100514"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main?base=LAW;n=102981;fld=134;dst=100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FF68-C1E0-45BB-9470-9E5AAC99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7602</Words>
  <Characters>43333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50834</CharactersWithSpaces>
  <SharedDoc>false</SharedDoc>
  <HLinks>
    <vt:vector size="144" baseType="variant">
      <vt:variant>
        <vt:i4>3211364</vt:i4>
      </vt:variant>
      <vt:variant>
        <vt:i4>66</vt:i4>
      </vt:variant>
      <vt:variant>
        <vt:i4>0</vt:i4>
      </vt:variant>
      <vt:variant>
        <vt:i4>5</vt:i4>
      </vt:variant>
      <vt:variant>
        <vt:lpwstr>consultantplus://offline/main?base=LAW;n=102154;fld=134;dst=102283</vt:lpwstr>
      </vt:variant>
      <vt:variant>
        <vt:lpwstr/>
      </vt:variant>
      <vt:variant>
        <vt:i4>2359331</vt:i4>
      </vt:variant>
      <vt:variant>
        <vt:i4>63</vt:i4>
      </vt:variant>
      <vt:variant>
        <vt:i4>0</vt:i4>
      </vt:variant>
      <vt:variant>
        <vt:i4>5</vt:i4>
      </vt:variant>
      <vt:variant>
        <vt:lpwstr>consultantplus://offline/main?base=LAW;n=81968;fld=134</vt:lpwstr>
      </vt:variant>
      <vt:variant>
        <vt:lpwstr/>
      </vt:variant>
      <vt:variant>
        <vt:i4>262227</vt:i4>
      </vt:variant>
      <vt:variant>
        <vt:i4>60</vt:i4>
      </vt:variant>
      <vt:variant>
        <vt:i4>0</vt:i4>
      </vt:variant>
      <vt:variant>
        <vt:i4>5</vt:i4>
      </vt:variant>
      <vt:variant>
        <vt:lpwstr>consultantplus://offline/main?base=LAW;n=81968;fld=134;dst=100514</vt:lpwstr>
      </vt:variant>
      <vt:variant>
        <vt:lpwstr/>
      </vt:variant>
      <vt:variant>
        <vt:i4>262227</vt:i4>
      </vt:variant>
      <vt:variant>
        <vt:i4>57</vt:i4>
      </vt:variant>
      <vt:variant>
        <vt:i4>0</vt:i4>
      </vt:variant>
      <vt:variant>
        <vt:i4>5</vt:i4>
      </vt:variant>
      <vt:variant>
        <vt:lpwstr>consultantplus://offline/main?base=LAW;n=81968;fld=134;dst=100512</vt:lpwstr>
      </vt:variant>
      <vt:variant>
        <vt:lpwstr/>
      </vt:variant>
      <vt:variant>
        <vt:i4>3539047</vt:i4>
      </vt:variant>
      <vt:variant>
        <vt:i4>54</vt:i4>
      </vt:variant>
      <vt:variant>
        <vt:i4>0</vt:i4>
      </vt:variant>
      <vt:variant>
        <vt:i4>5</vt:i4>
      </vt:variant>
      <vt:variant>
        <vt:lpwstr>consultantplus://offline/main?base=LAW;n=81968;fld=134;dst=113</vt:lpwstr>
      </vt:variant>
      <vt:variant>
        <vt:lpwstr/>
      </vt:variant>
      <vt:variant>
        <vt:i4>327763</vt:i4>
      </vt:variant>
      <vt:variant>
        <vt:i4>51</vt:i4>
      </vt:variant>
      <vt:variant>
        <vt:i4>0</vt:i4>
      </vt:variant>
      <vt:variant>
        <vt:i4>5</vt:i4>
      </vt:variant>
      <vt:variant>
        <vt:lpwstr>consultantplus://offline/main?base=LAW;n=81968;fld=134;dst=100501</vt:lpwstr>
      </vt:variant>
      <vt:variant>
        <vt:lpwstr/>
      </vt:variant>
      <vt:variant>
        <vt:i4>458838</vt:i4>
      </vt:variant>
      <vt:variant>
        <vt:i4>48</vt:i4>
      </vt:variant>
      <vt:variant>
        <vt:i4>0</vt:i4>
      </vt:variant>
      <vt:variant>
        <vt:i4>5</vt:i4>
      </vt:variant>
      <vt:variant>
        <vt:lpwstr>consultantplus://offline/main?base=LAW;n=81968;fld=134;dst=100026</vt:lpwstr>
      </vt:variant>
      <vt:variant>
        <vt:lpwstr/>
      </vt:variant>
      <vt:variant>
        <vt:i4>786518</vt:i4>
      </vt:variant>
      <vt:variant>
        <vt:i4>45</vt:i4>
      </vt:variant>
      <vt:variant>
        <vt:i4>0</vt:i4>
      </vt:variant>
      <vt:variant>
        <vt:i4>5</vt:i4>
      </vt:variant>
      <vt:variant>
        <vt:lpwstr>consultantplus://offline/main?base=LAW;n=81968;fld=134;dst=101082</vt:lpwstr>
      </vt:variant>
      <vt:variant>
        <vt:lpwstr/>
      </vt:variant>
      <vt:variant>
        <vt:i4>1376256</vt:i4>
      </vt:variant>
      <vt:variant>
        <vt:i4>42</vt:i4>
      </vt:variant>
      <vt:variant>
        <vt:i4>0</vt:i4>
      </vt:variant>
      <vt:variant>
        <vt:i4>5</vt:i4>
      </vt:variant>
      <vt:variant>
        <vt:lpwstr>http://www.chelduma.ru/pages/62/185/</vt:lpwstr>
      </vt:variant>
      <vt:variant>
        <vt:lpwstr/>
      </vt:variant>
      <vt:variant>
        <vt:i4>3211314</vt:i4>
      </vt:variant>
      <vt:variant>
        <vt:i4>39</vt:i4>
      </vt:variant>
      <vt:variant>
        <vt:i4>0</vt:i4>
      </vt:variant>
      <vt:variant>
        <vt:i4>5</vt:i4>
      </vt:variant>
      <vt:variant>
        <vt:lpwstr>http://www.chelduma.ru/pages/62/63/</vt:lpwstr>
      </vt:variant>
      <vt:variant>
        <vt:lpwstr/>
      </vt:variant>
      <vt:variant>
        <vt:i4>1376257</vt:i4>
      </vt:variant>
      <vt:variant>
        <vt:i4>36</vt:i4>
      </vt:variant>
      <vt:variant>
        <vt:i4>0</vt:i4>
      </vt:variant>
      <vt:variant>
        <vt:i4>5</vt:i4>
      </vt:variant>
      <vt:variant>
        <vt:lpwstr>http://www.chelduma.ru/pages/62/184/</vt:lpwstr>
      </vt:variant>
      <vt:variant>
        <vt:lpwstr/>
      </vt:variant>
      <vt:variant>
        <vt:i4>1376262</vt:i4>
      </vt:variant>
      <vt:variant>
        <vt:i4>33</vt:i4>
      </vt:variant>
      <vt:variant>
        <vt:i4>0</vt:i4>
      </vt:variant>
      <vt:variant>
        <vt:i4>5</vt:i4>
      </vt:variant>
      <vt:variant>
        <vt:lpwstr>http://www.chelduma.ru/pages/62/183/</vt:lpwstr>
      </vt:variant>
      <vt:variant>
        <vt:lpwstr/>
      </vt:variant>
      <vt:variant>
        <vt:i4>1703936</vt:i4>
      </vt:variant>
      <vt:variant>
        <vt:i4>30</vt:i4>
      </vt:variant>
      <vt:variant>
        <vt:i4>0</vt:i4>
      </vt:variant>
      <vt:variant>
        <vt:i4>5</vt:i4>
      </vt:variant>
      <vt:variant>
        <vt:lpwstr>http://www.chelduma.ru/pages/62/175/</vt:lpwstr>
      </vt:variant>
      <vt:variant>
        <vt:lpwstr/>
      </vt:variant>
      <vt:variant>
        <vt:i4>1703943</vt:i4>
      </vt:variant>
      <vt:variant>
        <vt:i4>27</vt:i4>
      </vt:variant>
      <vt:variant>
        <vt:i4>0</vt:i4>
      </vt:variant>
      <vt:variant>
        <vt:i4>5</vt:i4>
      </vt:variant>
      <vt:variant>
        <vt:lpwstr>http://www.chelduma.ru/pages/62/172/</vt:lpwstr>
      </vt:variant>
      <vt:variant>
        <vt:lpwstr/>
      </vt:variant>
      <vt:variant>
        <vt:i4>327775</vt:i4>
      </vt:variant>
      <vt:variant>
        <vt:i4>24</vt:i4>
      </vt:variant>
      <vt:variant>
        <vt:i4>0</vt:i4>
      </vt:variant>
      <vt:variant>
        <vt:i4>5</vt:i4>
      </vt:variant>
      <vt:variant>
        <vt:lpwstr>consultantplus://offline/main?base=LAW;n=95696;fld=134;dst=101218</vt:lpwstr>
      </vt:variant>
      <vt:variant>
        <vt:lpwstr/>
      </vt:variant>
      <vt:variant>
        <vt:i4>786526</vt:i4>
      </vt:variant>
      <vt:variant>
        <vt:i4>21</vt:i4>
      </vt:variant>
      <vt:variant>
        <vt:i4>0</vt:i4>
      </vt:variant>
      <vt:variant>
        <vt:i4>5</vt:i4>
      </vt:variant>
      <vt:variant>
        <vt:lpwstr>consultantplus://offline/main?base=LAW;n=95696;fld=134;dst=100396</vt:lpwstr>
      </vt:variant>
      <vt:variant>
        <vt:lpwstr/>
      </vt:variant>
      <vt:variant>
        <vt:i4>3473507</vt:i4>
      </vt:variant>
      <vt:variant>
        <vt:i4>18</vt:i4>
      </vt:variant>
      <vt:variant>
        <vt:i4>0</vt:i4>
      </vt:variant>
      <vt:variant>
        <vt:i4>5</vt:i4>
      </vt:variant>
      <vt:variant>
        <vt:lpwstr>consultantplus://offline/main?base=LAW;n=106435;fld=134;dst=100196</vt:lpwstr>
      </vt:variant>
      <vt:variant>
        <vt:lpwstr/>
      </vt:variant>
      <vt:variant>
        <vt:i4>7798911</vt:i4>
      </vt:variant>
      <vt:variant>
        <vt:i4>15</vt:i4>
      </vt:variant>
      <vt:variant>
        <vt:i4>0</vt:i4>
      </vt:variant>
      <vt:variant>
        <vt:i4>5</vt:i4>
      </vt:variant>
      <vt:variant>
        <vt:lpwstr>consultantplus://offline/main?base=LAW;n=103160;fld=134</vt:lpwstr>
      </vt:variant>
      <vt:variant>
        <vt:lpwstr/>
      </vt:variant>
      <vt:variant>
        <vt:i4>655453</vt:i4>
      </vt:variant>
      <vt:variant>
        <vt:i4>12</vt:i4>
      </vt:variant>
      <vt:variant>
        <vt:i4>0</vt:i4>
      </vt:variant>
      <vt:variant>
        <vt:i4>5</vt:i4>
      </vt:variant>
      <vt:variant>
        <vt:lpwstr>consultantplus://offline/main?base=LAW;n=99147;fld=134;dst=100198</vt:lpwstr>
      </vt:variant>
      <vt:variant>
        <vt:lpwstr/>
      </vt:variant>
      <vt:variant>
        <vt:i4>983121</vt:i4>
      </vt:variant>
      <vt:variant>
        <vt:i4>9</vt:i4>
      </vt:variant>
      <vt:variant>
        <vt:i4>0</vt:i4>
      </vt:variant>
      <vt:variant>
        <vt:i4>5</vt:i4>
      </vt:variant>
      <vt:variant>
        <vt:lpwstr>consultantplus://offline/main?base=LAW;n=2875;fld=134;dst=100579</vt:lpwstr>
      </vt:variant>
      <vt:variant>
        <vt:lpwstr/>
      </vt:variant>
      <vt:variant>
        <vt:i4>3211364</vt:i4>
      </vt:variant>
      <vt:variant>
        <vt:i4>6</vt:i4>
      </vt:variant>
      <vt:variant>
        <vt:i4>0</vt:i4>
      </vt:variant>
      <vt:variant>
        <vt:i4>5</vt:i4>
      </vt:variant>
      <vt:variant>
        <vt:lpwstr>consultantplus://offline/main?base=LAW;n=102154;fld=134;dst=102283</vt:lpwstr>
      </vt:variant>
      <vt:variant>
        <vt:lpwstr/>
      </vt:variant>
      <vt:variant>
        <vt:i4>4587587</vt:i4>
      </vt:variant>
      <vt:variant>
        <vt:i4>3</vt:i4>
      </vt:variant>
      <vt:variant>
        <vt:i4>0</vt:i4>
      </vt:variant>
      <vt:variant>
        <vt:i4>5</vt:i4>
      </vt:variant>
      <vt:variant>
        <vt:lpwstr>consultantplus://offline/main?base=LAW;n=2875;fld=134</vt:lpwstr>
      </vt:variant>
      <vt:variant>
        <vt:lpwstr/>
      </vt:variant>
      <vt:variant>
        <vt:i4>2949154</vt:i4>
      </vt:variant>
      <vt:variant>
        <vt:i4>0</vt:i4>
      </vt:variant>
      <vt:variant>
        <vt:i4>0</vt:i4>
      </vt:variant>
      <vt:variant>
        <vt:i4>5</vt:i4>
      </vt:variant>
      <vt:variant>
        <vt:lpwstr>consultantplus://offline/main?base=LAW;n=20361;fld=134</vt:lpwstr>
      </vt:variant>
      <vt:variant>
        <vt:lpwstr/>
      </vt:variant>
      <vt:variant>
        <vt:i4>4128867</vt:i4>
      </vt:variant>
      <vt:variant>
        <vt:i4>0</vt:i4>
      </vt:variant>
      <vt:variant>
        <vt:i4>0</vt:i4>
      </vt:variant>
      <vt:variant>
        <vt:i4>5</vt:i4>
      </vt:variant>
      <vt:variant>
        <vt:lpwstr>consultantplus://offline/main?base=LAW;n=102981;fld=134;dst=100406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Елена</dc:creator>
  <cp:keywords/>
  <dc:description/>
  <cp:lastModifiedBy>Dmitrij V Stolpovskih</cp:lastModifiedBy>
  <cp:revision>2</cp:revision>
  <cp:lastPrinted>2011-06-24T11:30:00Z</cp:lastPrinted>
  <dcterms:created xsi:type="dcterms:W3CDTF">2015-10-30T04:48:00Z</dcterms:created>
  <dcterms:modified xsi:type="dcterms:W3CDTF">2015-10-30T04:48:00Z</dcterms:modified>
</cp:coreProperties>
</file>