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76" w:rsidRPr="00842B36" w:rsidRDefault="008E1276" w:rsidP="008E1276">
      <w:pPr>
        <w:spacing w:after="0" w:line="360" w:lineRule="auto"/>
        <w:ind w:right="-143"/>
        <w:jc w:val="right"/>
        <w:rPr>
          <w:rFonts w:ascii="Times New Roman" w:eastAsia="Calibri" w:hAnsi="Times New Roman" w:cs="Times New Roman"/>
          <w:b/>
          <w:sz w:val="28"/>
          <w:szCs w:val="28"/>
        </w:rPr>
      </w:pPr>
      <w:bookmarkStart w:id="0" w:name="_GoBack"/>
      <w:bookmarkEnd w:id="0"/>
      <w:r w:rsidRPr="00842B36">
        <w:rPr>
          <w:rFonts w:ascii="Times New Roman" w:eastAsia="Calibri" w:hAnsi="Times New Roman" w:cs="Times New Roman"/>
          <w:b/>
          <w:noProof/>
          <w:sz w:val="28"/>
          <w:szCs w:val="28"/>
        </w:rPr>
        <w:drawing>
          <wp:inline distT="0" distB="0" distL="0" distR="0" wp14:anchorId="1916B93D" wp14:editId="17CD0B24">
            <wp:extent cx="1504950" cy="666750"/>
            <wp:effectExtent l="19050" t="0" r="0" b="0"/>
            <wp:docPr id="4" name="Рисунок 0" descr="387623_html_7f32db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7623_html_7f32db2e.png"/>
                    <pic:cNvPicPr/>
                  </pic:nvPicPr>
                  <pic:blipFill>
                    <a:blip r:embed="rId9" cstate="print"/>
                    <a:stretch>
                      <a:fillRect/>
                    </a:stretch>
                  </pic:blipFill>
                  <pic:spPr>
                    <a:xfrm>
                      <a:off x="0" y="0"/>
                      <a:ext cx="1506754" cy="667549"/>
                    </a:xfrm>
                    <a:prstGeom prst="rect">
                      <a:avLst/>
                    </a:prstGeom>
                    <a:solidFill>
                      <a:sysClr val="windowText" lastClr="000000"/>
                    </a:solidFill>
                  </pic:spPr>
                </pic:pic>
              </a:graphicData>
            </a:graphic>
          </wp:inline>
        </w:drawing>
      </w:r>
    </w:p>
    <w:p w:rsidR="008E1276" w:rsidRPr="00842B36" w:rsidRDefault="008E1276" w:rsidP="008E1276">
      <w:pPr>
        <w:spacing w:after="0" w:line="360" w:lineRule="auto"/>
        <w:ind w:right="-143"/>
        <w:jc w:val="center"/>
        <w:rPr>
          <w:rFonts w:ascii="Times New Roman" w:eastAsia="Calibri" w:hAnsi="Times New Roman" w:cs="Times New Roman"/>
          <w:b/>
          <w:sz w:val="28"/>
          <w:szCs w:val="28"/>
        </w:rPr>
      </w:pPr>
      <w:r w:rsidRPr="00842B36">
        <w:rPr>
          <w:rFonts w:ascii="Times New Roman" w:eastAsia="Calibri" w:hAnsi="Times New Roman" w:cs="Times New Roman"/>
          <w:b/>
          <w:sz w:val="28"/>
          <w:szCs w:val="28"/>
        </w:rPr>
        <w:t>Федеральное агентство железнодорожного транспорта</w:t>
      </w:r>
    </w:p>
    <w:p w:rsidR="008E1276" w:rsidRPr="00842B36" w:rsidRDefault="008E1276" w:rsidP="008E1276">
      <w:pPr>
        <w:spacing w:after="0" w:line="360" w:lineRule="auto"/>
        <w:jc w:val="center"/>
        <w:rPr>
          <w:rFonts w:ascii="Times New Roman" w:eastAsia="Calibri" w:hAnsi="Times New Roman" w:cs="Times New Roman"/>
          <w:b/>
          <w:sz w:val="28"/>
          <w:szCs w:val="28"/>
        </w:rPr>
      </w:pPr>
      <w:r w:rsidRPr="00842B36">
        <w:rPr>
          <w:rFonts w:ascii="Times New Roman" w:eastAsia="Calibri" w:hAnsi="Times New Roman" w:cs="Times New Roman"/>
          <w:b/>
          <w:sz w:val="28"/>
          <w:szCs w:val="28"/>
        </w:rPr>
        <w:t>Сибирский государственный университет путей сообщения (СГУПС)</w:t>
      </w:r>
    </w:p>
    <w:p w:rsidR="008E1276" w:rsidRPr="00842B36" w:rsidRDefault="008E1276" w:rsidP="008E1276">
      <w:pPr>
        <w:spacing w:after="0" w:line="360" w:lineRule="auto"/>
        <w:jc w:val="center"/>
        <w:rPr>
          <w:rFonts w:ascii="Times New Roman" w:eastAsia="Calibri" w:hAnsi="Times New Roman" w:cs="Times New Roman"/>
          <w:b/>
          <w:sz w:val="28"/>
          <w:szCs w:val="28"/>
        </w:rPr>
      </w:pPr>
      <w:r w:rsidRPr="00842B36">
        <w:rPr>
          <w:rFonts w:ascii="Times New Roman" w:eastAsia="Calibri" w:hAnsi="Times New Roman" w:cs="Times New Roman"/>
          <w:b/>
          <w:sz w:val="28"/>
          <w:szCs w:val="28"/>
        </w:rPr>
        <w:t>Кафедра «</w:t>
      </w:r>
      <w:r>
        <w:rPr>
          <w:rFonts w:ascii="Times New Roman" w:eastAsia="Calibri" w:hAnsi="Times New Roman" w:cs="Times New Roman"/>
          <w:b/>
          <w:sz w:val="28"/>
          <w:szCs w:val="28"/>
        </w:rPr>
        <w:t>Гражданско-правовые дисциплины</w:t>
      </w:r>
      <w:r w:rsidRPr="00842B36">
        <w:rPr>
          <w:rFonts w:ascii="Times New Roman" w:eastAsia="Calibri" w:hAnsi="Times New Roman" w:cs="Times New Roman"/>
          <w:b/>
          <w:sz w:val="28"/>
          <w:szCs w:val="28"/>
        </w:rPr>
        <w:t>»</w:t>
      </w:r>
    </w:p>
    <w:p w:rsidR="008E1276" w:rsidRPr="00842B36" w:rsidRDefault="008E1276" w:rsidP="008E1276">
      <w:pPr>
        <w:jc w:val="center"/>
        <w:rPr>
          <w:rFonts w:ascii="Times New Roman" w:eastAsia="Calibri" w:hAnsi="Times New Roman" w:cs="Times New Roman"/>
          <w:sz w:val="24"/>
          <w:szCs w:val="24"/>
        </w:rPr>
      </w:pPr>
    </w:p>
    <w:p w:rsidR="008E1276" w:rsidRPr="00842B36" w:rsidRDefault="008E1276" w:rsidP="008E1276">
      <w:pPr>
        <w:jc w:val="center"/>
        <w:rPr>
          <w:rFonts w:ascii="Times New Roman" w:eastAsia="Calibri" w:hAnsi="Times New Roman" w:cs="Times New Roman"/>
          <w:sz w:val="24"/>
          <w:szCs w:val="24"/>
        </w:rPr>
      </w:pPr>
    </w:p>
    <w:p w:rsidR="008E1276" w:rsidRPr="00842B36" w:rsidRDefault="008E1276" w:rsidP="008E127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РЕФЕРАТ</w:t>
      </w:r>
    </w:p>
    <w:p w:rsidR="008E1276" w:rsidRPr="00842B36" w:rsidRDefault="008E1276" w:rsidP="008E1276">
      <w:pPr>
        <w:jc w:val="center"/>
        <w:rPr>
          <w:rFonts w:ascii="Times New Roman" w:eastAsia="Calibri" w:hAnsi="Times New Roman" w:cs="Times New Roman"/>
          <w:b/>
          <w:sz w:val="24"/>
          <w:szCs w:val="24"/>
        </w:rPr>
      </w:pPr>
      <w:r w:rsidRPr="00842B36">
        <w:rPr>
          <w:rFonts w:ascii="Times New Roman" w:eastAsia="Calibri" w:hAnsi="Times New Roman" w:cs="Times New Roman"/>
          <w:b/>
          <w:sz w:val="24"/>
          <w:szCs w:val="24"/>
        </w:rPr>
        <w:t>ПО ДИСЦИПЛИНЕ «</w:t>
      </w:r>
      <w:r>
        <w:rPr>
          <w:rFonts w:ascii="Times New Roman" w:eastAsia="Calibri" w:hAnsi="Times New Roman" w:cs="Times New Roman"/>
          <w:b/>
          <w:sz w:val="24"/>
          <w:szCs w:val="24"/>
        </w:rPr>
        <w:t>ПРЕДПРЕНИМАТЕЛЬСКОЕ ПРАВО</w:t>
      </w:r>
      <w:r w:rsidRPr="00842B36">
        <w:rPr>
          <w:rFonts w:ascii="Times New Roman" w:eastAsia="Calibri" w:hAnsi="Times New Roman" w:cs="Times New Roman"/>
          <w:b/>
          <w:sz w:val="24"/>
          <w:szCs w:val="24"/>
        </w:rPr>
        <w:t>»</w:t>
      </w:r>
    </w:p>
    <w:p w:rsidR="008E1276" w:rsidRPr="00842B36" w:rsidRDefault="008E1276" w:rsidP="008E1276">
      <w:pPr>
        <w:jc w:val="center"/>
        <w:rPr>
          <w:rFonts w:ascii="Times New Roman" w:eastAsia="Calibri" w:hAnsi="Times New Roman" w:cs="Times New Roman"/>
          <w:b/>
          <w:sz w:val="28"/>
        </w:rPr>
      </w:pPr>
    </w:p>
    <w:p w:rsidR="008E1276" w:rsidRPr="00842B36" w:rsidRDefault="008E1276" w:rsidP="008E1276">
      <w:pPr>
        <w:contextualSpacing/>
        <w:jc w:val="center"/>
        <w:rPr>
          <w:rFonts w:ascii="Times New Roman" w:eastAsia="Calibri" w:hAnsi="Times New Roman" w:cs="Times New Roman"/>
          <w:sz w:val="32"/>
          <w:szCs w:val="32"/>
        </w:rPr>
      </w:pPr>
      <w:r w:rsidRPr="00842B36">
        <w:rPr>
          <w:rFonts w:ascii="Times New Roman" w:eastAsia="Times New Roman" w:hAnsi="Times New Roman" w:cs="Times New Roman"/>
          <w:b/>
          <w:sz w:val="32"/>
          <w:szCs w:val="32"/>
        </w:rPr>
        <w:t xml:space="preserve">Тема: </w:t>
      </w:r>
      <w:r w:rsidRPr="008E1276">
        <w:rPr>
          <w:rFonts w:ascii="Times New Roman" w:eastAsia="Times New Roman" w:hAnsi="Times New Roman" w:cs="Times New Roman"/>
          <w:b/>
          <w:sz w:val="32"/>
          <w:szCs w:val="32"/>
        </w:rPr>
        <w:t>Правовое регулирование рекламной деятельность: практика и проблемы становления законодательства</w:t>
      </w:r>
    </w:p>
    <w:p w:rsidR="008E1276" w:rsidRPr="00842B36" w:rsidRDefault="008E1276" w:rsidP="008E1276">
      <w:pPr>
        <w:jc w:val="center"/>
        <w:rPr>
          <w:rFonts w:ascii="Times New Roman" w:eastAsia="Calibri" w:hAnsi="Times New Roman" w:cs="Times New Roman"/>
          <w:sz w:val="24"/>
          <w:szCs w:val="24"/>
        </w:rPr>
      </w:pPr>
    </w:p>
    <w:p w:rsidR="008E1276" w:rsidRDefault="008E1276" w:rsidP="008E1276">
      <w:pPr>
        <w:jc w:val="center"/>
        <w:rPr>
          <w:rFonts w:ascii="Times New Roman" w:eastAsia="Calibri" w:hAnsi="Times New Roman" w:cs="Times New Roman"/>
          <w:sz w:val="24"/>
          <w:szCs w:val="24"/>
        </w:rPr>
      </w:pPr>
    </w:p>
    <w:p w:rsidR="008E1276" w:rsidRDefault="008E1276" w:rsidP="008E1276">
      <w:pPr>
        <w:jc w:val="center"/>
        <w:rPr>
          <w:rFonts w:ascii="Times New Roman" w:eastAsia="Calibri" w:hAnsi="Times New Roman" w:cs="Times New Roman"/>
          <w:sz w:val="24"/>
          <w:szCs w:val="24"/>
        </w:rPr>
      </w:pPr>
    </w:p>
    <w:p w:rsidR="008E1276" w:rsidRDefault="008E1276" w:rsidP="008E1276">
      <w:pPr>
        <w:jc w:val="center"/>
        <w:rPr>
          <w:rFonts w:ascii="Times New Roman" w:eastAsia="Calibri" w:hAnsi="Times New Roman" w:cs="Times New Roman"/>
          <w:sz w:val="24"/>
          <w:szCs w:val="24"/>
        </w:rPr>
      </w:pPr>
    </w:p>
    <w:p w:rsidR="008E1276" w:rsidRDefault="008E1276" w:rsidP="008E1276">
      <w:pPr>
        <w:jc w:val="center"/>
        <w:rPr>
          <w:rFonts w:ascii="Times New Roman" w:eastAsia="Calibri" w:hAnsi="Times New Roman" w:cs="Times New Roman"/>
          <w:sz w:val="24"/>
          <w:szCs w:val="24"/>
        </w:rPr>
      </w:pPr>
    </w:p>
    <w:p w:rsidR="008E1276" w:rsidRPr="00842B36" w:rsidRDefault="008E1276" w:rsidP="008E1276">
      <w:pPr>
        <w:jc w:val="center"/>
        <w:rPr>
          <w:rFonts w:ascii="Times New Roman" w:eastAsia="Calibri" w:hAnsi="Times New Roman" w:cs="Times New Roman"/>
          <w:sz w:val="24"/>
          <w:szCs w:val="24"/>
        </w:rPr>
      </w:pPr>
    </w:p>
    <w:p w:rsidR="008E1276" w:rsidRPr="00842B36" w:rsidRDefault="008E1276" w:rsidP="008E1276">
      <w:pPr>
        <w:rPr>
          <w:rFonts w:ascii="Times New Roman" w:eastAsia="Calibri" w:hAnsi="Times New Roman" w:cs="Times New Roman"/>
          <w:sz w:val="24"/>
          <w:szCs w:val="24"/>
        </w:rPr>
      </w:pPr>
    </w:p>
    <w:p w:rsidR="008E1276" w:rsidRPr="00842B36" w:rsidRDefault="008E1276" w:rsidP="008E1276">
      <w:pPr>
        <w:rPr>
          <w:rFonts w:ascii="Times New Roman" w:eastAsia="Calibri" w:hAnsi="Times New Roman" w:cs="Times New Roman"/>
          <w:b/>
          <w:sz w:val="24"/>
          <w:szCs w:val="24"/>
        </w:rPr>
      </w:pPr>
      <w:r w:rsidRPr="00842B36">
        <w:rPr>
          <w:rFonts w:ascii="Times New Roman" w:eastAsia="Calibri" w:hAnsi="Times New Roman" w:cs="Times New Roman"/>
          <w:b/>
          <w:sz w:val="24"/>
          <w:szCs w:val="24"/>
        </w:rPr>
        <w:t xml:space="preserve">Руководитель </w:t>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r>
      <w:r w:rsidRPr="00842B36">
        <w:rPr>
          <w:rFonts w:ascii="Times New Roman" w:eastAsia="Calibri" w:hAnsi="Times New Roman" w:cs="Times New Roman"/>
          <w:b/>
          <w:sz w:val="24"/>
          <w:szCs w:val="24"/>
        </w:rPr>
        <w:tab/>
        <w:t>Выполнил</w:t>
      </w:r>
    </w:p>
    <w:p w:rsidR="008E1276" w:rsidRPr="00842B36" w:rsidRDefault="008E1276" w:rsidP="008E1276">
      <w:pPr>
        <w:rPr>
          <w:rFonts w:ascii="Times New Roman" w:eastAsia="Calibri" w:hAnsi="Times New Roman" w:cs="Times New Roman"/>
          <w:sz w:val="24"/>
          <w:szCs w:val="24"/>
        </w:rPr>
      </w:pPr>
      <w:r>
        <w:rPr>
          <w:rFonts w:ascii="Times New Roman" w:eastAsia="Calibri" w:hAnsi="Times New Roman" w:cs="Times New Roman"/>
          <w:sz w:val="24"/>
          <w:szCs w:val="24"/>
        </w:rPr>
        <w:t>____________ Даниленко В.Н.</w:t>
      </w:r>
      <w:r w:rsidRPr="00842B36">
        <w:rPr>
          <w:rFonts w:ascii="Times New Roman" w:eastAsia="Calibri" w:hAnsi="Times New Roman" w:cs="Times New Roman"/>
          <w:sz w:val="24"/>
          <w:szCs w:val="24"/>
        </w:rPr>
        <w:t xml:space="preserve">                                   </w:t>
      </w:r>
      <w:r w:rsidRPr="00842B36">
        <w:rPr>
          <w:rFonts w:ascii="Times New Roman" w:eastAsia="Calibri" w:hAnsi="Times New Roman" w:cs="Times New Roman"/>
          <w:sz w:val="24"/>
          <w:szCs w:val="24"/>
        </w:rPr>
        <w:tab/>
        <w:t>_______________ Некрасов Я.И.</w:t>
      </w:r>
    </w:p>
    <w:p w:rsidR="008E1276" w:rsidRPr="00D92D46" w:rsidRDefault="008E1276" w:rsidP="008E1276">
      <w:pPr>
        <w:rPr>
          <w:rFonts w:ascii="Times New Roman" w:eastAsia="Calibri" w:hAnsi="Times New Roman" w:cs="Times New Roman"/>
          <w:i/>
          <w:sz w:val="24"/>
          <w:szCs w:val="24"/>
        </w:rPr>
      </w:pPr>
      <w:r w:rsidRPr="00842B36">
        <w:rPr>
          <w:rFonts w:ascii="Times New Roman" w:eastAsia="Calibri" w:hAnsi="Times New Roman" w:cs="Times New Roman"/>
          <w:sz w:val="24"/>
          <w:szCs w:val="24"/>
        </w:rPr>
        <w:t>_________________________</w:t>
      </w:r>
      <w:r w:rsidRPr="00842B36">
        <w:rPr>
          <w:rFonts w:ascii="Times New Roman" w:eastAsia="Calibri" w:hAnsi="Times New Roman" w:cs="Times New Roman"/>
          <w:sz w:val="24"/>
          <w:szCs w:val="24"/>
        </w:rPr>
        <w:tab/>
      </w:r>
      <w:r w:rsidRPr="00842B36">
        <w:rPr>
          <w:rFonts w:ascii="Times New Roman" w:eastAsia="Calibri" w:hAnsi="Times New Roman" w:cs="Times New Roman"/>
          <w:sz w:val="24"/>
          <w:szCs w:val="24"/>
        </w:rPr>
        <w:tab/>
      </w:r>
      <w:r w:rsidRPr="00842B36">
        <w:rPr>
          <w:rFonts w:ascii="Times New Roman" w:eastAsia="Calibri" w:hAnsi="Times New Roman" w:cs="Times New Roman"/>
          <w:sz w:val="24"/>
          <w:szCs w:val="24"/>
        </w:rPr>
        <w:tab/>
      </w:r>
      <w:r w:rsidRPr="00842B36">
        <w:rPr>
          <w:rFonts w:ascii="Times New Roman" w:eastAsia="Calibri" w:hAnsi="Times New Roman" w:cs="Times New Roman"/>
          <w:sz w:val="24"/>
          <w:szCs w:val="24"/>
        </w:rPr>
        <w:tab/>
        <w:t>___________________________</w:t>
      </w:r>
      <w:r w:rsidRPr="00842B36">
        <w:rPr>
          <w:rFonts w:ascii="Times New Roman" w:eastAsia="Calibri" w:hAnsi="Times New Roman" w:cs="Times New Roman"/>
          <w:i/>
          <w:sz w:val="24"/>
          <w:szCs w:val="24"/>
        </w:rPr>
        <w:t xml:space="preserve">    </w:t>
      </w:r>
    </w:p>
    <w:p w:rsidR="008E1276" w:rsidRDefault="008E1276" w:rsidP="008E1276">
      <w:pPr>
        <w:jc w:val="center"/>
        <w:rPr>
          <w:rFonts w:ascii="Times New Roman" w:eastAsia="Calibri" w:hAnsi="Times New Roman" w:cs="Times New Roman"/>
          <w:b/>
          <w:sz w:val="24"/>
          <w:szCs w:val="24"/>
        </w:rPr>
      </w:pPr>
    </w:p>
    <w:p w:rsidR="008E1276" w:rsidRDefault="008E1276" w:rsidP="008E1276">
      <w:pPr>
        <w:jc w:val="center"/>
        <w:rPr>
          <w:rFonts w:ascii="Times New Roman" w:eastAsia="Calibri" w:hAnsi="Times New Roman" w:cs="Times New Roman"/>
          <w:sz w:val="24"/>
          <w:szCs w:val="24"/>
        </w:rPr>
      </w:pPr>
    </w:p>
    <w:p w:rsidR="008E1276" w:rsidRDefault="008E1276" w:rsidP="008E1276">
      <w:pPr>
        <w:jc w:val="center"/>
        <w:rPr>
          <w:rFonts w:ascii="Times New Roman" w:eastAsia="Calibri" w:hAnsi="Times New Roman" w:cs="Times New Roman"/>
          <w:sz w:val="24"/>
          <w:szCs w:val="24"/>
        </w:rPr>
      </w:pPr>
    </w:p>
    <w:p w:rsidR="008E1276" w:rsidRDefault="008E1276" w:rsidP="008E1276">
      <w:pPr>
        <w:rPr>
          <w:rFonts w:ascii="Times New Roman" w:eastAsia="Calibri" w:hAnsi="Times New Roman" w:cs="Times New Roman"/>
          <w:sz w:val="24"/>
          <w:szCs w:val="24"/>
        </w:rPr>
      </w:pPr>
    </w:p>
    <w:p w:rsidR="008E1276" w:rsidRDefault="008E1276" w:rsidP="008E1276">
      <w:pPr>
        <w:rPr>
          <w:rFonts w:ascii="Times New Roman" w:eastAsia="Calibri" w:hAnsi="Times New Roman" w:cs="Times New Roman"/>
          <w:sz w:val="24"/>
          <w:szCs w:val="24"/>
        </w:rPr>
      </w:pPr>
    </w:p>
    <w:p w:rsidR="003754AF" w:rsidRPr="008E1276" w:rsidRDefault="008E1276" w:rsidP="008E1276">
      <w:pPr>
        <w:jc w:val="center"/>
        <w:rPr>
          <w:rFonts w:ascii="Times New Roman" w:eastAsia="Calibri" w:hAnsi="Times New Roman" w:cs="Times New Roman"/>
          <w:sz w:val="28"/>
        </w:rPr>
      </w:pPr>
      <w:r w:rsidRPr="00842B36">
        <w:rPr>
          <w:rFonts w:ascii="Times New Roman" w:eastAsia="Calibri" w:hAnsi="Times New Roman" w:cs="Times New Roman"/>
          <w:sz w:val="24"/>
          <w:szCs w:val="24"/>
        </w:rPr>
        <w:t>Новосибирск, 201</w:t>
      </w:r>
      <w:r>
        <w:rPr>
          <w:rFonts w:ascii="Times New Roman" w:eastAsia="Calibri" w:hAnsi="Times New Roman" w:cs="Times New Roman"/>
          <w:sz w:val="24"/>
          <w:szCs w:val="24"/>
        </w:rPr>
        <w:t>5</w:t>
      </w:r>
    </w:p>
    <w:p w:rsidR="00096D23" w:rsidRPr="00AB3B71" w:rsidRDefault="00096D23" w:rsidP="0076217D">
      <w:pPr>
        <w:pStyle w:val="1"/>
      </w:pPr>
      <w:r w:rsidRPr="00AB3B71">
        <w:lastRenderedPageBreak/>
        <w:t>Содержание</w:t>
      </w:r>
    </w:p>
    <w:p w:rsidR="000C48F7" w:rsidRPr="00AB3B71" w:rsidRDefault="00096D23" w:rsidP="000C48F7">
      <w:pPr>
        <w:tabs>
          <w:tab w:val="left" w:pos="5922"/>
        </w:tabs>
        <w:spacing w:after="0" w:line="360" w:lineRule="auto"/>
        <w:rPr>
          <w:rFonts w:ascii="Times New Roman" w:eastAsia="Times New Roman" w:hAnsi="Times New Roman" w:cs="Times New Roman"/>
          <w:sz w:val="28"/>
          <w:szCs w:val="28"/>
        </w:rPr>
      </w:pPr>
      <w:r w:rsidRPr="00AB3B71">
        <w:rPr>
          <w:rFonts w:ascii="Times New Roman" w:eastAsia="Times New Roman" w:hAnsi="Times New Roman" w:cs="Times New Roman"/>
          <w:sz w:val="28"/>
          <w:szCs w:val="28"/>
        </w:rPr>
        <w:t>Введение…………………………………………………………………………</w:t>
      </w:r>
      <w:r w:rsidR="000C48F7" w:rsidRPr="00AB3B71">
        <w:rPr>
          <w:rFonts w:ascii="Times New Roman" w:eastAsia="Times New Roman" w:hAnsi="Times New Roman" w:cs="Times New Roman"/>
          <w:sz w:val="28"/>
          <w:szCs w:val="28"/>
        </w:rPr>
        <w:t>...</w:t>
      </w:r>
      <w:r w:rsidR="00107F49" w:rsidRPr="00AB3B71">
        <w:rPr>
          <w:rFonts w:ascii="Times New Roman" w:eastAsia="Times New Roman" w:hAnsi="Times New Roman" w:cs="Times New Roman"/>
          <w:sz w:val="28"/>
          <w:szCs w:val="28"/>
        </w:rPr>
        <w:t>3</w:t>
      </w:r>
    </w:p>
    <w:p w:rsidR="00107F49" w:rsidRPr="003C63AA" w:rsidRDefault="000C48F7" w:rsidP="003C63AA">
      <w:pPr>
        <w:tabs>
          <w:tab w:val="left" w:pos="5922"/>
        </w:tabs>
        <w:rPr>
          <w:sz w:val="28"/>
          <w:szCs w:val="28"/>
        </w:rPr>
      </w:pPr>
      <w:r w:rsidRPr="00AB3B71">
        <w:rPr>
          <w:rFonts w:ascii="Times New Roman" w:eastAsia="Times New Roman" w:hAnsi="Times New Roman" w:cs="Times New Roman"/>
          <w:sz w:val="28"/>
          <w:szCs w:val="28"/>
        </w:rPr>
        <w:t xml:space="preserve">1 </w:t>
      </w:r>
      <w:r w:rsidR="003C63AA" w:rsidRPr="003C63AA">
        <w:rPr>
          <w:rFonts w:ascii="Times New Roman" w:hAnsi="Times New Roman" w:cs="Times New Roman"/>
          <w:sz w:val="28"/>
          <w:szCs w:val="28"/>
        </w:rPr>
        <w:t xml:space="preserve">Общая характеристика </w:t>
      </w:r>
      <w:r w:rsidR="00A936F5">
        <w:rPr>
          <w:rFonts w:ascii="Times New Roman" w:hAnsi="Times New Roman" w:cs="Times New Roman"/>
          <w:sz w:val="28"/>
          <w:szCs w:val="28"/>
        </w:rPr>
        <w:t>рекламной деятельности……………………………</w:t>
      </w:r>
      <w:r w:rsidR="00B368E2">
        <w:rPr>
          <w:rFonts w:ascii="Times New Roman" w:hAnsi="Times New Roman" w:cs="Times New Roman"/>
          <w:sz w:val="28"/>
          <w:szCs w:val="28"/>
        </w:rPr>
        <w:t>.</w:t>
      </w:r>
      <w:r w:rsidR="00A936F5">
        <w:rPr>
          <w:rFonts w:ascii="Times New Roman" w:hAnsi="Times New Roman" w:cs="Times New Roman"/>
          <w:sz w:val="28"/>
          <w:szCs w:val="28"/>
        </w:rPr>
        <w:t>.</w:t>
      </w:r>
      <w:r w:rsidR="00D52533">
        <w:rPr>
          <w:rFonts w:ascii="Times New Roman" w:eastAsia="Times New Roman" w:hAnsi="Times New Roman" w:cs="Times New Roman"/>
          <w:sz w:val="28"/>
          <w:szCs w:val="28"/>
        </w:rPr>
        <w:t>4</w:t>
      </w:r>
    </w:p>
    <w:p w:rsidR="00107F49" w:rsidRPr="0076217D" w:rsidRDefault="003C63AA" w:rsidP="00E86490">
      <w:pPr>
        <w:tabs>
          <w:tab w:val="left" w:pos="9356"/>
        </w:tabs>
        <w:suppressAutoHyphens/>
        <w:spacing w:after="0" w:line="360" w:lineRule="auto"/>
        <w:ind w:right="-2"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710AEA" w:rsidRPr="00710AEA">
        <w:rPr>
          <w:rFonts w:ascii="Times New Roman" w:eastAsia="Times New Roman" w:hAnsi="Times New Roman" w:cs="Times New Roman"/>
          <w:sz w:val="28"/>
          <w:szCs w:val="28"/>
        </w:rPr>
        <w:t xml:space="preserve">Основные понятия в сфере рекламной деятельности и ее правового регулирования </w:t>
      </w:r>
      <w:r w:rsidR="00710AEA">
        <w:rPr>
          <w:rFonts w:ascii="Times New Roman" w:eastAsia="Times New Roman" w:hAnsi="Times New Roman" w:cs="Times New Roman"/>
          <w:sz w:val="28"/>
          <w:szCs w:val="28"/>
        </w:rPr>
        <w:t>…………………………………………………………………….</w:t>
      </w:r>
      <w:r w:rsidR="00D52533">
        <w:rPr>
          <w:rFonts w:ascii="Times New Roman" w:hAnsi="Times New Roman" w:cs="Times New Roman"/>
          <w:sz w:val="28"/>
          <w:szCs w:val="28"/>
        </w:rPr>
        <w:t>4</w:t>
      </w:r>
    </w:p>
    <w:p w:rsidR="00107F49" w:rsidRPr="00EE62E0" w:rsidRDefault="0076217D" w:rsidP="00EE62E0">
      <w:pPr>
        <w:suppressAutoHyphens/>
        <w:ind w:firstLine="567"/>
        <w:jc w:val="both"/>
        <w:rPr>
          <w:rFonts w:ascii="Times New Roman" w:hAnsi="Times New Roman" w:cs="Times New Roman"/>
          <w:sz w:val="28"/>
          <w:szCs w:val="28"/>
        </w:rPr>
      </w:pPr>
      <w:r w:rsidRPr="00EE62E0">
        <w:rPr>
          <w:rFonts w:ascii="Times New Roman" w:eastAsia="Times New Roman" w:hAnsi="Times New Roman" w:cs="Times New Roman"/>
          <w:sz w:val="28"/>
          <w:szCs w:val="28"/>
        </w:rPr>
        <w:t xml:space="preserve">1.2 </w:t>
      </w:r>
      <w:r w:rsidR="00710AEA" w:rsidRPr="00710AEA">
        <w:rPr>
          <w:rFonts w:ascii="Times New Roman" w:hAnsi="Times New Roman" w:cs="Times New Roman"/>
          <w:sz w:val="28"/>
          <w:szCs w:val="28"/>
        </w:rPr>
        <w:t>Виды рекламной деятельности</w:t>
      </w:r>
      <w:r w:rsidR="00710AEA">
        <w:rPr>
          <w:rFonts w:ascii="Times New Roman" w:hAnsi="Times New Roman" w:cs="Times New Roman"/>
          <w:sz w:val="28"/>
          <w:szCs w:val="28"/>
        </w:rPr>
        <w:t>…...</w:t>
      </w:r>
      <w:r w:rsidR="00B368E2">
        <w:rPr>
          <w:rFonts w:ascii="Times New Roman" w:hAnsi="Times New Roman" w:cs="Times New Roman"/>
          <w:sz w:val="28"/>
          <w:szCs w:val="28"/>
        </w:rPr>
        <w:t>.</w:t>
      </w:r>
      <w:r w:rsidR="00A936F5">
        <w:rPr>
          <w:rFonts w:ascii="Times New Roman" w:hAnsi="Times New Roman" w:cs="Times New Roman"/>
          <w:sz w:val="28"/>
          <w:szCs w:val="28"/>
        </w:rPr>
        <w:t>……………………………………</w:t>
      </w:r>
      <w:r w:rsidR="00045A64">
        <w:rPr>
          <w:rFonts w:ascii="Times New Roman" w:hAnsi="Times New Roman" w:cs="Times New Roman"/>
          <w:sz w:val="28"/>
          <w:szCs w:val="28"/>
        </w:rPr>
        <w:t>7</w:t>
      </w:r>
    </w:p>
    <w:p w:rsidR="00B3519F" w:rsidRPr="00EE62E0" w:rsidRDefault="005B3C61" w:rsidP="00EE62E0">
      <w:pPr>
        <w:suppressAutoHyphens/>
        <w:jc w:val="both"/>
        <w:rPr>
          <w:rFonts w:ascii="Times New Roman" w:hAnsi="Times New Roman" w:cs="Times New Roman"/>
          <w:sz w:val="28"/>
          <w:szCs w:val="28"/>
        </w:rPr>
      </w:pPr>
      <w:r>
        <w:rPr>
          <w:rFonts w:ascii="Times New Roman" w:eastAsia="Times New Roman" w:hAnsi="Times New Roman" w:cs="Times New Roman"/>
          <w:sz w:val="28"/>
          <w:szCs w:val="28"/>
        </w:rPr>
        <w:t>2 П</w:t>
      </w:r>
      <w:r w:rsidRPr="005B3C61">
        <w:rPr>
          <w:rFonts w:ascii="Times New Roman" w:hAnsi="Times New Roman" w:cs="Times New Roman"/>
          <w:sz w:val="28"/>
          <w:szCs w:val="28"/>
        </w:rPr>
        <w:t>равовое регулирование рекламной деятельности:</w:t>
      </w:r>
      <w:r w:rsidR="00B368E2">
        <w:rPr>
          <w:rFonts w:ascii="Times New Roman" w:hAnsi="Times New Roman" w:cs="Times New Roman"/>
          <w:sz w:val="28"/>
          <w:szCs w:val="28"/>
        </w:rPr>
        <w:t xml:space="preserve"> в</w:t>
      </w:r>
      <w:r w:rsidRPr="005B3C61">
        <w:rPr>
          <w:rFonts w:ascii="Times New Roman" w:hAnsi="Times New Roman" w:cs="Times New Roman"/>
          <w:sz w:val="28"/>
          <w:szCs w:val="28"/>
        </w:rPr>
        <w:t xml:space="preserve"> </w:t>
      </w:r>
      <w:r w:rsidR="004D0C5E">
        <w:rPr>
          <w:rFonts w:ascii="Times New Roman" w:hAnsi="Times New Roman" w:cs="Times New Roman"/>
          <w:sz w:val="28"/>
          <w:szCs w:val="28"/>
        </w:rPr>
        <w:t>р</w:t>
      </w:r>
      <w:r w:rsidR="00B368E2">
        <w:rPr>
          <w:rFonts w:ascii="Times New Roman" w:hAnsi="Times New Roman" w:cs="Times New Roman"/>
          <w:sz w:val="28"/>
          <w:szCs w:val="28"/>
        </w:rPr>
        <w:t>оссийском законодательстве</w:t>
      </w:r>
      <w:r>
        <w:rPr>
          <w:rFonts w:ascii="Times New Roman" w:hAnsi="Times New Roman" w:cs="Times New Roman"/>
          <w:sz w:val="28"/>
          <w:szCs w:val="28"/>
        </w:rPr>
        <w:t>…………………………….</w:t>
      </w:r>
      <w:r w:rsidR="00374977">
        <w:rPr>
          <w:rFonts w:ascii="Times New Roman" w:hAnsi="Times New Roman" w:cs="Times New Roman"/>
          <w:sz w:val="28"/>
          <w:szCs w:val="28"/>
        </w:rPr>
        <w:t>………………………………</w:t>
      </w:r>
      <w:r w:rsidR="00B368E2">
        <w:rPr>
          <w:rFonts w:ascii="Times New Roman" w:hAnsi="Times New Roman" w:cs="Times New Roman"/>
          <w:sz w:val="28"/>
          <w:szCs w:val="28"/>
        </w:rPr>
        <w:t>…..</w:t>
      </w:r>
      <w:r w:rsidR="00D52533">
        <w:rPr>
          <w:rFonts w:ascii="Times New Roman" w:hAnsi="Times New Roman" w:cs="Times New Roman"/>
          <w:sz w:val="28"/>
          <w:szCs w:val="28"/>
        </w:rPr>
        <w:t>12</w:t>
      </w:r>
    </w:p>
    <w:p w:rsidR="00EE62E0" w:rsidRDefault="007D528B" w:rsidP="00EE62E0">
      <w:pPr>
        <w:pStyle w:val="ab"/>
        <w:suppressAutoHyphens/>
        <w:ind w:left="0" w:firstLine="567"/>
        <w:jc w:val="both"/>
        <w:rPr>
          <w:rFonts w:ascii="Times New Roman" w:hAnsi="Times New Roman" w:cs="Times New Roman"/>
          <w:sz w:val="28"/>
          <w:szCs w:val="28"/>
        </w:rPr>
      </w:pPr>
      <w:r w:rsidRPr="00EE62E0">
        <w:rPr>
          <w:rFonts w:ascii="Times New Roman" w:eastAsia="Times New Roman" w:hAnsi="Times New Roman" w:cs="Times New Roman"/>
          <w:sz w:val="28"/>
          <w:szCs w:val="28"/>
        </w:rPr>
        <w:t xml:space="preserve">2.1 </w:t>
      </w:r>
      <w:r w:rsidR="004D0C5E">
        <w:rPr>
          <w:rFonts w:ascii="Times New Roman" w:hAnsi="Times New Roman" w:cs="Times New Roman"/>
          <w:sz w:val="28"/>
          <w:szCs w:val="28"/>
        </w:rPr>
        <w:t>Рекламное законодательство в Росси</w:t>
      </w:r>
      <w:r w:rsidR="001A6950">
        <w:rPr>
          <w:rFonts w:ascii="Times New Roman" w:hAnsi="Times New Roman" w:cs="Times New Roman"/>
          <w:sz w:val="28"/>
          <w:szCs w:val="28"/>
        </w:rPr>
        <w:t>и…………………</w:t>
      </w:r>
      <w:r w:rsidR="004D0C5E">
        <w:rPr>
          <w:rFonts w:ascii="Times New Roman" w:hAnsi="Times New Roman" w:cs="Times New Roman"/>
          <w:sz w:val="28"/>
          <w:szCs w:val="28"/>
        </w:rPr>
        <w:t>……….</w:t>
      </w:r>
      <w:r w:rsidR="00374977">
        <w:rPr>
          <w:rFonts w:ascii="Times New Roman" w:hAnsi="Times New Roman" w:cs="Times New Roman"/>
          <w:sz w:val="28"/>
          <w:szCs w:val="28"/>
        </w:rPr>
        <w:t>…….</w:t>
      </w:r>
      <w:r w:rsidR="00D52533">
        <w:rPr>
          <w:rFonts w:ascii="Times New Roman" w:hAnsi="Times New Roman" w:cs="Times New Roman"/>
          <w:sz w:val="28"/>
          <w:szCs w:val="28"/>
        </w:rPr>
        <w:t>12</w:t>
      </w:r>
    </w:p>
    <w:p w:rsidR="00EE62E0" w:rsidRDefault="00EE62E0" w:rsidP="0082330E">
      <w:pPr>
        <w:pStyle w:val="aa"/>
        <w:spacing w:after="0" w:line="360" w:lineRule="auto"/>
        <w:ind w:firstLine="567"/>
        <w:rPr>
          <w:sz w:val="28"/>
          <w:szCs w:val="28"/>
        </w:rPr>
      </w:pPr>
      <w:r w:rsidRPr="00EE62E0">
        <w:rPr>
          <w:sz w:val="28"/>
          <w:szCs w:val="28"/>
        </w:rPr>
        <w:t>2.2</w:t>
      </w:r>
      <w:r w:rsidR="00FC181B">
        <w:rPr>
          <w:sz w:val="28"/>
          <w:szCs w:val="28"/>
        </w:rPr>
        <w:t xml:space="preserve"> </w:t>
      </w:r>
      <w:r w:rsidR="00FC181B" w:rsidRPr="00D52533">
        <w:rPr>
          <w:sz w:val="28"/>
          <w:szCs w:val="28"/>
        </w:rPr>
        <w:t>П</w:t>
      </w:r>
      <w:r w:rsidR="004D0C5E" w:rsidRPr="00D52533">
        <w:rPr>
          <w:sz w:val="28"/>
          <w:szCs w:val="28"/>
        </w:rPr>
        <w:t>роблемы</w:t>
      </w:r>
      <w:r w:rsidR="001A6950" w:rsidRPr="00D52533">
        <w:rPr>
          <w:sz w:val="28"/>
          <w:szCs w:val="28"/>
        </w:rPr>
        <w:t xml:space="preserve"> </w:t>
      </w:r>
      <w:r w:rsidR="00D52533" w:rsidRPr="00D52533">
        <w:rPr>
          <w:sz w:val="28"/>
          <w:szCs w:val="28"/>
        </w:rPr>
        <w:t xml:space="preserve">становления </w:t>
      </w:r>
      <w:r w:rsidR="001A6950" w:rsidRPr="00D52533">
        <w:rPr>
          <w:sz w:val="28"/>
          <w:szCs w:val="28"/>
        </w:rPr>
        <w:t>рекламного законодательства в России</w:t>
      </w:r>
      <w:r w:rsidR="001A6950">
        <w:rPr>
          <w:sz w:val="28"/>
          <w:szCs w:val="28"/>
        </w:rPr>
        <w:t>…</w:t>
      </w:r>
      <w:r w:rsidR="00D52533">
        <w:rPr>
          <w:sz w:val="28"/>
          <w:szCs w:val="28"/>
        </w:rPr>
        <w:t>...15</w:t>
      </w:r>
    </w:p>
    <w:p w:rsidR="00D52533" w:rsidRDefault="00D52533" w:rsidP="00D52533">
      <w:pPr>
        <w:pStyle w:val="aa"/>
        <w:tabs>
          <w:tab w:val="left" w:pos="0"/>
        </w:tabs>
        <w:spacing w:after="0" w:line="360" w:lineRule="auto"/>
        <w:rPr>
          <w:sz w:val="28"/>
          <w:szCs w:val="28"/>
        </w:rPr>
      </w:pPr>
      <w:r>
        <w:rPr>
          <w:sz w:val="28"/>
          <w:szCs w:val="28"/>
        </w:rPr>
        <w:t>Заключение……………………………………………………………………….17</w:t>
      </w:r>
    </w:p>
    <w:p w:rsidR="00D52533" w:rsidRDefault="00D52533" w:rsidP="00D52533">
      <w:pPr>
        <w:pStyle w:val="aa"/>
        <w:tabs>
          <w:tab w:val="left" w:pos="0"/>
        </w:tabs>
        <w:spacing w:after="0" w:line="360" w:lineRule="auto"/>
        <w:rPr>
          <w:sz w:val="28"/>
          <w:szCs w:val="28"/>
        </w:rPr>
      </w:pPr>
      <w:r>
        <w:rPr>
          <w:sz w:val="28"/>
          <w:szCs w:val="28"/>
        </w:rPr>
        <w:t>Список использованной литературы……………………...……………………18</w:t>
      </w:r>
    </w:p>
    <w:p w:rsidR="00F2283E" w:rsidRPr="00AB3B71" w:rsidRDefault="00C03C95" w:rsidP="00EE7069">
      <w:pPr>
        <w:pStyle w:val="1"/>
      </w:pPr>
      <w:r w:rsidRPr="00AB3B71">
        <w:lastRenderedPageBreak/>
        <w:t>Введение</w:t>
      </w:r>
    </w:p>
    <w:p w:rsidR="00FB3A52" w:rsidRPr="00187D8D" w:rsidRDefault="00187D8D" w:rsidP="00FB3A52">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Данная тема: </w:t>
      </w:r>
      <w:r w:rsidRPr="00187D8D">
        <w:rPr>
          <w:rFonts w:ascii="Times New Roman" w:eastAsia="Times New Roman" w:hAnsi="Times New Roman" w:cs="Times New Roman"/>
          <w:sz w:val="28"/>
        </w:rPr>
        <w:t>«Правовое регулирование рекламной деятельность: практика и проблемы становления законодательства»</w:t>
      </w:r>
      <w:r w:rsidR="00772308" w:rsidRPr="0077230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актуальна тем, что рекламная деятельность играет большую роль в </w:t>
      </w:r>
      <w:r w:rsidR="00FB3A52">
        <w:rPr>
          <w:rFonts w:ascii="Times New Roman" w:eastAsia="Times New Roman" w:hAnsi="Times New Roman" w:cs="Times New Roman"/>
          <w:sz w:val="28"/>
        </w:rPr>
        <w:t>реализации</w:t>
      </w:r>
      <w:r w:rsidR="00FB3A52" w:rsidRPr="00FB3A52">
        <w:rPr>
          <w:rFonts w:ascii="Times New Roman" w:eastAsia="Times New Roman" w:hAnsi="Times New Roman" w:cs="Times New Roman"/>
          <w:sz w:val="28"/>
        </w:rPr>
        <w:t xml:space="preserve"> государственной политики</w:t>
      </w:r>
      <w:r w:rsidR="00FB3A52">
        <w:rPr>
          <w:rFonts w:ascii="Times New Roman" w:eastAsia="Times New Roman" w:hAnsi="Times New Roman" w:cs="Times New Roman"/>
          <w:sz w:val="28"/>
        </w:rPr>
        <w:t xml:space="preserve">, </w:t>
      </w:r>
      <w:r w:rsidR="00FB3A52" w:rsidRPr="00FB3A52">
        <w:rPr>
          <w:rFonts w:ascii="Times New Roman" w:eastAsia="Times New Roman" w:hAnsi="Times New Roman" w:cs="Times New Roman"/>
          <w:sz w:val="28"/>
        </w:rPr>
        <w:t xml:space="preserve"> социальной, культурной и экономической сферах</w:t>
      </w:r>
      <w:r w:rsidR="00FB3A52">
        <w:rPr>
          <w:rFonts w:ascii="Times New Roman" w:eastAsia="Times New Roman" w:hAnsi="Times New Roman" w:cs="Times New Roman"/>
          <w:sz w:val="28"/>
        </w:rPr>
        <w:t>.</w:t>
      </w:r>
      <w:r w:rsidR="00772308" w:rsidRPr="00772308">
        <w:rPr>
          <w:rFonts w:ascii="Times New Roman" w:eastAsia="Times New Roman" w:hAnsi="Times New Roman" w:cs="Times New Roman"/>
          <w:sz w:val="28"/>
        </w:rPr>
        <w:t xml:space="preserve"> </w:t>
      </w:r>
    </w:p>
    <w:p w:rsidR="00997EDE" w:rsidRDefault="00EE62E0" w:rsidP="00EE62E0">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 xml:space="preserve">Объектом исследования является </w:t>
      </w:r>
      <w:r w:rsidR="003279DE" w:rsidRPr="003279DE">
        <w:rPr>
          <w:rFonts w:ascii="Times New Roman" w:eastAsia="Times New Roman" w:hAnsi="Times New Roman" w:cs="Times New Roman"/>
          <w:sz w:val="28"/>
        </w:rPr>
        <w:t xml:space="preserve">общественные отношения, складывающиеся в процессе </w:t>
      </w:r>
      <w:r w:rsidR="00187D8D">
        <w:rPr>
          <w:rFonts w:ascii="Times New Roman" w:eastAsia="Times New Roman" w:hAnsi="Times New Roman" w:cs="Times New Roman"/>
          <w:sz w:val="28"/>
        </w:rPr>
        <w:t>рекламной деятельности и</w:t>
      </w:r>
      <w:r w:rsidR="003279DE" w:rsidRPr="003279DE">
        <w:rPr>
          <w:rFonts w:ascii="Times New Roman" w:eastAsia="Times New Roman" w:hAnsi="Times New Roman" w:cs="Times New Roman"/>
          <w:sz w:val="28"/>
        </w:rPr>
        <w:t xml:space="preserve"> регулируемые </w:t>
      </w:r>
      <w:r w:rsidR="00187D8D">
        <w:rPr>
          <w:rFonts w:ascii="Times New Roman" w:eastAsia="Times New Roman" w:hAnsi="Times New Roman" w:cs="Times New Roman"/>
          <w:sz w:val="28"/>
        </w:rPr>
        <w:t xml:space="preserve"> эти нормы.</w:t>
      </w:r>
    </w:p>
    <w:p w:rsidR="00833BAF" w:rsidRDefault="00EE62E0" w:rsidP="00EE62E0">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 xml:space="preserve">Предметом исследования является </w:t>
      </w:r>
      <w:r w:rsidR="003279DE" w:rsidRPr="003279DE">
        <w:rPr>
          <w:rFonts w:ascii="Times New Roman" w:eastAsia="Times New Roman" w:hAnsi="Times New Roman" w:cs="Times New Roman"/>
          <w:sz w:val="28"/>
        </w:rPr>
        <w:t xml:space="preserve">правовые нормы, </w:t>
      </w:r>
      <w:r w:rsidR="00187D8D">
        <w:rPr>
          <w:rFonts w:ascii="Times New Roman" w:eastAsia="Times New Roman" w:hAnsi="Times New Roman" w:cs="Times New Roman"/>
          <w:sz w:val="28"/>
        </w:rPr>
        <w:t>регулирующие рекламную деятельность</w:t>
      </w:r>
      <w:r w:rsidR="003279DE" w:rsidRPr="003279DE">
        <w:rPr>
          <w:rFonts w:ascii="Times New Roman" w:eastAsia="Times New Roman" w:hAnsi="Times New Roman" w:cs="Times New Roman"/>
          <w:sz w:val="28"/>
        </w:rPr>
        <w:t>.</w:t>
      </w:r>
    </w:p>
    <w:p w:rsidR="00EE62E0" w:rsidRPr="00EE62E0" w:rsidRDefault="00833BAF" w:rsidP="00EE62E0">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 xml:space="preserve"> </w:t>
      </w:r>
      <w:r w:rsidR="002146B2">
        <w:rPr>
          <w:rFonts w:ascii="Times New Roman" w:eastAsia="Times New Roman" w:hAnsi="Times New Roman" w:cs="Times New Roman"/>
          <w:sz w:val="28"/>
        </w:rPr>
        <w:t>Цель данной работы состоит в правовом</w:t>
      </w:r>
      <w:r w:rsidR="002146B2" w:rsidRPr="002146B2">
        <w:rPr>
          <w:rFonts w:ascii="Times New Roman" w:eastAsia="Times New Roman" w:hAnsi="Times New Roman" w:cs="Times New Roman"/>
          <w:sz w:val="28"/>
        </w:rPr>
        <w:t xml:space="preserve"> регу</w:t>
      </w:r>
      <w:r w:rsidR="002146B2">
        <w:rPr>
          <w:rFonts w:ascii="Times New Roman" w:eastAsia="Times New Roman" w:hAnsi="Times New Roman" w:cs="Times New Roman"/>
          <w:sz w:val="28"/>
        </w:rPr>
        <w:t xml:space="preserve">лирование рекламной деятельности </w:t>
      </w:r>
      <w:r>
        <w:rPr>
          <w:rFonts w:ascii="Times New Roman" w:eastAsia="Times New Roman" w:hAnsi="Times New Roman" w:cs="Times New Roman"/>
          <w:sz w:val="28"/>
        </w:rPr>
        <w:t>и изучения</w:t>
      </w:r>
      <w:r w:rsidR="00EE62E0" w:rsidRPr="00EE62E0">
        <w:rPr>
          <w:rFonts w:ascii="Times New Roman" w:eastAsia="Times New Roman" w:hAnsi="Times New Roman" w:cs="Times New Roman"/>
          <w:sz w:val="28"/>
        </w:rPr>
        <w:t xml:space="preserve"> механизмов</w:t>
      </w:r>
      <w:r w:rsidR="002146B2">
        <w:rPr>
          <w:rFonts w:ascii="Times New Roman" w:eastAsia="Times New Roman" w:hAnsi="Times New Roman" w:cs="Times New Roman"/>
          <w:sz w:val="28"/>
        </w:rPr>
        <w:t xml:space="preserve"> этой деятельности</w:t>
      </w:r>
      <w:r w:rsidR="00EE62E0" w:rsidRPr="00EE62E0">
        <w:rPr>
          <w:rFonts w:ascii="Times New Roman" w:eastAsia="Times New Roman" w:hAnsi="Times New Roman" w:cs="Times New Roman"/>
          <w:sz w:val="28"/>
        </w:rPr>
        <w:t>.</w:t>
      </w:r>
    </w:p>
    <w:p w:rsidR="00EE62E0" w:rsidRPr="00EE62E0" w:rsidRDefault="00EE62E0" w:rsidP="00997EDE">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Поставленная цель определяет задачи исследования:</w:t>
      </w:r>
    </w:p>
    <w:p w:rsidR="00EE62E0" w:rsidRPr="00EE62E0" w:rsidRDefault="00EE62E0" w:rsidP="00997EDE">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 xml:space="preserve">1. Рассмотреть </w:t>
      </w:r>
      <w:r w:rsidR="004A4A8B">
        <w:rPr>
          <w:rFonts w:ascii="Times New Roman" w:eastAsia="Times New Roman" w:hAnsi="Times New Roman" w:cs="Times New Roman"/>
          <w:sz w:val="28"/>
        </w:rPr>
        <w:t>основных понятий</w:t>
      </w:r>
      <w:r w:rsidR="004A4A8B" w:rsidRPr="004A4A8B">
        <w:rPr>
          <w:rFonts w:ascii="Times New Roman" w:eastAsia="Times New Roman" w:hAnsi="Times New Roman" w:cs="Times New Roman"/>
          <w:sz w:val="28"/>
        </w:rPr>
        <w:t xml:space="preserve"> в сфере рекламной деятельности и ее правового регулирования</w:t>
      </w:r>
      <w:r w:rsidR="004A4A8B">
        <w:rPr>
          <w:rFonts w:ascii="Times New Roman" w:eastAsia="Times New Roman" w:hAnsi="Times New Roman" w:cs="Times New Roman"/>
          <w:sz w:val="28"/>
        </w:rPr>
        <w:t>.</w:t>
      </w:r>
    </w:p>
    <w:p w:rsidR="00EE62E0" w:rsidRPr="00EE62E0" w:rsidRDefault="00EE62E0" w:rsidP="004A4A8B">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 xml:space="preserve">2. Изучить </w:t>
      </w:r>
      <w:r w:rsidR="00244F7B">
        <w:rPr>
          <w:rFonts w:ascii="Times New Roman" w:eastAsia="Times New Roman" w:hAnsi="Times New Roman" w:cs="Times New Roman"/>
          <w:sz w:val="28"/>
        </w:rPr>
        <w:t>в</w:t>
      </w:r>
      <w:r w:rsidR="00244F7B" w:rsidRPr="00244F7B">
        <w:rPr>
          <w:rFonts w:ascii="Times New Roman" w:eastAsia="Times New Roman" w:hAnsi="Times New Roman" w:cs="Times New Roman"/>
          <w:sz w:val="28"/>
        </w:rPr>
        <w:t xml:space="preserve">иды </w:t>
      </w:r>
      <w:r w:rsidR="004A4A8B" w:rsidRPr="004A4A8B">
        <w:rPr>
          <w:rFonts w:ascii="Times New Roman" w:eastAsia="Times New Roman" w:hAnsi="Times New Roman" w:cs="Times New Roman"/>
          <w:sz w:val="28"/>
        </w:rPr>
        <w:t>рекламной деятельности</w:t>
      </w:r>
      <w:r w:rsidRPr="00EE62E0">
        <w:rPr>
          <w:rFonts w:ascii="Times New Roman" w:eastAsia="Times New Roman" w:hAnsi="Times New Roman" w:cs="Times New Roman"/>
          <w:sz w:val="28"/>
        </w:rPr>
        <w:t>.</w:t>
      </w:r>
    </w:p>
    <w:p w:rsidR="00997EDE" w:rsidRDefault="002146B2" w:rsidP="00997EDE">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w:t>
      </w:r>
      <w:r w:rsidR="00EE62E0" w:rsidRPr="00EE62E0">
        <w:rPr>
          <w:rFonts w:ascii="Times New Roman" w:eastAsia="Times New Roman" w:hAnsi="Times New Roman" w:cs="Times New Roman"/>
          <w:sz w:val="28"/>
        </w:rPr>
        <w:t xml:space="preserve">. </w:t>
      </w:r>
      <w:r w:rsidR="005D2559">
        <w:rPr>
          <w:rFonts w:ascii="Times New Roman" w:eastAsia="Times New Roman" w:hAnsi="Times New Roman" w:cs="Times New Roman"/>
          <w:sz w:val="28"/>
        </w:rPr>
        <w:t>Исследовать</w:t>
      </w:r>
      <w:r w:rsidR="00EE62E0" w:rsidRPr="00EE62E0">
        <w:rPr>
          <w:rFonts w:ascii="Times New Roman" w:eastAsia="Times New Roman" w:hAnsi="Times New Roman" w:cs="Times New Roman"/>
          <w:sz w:val="28"/>
        </w:rPr>
        <w:t xml:space="preserve"> </w:t>
      </w:r>
      <w:r w:rsidR="004A4A8B">
        <w:rPr>
          <w:rFonts w:ascii="Times New Roman" w:eastAsia="Times New Roman" w:hAnsi="Times New Roman" w:cs="Times New Roman"/>
          <w:sz w:val="28"/>
        </w:rPr>
        <w:t>р</w:t>
      </w:r>
      <w:r w:rsidR="004A4A8B" w:rsidRPr="004A4A8B">
        <w:rPr>
          <w:rFonts w:ascii="Times New Roman" w:eastAsia="Times New Roman" w:hAnsi="Times New Roman" w:cs="Times New Roman"/>
          <w:sz w:val="28"/>
        </w:rPr>
        <w:t>екламное законодательство в России</w:t>
      </w:r>
      <w:r>
        <w:rPr>
          <w:rFonts w:ascii="Times New Roman" w:eastAsia="Times New Roman" w:hAnsi="Times New Roman" w:cs="Times New Roman"/>
          <w:sz w:val="28"/>
        </w:rPr>
        <w:t>.</w:t>
      </w:r>
    </w:p>
    <w:p w:rsidR="005D2559" w:rsidRPr="005D2559" w:rsidRDefault="002146B2" w:rsidP="00997EDE">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w:t>
      </w:r>
      <w:r w:rsidR="005D2559">
        <w:rPr>
          <w:rFonts w:ascii="Times New Roman" w:eastAsia="Times New Roman" w:hAnsi="Times New Roman" w:cs="Times New Roman"/>
          <w:sz w:val="28"/>
        </w:rPr>
        <w:t xml:space="preserve">. </w:t>
      </w:r>
      <w:r w:rsidR="00E86490">
        <w:rPr>
          <w:rFonts w:ascii="Times New Roman" w:eastAsia="Times New Roman" w:hAnsi="Times New Roman" w:cs="Times New Roman"/>
          <w:sz w:val="28"/>
        </w:rPr>
        <w:t>Определить</w:t>
      </w:r>
      <w:r w:rsidR="005D2559" w:rsidRPr="005D2559">
        <w:rPr>
          <w:rFonts w:ascii="Times New Roman" w:eastAsia="Times New Roman" w:hAnsi="Times New Roman" w:cs="Times New Roman"/>
          <w:sz w:val="28"/>
        </w:rPr>
        <w:t xml:space="preserve"> </w:t>
      </w:r>
      <w:r w:rsidR="004A4A8B">
        <w:rPr>
          <w:rFonts w:ascii="Times New Roman" w:hAnsi="Times New Roman" w:cs="Times New Roman"/>
          <w:bCs/>
          <w:color w:val="000000"/>
          <w:sz w:val="28"/>
          <w:szCs w:val="28"/>
        </w:rPr>
        <w:t>п</w:t>
      </w:r>
      <w:r w:rsidR="004A4A8B" w:rsidRPr="004A4A8B">
        <w:rPr>
          <w:rFonts w:ascii="Times New Roman" w:hAnsi="Times New Roman" w:cs="Times New Roman"/>
          <w:bCs/>
          <w:color w:val="000000"/>
          <w:sz w:val="28"/>
          <w:szCs w:val="28"/>
        </w:rPr>
        <w:t>роблемы становления рекламного законодательства в России</w:t>
      </w:r>
      <w:r>
        <w:rPr>
          <w:rFonts w:ascii="Times New Roman" w:hAnsi="Times New Roman" w:cs="Times New Roman"/>
          <w:bCs/>
          <w:color w:val="000000"/>
          <w:sz w:val="28"/>
          <w:szCs w:val="28"/>
        </w:rPr>
        <w:t>.</w:t>
      </w:r>
    </w:p>
    <w:p w:rsidR="00EE62E0" w:rsidRPr="00EE62E0" w:rsidRDefault="00EE62E0" w:rsidP="00EE62E0">
      <w:pPr>
        <w:suppressAutoHyphens/>
        <w:spacing w:after="0" w:line="360" w:lineRule="auto"/>
        <w:ind w:firstLine="567"/>
        <w:jc w:val="both"/>
        <w:rPr>
          <w:rFonts w:ascii="Times New Roman" w:eastAsia="Times New Roman" w:hAnsi="Times New Roman" w:cs="Times New Roman"/>
          <w:sz w:val="28"/>
        </w:rPr>
      </w:pPr>
      <w:r w:rsidRPr="00EE62E0">
        <w:rPr>
          <w:rFonts w:ascii="Times New Roman" w:eastAsia="Times New Roman" w:hAnsi="Times New Roman" w:cs="Times New Roman"/>
          <w:sz w:val="28"/>
        </w:rPr>
        <w:t>Источниками информации для написания работы по теме: «</w:t>
      </w:r>
      <w:r w:rsidR="002146B2">
        <w:rPr>
          <w:rFonts w:ascii="Times New Roman" w:eastAsia="Times New Roman" w:hAnsi="Times New Roman" w:cs="Times New Roman"/>
          <w:sz w:val="28"/>
        </w:rPr>
        <w:t>П</w:t>
      </w:r>
      <w:r w:rsidR="002146B2" w:rsidRPr="002146B2">
        <w:rPr>
          <w:rFonts w:ascii="Times New Roman" w:eastAsia="Times New Roman" w:hAnsi="Times New Roman" w:cs="Times New Roman"/>
          <w:sz w:val="28"/>
        </w:rPr>
        <w:t>равовое регулирование рекламной деятельность: практика и пробле</w:t>
      </w:r>
      <w:r w:rsidR="002146B2">
        <w:rPr>
          <w:rFonts w:ascii="Times New Roman" w:eastAsia="Times New Roman" w:hAnsi="Times New Roman" w:cs="Times New Roman"/>
          <w:sz w:val="28"/>
        </w:rPr>
        <w:t>мы становления законодательства</w:t>
      </w:r>
      <w:r w:rsidRPr="00EE62E0">
        <w:rPr>
          <w:rFonts w:ascii="Times New Roman" w:eastAsia="Times New Roman" w:hAnsi="Times New Roman" w:cs="Times New Roman"/>
          <w:sz w:val="28"/>
        </w:rPr>
        <w:t>» послужили базовая учебная литература, результаты практических исследований видных отечественных авторов, статьи и нормативно правовые акты, прочие актуальные источники информации.</w:t>
      </w:r>
    </w:p>
    <w:p w:rsidR="00EE62E0" w:rsidRPr="00EE62E0" w:rsidRDefault="00EE62E0" w:rsidP="00EE62E0">
      <w:pPr>
        <w:suppressAutoHyphens/>
        <w:spacing w:after="0" w:line="360" w:lineRule="auto"/>
        <w:ind w:firstLine="567"/>
        <w:jc w:val="both"/>
        <w:rPr>
          <w:rFonts w:ascii="Times New Roman" w:eastAsia="Times New Roman" w:hAnsi="Times New Roman" w:cs="Times New Roman"/>
          <w:sz w:val="28"/>
        </w:rPr>
      </w:pPr>
    </w:p>
    <w:p w:rsidR="00EE62E0" w:rsidRDefault="00EE62E0" w:rsidP="000C48F7">
      <w:pPr>
        <w:suppressAutoHyphens/>
        <w:spacing w:after="0" w:line="360" w:lineRule="auto"/>
        <w:ind w:firstLine="567"/>
        <w:jc w:val="both"/>
        <w:rPr>
          <w:rFonts w:ascii="Times New Roman" w:eastAsia="Times New Roman" w:hAnsi="Times New Roman" w:cs="Times New Roman"/>
          <w:sz w:val="28"/>
        </w:rPr>
      </w:pPr>
    </w:p>
    <w:p w:rsidR="003754AF" w:rsidRPr="00EE7069" w:rsidRDefault="00C03C95" w:rsidP="00EE7069">
      <w:pPr>
        <w:pStyle w:val="1"/>
      </w:pPr>
      <w:r w:rsidRPr="00EE7069">
        <w:t>1</w:t>
      </w:r>
      <w:r w:rsidR="00A5685B" w:rsidRPr="00EE7069">
        <w:t xml:space="preserve"> </w:t>
      </w:r>
      <w:r w:rsidR="000A7755">
        <w:t xml:space="preserve">Общая характеристика </w:t>
      </w:r>
      <w:r w:rsidR="00B368E2" w:rsidRPr="00B368E2">
        <w:t>рекламной деятельности</w:t>
      </w:r>
    </w:p>
    <w:p w:rsidR="003754AF" w:rsidRPr="000A7755" w:rsidRDefault="00C03C95" w:rsidP="000A7755">
      <w:pPr>
        <w:pStyle w:val="2"/>
        <w:rPr>
          <w:szCs w:val="28"/>
        </w:rPr>
      </w:pPr>
      <w:r w:rsidRPr="000A7755">
        <w:rPr>
          <w:szCs w:val="28"/>
        </w:rPr>
        <w:t xml:space="preserve">1.1 </w:t>
      </w:r>
      <w:r w:rsidR="00710AEA" w:rsidRPr="00710AEA">
        <w:rPr>
          <w:szCs w:val="28"/>
        </w:rPr>
        <w:t>Основные понятия в сфере рекламной деятельности и ее правового регулирования</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Правовое регулирование рекламной деятельности представляет собой совокупность правовых норм, регулирующих отношения в  сфере произво</w:t>
      </w:r>
      <w:r w:rsidR="000F7D01">
        <w:rPr>
          <w:rFonts w:ascii="Times New Roman" w:eastAsia="Times New Roman" w:hAnsi="Times New Roman" w:cs="Times New Roman"/>
          <w:sz w:val="28"/>
          <w:szCs w:val="28"/>
        </w:rPr>
        <w:t>дства и распространения рекламы. Эти</w:t>
      </w:r>
      <w:r w:rsidRPr="006C40FC">
        <w:rPr>
          <w:rFonts w:ascii="Times New Roman" w:eastAsia="Times New Roman" w:hAnsi="Times New Roman" w:cs="Times New Roman"/>
          <w:sz w:val="28"/>
          <w:szCs w:val="28"/>
        </w:rPr>
        <w:t xml:space="preserve"> нормы, регулирующие отношения в сфере рекламы, входят в состав самых разных отраслей права, большая часть из них приходится на гражданское, административное и конституционное право.</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Конституционное право регулирует важнейшие в государстве отношения: политические, социальные, экономические основы общественного устройства, права и свободы человека и гражданина, форму государственного устройства, механизмы осуществления государственной власти и местного самоуправления.</w:t>
      </w:r>
    </w:p>
    <w:p w:rsidR="006C40FC" w:rsidRPr="006C40FC" w:rsidRDefault="006C40FC" w:rsidP="000F7D01">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В Конституции Российской Федерации заложены основы правового регулирования рекламной деятельности. Среди них можно выделить следующ</w:t>
      </w:r>
      <w:r w:rsidR="000F7D01">
        <w:rPr>
          <w:rFonts w:ascii="Times New Roman" w:eastAsia="Times New Roman" w:hAnsi="Times New Roman" w:cs="Times New Roman"/>
          <w:sz w:val="28"/>
          <w:szCs w:val="28"/>
        </w:rPr>
        <w:t>ие важнейшие правовые принципы. Например, к</w:t>
      </w:r>
      <w:r w:rsidR="000F7D01" w:rsidRPr="000F7D01">
        <w:rPr>
          <w:rFonts w:ascii="Times New Roman" w:eastAsia="Times New Roman" w:hAnsi="Times New Roman" w:cs="Times New Roman"/>
          <w:sz w:val="28"/>
          <w:szCs w:val="28"/>
        </w:rPr>
        <w:t xml:space="preserve">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Не допускается экономическая деятельность, направленная на монополизацию и недобросовестную конкуренцию </w:t>
      </w:r>
      <w:r w:rsidR="000F7D01">
        <w:rPr>
          <w:rStyle w:val="a9"/>
          <w:rFonts w:ascii="Times New Roman" w:eastAsia="Times New Roman" w:hAnsi="Times New Roman" w:cs="Times New Roman"/>
          <w:sz w:val="28"/>
          <w:szCs w:val="28"/>
        </w:rPr>
        <w:footnoteReference w:id="1"/>
      </w:r>
      <w:r w:rsidRPr="006C40FC">
        <w:rPr>
          <w:rFonts w:ascii="Times New Roman" w:eastAsia="Times New Roman" w:hAnsi="Times New Roman" w:cs="Times New Roman"/>
          <w:sz w:val="28"/>
          <w:szCs w:val="28"/>
        </w:rPr>
        <w:t xml:space="preserve"> </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В рамках гражданского права регулируются организационно-правовой статус субъектов рекламного рынка, их имущественные отношения, вещные права, обязательства и договоры. В структуру гражданского права входят также правовые нормы, определяющие отношения в связи с созданием и использованием объектов интеллектуальной собственности: произведений литературы, искусства, исполнений, фонограмм, товарных знаков и др.</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К рекламному праву применимы все принципы гражданского права:</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1) принцип дозволительной направленности гражданско-правового регулирования;</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2) принцип равенства правового режима субъектов;</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3) принцип недопустимости произвольного вмешательства в частные дела;</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4) принцип неприкосновенности собственности;</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5) принцип свободы договора;</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6) принцип свободного перемещения товаров, услуг и финансовых средств на всей территории Российской Федерации.</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Административное право регулирует формы и методы государственного контроля, полномочия антимонопольных органов, осуществляющих контроль и надзор за соблюдением законодательства в сфере рекламы, основания и порядок применения административной ответственности за правонарушения в сфере рекламы.</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Таким образом, правовое регулирование рекламной деятельности представляет собой комплекс правовых норм конституционного, гражданского, административного и других отраслей права, регулирующих отношения, связанные с производством и распространением рекламы. Комплексный характер правового регулирования подчеркивается сочетанием в рекламном праве частноправовых и публично-правовых норм.</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Рекламное законодательство – это различные нормативные акты, именуемые источниками права и содержащие правовые нормы, регулирующие отношения в сфере рекламы. К рекламному законодательству относятся не только законы, но и подзаконные нормативные акты. </w:t>
      </w:r>
      <w:r w:rsidR="000F7D01">
        <w:rPr>
          <w:rFonts w:ascii="Times New Roman" w:eastAsia="Times New Roman" w:hAnsi="Times New Roman" w:cs="Times New Roman"/>
          <w:sz w:val="28"/>
          <w:szCs w:val="28"/>
        </w:rPr>
        <w:t>З</w:t>
      </w:r>
      <w:r w:rsidRPr="006C40FC">
        <w:rPr>
          <w:rFonts w:ascii="Times New Roman" w:eastAsia="Times New Roman" w:hAnsi="Times New Roman" w:cs="Times New Roman"/>
          <w:sz w:val="28"/>
          <w:szCs w:val="28"/>
        </w:rPr>
        <w:t>аконодательство о рекламе относится к федеральному ведению и не может включать нормативные акты субъектов Российской Федерации и органов местного самоуправления. Единственным исключением являются нормативные акты, регулирующие региональные и местные вопросы рекламной деятельности (например, размещение наружной рекламы).</w:t>
      </w:r>
    </w:p>
    <w:p w:rsidR="004A0BD2" w:rsidRDefault="004A0BD2" w:rsidP="006C40FC">
      <w:pPr>
        <w:suppressAutoHyphens/>
        <w:spacing w:after="0" w:line="360" w:lineRule="auto"/>
        <w:ind w:firstLine="567"/>
        <w:jc w:val="both"/>
        <w:rPr>
          <w:rFonts w:ascii="Times New Roman" w:eastAsia="Times New Roman" w:hAnsi="Times New Roman" w:cs="Times New Roman"/>
          <w:sz w:val="28"/>
          <w:szCs w:val="28"/>
        </w:rPr>
      </w:pPr>
      <w:r w:rsidRPr="004A0BD2">
        <w:rPr>
          <w:rFonts w:ascii="Times New Roman" w:eastAsia="Times New Roman" w:hAnsi="Times New Roman" w:cs="Times New Roman"/>
          <w:sz w:val="28"/>
          <w:szCs w:val="28"/>
        </w:rPr>
        <w:t xml:space="preserve">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w:t>
      </w:r>
      <w:r>
        <w:rPr>
          <w:rFonts w:ascii="Times New Roman" w:eastAsia="Times New Roman" w:hAnsi="Times New Roman" w:cs="Times New Roman"/>
          <w:sz w:val="28"/>
          <w:szCs w:val="28"/>
        </w:rPr>
        <w:t>нему и его продвижение на рын</w:t>
      </w:r>
      <w:r w:rsidR="00E85EC4">
        <w:rPr>
          <w:rFonts w:ascii="Times New Roman" w:eastAsia="Times New Roman" w:hAnsi="Times New Roman" w:cs="Times New Roman"/>
          <w:sz w:val="28"/>
          <w:szCs w:val="28"/>
        </w:rPr>
        <w:t>о</w:t>
      </w:r>
      <w:r>
        <w:rPr>
          <w:rFonts w:ascii="Times New Roman" w:eastAsia="Times New Roman" w:hAnsi="Times New Roman" w:cs="Times New Roman"/>
          <w:sz w:val="28"/>
          <w:szCs w:val="28"/>
        </w:rPr>
        <w:t>к.</w:t>
      </w:r>
      <w:r>
        <w:rPr>
          <w:rStyle w:val="a9"/>
          <w:rFonts w:ascii="Times New Roman" w:eastAsia="Times New Roman" w:hAnsi="Times New Roman" w:cs="Times New Roman"/>
          <w:sz w:val="28"/>
          <w:szCs w:val="28"/>
        </w:rPr>
        <w:footnoteReference w:id="2"/>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Понятие рекламы раскрывается как информация, характеризующаяся совокупностью признаков. То есть, реклама – это информация, которая:</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  распространяется в любой форме (устной, письменной, с помощью рисунков, графиков и т. п.); </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 распространяется с помощью любых средств (средств массовой информации, транспортных средств и др.); </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 информация о физическом или юридическом лице, товарах, идеях, начинаниях; </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 информация, которая предназначена для неопределенного круга лиц; </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 информация, целью которой является формирование или поддержание интереса к физическому, юридическому лицу, товарам, идеям, начинаниям; </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информация, которая в результате повышенного интереса к товарам, идеям, начинаниям способствует их реализации.</w:t>
      </w:r>
    </w:p>
    <w:p w:rsidR="004A0BD2"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 xml:space="preserve">Субъекты </w:t>
      </w:r>
      <w:r w:rsidR="004A0BD2">
        <w:rPr>
          <w:rFonts w:ascii="Times New Roman" w:eastAsia="Times New Roman" w:hAnsi="Times New Roman" w:cs="Times New Roman"/>
          <w:sz w:val="28"/>
          <w:szCs w:val="28"/>
        </w:rPr>
        <w:t>рекламных отношений перечислены:</w:t>
      </w:r>
    </w:p>
    <w:p w:rsidR="00561938" w:rsidRDefault="00561938" w:rsidP="00561938">
      <w:pPr>
        <w:suppressAutoHyphen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561938">
        <w:rPr>
          <w:rFonts w:ascii="Times New Roman" w:eastAsia="Times New Roman" w:hAnsi="Times New Roman" w:cs="Times New Roman"/>
          <w:sz w:val="28"/>
          <w:szCs w:val="28"/>
        </w:rPr>
        <w:t>рекламодатель – изготовитель или продавец товара либо иное определившее объект рекламирования и</w:t>
      </w:r>
      <w:r>
        <w:rPr>
          <w:rFonts w:ascii="Times New Roman" w:eastAsia="Times New Roman" w:hAnsi="Times New Roman" w:cs="Times New Roman"/>
          <w:sz w:val="28"/>
          <w:szCs w:val="28"/>
        </w:rPr>
        <w:t xml:space="preserve"> (или) содержание рекламы лицо;</w:t>
      </w:r>
    </w:p>
    <w:p w:rsidR="00561938" w:rsidRDefault="00561938" w:rsidP="00561938">
      <w:pPr>
        <w:suppressAutoHyphen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561938">
        <w:rPr>
          <w:rFonts w:ascii="Times New Roman" w:eastAsia="Times New Roman" w:hAnsi="Times New Roman" w:cs="Times New Roman"/>
          <w:sz w:val="28"/>
          <w:szCs w:val="28"/>
        </w:rPr>
        <w:t>рекламопроизводитель – лицо, осуществляющее полностью или частично приведение информации в готовую для распространения в виде рекламы форму;</w:t>
      </w:r>
    </w:p>
    <w:p w:rsidR="00561938" w:rsidRDefault="00561938" w:rsidP="00561938">
      <w:pPr>
        <w:suppressAutoHyphen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61938">
        <w:rPr>
          <w:rFonts w:ascii="Times New Roman" w:eastAsia="Times New Roman" w:hAnsi="Times New Roman" w:cs="Times New Roman"/>
          <w:sz w:val="28"/>
          <w:szCs w:val="28"/>
        </w:rPr>
        <w:t>) рекламораспространитель – лицо, осуществляющее распространение рекламы любым способом, в любой форме и с использованием любых средств;</w:t>
      </w:r>
    </w:p>
    <w:p w:rsidR="006C40FC" w:rsidRPr="006C40FC" w:rsidRDefault="00561938" w:rsidP="00561938">
      <w:pPr>
        <w:suppressAutoHyphen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561938">
        <w:rPr>
          <w:rFonts w:ascii="Times New Roman" w:eastAsia="Times New Roman" w:hAnsi="Times New Roman" w:cs="Times New Roman"/>
          <w:sz w:val="28"/>
          <w:szCs w:val="28"/>
        </w:rPr>
        <w:t>потребители рекламы – лица, на привлечение внимания которых к объекту рекламирования направлена реклама</w:t>
      </w:r>
      <w:r w:rsidRPr="00561938">
        <w:rPr>
          <w:rStyle w:val="a9"/>
          <w:rFonts w:ascii="Times New Roman" w:eastAsia="Times New Roman" w:hAnsi="Times New Roman" w:cs="Times New Roman"/>
          <w:sz w:val="28"/>
          <w:szCs w:val="28"/>
          <w:vertAlign w:val="baseline"/>
        </w:rPr>
        <w:t xml:space="preserve"> </w:t>
      </w:r>
      <w:r>
        <w:rPr>
          <w:rStyle w:val="a9"/>
          <w:rFonts w:ascii="Times New Roman" w:eastAsia="Times New Roman" w:hAnsi="Times New Roman" w:cs="Times New Roman"/>
          <w:sz w:val="28"/>
          <w:szCs w:val="28"/>
        </w:rPr>
        <w:footnoteReference w:id="3"/>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Все нормативно-правовые акты, регулирующие рекламную деятельность, регулируют отношения именно вышеуказанных субъектов.</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Функции одного или нескольких участников рекламной деятельности могут совпадать в одном лице. В роли рекламодателей, рекламопроизводителей, рекламораспространителей могут выступать юридические лица и физические лица  (индивидуальные предприниматели, т.к. на объявления физических лиц, не связанные с осуществлением предпринимательской деятельности, действие вышеуказанного Закона не распространяется)</w:t>
      </w:r>
      <w:r w:rsidR="00561938">
        <w:rPr>
          <w:rFonts w:ascii="Times New Roman" w:eastAsia="Times New Roman" w:hAnsi="Times New Roman" w:cs="Times New Roman"/>
          <w:sz w:val="28"/>
          <w:szCs w:val="28"/>
        </w:rPr>
        <w:t>.</w:t>
      </w:r>
      <w:r w:rsidR="00561938">
        <w:rPr>
          <w:rStyle w:val="a9"/>
          <w:rFonts w:ascii="Times New Roman" w:eastAsia="Times New Roman" w:hAnsi="Times New Roman" w:cs="Times New Roman"/>
          <w:sz w:val="28"/>
          <w:szCs w:val="28"/>
        </w:rPr>
        <w:footnoteReference w:id="4"/>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Права и обязанности субъектов рекламных отношений определяются договором, который основывается на положениях действующего законодательства.</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sz w:val="28"/>
          <w:szCs w:val="28"/>
        </w:rPr>
      </w:pPr>
      <w:r w:rsidRPr="006C40FC">
        <w:rPr>
          <w:rFonts w:ascii="Times New Roman" w:eastAsia="Times New Roman" w:hAnsi="Times New Roman" w:cs="Times New Roman"/>
          <w:sz w:val="28"/>
          <w:szCs w:val="28"/>
        </w:rPr>
        <w:t>Субъектом рекламных отношений являются также потребители рекламы, то есть юридические или физические лица, до сведения которых доводится или может быть доведена реклама, следствием чего является или может являться соответствующее воздействие рекламы на них.</w:t>
      </w:r>
    </w:p>
    <w:p w:rsidR="003754AF" w:rsidRPr="00924F82" w:rsidRDefault="00AA4BAD" w:rsidP="00AA4BAD">
      <w:pPr>
        <w:pStyle w:val="2"/>
      </w:pPr>
      <w:r w:rsidRPr="00AA4BAD">
        <w:rPr>
          <w:rFonts w:eastAsia="Times New Roman" w:cs="Times New Roman"/>
          <w:bCs w:val="0"/>
          <w:spacing w:val="0"/>
          <w:szCs w:val="22"/>
        </w:rPr>
        <w:t> </w:t>
      </w:r>
      <w:r w:rsidR="00B3519F" w:rsidRPr="00924F82">
        <w:t>1.2</w:t>
      </w:r>
      <w:r w:rsidR="00C03C95" w:rsidRPr="00924F82">
        <w:t xml:space="preserve"> </w:t>
      </w:r>
      <w:r w:rsidR="00710AEA" w:rsidRPr="00710AEA">
        <w:t>Виды рекламной деятельности</w:t>
      </w:r>
    </w:p>
    <w:p w:rsidR="006C40FC" w:rsidRPr="006C40FC" w:rsidRDefault="00A4797A"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Рекламная деятельность</w:t>
      </w:r>
      <w:r w:rsidR="004A4A8B">
        <w:rPr>
          <w:rFonts w:ascii="Times New Roman" w:eastAsia="Times New Roman" w:hAnsi="Times New Roman" w:cs="Times New Roman"/>
          <w:color w:val="000000"/>
          <w:sz w:val="28"/>
        </w:rPr>
        <w:t xml:space="preserve"> представляет собой сложный комплекс рекламных мероприятий</w:t>
      </w:r>
      <w:r>
        <w:rPr>
          <w:rFonts w:ascii="Times New Roman" w:eastAsia="Times New Roman" w:hAnsi="Times New Roman" w:cs="Times New Roman"/>
          <w:color w:val="000000"/>
          <w:sz w:val="28"/>
        </w:rPr>
        <w:t xml:space="preserve"> и </w:t>
      </w:r>
      <w:r w:rsidR="004A4A8B">
        <w:rPr>
          <w:rFonts w:ascii="Times New Roman" w:eastAsia="Times New Roman" w:hAnsi="Times New Roman" w:cs="Times New Roman"/>
          <w:color w:val="000000"/>
          <w:sz w:val="28"/>
        </w:rPr>
        <w:t>направлена</w:t>
      </w:r>
      <w:r>
        <w:rPr>
          <w:rFonts w:ascii="Times New Roman" w:eastAsia="Times New Roman" w:hAnsi="Times New Roman" w:cs="Times New Roman"/>
          <w:color w:val="000000"/>
          <w:sz w:val="28"/>
        </w:rPr>
        <w:t xml:space="preserve"> на различные</w:t>
      </w:r>
      <w:r w:rsidR="004A4A8B">
        <w:rPr>
          <w:rFonts w:ascii="Times New Roman" w:eastAsia="Times New Roman" w:hAnsi="Times New Roman" w:cs="Times New Roman"/>
          <w:color w:val="000000"/>
          <w:sz w:val="28"/>
        </w:rPr>
        <w:t xml:space="preserve"> группы потребителей товара, то </w:t>
      </w:r>
      <w:r w:rsidR="006C40FC" w:rsidRPr="006C40FC">
        <w:rPr>
          <w:rFonts w:ascii="Times New Roman" w:eastAsia="Times New Roman" w:hAnsi="Times New Roman" w:cs="Times New Roman"/>
          <w:color w:val="000000"/>
          <w:sz w:val="28"/>
        </w:rPr>
        <w:t>и классифицировать ее весьма непросто.</w:t>
      </w:r>
    </w:p>
    <w:p w:rsidR="006C40FC" w:rsidRPr="006C40FC" w:rsidRDefault="006C40FC" w:rsidP="006C40FC">
      <w:pPr>
        <w:suppressAutoHyphens/>
        <w:spacing w:after="0" w:line="360" w:lineRule="auto"/>
        <w:ind w:firstLine="567"/>
        <w:jc w:val="both"/>
        <w:rPr>
          <w:rFonts w:ascii="Times New Roman" w:eastAsia="Times New Roman" w:hAnsi="Times New Roman" w:cs="Times New Roman"/>
          <w:color w:val="000000"/>
          <w:sz w:val="28"/>
        </w:rPr>
      </w:pPr>
      <w:r w:rsidRPr="006C40FC">
        <w:rPr>
          <w:rFonts w:ascii="Times New Roman" w:eastAsia="Times New Roman" w:hAnsi="Times New Roman" w:cs="Times New Roman"/>
          <w:color w:val="000000"/>
          <w:sz w:val="28"/>
        </w:rPr>
        <w:t xml:space="preserve">Можно разделить рекламу </w:t>
      </w:r>
      <w:r w:rsidR="00A16ABF">
        <w:rPr>
          <w:rFonts w:ascii="Times New Roman" w:eastAsia="Times New Roman" w:hAnsi="Times New Roman" w:cs="Times New Roman"/>
          <w:color w:val="000000"/>
          <w:sz w:val="28"/>
        </w:rPr>
        <w:t>на восемь основных категорий</w:t>
      </w:r>
      <w:r w:rsidRPr="006C40FC">
        <w:rPr>
          <w:rFonts w:ascii="Times New Roman" w:eastAsia="Times New Roman" w:hAnsi="Times New Roman" w:cs="Times New Roman"/>
          <w:color w:val="000000"/>
          <w:sz w:val="28"/>
        </w:rPr>
        <w:t>.</w:t>
      </w:r>
    </w:p>
    <w:p w:rsidR="006C40FC" w:rsidRPr="006C40FC" w:rsidRDefault="005743E1" w:rsidP="005743E1">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sidRPr="005743E1">
        <w:rPr>
          <w:rFonts w:ascii="Times New Roman" w:eastAsia="Times New Roman" w:hAnsi="Times New Roman" w:cs="Times New Roman"/>
          <w:color w:val="000000"/>
          <w:sz w:val="28"/>
        </w:rPr>
        <w:t>По составу целевой аудитории - сильно-, средне-, и слабосегментированная. В данном случае следует пояснить, что сегментация - это разделение потребительской аудитории на сегменты по характерным социальным, профессиональным и прочим признакам. Чем специфичнее товар или услуга, тем уже сегмент аудитории, среди которой они могут быть прорекламированы.</w:t>
      </w:r>
      <w:r>
        <w:rPr>
          <w:rStyle w:val="a9"/>
          <w:rFonts w:ascii="Times New Roman" w:eastAsia="Times New Roman" w:hAnsi="Times New Roman" w:cs="Times New Roman"/>
          <w:color w:val="000000"/>
          <w:sz w:val="28"/>
        </w:rPr>
        <w:footnoteReference w:id="5"/>
      </w:r>
    </w:p>
    <w:p w:rsidR="005743E1" w:rsidRDefault="006C40FC" w:rsidP="006C40FC">
      <w:pPr>
        <w:suppressAutoHyphens/>
        <w:spacing w:after="0" w:line="360" w:lineRule="auto"/>
        <w:ind w:firstLine="567"/>
        <w:jc w:val="both"/>
        <w:rPr>
          <w:rFonts w:ascii="Times New Roman" w:eastAsia="Times New Roman" w:hAnsi="Times New Roman" w:cs="Times New Roman"/>
          <w:color w:val="000000"/>
          <w:sz w:val="28"/>
        </w:rPr>
      </w:pPr>
      <w:r w:rsidRPr="006C40FC">
        <w:rPr>
          <w:rFonts w:ascii="Times New Roman" w:eastAsia="Times New Roman" w:hAnsi="Times New Roman" w:cs="Times New Roman"/>
          <w:color w:val="000000"/>
          <w:sz w:val="28"/>
        </w:rPr>
        <w:t xml:space="preserve">3. </w:t>
      </w:r>
      <w:r w:rsidR="005743E1" w:rsidRPr="005743E1">
        <w:rPr>
          <w:rFonts w:ascii="Times New Roman" w:eastAsia="Times New Roman" w:hAnsi="Times New Roman" w:cs="Times New Roman"/>
          <w:color w:val="000000"/>
          <w:sz w:val="28"/>
        </w:rPr>
        <w:t>По целевому воздействию - коммерческая (товарно-сервисная) и некоммерческая (политическая и социальная). Коммерческая реклама служит для создания, поддержания и наращивания спроса на определенные наименования продукции, создания наилучших условий для их реализации потребителям.</w:t>
      </w:r>
      <w:r w:rsidR="005743E1">
        <w:rPr>
          <w:rFonts w:ascii="Times New Roman" w:eastAsia="Times New Roman" w:hAnsi="Times New Roman" w:cs="Times New Roman"/>
          <w:color w:val="000000"/>
          <w:sz w:val="28"/>
        </w:rPr>
        <w:t xml:space="preserve"> А н</w:t>
      </w:r>
      <w:r w:rsidR="005743E1" w:rsidRPr="005743E1">
        <w:rPr>
          <w:rFonts w:ascii="Times New Roman" w:eastAsia="Times New Roman" w:hAnsi="Times New Roman" w:cs="Times New Roman"/>
          <w:color w:val="000000"/>
          <w:sz w:val="28"/>
        </w:rPr>
        <w:t>екоммерческая реклама может распространяться для привлечения внимания и создания на этой основе позитивного образа предпринимателя, предприятия, группы предприятий и даже целой отрасли.</w:t>
      </w:r>
    </w:p>
    <w:p w:rsidR="005743E1" w:rsidRDefault="005743E1" w:rsidP="005743E1">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r w:rsidR="006C40FC" w:rsidRPr="006C40FC">
        <w:rPr>
          <w:rFonts w:ascii="Times New Roman" w:eastAsia="Times New Roman" w:hAnsi="Times New Roman" w:cs="Times New Roman"/>
          <w:color w:val="000000"/>
          <w:sz w:val="28"/>
        </w:rPr>
        <w:t xml:space="preserve">. </w:t>
      </w:r>
      <w:r w:rsidRPr="005743E1">
        <w:rPr>
          <w:rFonts w:ascii="Times New Roman" w:eastAsia="Times New Roman" w:hAnsi="Times New Roman" w:cs="Times New Roman"/>
          <w:color w:val="000000"/>
          <w:sz w:val="28"/>
        </w:rPr>
        <w:t>По широте распространения - глобальная, общенациональная, региональная, местная. Глобальная реклама - это стремительное развитие процесса глобализации экономики в целом. Интерактивные видеосюжеты, транс мировое радио и спутниковое телевидение, все охватывающий интернет, иные новейшие средства коммуникации. Три другие вида рекламы предназначены для «рекламной обработки» населения в границах отдельно взятого государства, области, штата, города, поселка, наконец, микрорайона или квартала.</w:t>
      </w:r>
    </w:p>
    <w:p w:rsidR="005743E1" w:rsidRPr="005743E1" w:rsidRDefault="005743E1" w:rsidP="00A4797A">
      <w:pPr>
        <w:suppressAutoHyphens/>
        <w:spacing w:after="0" w:line="360" w:lineRule="auto"/>
        <w:ind w:firstLine="567"/>
        <w:jc w:val="both"/>
        <w:rPr>
          <w:rFonts w:ascii="Times New Roman" w:eastAsia="Times New Roman" w:hAnsi="Times New Roman" w:cs="Times New Roman"/>
          <w:color w:val="000000"/>
          <w:sz w:val="28"/>
        </w:rPr>
      </w:pPr>
      <w:r w:rsidRPr="005743E1">
        <w:rPr>
          <w:rFonts w:ascii="Times New Roman" w:eastAsia="Times New Roman" w:hAnsi="Times New Roman" w:cs="Times New Roman"/>
          <w:color w:val="000000"/>
          <w:sz w:val="28"/>
        </w:rPr>
        <w:t xml:space="preserve">4. По способу передачи - </w:t>
      </w:r>
      <w:r w:rsidR="00A4797A">
        <w:rPr>
          <w:rFonts w:ascii="Times New Roman" w:eastAsia="Times New Roman" w:hAnsi="Times New Roman" w:cs="Times New Roman"/>
          <w:color w:val="000000"/>
          <w:sz w:val="28"/>
        </w:rPr>
        <w:t>печатная, электронная, внешняя.</w:t>
      </w:r>
    </w:p>
    <w:p w:rsidR="005743E1" w:rsidRPr="005743E1" w:rsidRDefault="005743E1" w:rsidP="005743E1">
      <w:pPr>
        <w:suppressAutoHyphens/>
        <w:spacing w:after="0" w:line="360" w:lineRule="auto"/>
        <w:ind w:firstLine="567"/>
        <w:jc w:val="both"/>
        <w:rPr>
          <w:rFonts w:ascii="Times New Roman" w:eastAsia="Times New Roman" w:hAnsi="Times New Roman" w:cs="Times New Roman"/>
          <w:color w:val="000000"/>
          <w:sz w:val="28"/>
        </w:rPr>
      </w:pPr>
      <w:r w:rsidRPr="005743E1">
        <w:rPr>
          <w:rFonts w:ascii="Times New Roman" w:eastAsia="Times New Roman" w:hAnsi="Times New Roman" w:cs="Times New Roman"/>
          <w:color w:val="000000"/>
          <w:sz w:val="28"/>
        </w:rPr>
        <w:t>5. По способу исполнения - текстовая, визуальная, текстово - визуальная. Текстовая реклама подразделяется на простую и сложную, а визуальная на статистическую и динамическую. Простая текстовая реклама - обычное объявление. Сложная текстовая реклама включает в себя набор обязательных компонентов - заголовок, подзаголовок, основной текстовый модуль, слоган и т.п. Примером статистической рекламы может послужить соответствующее фотоизображение или рисунок, а динамической - ви</w:t>
      </w:r>
      <w:r>
        <w:rPr>
          <w:rFonts w:ascii="Times New Roman" w:eastAsia="Times New Roman" w:hAnsi="Times New Roman" w:cs="Times New Roman"/>
          <w:color w:val="000000"/>
          <w:sz w:val="28"/>
        </w:rPr>
        <w:t>деоклип, компьютерная анимация.</w:t>
      </w:r>
    </w:p>
    <w:p w:rsidR="005743E1" w:rsidRPr="005743E1" w:rsidRDefault="005743E1" w:rsidP="005743E1">
      <w:pPr>
        <w:suppressAutoHyphens/>
        <w:spacing w:after="0" w:line="360" w:lineRule="auto"/>
        <w:ind w:firstLine="567"/>
        <w:jc w:val="both"/>
        <w:rPr>
          <w:rFonts w:ascii="Times New Roman" w:eastAsia="Times New Roman" w:hAnsi="Times New Roman" w:cs="Times New Roman"/>
          <w:color w:val="000000"/>
          <w:sz w:val="28"/>
        </w:rPr>
      </w:pPr>
      <w:r w:rsidRPr="005743E1">
        <w:rPr>
          <w:rFonts w:ascii="Times New Roman" w:eastAsia="Times New Roman" w:hAnsi="Times New Roman" w:cs="Times New Roman"/>
          <w:color w:val="000000"/>
          <w:sz w:val="28"/>
        </w:rPr>
        <w:t>6. По методу воздействия - прямая и косвенная. Прямая реклама – Это реклама, ставящая нас перед фактом: вот продукт, извольте приобрести. Цена такая-то, телефон такой-то</w:t>
      </w:r>
      <w:r w:rsidR="00A4797A">
        <w:rPr>
          <w:rFonts w:ascii="Times New Roman" w:eastAsia="Times New Roman" w:hAnsi="Times New Roman" w:cs="Times New Roman"/>
          <w:color w:val="000000"/>
          <w:sz w:val="28"/>
        </w:rPr>
        <w:t>.</w:t>
      </w:r>
      <w:r w:rsidRPr="005743E1">
        <w:rPr>
          <w:rFonts w:ascii="Times New Roman" w:eastAsia="Times New Roman" w:hAnsi="Times New Roman" w:cs="Times New Roman"/>
          <w:color w:val="000000"/>
          <w:sz w:val="28"/>
        </w:rPr>
        <w:t xml:space="preserve"> Косвенная реклама - явление иного рода. Она действует, почти что, на подсознательном уровне. И мы, не замечая того, поддаемся, впитывая р</w:t>
      </w:r>
      <w:r>
        <w:rPr>
          <w:rFonts w:ascii="Times New Roman" w:eastAsia="Times New Roman" w:hAnsi="Times New Roman" w:cs="Times New Roman"/>
          <w:color w:val="000000"/>
          <w:sz w:val="28"/>
        </w:rPr>
        <w:t>екламную информацию постепенно.</w:t>
      </w:r>
    </w:p>
    <w:p w:rsidR="005743E1" w:rsidRPr="005743E1" w:rsidRDefault="005743E1" w:rsidP="005743E1">
      <w:pPr>
        <w:suppressAutoHyphens/>
        <w:spacing w:after="0" w:line="360" w:lineRule="auto"/>
        <w:ind w:firstLine="567"/>
        <w:jc w:val="both"/>
        <w:rPr>
          <w:rFonts w:ascii="Times New Roman" w:eastAsia="Times New Roman" w:hAnsi="Times New Roman" w:cs="Times New Roman"/>
          <w:color w:val="000000"/>
          <w:sz w:val="28"/>
        </w:rPr>
      </w:pPr>
      <w:r w:rsidRPr="005743E1">
        <w:rPr>
          <w:rFonts w:ascii="Times New Roman" w:eastAsia="Times New Roman" w:hAnsi="Times New Roman" w:cs="Times New Roman"/>
          <w:color w:val="000000"/>
          <w:sz w:val="28"/>
        </w:rPr>
        <w:t>7. По способу обращения - безличная и персонифицированная. В последнем случае, ее олицетворяют собой известные личности, либо знатоки рекламируемого предмета, либо сами потребители - то есть как р</w:t>
      </w:r>
      <w:r>
        <w:rPr>
          <w:rFonts w:ascii="Times New Roman" w:eastAsia="Times New Roman" w:hAnsi="Times New Roman" w:cs="Times New Roman"/>
          <w:color w:val="000000"/>
          <w:sz w:val="28"/>
        </w:rPr>
        <w:t>аз те, к кому обращена реклама.</w:t>
      </w:r>
    </w:p>
    <w:p w:rsidR="00A4797A" w:rsidRDefault="005743E1" w:rsidP="005743E1">
      <w:pPr>
        <w:suppressAutoHyphens/>
        <w:spacing w:after="0" w:line="360" w:lineRule="auto"/>
        <w:ind w:firstLine="567"/>
        <w:jc w:val="both"/>
        <w:rPr>
          <w:rFonts w:ascii="Times New Roman" w:eastAsia="Times New Roman" w:hAnsi="Times New Roman" w:cs="Times New Roman"/>
          <w:color w:val="000000"/>
          <w:sz w:val="28"/>
        </w:rPr>
      </w:pPr>
      <w:r w:rsidRPr="005743E1">
        <w:rPr>
          <w:rFonts w:ascii="Times New Roman" w:eastAsia="Times New Roman" w:hAnsi="Times New Roman" w:cs="Times New Roman"/>
          <w:color w:val="000000"/>
          <w:sz w:val="28"/>
        </w:rPr>
        <w:t>8. По способу оплаты - платная и бесплатная. Бесплатная реклама встречается редко. В большинстве случаев это общественная или социальная реклама, не преследующая коммерческих целей.</w:t>
      </w:r>
      <w:r w:rsidR="00A4797A">
        <w:rPr>
          <w:rStyle w:val="a9"/>
          <w:rFonts w:ascii="Times New Roman" w:eastAsia="Times New Roman" w:hAnsi="Times New Roman" w:cs="Times New Roman"/>
          <w:color w:val="000000"/>
          <w:sz w:val="28"/>
        </w:rPr>
        <w:footnoteReference w:id="6"/>
      </w:r>
    </w:p>
    <w:p w:rsidR="00E85EC4" w:rsidRDefault="006C40FC" w:rsidP="006C40FC">
      <w:pPr>
        <w:suppressAutoHyphens/>
        <w:spacing w:after="0" w:line="360" w:lineRule="auto"/>
        <w:ind w:firstLine="567"/>
        <w:jc w:val="both"/>
        <w:rPr>
          <w:rFonts w:ascii="Times New Roman" w:eastAsia="Times New Roman" w:hAnsi="Times New Roman" w:cs="Times New Roman"/>
          <w:color w:val="000000"/>
          <w:sz w:val="28"/>
        </w:rPr>
      </w:pPr>
      <w:r w:rsidRPr="006C40FC">
        <w:rPr>
          <w:rFonts w:ascii="Times New Roman" w:eastAsia="Times New Roman" w:hAnsi="Times New Roman" w:cs="Times New Roman"/>
          <w:color w:val="000000"/>
          <w:sz w:val="28"/>
        </w:rPr>
        <w:t>В большинстве известных источников выделяется до восьми типов рекламы</w:t>
      </w:r>
      <w:r w:rsidR="00E85EC4">
        <w:rPr>
          <w:rFonts w:ascii="Times New Roman" w:eastAsia="Times New Roman" w:hAnsi="Times New Roman" w:cs="Times New Roman"/>
          <w:color w:val="000000"/>
          <w:sz w:val="28"/>
        </w:rPr>
        <w:t>:</w:t>
      </w:r>
    </w:p>
    <w:p w:rsidR="006C40FC" w:rsidRPr="006C40FC" w:rsidRDefault="00E85EC4"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sidR="006C40FC" w:rsidRPr="006C40FC">
        <w:rPr>
          <w:rFonts w:ascii="Times New Roman" w:eastAsia="Times New Roman" w:hAnsi="Times New Roman" w:cs="Times New Roman"/>
          <w:color w:val="000000"/>
          <w:sz w:val="28"/>
        </w:rPr>
        <w:t>Реклама торговой марки (другое название - национальная потребительская реклама) - преобладающий тип визуальной и визуально-текстовой рекламы. Такая реклама предназначена, прежде всего, для достижения более высокой степени узнавания потребителем конкретных торговых марок (марок обслуживания). Это определяет необычайную широту ее распространения. Попутно данная реклама также призвана способствовать максимальной позитивизации образа рекламодателя путем предоставления аудитории соответствующей информации о торговой (сервисной) марке, которая его, так сказать, олицетворяет.</w:t>
      </w:r>
    </w:p>
    <w:p w:rsidR="006C40FC" w:rsidRPr="006C40FC" w:rsidRDefault="00E85EC4"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sidR="006C40FC" w:rsidRPr="006C40FC">
        <w:rPr>
          <w:rFonts w:ascii="Times New Roman" w:eastAsia="Times New Roman" w:hAnsi="Times New Roman" w:cs="Times New Roman"/>
          <w:color w:val="000000"/>
          <w:sz w:val="28"/>
        </w:rPr>
        <w:t>Торгово-розничная реклама - пример рекламы иного рода, носящей преимущественно локальный характер. Реклама подобного типа сосредоточивается на конкретном объекте производства или реализации продукции: это может быть какое-то сервисное предприятие или торговая точка. Главная задача торгово-розничной рекламы - стимулирование притока потенциальных покупателей посредством их информирования о месте и основных условиях предоставления тех или иных товаров или услуг</w:t>
      </w:r>
      <w:r w:rsidR="00A4797A">
        <w:rPr>
          <w:rFonts w:ascii="Times New Roman" w:eastAsia="Times New Roman" w:hAnsi="Times New Roman" w:cs="Times New Roman"/>
          <w:color w:val="000000"/>
          <w:sz w:val="28"/>
        </w:rPr>
        <w:t>.</w:t>
      </w:r>
    </w:p>
    <w:p w:rsidR="006C40FC" w:rsidRPr="006C40FC" w:rsidRDefault="00E85EC4"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sidR="006C40FC" w:rsidRPr="006C40FC">
        <w:rPr>
          <w:rFonts w:ascii="Times New Roman" w:eastAsia="Times New Roman" w:hAnsi="Times New Roman" w:cs="Times New Roman"/>
          <w:color w:val="000000"/>
          <w:sz w:val="28"/>
        </w:rPr>
        <w:t xml:space="preserve">Политическая реклама </w:t>
      </w:r>
      <w:r w:rsidR="00B60C62" w:rsidRPr="00B60C62">
        <w:rPr>
          <w:rFonts w:ascii="Times New Roman" w:eastAsia="Times New Roman" w:hAnsi="Times New Roman" w:cs="Times New Roman"/>
          <w:color w:val="000000"/>
          <w:sz w:val="28"/>
        </w:rPr>
        <w:t xml:space="preserve"> – </w:t>
      </w:r>
      <w:r w:rsidR="006C40FC" w:rsidRPr="006C40FC">
        <w:rPr>
          <w:rFonts w:ascii="Times New Roman" w:eastAsia="Times New Roman" w:hAnsi="Times New Roman" w:cs="Times New Roman"/>
          <w:color w:val="000000"/>
          <w:sz w:val="28"/>
        </w:rPr>
        <w:t xml:space="preserve"> один из самых заметных и наиболее влиятельных типов рекламы. Задача политической рекламы заключается в побуждении аудитории </w:t>
      </w:r>
      <w:r w:rsidR="00B60C62" w:rsidRPr="00B60C62">
        <w:rPr>
          <w:rFonts w:ascii="Times New Roman" w:eastAsia="Times New Roman" w:hAnsi="Times New Roman" w:cs="Times New Roman"/>
          <w:color w:val="000000"/>
          <w:sz w:val="28"/>
        </w:rPr>
        <w:t xml:space="preserve"> – </w:t>
      </w:r>
      <w:r w:rsidR="006C40FC" w:rsidRPr="006C40FC">
        <w:rPr>
          <w:rFonts w:ascii="Times New Roman" w:eastAsia="Times New Roman" w:hAnsi="Times New Roman" w:cs="Times New Roman"/>
          <w:color w:val="000000"/>
          <w:sz w:val="28"/>
        </w:rPr>
        <w:t xml:space="preserve"> голосовать за определенное решение или за определенного кандидата</w:t>
      </w:r>
      <w:r>
        <w:rPr>
          <w:rFonts w:ascii="Times New Roman" w:eastAsia="Times New Roman" w:hAnsi="Times New Roman" w:cs="Times New Roman"/>
          <w:color w:val="000000"/>
          <w:sz w:val="28"/>
        </w:rPr>
        <w:t xml:space="preserve">. </w:t>
      </w:r>
    </w:p>
    <w:p w:rsidR="006C40FC" w:rsidRPr="006C40FC" w:rsidRDefault="00E85EC4" w:rsidP="00E85EC4">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w:t>
      </w:r>
      <w:r w:rsidR="006C40FC" w:rsidRPr="006C40FC">
        <w:rPr>
          <w:rFonts w:ascii="Times New Roman" w:eastAsia="Times New Roman" w:hAnsi="Times New Roman" w:cs="Times New Roman"/>
          <w:color w:val="000000"/>
          <w:sz w:val="28"/>
        </w:rPr>
        <w:t>Адресно-справочная реклама - разновидность торгово-розничной рекламы. Основное отличие адресно-справочной рекламы - предоставление минимально необходимой информации о предлагаемых рекламодателем</w:t>
      </w:r>
      <w:r>
        <w:rPr>
          <w:rFonts w:ascii="Times New Roman" w:eastAsia="Times New Roman" w:hAnsi="Times New Roman" w:cs="Times New Roman"/>
          <w:color w:val="000000"/>
          <w:sz w:val="28"/>
        </w:rPr>
        <w:t xml:space="preserve"> </w:t>
      </w:r>
      <w:r w:rsidR="006C40FC" w:rsidRPr="006C40FC">
        <w:rPr>
          <w:rFonts w:ascii="Times New Roman" w:eastAsia="Times New Roman" w:hAnsi="Times New Roman" w:cs="Times New Roman"/>
          <w:color w:val="000000"/>
          <w:sz w:val="28"/>
        </w:rPr>
        <w:t>товарах и услугах, зачастую сводящихся лишь к указанию группы товаров (виду услуг), адресу и телефону их производителя (реализатора). Задача такой рекламы заключается в предоставлении максимального количества коммерческой информации сразу нескольким, подчас перекрывающимся, группам потребителей. Распространяется она чаще всего в виде специализированных, как правило</w:t>
      </w:r>
      <w:r>
        <w:rPr>
          <w:rFonts w:ascii="Times New Roman" w:eastAsia="Times New Roman" w:hAnsi="Times New Roman" w:cs="Times New Roman"/>
          <w:color w:val="000000"/>
          <w:sz w:val="28"/>
        </w:rPr>
        <w:t>, ежегодных печатных изданий</w:t>
      </w:r>
      <w:r w:rsidR="006C40FC" w:rsidRPr="006C40FC">
        <w:rPr>
          <w:rFonts w:ascii="Times New Roman" w:eastAsia="Times New Roman" w:hAnsi="Times New Roman" w:cs="Times New Roman"/>
          <w:color w:val="000000"/>
          <w:sz w:val="28"/>
        </w:rPr>
        <w:t>.</w:t>
      </w:r>
      <w:r>
        <w:rPr>
          <w:rStyle w:val="a9"/>
          <w:rFonts w:ascii="Times New Roman" w:eastAsia="Times New Roman" w:hAnsi="Times New Roman" w:cs="Times New Roman"/>
          <w:color w:val="000000"/>
          <w:sz w:val="28"/>
        </w:rPr>
        <w:footnoteReference w:id="7"/>
      </w:r>
    </w:p>
    <w:p w:rsidR="006C40FC" w:rsidRPr="006C40FC" w:rsidRDefault="00E85EC4"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w:t>
      </w:r>
      <w:r w:rsidR="006C40FC" w:rsidRPr="006C40FC">
        <w:rPr>
          <w:rFonts w:ascii="Times New Roman" w:eastAsia="Times New Roman" w:hAnsi="Times New Roman" w:cs="Times New Roman"/>
          <w:color w:val="000000"/>
          <w:sz w:val="28"/>
        </w:rPr>
        <w:t xml:space="preserve">Реклама с обратной связью </w:t>
      </w:r>
      <w:r>
        <w:rPr>
          <w:rFonts w:ascii="Times New Roman" w:eastAsia="Times New Roman" w:hAnsi="Times New Roman" w:cs="Times New Roman"/>
          <w:color w:val="000000"/>
          <w:sz w:val="28"/>
        </w:rPr>
        <w:t xml:space="preserve">– </w:t>
      </w:r>
      <w:r w:rsidR="006C40FC" w:rsidRPr="006C40FC">
        <w:rPr>
          <w:rFonts w:ascii="Times New Roman" w:eastAsia="Times New Roman" w:hAnsi="Times New Roman" w:cs="Times New Roman"/>
          <w:color w:val="000000"/>
          <w:sz w:val="28"/>
        </w:rPr>
        <w:t>еще одна разновидность торгово-розничной рекламы, тот ее тип, который предполагает обмен информацией с потенциальным потребителем. Наиболее известной формой подобной рекламы является директ-маркетинг, то есть прямой маркетинг или, точнее, прямую почтовую рассылку последней по конкретным адресатам, представляющим собой наибольший интерес для рекламодателей и рекламораспространителей в качестве вероятных покупателей (например, в форме каталогов).</w:t>
      </w:r>
    </w:p>
    <w:p w:rsidR="006C40FC" w:rsidRPr="006C40FC" w:rsidRDefault="00E85EC4"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 Корпоративная реклама</w:t>
      </w:r>
      <w:r w:rsidR="006C40FC" w:rsidRPr="006C40FC">
        <w:rPr>
          <w:rFonts w:ascii="Times New Roman" w:eastAsia="Times New Roman" w:hAnsi="Times New Roman" w:cs="Times New Roman"/>
          <w:color w:val="000000"/>
          <w:sz w:val="28"/>
        </w:rPr>
        <w:t xml:space="preserve"> </w:t>
      </w:r>
      <w:r w:rsidRPr="00E85EC4">
        <w:rPr>
          <w:rFonts w:ascii="Times New Roman" w:eastAsia="Times New Roman" w:hAnsi="Times New Roman" w:cs="Times New Roman"/>
          <w:color w:val="000000"/>
          <w:sz w:val="28"/>
        </w:rPr>
        <w:t>директ-маркетинг</w:t>
      </w:r>
      <w:r w:rsidR="006C40FC" w:rsidRPr="006C40FC">
        <w:rPr>
          <w:rFonts w:ascii="Times New Roman" w:eastAsia="Times New Roman" w:hAnsi="Times New Roman" w:cs="Times New Roman"/>
          <w:color w:val="000000"/>
          <w:sz w:val="28"/>
        </w:rPr>
        <w:t xml:space="preserve"> также своего рода разновидность, но не одного из уже описанных типов рекламы, а, скорее, представляя специфическую форму связей с общественностью. Такая реклама почти никогда н</w:t>
      </w:r>
      <w:r w:rsidR="00B60C62">
        <w:rPr>
          <w:rFonts w:ascii="Times New Roman" w:eastAsia="Times New Roman" w:hAnsi="Times New Roman" w:cs="Times New Roman"/>
          <w:color w:val="000000"/>
          <w:sz w:val="28"/>
        </w:rPr>
        <w:t>е содержит рекламной информации</w:t>
      </w:r>
      <w:r w:rsidR="006C40FC" w:rsidRPr="006C40FC">
        <w:rPr>
          <w:rFonts w:ascii="Times New Roman" w:eastAsia="Times New Roman" w:hAnsi="Times New Roman" w:cs="Times New Roman"/>
          <w:color w:val="000000"/>
          <w:sz w:val="28"/>
        </w:rPr>
        <w:t xml:space="preserve"> и служит для подготовки и последующего склонения части общественного мнения  к точке зрения рекламодателя.</w:t>
      </w:r>
    </w:p>
    <w:p w:rsidR="006C40FC" w:rsidRPr="006C40FC" w:rsidRDefault="00E85EC4" w:rsidP="00E85EC4">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 </w:t>
      </w:r>
      <w:r w:rsidR="006C40FC" w:rsidRPr="006C40FC">
        <w:rPr>
          <w:rFonts w:ascii="Times New Roman" w:eastAsia="Times New Roman" w:hAnsi="Times New Roman" w:cs="Times New Roman"/>
          <w:color w:val="000000"/>
          <w:sz w:val="28"/>
        </w:rPr>
        <w:t>Бизнес-реклама, или, точнее, професси</w:t>
      </w:r>
      <w:r w:rsidR="00FE733F">
        <w:rPr>
          <w:rFonts w:ascii="Times New Roman" w:eastAsia="Times New Roman" w:hAnsi="Times New Roman" w:cs="Times New Roman"/>
          <w:color w:val="000000"/>
          <w:sz w:val="28"/>
        </w:rPr>
        <w:t>онально-ориентированная реклама</w:t>
      </w:r>
      <w:r w:rsidR="00FE733F" w:rsidRPr="00FE733F">
        <w:rPr>
          <w:rFonts w:ascii="Times New Roman" w:eastAsia="Times New Roman" w:hAnsi="Times New Roman" w:cs="Times New Roman"/>
          <w:color w:val="000000"/>
          <w:sz w:val="28"/>
        </w:rPr>
        <w:t xml:space="preserve"> – </w:t>
      </w:r>
      <w:r w:rsidR="006C40FC" w:rsidRPr="006C40FC">
        <w:rPr>
          <w:rFonts w:ascii="Times New Roman" w:eastAsia="Times New Roman" w:hAnsi="Times New Roman" w:cs="Times New Roman"/>
          <w:color w:val="000000"/>
          <w:sz w:val="28"/>
        </w:rPr>
        <w:t>та ее часть, которая предназначена для распространения среди групп населения, сформированных по своей принадлежности к тому или иному роду занятий. Причем это вовсе не обязательно лишь те, кто имеет непосредственное отношение к производству и реализаци</w:t>
      </w:r>
      <w:r w:rsidR="00FE733F">
        <w:rPr>
          <w:rFonts w:ascii="Times New Roman" w:eastAsia="Times New Roman" w:hAnsi="Times New Roman" w:cs="Times New Roman"/>
          <w:color w:val="000000"/>
          <w:sz w:val="28"/>
        </w:rPr>
        <w:t>и рекламируемых товаров и услуг</w:t>
      </w:r>
      <w:r w:rsidR="00FE733F" w:rsidRPr="00FE733F">
        <w:rPr>
          <w:rFonts w:ascii="Times New Roman" w:eastAsia="Times New Roman" w:hAnsi="Times New Roman" w:cs="Times New Roman"/>
          <w:color w:val="000000"/>
          <w:sz w:val="28"/>
        </w:rPr>
        <w:t xml:space="preserve"> – </w:t>
      </w:r>
      <w:r w:rsidR="006C40FC" w:rsidRPr="006C40FC">
        <w:rPr>
          <w:rFonts w:ascii="Times New Roman" w:eastAsia="Times New Roman" w:hAnsi="Times New Roman" w:cs="Times New Roman"/>
          <w:color w:val="000000"/>
          <w:sz w:val="28"/>
        </w:rPr>
        <w:t xml:space="preserve"> содержание подобной рекламы представляет большой интерес и для высококвалифицированных специалистов</w:t>
      </w:r>
      <w:r w:rsidR="00FE733F">
        <w:rPr>
          <w:rFonts w:ascii="Times New Roman" w:eastAsia="Times New Roman" w:hAnsi="Times New Roman" w:cs="Times New Roman"/>
          <w:color w:val="000000"/>
          <w:sz w:val="28"/>
        </w:rPr>
        <w:t>. Н</w:t>
      </w:r>
      <w:r w:rsidR="006C40FC" w:rsidRPr="006C40FC">
        <w:rPr>
          <w:rFonts w:ascii="Times New Roman" w:eastAsia="Times New Roman" w:hAnsi="Times New Roman" w:cs="Times New Roman"/>
          <w:color w:val="000000"/>
          <w:sz w:val="28"/>
        </w:rPr>
        <w:t>апример, программистов, работников автосервиса, высшего образования, юристов, организаторов</w:t>
      </w:r>
      <w:r>
        <w:rPr>
          <w:rFonts w:ascii="Times New Roman" w:eastAsia="Times New Roman" w:hAnsi="Times New Roman" w:cs="Times New Roman"/>
          <w:color w:val="000000"/>
          <w:sz w:val="28"/>
        </w:rPr>
        <w:t xml:space="preserve"> </w:t>
      </w:r>
      <w:r w:rsidR="006C40FC" w:rsidRPr="006C40FC">
        <w:rPr>
          <w:rFonts w:ascii="Times New Roman" w:eastAsia="Times New Roman" w:hAnsi="Times New Roman" w:cs="Times New Roman"/>
          <w:color w:val="000000"/>
          <w:sz w:val="28"/>
        </w:rPr>
        <w:t>бизнеса и т.п., поскольку рассказывает этим людям о вещах, интересующих их именно с профессиональной точки зрения.</w:t>
      </w:r>
    </w:p>
    <w:p w:rsidR="006C40FC" w:rsidRDefault="00FE733F" w:rsidP="006C40FC">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 </w:t>
      </w:r>
      <w:r w:rsidR="006C40FC" w:rsidRPr="006C40FC">
        <w:rPr>
          <w:rFonts w:ascii="Times New Roman" w:eastAsia="Times New Roman" w:hAnsi="Times New Roman" w:cs="Times New Roman"/>
          <w:color w:val="000000"/>
          <w:sz w:val="28"/>
        </w:rPr>
        <w:t xml:space="preserve">Общественная, или социальная реклама, в отличие от бизнес-рекламы, сориентирована на аудитории, объединенные преимущественно по своему социальному статусу </w:t>
      </w:r>
      <w:r w:rsidRPr="00FE733F">
        <w:rPr>
          <w:rFonts w:ascii="Times New Roman" w:eastAsia="Times New Roman" w:hAnsi="Times New Roman" w:cs="Times New Roman"/>
          <w:color w:val="000000"/>
          <w:sz w:val="28"/>
        </w:rPr>
        <w:t xml:space="preserve"> – </w:t>
      </w:r>
      <w:r w:rsidR="006C40FC" w:rsidRPr="006C40FC">
        <w:rPr>
          <w:rFonts w:ascii="Times New Roman" w:eastAsia="Times New Roman" w:hAnsi="Times New Roman" w:cs="Times New Roman"/>
          <w:color w:val="000000"/>
          <w:sz w:val="28"/>
        </w:rPr>
        <w:t xml:space="preserve"> например, матери-одиночки, бездетные семейные пары и т.д.</w:t>
      </w:r>
    </w:p>
    <w:p w:rsidR="00337F9F" w:rsidRPr="00EE7069" w:rsidRDefault="00337F9F" w:rsidP="00337F9F">
      <w:pPr>
        <w:pStyle w:val="1"/>
      </w:pPr>
      <w:r>
        <w:t>2</w:t>
      </w:r>
      <w:r w:rsidRPr="00EE7069">
        <w:t xml:space="preserve"> </w:t>
      </w:r>
      <w:r w:rsidR="00B368E2" w:rsidRPr="00B368E2">
        <w:rPr>
          <w:rFonts w:cs="Times New Roman"/>
        </w:rPr>
        <w:t>Правовое регулирование ре</w:t>
      </w:r>
      <w:r w:rsidR="00B368E2">
        <w:rPr>
          <w:rFonts w:cs="Times New Roman"/>
        </w:rPr>
        <w:t xml:space="preserve">кламной деятельности: </w:t>
      </w:r>
      <w:r w:rsidR="00B368E2">
        <w:rPr>
          <w:rFonts w:cs="Times New Roman"/>
        </w:rPr>
        <w:br/>
        <w:t>в российском законодательстве</w:t>
      </w:r>
    </w:p>
    <w:p w:rsidR="00337F9F" w:rsidRDefault="00337F9F" w:rsidP="00337F9F">
      <w:pPr>
        <w:pStyle w:val="2"/>
        <w:rPr>
          <w:rFonts w:eastAsia="Times New Roman" w:cs="Times New Roman"/>
          <w:color w:val="000000"/>
          <w:szCs w:val="28"/>
        </w:rPr>
      </w:pPr>
      <w:r>
        <w:t>2.1</w:t>
      </w:r>
      <w:r>
        <w:rPr>
          <w:rFonts w:eastAsia="Times New Roman" w:cs="Times New Roman"/>
          <w:color w:val="000000"/>
          <w:szCs w:val="28"/>
        </w:rPr>
        <w:t xml:space="preserve"> </w:t>
      </w:r>
      <w:r w:rsidR="00B368E2" w:rsidRPr="00B368E2">
        <w:rPr>
          <w:rFonts w:cs="Times New Roman"/>
          <w:szCs w:val="28"/>
        </w:rPr>
        <w:t>Рекламное законодательство в России</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В Российской Федерации формирование законодательств</w:t>
      </w:r>
      <w:r w:rsidR="00E71F17">
        <w:rPr>
          <w:rFonts w:ascii="Times New Roman" w:eastAsia="Times New Roman" w:hAnsi="Times New Roman" w:cs="Times New Roman"/>
          <w:color w:val="000000"/>
          <w:sz w:val="28"/>
          <w:szCs w:val="28"/>
        </w:rPr>
        <w:t>а о рекламе началось в1991 году.</w:t>
      </w:r>
      <w:r w:rsidRPr="00910963">
        <w:rPr>
          <w:rFonts w:ascii="Times New Roman" w:eastAsia="Times New Roman" w:hAnsi="Times New Roman" w:cs="Times New Roman"/>
          <w:color w:val="000000"/>
          <w:sz w:val="28"/>
          <w:szCs w:val="28"/>
        </w:rPr>
        <w:t xml:space="preserve"> </w:t>
      </w:r>
      <w:r w:rsidR="00E71F17">
        <w:rPr>
          <w:rFonts w:ascii="Times New Roman" w:eastAsia="Times New Roman" w:hAnsi="Times New Roman" w:cs="Times New Roman"/>
          <w:color w:val="000000"/>
          <w:sz w:val="28"/>
          <w:szCs w:val="28"/>
        </w:rPr>
        <w:t>Б</w:t>
      </w:r>
      <w:r w:rsidRPr="00910963">
        <w:rPr>
          <w:rFonts w:ascii="Times New Roman" w:eastAsia="Times New Roman" w:hAnsi="Times New Roman" w:cs="Times New Roman"/>
          <w:color w:val="000000"/>
          <w:sz w:val="28"/>
          <w:szCs w:val="28"/>
        </w:rPr>
        <w:t>ыл принят Закон РСФСР «О кон</w:t>
      </w:r>
      <w:r>
        <w:rPr>
          <w:rFonts w:ascii="Times New Roman" w:eastAsia="Times New Roman" w:hAnsi="Times New Roman" w:cs="Times New Roman"/>
          <w:color w:val="000000"/>
          <w:sz w:val="28"/>
          <w:szCs w:val="28"/>
        </w:rPr>
        <w:t>куренции и ограничении монополи</w:t>
      </w:r>
      <w:r w:rsidRPr="00910963">
        <w:rPr>
          <w:rFonts w:ascii="Times New Roman" w:eastAsia="Times New Roman" w:hAnsi="Times New Roman" w:cs="Times New Roman"/>
          <w:color w:val="000000"/>
          <w:sz w:val="28"/>
          <w:szCs w:val="28"/>
        </w:rPr>
        <w:t>стической деятельности ни товарных рынках»</w:t>
      </w:r>
      <w:r w:rsidR="00E71F17">
        <w:rPr>
          <w:rFonts w:ascii="Times New Roman" w:eastAsia="Times New Roman" w:hAnsi="Times New Roman" w:cs="Times New Roman"/>
          <w:color w:val="000000"/>
          <w:sz w:val="28"/>
          <w:szCs w:val="28"/>
        </w:rPr>
        <w:t>.</w:t>
      </w:r>
      <w:r w:rsidRPr="00910963">
        <w:rPr>
          <w:rFonts w:ascii="Times New Roman" w:eastAsia="Times New Roman" w:hAnsi="Times New Roman" w:cs="Times New Roman"/>
          <w:color w:val="000000"/>
          <w:sz w:val="28"/>
          <w:szCs w:val="28"/>
        </w:rPr>
        <w:t xml:space="preserve"> В этом законе в стат</w:t>
      </w:r>
      <w:r>
        <w:rPr>
          <w:rFonts w:ascii="Times New Roman" w:eastAsia="Times New Roman" w:hAnsi="Times New Roman" w:cs="Times New Roman"/>
          <w:color w:val="000000"/>
          <w:sz w:val="28"/>
          <w:szCs w:val="28"/>
        </w:rPr>
        <w:t>ье 10 упоминалась, как форма не</w:t>
      </w:r>
      <w:r w:rsidRPr="00910963">
        <w:rPr>
          <w:rFonts w:ascii="Times New Roman" w:eastAsia="Times New Roman" w:hAnsi="Times New Roman" w:cs="Times New Roman"/>
          <w:color w:val="000000"/>
          <w:sz w:val="28"/>
          <w:szCs w:val="28"/>
        </w:rPr>
        <w:t>добросовестной конкуренции, реклама, использующая</w:t>
      </w:r>
      <w:r>
        <w:rPr>
          <w:rFonts w:ascii="Times New Roman" w:eastAsia="Times New Roman" w:hAnsi="Times New Roman" w:cs="Times New Roman"/>
          <w:color w:val="000000"/>
          <w:sz w:val="28"/>
          <w:szCs w:val="28"/>
        </w:rPr>
        <w:t xml:space="preserve"> некорректное сравнение хозсубъ</w:t>
      </w:r>
      <w:r w:rsidRPr="00910963">
        <w:rPr>
          <w:rFonts w:ascii="Times New Roman" w:eastAsia="Times New Roman" w:hAnsi="Times New Roman" w:cs="Times New Roman"/>
          <w:color w:val="000000"/>
          <w:sz w:val="28"/>
          <w:szCs w:val="28"/>
        </w:rPr>
        <w:t>ектом «в процессе его рекламной деятельности про</w:t>
      </w:r>
      <w:r>
        <w:rPr>
          <w:rFonts w:ascii="Times New Roman" w:eastAsia="Times New Roman" w:hAnsi="Times New Roman" w:cs="Times New Roman"/>
          <w:color w:val="000000"/>
          <w:sz w:val="28"/>
          <w:szCs w:val="28"/>
        </w:rPr>
        <w:t>изводимых и реализуемых им това</w:t>
      </w:r>
      <w:r w:rsidRPr="00910963">
        <w:rPr>
          <w:rFonts w:ascii="Times New Roman" w:eastAsia="Times New Roman" w:hAnsi="Times New Roman" w:cs="Times New Roman"/>
          <w:color w:val="000000"/>
          <w:sz w:val="28"/>
          <w:szCs w:val="28"/>
        </w:rPr>
        <w:t>ров с товарами других хозяйствующих субъектов». Однако, учитывая, что и другие</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формы недобросовестной конкуренции могли осуществляться с помощью рекламы, как о п</w:t>
      </w:r>
      <w:r>
        <w:rPr>
          <w:rFonts w:ascii="Times New Roman" w:eastAsia="Times New Roman" w:hAnsi="Times New Roman" w:cs="Times New Roman"/>
          <w:color w:val="000000"/>
          <w:sz w:val="28"/>
          <w:szCs w:val="28"/>
        </w:rPr>
        <w:t>ервой попытке регулирования рек</w:t>
      </w:r>
      <w:r w:rsidRPr="00910963">
        <w:rPr>
          <w:rFonts w:ascii="Times New Roman" w:eastAsia="Times New Roman" w:hAnsi="Times New Roman" w:cs="Times New Roman"/>
          <w:color w:val="000000"/>
          <w:sz w:val="28"/>
          <w:szCs w:val="28"/>
        </w:rPr>
        <w:t>ламной деятельности в Российской Федерации. Надо от</w:t>
      </w:r>
      <w:r>
        <w:rPr>
          <w:rFonts w:ascii="Times New Roman" w:eastAsia="Times New Roman" w:hAnsi="Times New Roman" w:cs="Times New Roman"/>
          <w:color w:val="000000"/>
          <w:sz w:val="28"/>
          <w:szCs w:val="28"/>
        </w:rPr>
        <w:t>метить, что в редакции этого За</w:t>
      </w:r>
      <w:r w:rsidRPr="00910963">
        <w:rPr>
          <w:rFonts w:ascii="Times New Roman" w:eastAsia="Times New Roman" w:hAnsi="Times New Roman" w:cs="Times New Roman"/>
          <w:color w:val="000000"/>
          <w:sz w:val="28"/>
          <w:szCs w:val="28"/>
        </w:rPr>
        <w:t>кона, вступившего в действие 30 мая 1995 года, из статьи 10 упоминание о рекламной</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 xml:space="preserve">деятельности изъято с тем, чтобы расширить область </w:t>
      </w:r>
      <w:r>
        <w:rPr>
          <w:rFonts w:ascii="Times New Roman" w:eastAsia="Times New Roman" w:hAnsi="Times New Roman" w:cs="Times New Roman"/>
          <w:color w:val="000000"/>
          <w:sz w:val="28"/>
          <w:szCs w:val="28"/>
        </w:rPr>
        <w:t>применения этой статьи на недоб</w:t>
      </w:r>
      <w:r w:rsidRPr="00910963">
        <w:rPr>
          <w:rFonts w:ascii="Times New Roman" w:eastAsia="Times New Roman" w:hAnsi="Times New Roman" w:cs="Times New Roman"/>
          <w:color w:val="000000"/>
          <w:sz w:val="28"/>
          <w:szCs w:val="28"/>
        </w:rPr>
        <w:t>росовестную ко</w:t>
      </w:r>
      <w:r>
        <w:rPr>
          <w:rFonts w:ascii="Times New Roman" w:eastAsia="Times New Roman" w:hAnsi="Times New Roman" w:cs="Times New Roman"/>
          <w:color w:val="000000"/>
          <w:sz w:val="28"/>
          <w:szCs w:val="28"/>
        </w:rPr>
        <w:t xml:space="preserve">нкуренцию посредством рекламы. </w:t>
      </w:r>
      <w:r w:rsidRPr="00910963">
        <w:rPr>
          <w:rFonts w:ascii="Times New Roman" w:eastAsia="Times New Roman" w:hAnsi="Times New Roman" w:cs="Times New Roman"/>
          <w:color w:val="000000"/>
          <w:sz w:val="28"/>
          <w:szCs w:val="28"/>
        </w:rPr>
        <w:t>В конце 1991 года был принят Закон РСФС</w:t>
      </w:r>
      <w:r>
        <w:rPr>
          <w:rFonts w:ascii="Times New Roman" w:eastAsia="Times New Roman" w:hAnsi="Times New Roman" w:cs="Times New Roman"/>
          <w:color w:val="000000"/>
          <w:sz w:val="28"/>
          <w:szCs w:val="28"/>
        </w:rPr>
        <w:t>Р «О средствах массовой информа</w:t>
      </w:r>
      <w:r w:rsidR="00E71F17">
        <w:rPr>
          <w:rFonts w:ascii="Times New Roman" w:eastAsia="Times New Roman" w:hAnsi="Times New Roman" w:cs="Times New Roman"/>
          <w:color w:val="000000"/>
          <w:sz w:val="28"/>
          <w:szCs w:val="28"/>
        </w:rPr>
        <w:t xml:space="preserve">ции», </w:t>
      </w:r>
      <w:r w:rsidRPr="00910963">
        <w:rPr>
          <w:rFonts w:ascii="Times New Roman" w:eastAsia="Times New Roman" w:hAnsi="Times New Roman" w:cs="Times New Roman"/>
          <w:color w:val="000000"/>
          <w:sz w:val="28"/>
          <w:szCs w:val="28"/>
        </w:rPr>
        <w:t>в котором ус</w:t>
      </w:r>
      <w:r>
        <w:rPr>
          <w:rFonts w:ascii="Times New Roman" w:eastAsia="Times New Roman" w:hAnsi="Times New Roman" w:cs="Times New Roman"/>
          <w:color w:val="000000"/>
          <w:sz w:val="28"/>
          <w:szCs w:val="28"/>
        </w:rPr>
        <w:t>танавливались некоторые требова</w:t>
      </w:r>
      <w:r w:rsidRPr="00910963">
        <w:rPr>
          <w:rFonts w:ascii="Times New Roman" w:eastAsia="Times New Roman" w:hAnsi="Times New Roman" w:cs="Times New Roman"/>
          <w:color w:val="000000"/>
          <w:sz w:val="28"/>
          <w:szCs w:val="28"/>
        </w:rPr>
        <w:t>ния к распространению рекламы, недопустимость злоупотребления свободой массовой</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 xml:space="preserve">информации и меры ответственности за нарушения закона. </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В апреле 1992 года вступил в действие Закон</w:t>
      </w:r>
      <w:r>
        <w:rPr>
          <w:rFonts w:ascii="Times New Roman" w:eastAsia="Times New Roman" w:hAnsi="Times New Roman" w:cs="Times New Roman"/>
          <w:color w:val="000000"/>
          <w:sz w:val="28"/>
          <w:szCs w:val="28"/>
        </w:rPr>
        <w:t xml:space="preserve"> Российской Федерации «О защите </w:t>
      </w:r>
      <w:r w:rsidRPr="00910963">
        <w:rPr>
          <w:rFonts w:ascii="Times New Roman" w:eastAsia="Times New Roman" w:hAnsi="Times New Roman" w:cs="Times New Roman"/>
          <w:color w:val="000000"/>
          <w:sz w:val="28"/>
          <w:szCs w:val="28"/>
        </w:rPr>
        <w:t>пра</w:t>
      </w:r>
      <w:r w:rsidR="00E71F17">
        <w:rPr>
          <w:rFonts w:ascii="Times New Roman" w:eastAsia="Times New Roman" w:hAnsi="Times New Roman" w:cs="Times New Roman"/>
          <w:color w:val="000000"/>
          <w:sz w:val="28"/>
          <w:szCs w:val="28"/>
        </w:rPr>
        <w:t>в потребителей». С</w:t>
      </w:r>
      <w:r>
        <w:rPr>
          <w:rFonts w:ascii="Times New Roman" w:eastAsia="Times New Roman" w:hAnsi="Times New Roman" w:cs="Times New Roman"/>
          <w:color w:val="000000"/>
          <w:sz w:val="28"/>
          <w:szCs w:val="28"/>
        </w:rPr>
        <w:t xml:space="preserve"> </w:t>
      </w:r>
      <w:r w:rsidR="00E71F17">
        <w:rPr>
          <w:rFonts w:ascii="Times New Roman" w:eastAsia="Times New Roman" w:hAnsi="Times New Roman" w:cs="Times New Roman"/>
          <w:color w:val="000000"/>
          <w:sz w:val="28"/>
          <w:szCs w:val="28"/>
        </w:rPr>
        <w:t>него</w:t>
      </w:r>
      <w:r>
        <w:rPr>
          <w:rFonts w:ascii="Times New Roman" w:eastAsia="Times New Roman" w:hAnsi="Times New Roman" w:cs="Times New Roman"/>
          <w:color w:val="000000"/>
          <w:sz w:val="28"/>
          <w:szCs w:val="28"/>
        </w:rPr>
        <w:t xml:space="preserve"> началось осуществле</w:t>
      </w:r>
      <w:r w:rsidRPr="00910963">
        <w:rPr>
          <w:rFonts w:ascii="Times New Roman" w:eastAsia="Times New Roman" w:hAnsi="Times New Roman" w:cs="Times New Roman"/>
          <w:color w:val="000000"/>
          <w:sz w:val="28"/>
          <w:szCs w:val="28"/>
        </w:rPr>
        <w:t>ние в России потребительской политики. В этом Законе установлена обязанность для тех</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хозяйствующих субъектов, которые являются продавца</w:t>
      </w:r>
      <w:r>
        <w:rPr>
          <w:rFonts w:ascii="Times New Roman" w:eastAsia="Times New Roman" w:hAnsi="Times New Roman" w:cs="Times New Roman"/>
          <w:color w:val="000000"/>
          <w:sz w:val="28"/>
          <w:szCs w:val="28"/>
        </w:rPr>
        <w:t>ми, изготовителями, исполните</w:t>
      </w:r>
      <w:r w:rsidRPr="00910963">
        <w:rPr>
          <w:rFonts w:ascii="Times New Roman" w:eastAsia="Times New Roman" w:hAnsi="Times New Roman" w:cs="Times New Roman"/>
          <w:color w:val="000000"/>
          <w:sz w:val="28"/>
          <w:szCs w:val="28"/>
        </w:rPr>
        <w:t>лями, предоставлять потребителям – гражданам достоверную, полную, доступную и необходимую информацию о товаре, работе, услуге и о самом хозяйствующем субъекте. А</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так как такая информация часто предоставляется в виде</w:t>
      </w:r>
      <w:r>
        <w:rPr>
          <w:rFonts w:ascii="Times New Roman" w:eastAsia="Times New Roman" w:hAnsi="Times New Roman" w:cs="Times New Roman"/>
          <w:color w:val="000000"/>
          <w:sz w:val="28"/>
          <w:szCs w:val="28"/>
        </w:rPr>
        <w:t xml:space="preserve"> рекламы, то, следовательно</w:t>
      </w:r>
      <w:r w:rsidR="00E71F17">
        <w:rPr>
          <w:rFonts w:ascii="Times New Roman" w:eastAsia="Times New Roman" w:hAnsi="Times New Roman" w:cs="Times New Roman"/>
          <w:color w:val="000000"/>
          <w:sz w:val="28"/>
          <w:szCs w:val="28"/>
        </w:rPr>
        <w:t>, он</w:t>
      </w:r>
      <w:r w:rsidRPr="00910963">
        <w:rPr>
          <w:rFonts w:ascii="Times New Roman" w:eastAsia="Times New Roman" w:hAnsi="Times New Roman" w:cs="Times New Roman"/>
          <w:color w:val="000000"/>
          <w:sz w:val="28"/>
          <w:szCs w:val="28"/>
        </w:rPr>
        <w:t xml:space="preserve"> также входит в систему нормативных актов о рекламе. </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В декабре 1993 года на всенародном голос</w:t>
      </w:r>
      <w:r>
        <w:rPr>
          <w:rFonts w:ascii="Times New Roman" w:eastAsia="Times New Roman" w:hAnsi="Times New Roman" w:cs="Times New Roman"/>
          <w:color w:val="000000"/>
          <w:sz w:val="28"/>
          <w:szCs w:val="28"/>
        </w:rPr>
        <w:t xml:space="preserve">овании была принята Конституция </w:t>
      </w:r>
      <w:r w:rsidRPr="00910963">
        <w:rPr>
          <w:rFonts w:ascii="Times New Roman" w:eastAsia="Times New Roman" w:hAnsi="Times New Roman" w:cs="Times New Roman"/>
          <w:color w:val="000000"/>
          <w:sz w:val="28"/>
          <w:szCs w:val="28"/>
        </w:rPr>
        <w:t>Российской Федерации. Конституция гарантировала права и свободы</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граждан, в том числе в экономической деятельности, поддержку конкуренции, защиту</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прав граждан, их чести и доброго имени. Конституция России запретила пропаганду и</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 xml:space="preserve">агитацию, возбуждающую ненависть и вражду, пропаганду какого-либо превосходства, </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злоупотребление свободой массовой информации, а также экономическую деятельность, направленную на недобросовестную кон</w:t>
      </w:r>
      <w:r>
        <w:rPr>
          <w:rFonts w:ascii="Times New Roman" w:eastAsia="Times New Roman" w:hAnsi="Times New Roman" w:cs="Times New Roman"/>
          <w:color w:val="000000"/>
          <w:sz w:val="28"/>
          <w:szCs w:val="28"/>
        </w:rPr>
        <w:t>куренцию и монополизацию рынка.</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К середине 1994 года в рекламной деятельности в России стали нараст</w:t>
      </w:r>
      <w:r>
        <w:rPr>
          <w:rFonts w:ascii="Times New Roman" w:eastAsia="Times New Roman" w:hAnsi="Times New Roman" w:cs="Times New Roman"/>
          <w:color w:val="000000"/>
          <w:sz w:val="28"/>
          <w:szCs w:val="28"/>
        </w:rPr>
        <w:t xml:space="preserve">ать негативные тенденции. </w:t>
      </w:r>
      <w:r w:rsidRPr="00910963">
        <w:rPr>
          <w:rFonts w:ascii="Times New Roman" w:eastAsia="Times New Roman" w:hAnsi="Times New Roman" w:cs="Times New Roman"/>
          <w:color w:val="000000"/>
          <w:sz w:val="28"/>
          <w:szCs w:val="28"/>
        </w:rPr>
        <w:t>Принятые к этому времени законы об охране здор</w:t>
      </w:r>
      <w:r>
        <w:rPr>
          <w:rFonts w:ascii="Times New Roman" w:eastAsia="Times New Roman" w:hAnsi="Times New Roman" w:cs="Times New Roman"/>
          <w:color w:val="000000"/>
          <w:sz w:val="28"/>
          <w:szCs w:val="28"/>
        </w:rPr>
        <w:t>овья, об авторских правах и дру</w:t>
      </w:r>
      <w:r w:rsidRPr="00910963">
        <w:rPr>
          <w:rFonts w:ascii="Times New Roman" w:eastAsia="Times New Roman" w:hAnsi="Times New Roman" w:cs="Times New Roman"/>
          <w:color w:val="000000"/>
          <w:sz w:val="28"/>
          <w:szCs w:val="28"/>
        </w:rPr>
        <w:t>гие нормативные акты не решали возникших проблем. Принятие же фундаментального</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 xml:space="preserve">закона о рекламе, разработанного еще в 1993 году, по разным причинам задерживалось. </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 xml:space="preserve">Тогда 10 июня 1994 года были изданы Указы </w:t>
      </w:r>
      <w:r>
        <w:rPr>
          <w:rFonts w:ascii="Times New Roman" w:eastAsia="Times New Roman" w:hAnsi="Times New Roman" w:cs="Times New Roman"/>
          <w:color w:val="000000"/>
          <w:sz w:val="28"/>
          <w:szCs w:val="28"/>
        </w:rPr>
        <w:t xml:space="preserve">Президента Российской Федерации </w:t>
      </w:r>
      <w:r w:rsidRPr="00910963">
        <w:rPr>
          <w:rFonts w:ascii="Times New Roman" w:eastAsia="Times New Roman" w:hAnsi="Times New Roman" w:cs="Times New Roman"/>
          <w:color w:val="000000"/>
          <w:sz w:val="28"/>
          <w:szCs w:val="28"/>
        </w:rPr>
        <w:t>«О защите потребителей от недобросовестной рекламы» и «О защите прав инвесторов», в которых устанавливались отдельные требования по пр</w:t>
      </w:r>
      <w:r>
        <w:rPr>
          <w:rFonts w:ascii="Times New Roman" w:eastAsia="Times New Roman" w:hAnsi="Times New Roman" w:cs="Times New Roman"/>
          <w:color w:val="000000"/>
          <w:sz w:val="28"/>
          <w:szCs w:val="28"/>
        </w:rPr>
        <w:t>есечению недобросовестной рекла</w:t>
      </w:r>
      <w:r w:rsidRPr="00910963">
        <w:rPr>
          <w:rFonts w:ascii="Times New Roman" w:eastAsia="Times New Roman" w:hAnsi="Times New Roman" w:cs="Times New Roman"/>
          <w:color w:val="000000"/>
          <w:sz w:val="28"/>
          <w:szCs w:val="28"/>
        </w:rPr>
        <w:t>мы, запреты на некоторые сведения в рекламе, а также впервые был введен государственный</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 xml:space="preserve">контроль за рекламной деятельностью. Однако и эти меры были явно недостаточны. </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 xml:space="preserve">С 1995 года вступила в действие первая, а с 1996 </w:t>
      </w:r>
      <w:r>
        <w:rPr>
          <w:rFonts w:ascii="Times New Roman" w:eastAsia="Times New Roman" w:hAnsi="Times New Roman" w:cs="Times New Roman"/>
          <w:color w:val="000000"/>
          <w:sz w:val="28"/>
          <w:szCs w:val="28"/>
        </w:rPr>
        <w:t>года – вторая части Гражданско</w:t>
      </w:r>
      <w:r w:rsidRPr="00910963">
        <w:rPr>
          <w:rFonts w:ascii="Times New Roman" w:eastAsia="Times New Roman" w:hAnsi="Times New Roman" w:cs="Times New Roman"/>
          <w:color w:val="000000"/>
          <w:sz w:val="28"/>
          <w:szCs w:val="28"/>
        </w:rPr>
        <w:t>го Кодекса Российской Федерации, который расшир</w:t>
      </w:r>
      <w:r>
        <w:rPr>
          <w:rFonts w:ascii="Times New Roman" w:eastAsia="Times New Roman" w:hAnsi="Times New Roman" w:cs="Times New Roman"/>
          <w:color w:val="000000"/>
          <w:sz w:val="28"/>
          <w:szCs w:val="28"/>
        </w:rPr>
        <w:t>ил многие нормы Конституции, оп</w:t>
      </w:r>
      <w:r w:rsidRPr="00910963">
        <w:rPr>
          <w:rFonts w:ascii="Times New Roman" w:eastAsia="Times New Roman" w:hAnsi="Times New Roman" w:cs="Times New Roman"/>
          <w:color w:val="000000"/>
          <w:sz w:val="28"/>
          <w:szCs w:val="28"/>
        </w:rPr>
        <w:t>ределил вошедшие в обиход рыночные термины, обычаи делового оборота, важнейшие</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условия предпринимательской деятельности и догов</w:t>
      </w:r>
      <w:r>
        <w:rPr>
          <w:rFonts w:ascii="Times New Roman" w:eastAsia="Times New Roman" w:hAnsi="Times New Roman" w:cs="Times New Roman"/>
          <w:color w:val="000000"/>
          <w:sz w:val="28"/>
          <w:szCs w:val="28"/>
        </w:rPr>
        <w:t>орных отношений, установил поря</w:t>
      </w:r>
      <w:r w:rsidRPr="00910963">
        <w:rPr>
          <w:rFonts w:ascii="Times New Roman" w:eastAsia="Times New Roman" w:hAnsi="Times New Roman" w:cs="Times New Roman"/>
          <w:color w:val="000000"/>
          <w:sz w:val="28"/>
          <w:szCs w:val="28"/>
        </w:rPr>
        <w:t>док возмещения материального ущерба и морального вреда, проведения конкурсов и так</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далее. Новый Гражданский Кодекс стал базой для ре</w:t>
      </w:r>
      <w:r>
        <w:rPr>
          <w:rFonts w:ascii="Times New Roman" w:eastAsia="Times New Roman" w:hAnsi="Times New Roman" w:cs="Times New Roman"/>
          <w:color w:val="000000"/>
          <w:sz w:val="28"/>
          <w:szCs w:val="28"/>
        </w:rPr>
        <w:t>гулирования отношений в экономи</w:t>
      </w:r>
      <w:r w:rsidRPr="00910963">
        <w:rPr>
          <w:rFonts w:ascii="Times New Roman" w:eastAsia="Times New Roman" w:hAnsi="Times New Roman" w:cs="Times New Roman"/>
          <w:color w:val="000000"/>
          <w:sz w:val="28"/>
          <w:szCs w:val="28"/>
        </w:rPr>
        <w:t xml:space="preserve">ческой сфере, в конкуренции, потреблении, в том числе и в рекламной деятельности. </w:t>
      </w:r>
    </w:p>
    <w:p w:rsidR="00910963" w:rsidRPr="00910963" w:rsidRDefault="00910963" w:rsidP="00910963">
      <w:pPr>
        <w:suppressAutoHyphens/>
        <w:spacing w:after="0" w:line="360" w:lineRule="auto"/>
        <w:ind w:firstLine="567"/>
        <w:jc w:val="both"/>
        <w:rPr>
          <w:rFonts w:ascii="Times New Roman" w:eastAsia="Times New Roman" w:hAnsi="Times New Roman" w:cs="Times New Roman"/>
          <w:color w:val="000000"/>
          <w:sz w:val="28"/>
          <w:szCs w:val="28"/>
        </w:rPr>
      </w:pPr>
      <w:r w:rsidRPr="00910963">
        <w:rPr>
          <w:rFonts w:ascii="Times New Roman" w:eastAsia="Times New Roman" w:hAnsi="Times New Roman" w:cs="Times New Roman"/>
          <w:color w:val="000000"/>
          <w:sz w:val="28"/>
          <w:szCs w:val="28"/>
        </w:rPr>
        <w:t xml:space="preserve">Федеральный закон Российской Федерации «О </w:t>
      </w:r>
      <w:r w:rsidR="008034F1">
        <w:rPr>
          <w:rFonts w:ascii="Times New Roman" w:eastAsia="Times New Roman" w:hAnsi="Times New Roman" w:cs="Times New Roman"/>
          <w:color w:val="000000"/>
          <w:sz w:val="28"/>
          <w:szCs w:val="28"/>
        </w:rPr>
        <w:t xml:space="preserve">рекламе». Он </w:t>
      </w:r>
      <w:r w:rsidRPr="00910963">
        <w:rPr>
          <w:rFonts w:ascii="Times New Roman" w:eastAsia="Times New Roman" w:hAnsi="Times New Roman" w:cs="Times New Roman"/>
          <w:color w:val="000000"/>
          <w:sz w:val="28"/>
          <w:szCs w:val="28"/>
        </w:rPr>
        <w:t>установил требов</w:t>
      </w:r>
      <w:r>
        <w:rPr>
          <w:rFonts w:ascii="Times New Roman" w:eastAsia="Times New Roman" w:hAnsi="Times New Roman" w:cs="Times New Roman"/>
          <w:color w:val="000000"/>
          <w:sz w:val="28"/>
          <w:szCs w:val="28"/>
        </w:rPr>
        <w:t>ания к рекламной информации, за</w:t>
      </w:r>
      <w:r w:rsidRPr="00910963">
        <w:rPr>
          <w:rFonts w:ascii="Times New Roman" w:eastAsia="Times New Roman" w:hAnsi="Times New Roman" w:cs="Times New Roman"/>
          <w:color w:val="000000"/>
          <w:sz w:val="28"/>
          <w:szCs w:val="28"/>
        </w:rPr>
        <w:t>преты и ограничения на определенную рекламу, усло</w:t>
      </w:r>
      <w:r>
        <w:rPr>
          <w:rFonts w:ascii="Times New Roman" w:eastAsia="Times New Roman" w:hAnsi="Times New Roman" w:cs="Times New Roman"/>
          <w:color w:val="000000"/>
          <w:sz w:val="28"/>
          <w:szCs w:val="28"/>
        </w:rPr>
        <w:t>вия рекламной деятельности, сис</w:t>
      </w:r>
      <w:r w:rsidRPr="00910963">
        <w:rPr>
          <w:rFonts w:ascii="Times New Roman" w:eastAsia="Times New Roman" w:hAnsi="Times New Roman" w:cs="Times New Roman"/>
          <w:color w:val="000000"/>
          <w:sz w:val="28"/>
          <w:szCs w:val="28"/>
        </w:rPr>
        <w:t>тему контроля за рекламой и меры ответственности за нарушения рекламно</w:t>
      </w:r>
      <w:r>
        <w:rPr>
          <w:rFonts w:ascii="Times New Roman" w:eastAsia="Times New Roman" w:hAnsi="Times New Roman" w:cs="Times New Roman"/>
          <w:color w:val="000000"/>
          <w:sz w:val="28"/>
          <w:szCs w:val="28"/>
        </w:rPr>
        <w:t>го законода</w:t>
      </w:r>
      <w:r w:rsidRPr="00910963">
        <w:rPr>
          <w:rFonts w:ascii="Times New Roman" w:eastAsia="Times New Roman" w:hAnsi="Times New Roman" w:cs="Times New Roman"/>
          <w:color w:val="000000"/>
          <w:sz w:val="28"/>
          <w:szCs w:val="28"/>
        </w:rPr>
        <w:t>тельства. В ноябре 1995 года вступил в действие зарегистрированный в Министерстве</w:t>
      </w:r>
      <w:r>
        <w:rPr>
          <w:rFonts w:ascii="Times New Roman" w:eastAsia="Times New Roman" w:hAnsi="Times New Roman" w:cs="Times New Roman"/>
          <w:color w:val="000000"/>
          <w:sz w:val="28"/>
          <w:szCs w:val="28"/>
        </w:rPr>
        <w:t xml:space="preserve"> </w:t>
      </w:r>
      <w:r w:rsidRPr="00910963">
        <w:rPr>
          <w:rFonts w:ascii="Times New Roman" w:eastAsia="Times New Roman" w:hAnsi="Times New Roman" w:cs="Times New Roman"/>
          <w:color w:val="000000"/>
          <w:sz w:val="28"/>
          <w:szCs w:val="28"/>
        </w:rPr>
        <w:t>юстиции «Порядок рассмотрения дел по признакам</w:t>
      </w:r>
      <w:r>
        <w:rPr>
          <w:rFonts w:ascii="Times New Roman" w:eastAsia="Times New Roman" w:hAnsi="Times New Roman" w:cs="Times New Roman"/>
          <w:color w:val="000000"/>
          <w:sz w:val="28"/>
          <w:szCs w:val="28"/>
        </w:rPr>
        <w:t xml:space="preserve"> нарушения законодательства Рос</w:t>
      </w:r>
      <w:r w:rsidRPr="00910963">
        <w:rPr>
          <w:rFonts w:ascii="Times New Roman" w:eastAsia="Times New Roman" w:hAnsi="Times New Roman" w:cs="Times New Roman"/>
          <w:color w:val="000000"/>
          <w:sz w:val="28"/>
          <w:szCs w:val="28"/>
        </w:rPr>
        <w:t xml:space="preserve">сийской Федерации о рекламе». </w:t>
      </w:r>
    </w:p>
    <w:p w:rsidR="00E9439F" w:rsidRPr="00E9439F" w:rsidRDefault="00E9439F" w:rsidP="00E9439F">
      <w:pPr>
        <w:suppressAutoHyphens/>
        <w:spacing w:after="0" w:line="360" w:lineRule="auto"/>
        <w:ind w:firstLine="567"/>
        <w:jc w:val="both"/>
        <w:rPr>
          <w:rFonts w:ascii="Times New Roman" w:eastAsia="Times New Roman" w:hAnsi="Times New Roman" w:cs="Times New Roman"/>
          <w:color w:val="000000"/>
          <w:sz w:val="28"/>
          <w:szCs w:val="28"/>
        </w:rPr>
      </w:pPr>
      <w:r w:rsidRPr="00E9439F">
        <w:rPr>
          <w:rFonts w:ascii="Times New Roman" w:eastAsia="Times New Roman" w:hAnsi="Times New Roman" w:cs="Times New Roman"/>
          <w:color w:val="000000"/>
          <w:sz w:val="28"/>
          <w:szCs w:val="28"/>
        </w:rPr>
        <w:t xml:space="preserve">В Законе прописаны особенности отдельных способов распространения рекламы: на телевидении, по радио, в печати, на транспорте и т.д. Например, нововведением является следующее правило: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 А с 1 января 2008 года такая продолжительность не сможет превышать пятнадцать процентов </w:t>
      </w:r>
      <w:r>
        <w:rPr>
          <w:rFonts w:ascii="Times New Roman" w:eastAsia="Times New Roman" w:hAnsi="Times New Roman" w:cs="Times New Roman"/>
          <w:color w:val="000000"/>
          <w:sz w:val="28"/>
          <w:szCs w:val="28"/>
        </w:rPr>
        <w:t>времени вещания в течение часа.</w:t>
      </w:r>
    </w:p>
    <w:p w:rsidR="00F42C1E" w:rsidRDefault="00F42C1E" w:rsidP="00F42C1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важными законами являются:</w:t>
      </w:r>
    </w:p>
    <w:p w:rsidR="00F42C1E" w:rsidRPr="00F42C1E" w:rsidRDefault="00F42C1E" w:rsidP="00F42C1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F42C1E">
        <w:rPr>
          <w:rFonts w:ascii="Times New Roman" w:eastAsia="Times New Roman" w:hAnsi="Times New Roman" w:cs="Times New Roman"/>
          <w:color w:val="000000"/>
          <w:sz w:val="28"/>
          <w:szCs w:val="28"/>
        </w:rPr>
        <w:t xml:space="preserve">Закон Российской Федерации от 07.02.1992 г. № 2300-I </w:t>
      </w:r>
      <w:r>
        <w:rPr>
          <w:rFonts w:ascii="Times New Roman" w:eastAsia="Times New Roman" w:hAnsi="Times New Roman" w:cs="Times New Roman"/>
          <w:color w:val="000000"/>
          <w:sz w:val="28"/>
          <w:szCs w:val="28"/>
        </w:rPr>
        <w:t>«О защите прав потребителей»</w:t>
      </w:r>
      <w:r w:rsidRPr="00F42C1E">
        <w:rPr>
          <w:rFonts w:ascii="Times New Roman" w:eastAsia="Times New Roman" w:hAnsi="Times New Roman" w:cs="Times New Roman"/>
          <w:color w:val="000000"/>
          <w:sz w:val="28"/>
          <w:szCs w:val="28"/>
        </w:rPr>
        <w:t>;</w:t>
      </w:r>
    </w:p>
    <w:p w:rsidR="00F42C1E" w:rsidRPr="00F42C1E" w:rsidRDefault="00F42C1E" w:rsidP="00F42C1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F42C1E">
        <w:rPr>
          <w:rFonts w:ascii="Times New Roman" w:eastAsia="Times New Roman" w:hAnsi="Times New Roman" w:cs="Times New Roman"/>
          <w:color w:val="000000"/>
          <w:sz w:val="28"/>
          <w:szCs w:val="28"/>
        </w:rPr>
        <w:t>Федеральный закон от 26.07.2006 г. № 1</w:t>
      </w:r>
      <w:r>
        <w:rPr>
          <w:rFonts w:ascii="Times New Roman" w:eastAsia="Times New Roman" w:hAnsi="Times New Roman" w:cs="Times New Roman"/>
          <w:color w:val="000000"/>
          <w:sz w:val="28"/>
          <w:szCs w:val="28"/>
        </w:rPr>
        <w:t>35-ФЗ «О защите конкуренции»</w:t>
      </w:r>
      <w:r w:rsidRPr="00F42C1E">
        <w:rPr>
          <w:rFonts w:ascii="Times New Roman" w:eastAsia="Times New Roman" w:hAnsi="Times New Roman" w:cs="Times New Roman"/>
          <w:color w:val="000000"/>
          <w:sz w:val="28"/>
          <w:szCs w:val="28"/>
        </w:rPr>
        <w:t>;</w:t>
      </w:r>
    </w:p>
    <w:p w:rsidR="00F42C1E" w:rsidRPr="00F42C1E" w:rsidRDefault="00F42C1E" w:rsidP="00F42C1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F42C1E">
        <w:rPr>
          <w:rFonts w:ascii="Times New Roman" w:eastAsia="Times New Roman" w:hAnsi="Times New Roman" w:cs="Times New Roman"/>
          <w:color w:val="000000"/>
          <w:sz w:val="28"/>
          <w:szCs w:val="28"/>
        </w:rPr>
        <w:t xml:space="preserve"> Постановление Правительства Российской Федерации от 30.06.2004 г. № 331 «Об утверждении Положения о Федеральной антимонопольной службе»[24];</w:t>
      </w:r>
    </w:p>
    <w:p w:rsidR="00F42C1E" w:rsidRDefault="00F42C1E" w:rsidP="00F42C1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F42C1E">
        <w:rPr>
          <w:rFonts w:ascii="Times New Roman" w:eastAsia="Times New Roman" w:hAnsi="Times New Roman" w:cs="Times New Roman"/>
          <w:color w:val="000000"/>
          <w:sz w:val="28"/>
          <w:szCs w:val="28"/>
        </w:rPr>
        <w:t xml:space="preserve"> Постановление Правительства Российской Федерации от 17.08.2006 г. № 508 «Об утверждении Правил рассмотрения антимонопольным органом дел, возбужденных по признакам нарушения законодательства Рос</w:t>
      </w:r>
      <w:r>
        <w:rPr>
          <w:rFonts w:ascii="Times New Roman" w:eastAsia="Times New Roman" w:hAnsi="Times New Roman" w:cs="Times New Roman"/>
          <w:color w:val="000000"/>
          <w:sz w:val="28"/>
          <w:szCs w:val="28"/>
        </w:rPr>
        <w:t>сийской Федерации о рекламе»</w:t>
      </w:r>
      <w:r w:rsidRPr="00F42C1E">
        <w:rPr>
          <w:rFonts w:ascii="Times New Roman" w:eastAsia="Times New Roman" w:hAnsi="Times New Roman" w:cs="Times New Roman"/>
          <w:color w:val="000000"/>
          <w:sz w:val="28"/>
          <w:szCs w:val="28"/>
        </w:rPr>
        <w:t xml:space="preserve"> и иные нормативно-правовые акты</w:t>
      </w:r>
    </w:p>
    <w:p w:rsidR="00E71F17" w:rsidRDefault="00E71F17" w:rsidP="00E9439F">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образом,</w:t>
      </w:r>
      <w:r w:rsidRPr="00E71F17">
        <w:rPr>
          <w:rFonts w:ascii="Times New Roman" w:eastAsia="Times New Roman" w:hAnsi="Times New Roman" w:cs="Times New Roman"/>
          <w:color w:val="000000"/>
          <w:sz w:val="28"/>
          <w:szCs w:val="28"/>
        </w:rPr>
        <w:t xml:space="preserve"> вышеуказанные нормативно-правовые акты и </w:t>
      </w:r>
      <w:r>
        <w:rPr>
          <w:rFonts w:ascii="Times New Roman" w:eastAsia="Times New Roman" w:hAnsi="Times New Roman" w:cs="Times New Roman"/>
          <w:color w:val="000000"/>
          <w:sz w:val="28"/>
          <w:szCs w:val="28"/>
        </w:rPr>
        <w:t>сформировали</w:t>
      </w:r>
      <w:r w:rsidRPr="00E71F17">
        <w:rPr>
          <w:rFonts w:ascii="Times New Roman" w:eastAsia="Times New Roman" w:hAnsi="Times New Roman" w:cs="Times New Roman"/>
          <w:color w:val="000000"/>
          <w:sz w:val="28"/>
          <w:szCs w:val="28"/>
        </w:rPr>
        <w:t xml:space="preserve"> действующ</w:t>
      </w:r>
      <w:r>
        <w:rPr>
          <w:rFonts w:ascii="Times New Roman" w:eastAsia="Times New Roman" w:hAnsi="Times New Roman" w:cs="Times New Roman"/>
          <w:color w:val="000000"/>
          <w:sz w:val="28"/>
          <w:szCs w:val="28"/>
        </w:rPr>
        <w:t>ие</w:t>
      </w:r>
      <w:r w:rsidR="008034F1">
        <w:rPr>
          <w:rFonts w:ascii="Times New Roman" w:eastAsia="Times New Roman" w:hAnsi="Times New Roman" w:cs="Times New Roman"/>
          <w:color w:val="000000"/>
          <w:sz w:val="28"/>
          <w:szCs w:val="28"/>
        </w:rPr>
        <w:t xml:space="preserve"> на сегодня законодательство</w:t>
      </w:r>
      <w:r w:rsidRPr="00E71F17">
        <w:rPr>
          <w:rFonts w:ascii="Times New Roman" w:eastAsia="Times New Roman" w:hAnsi="Times New Roman" w:cs="Times New Roman"/>
          <w:color w:val="000000"/>
          <w:sz w:val="28"/>
          <w:szCs w:val="28"/>
        </w:rPr>
        <w:t xml:space="preserve"> Российской Федерации о рекламе.</w:t>
      </w:r>
    </w:p>
    <w:p w:rsidR="00530813" w:rsidRPr="00803D12" w:rsidRDefault="00CF6B87" w:rsidP="00530813">
      <w:pPr>
        <w:pStyle w:val="2"/>
        <w:rPr>
          <w:rFonts w:eastAsia="Times New Roman" w:cs="Times New Roman"/>
          <w:color w:val="000000"/>
          <w:szCs w:val="28"/>
        </w:rPr>
      </w:pPr>
      <w:r>
        <w:rPr>
          <w:rFonts w:cs="Times New Roman"/>
          <w:szCs w:val="28"/>
        </w:rPr>
        <w:t>2.2</w:t>
      </w:r>
      <w:r w:rsidR="00530813" w:rsidRPr="00803D12">
        <w:rPr>
          <w:rFonts w:eastAsia="Times New Roman" w:cs="Times New Roman"/>
          <w:color w:val="000000"/>
          <w:szCs w:val="28"/>
        </w:rPr>
        <w:t xml:space="preserve"> </w:t>
      </w:r>
      <w:r w:rsidR="00FC181B">
        <w:rPr>
          <w:rFonts w:cs="Times New Roman"/>
          <w:color w:val="000000"/>
          <w:szCs w:val="28"/>
          <w:shd w:val="clear" w:color="auto" w:fill="FFFFFF"/>
        </w:rPr>
        <w:t>П</w:t>
      </w:r>
      <w:r w:rsidR="00B368E2" w:rsidRPr="00B368E2">
        <w:rPr>
          <w:rFonts w:cs="Times New Roman"/>
          <w:color w:val="000000"/>
          <w:szCs w:val="28"/>
          <w:shd w:val="clear" w:color="auto" w:fill="FFFFFF"/>
        </w:rPr>
        <w:t>роблемы</w:t>
      </w:r>
      <w:r w:rsidR="007C0FAC">
        <w:rPr>
          <w:rFonts w:cs="Times New Roman"/>
          <w:color w:val="000000"/>
          <w:szCs w:val="28"/>
          <w:shd w:val="clear" w:color="auto" w:fill="FFFFFF"/>
        </w:rPr>
        <w:t xml:space="preserve"> становления</w:t>
      </w:r>
      <w:r w:rsidR="00B368E2" w:rsidRPr="00B368E2">
        <w:rPr>
          <w:rFonts w:cs="Times New Roman"/>
          <w:color w:val="000000"/>
          <w:szCs w:val="28"/>
          <w:shd w:val="clear" w:color="auto" w:fill="FFFFFF"/>
        </w:rPr>
        <w:t xml:space="preserve"> рекламного законодательства в России</w:t>
      </w:r>
    </w:p>
    <w:p w:rsidR="00B7466F" w:rsidRDefault="0030002A" w:rsidP="004E088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Рекламное законодательство</w:t>
      </w:r>
      <w:r w:rsidR="007C0FAC" w:rsidRPr="007C0FAC">
        <w:rPr>
          <w:rFonts w:ascii="Times New Roman" w:eastAsia="Times New Roman" w:hAnsi="Times New Roman" w:cs="Times New Roman"/>
          <w:color w:val="000000"/>
          <w:sz w:val="28"/>
          <w:szCs w:val="28"/>
        </w:rPr>
        <w:t xml:space="preserve"> в России находится в процессе становления, его законодательная база еще недостаточна и несовершенна, экономические и финансовые ресурсы крайне ограничены. Но особенно нуждается </w:t>
      </w:r>
      <w:r>
        <w:rPr>
          <w:rFonts w:ascii="Times New Roman" w:eastAsia="Times New Roman" w:hAnsi="Times New Roman" w:cs="Times New Roman"/>
          <w:color w:val="000000"/>
          <w:sz w:val="28"/>
          <w:szCs w:val="28"/>
        </w:rPr>
        <w:t>правовые нормы о рекламе</w:t>
      </w:r>
      <w:r w:rsidR="007C0FAC" w:rsidRPr="007C0FAC">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строгом регулировании</w:t>
      </w:r>
      <w:r w:rsidR="007C0FAC" w:rsidRPr="007C0FAC">
        <w:rPr>
          <w:rFonts w:ascii="Times New Roman" w:eastAsia="Times New Roman" w:hAnsi="Times New Roman" w:cs="Times New Roman"/>
          <w:color w:val="000000"/>
          <w:sz w:val="28"/>
          <w:szCs w:val="28"/>
        </w:rPr>
        <w:t>, котор</w:t>
      </w:r>
      <w:r>
        <w:rPr>
          <w:rFonts w:ascii="Times New Roman" w:eastAsia="Times New Roman" w:hAnsi="Times New Roman" w:cs="Times New Roman"/>
          <w:color w:val="000000"/>
          <w:sz w:val="28"/>
          <w:szCs w:val="28"/>
        </w:rPr>
        <w:t>ые смогли бы</w:t>
      </w:r>
      <w:r w:rsidR="007C0FAC" w:rsidRPr="007C0FAC">
        <w:rPr>
          <w:rFonts w:ascii="Times New Roman" w:eastAsia="Times New Roman" w:hAnsi="Times New Roman" w:cs="Times New Roman"/>
          <w:color w:val="000000"/>
          <w:sz w:val="28"/>
          <w:szCs w:val="28"/>
        </w:rPr>
        <w:t xml:space="preserve"> </w:t>
      </w:r>
      <w:r w:rsidR="004E088E">
        <w:rPr>
          <w:rFonts w:ascii="Times New Roman" w:eastAsia="Times New Roman" w:hAnsi="Times New Roman" w:cs="Times New Roman"/>
          <w:color w:val="000000"/>
          <w:sz w:val="28"/>
          <w:szCs w:val="28"/>
        </w:rPr>
        <w:t>эффективно управлять</w:t>
      </w:r>
      <w:r w:rsidR="007C0FAC" w:rsidRPr="007C0FA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экономической</w:t>
      </w:r>
      <w:r w:rsidR="00B7466F">
        <w:rPr>
          <w:rFonts w:ascii="Times New Roman" w:eastAsia="Times New Roman" w:hAnsi="Times New Roman" w:cs="Times New Roman"/>
          <w:color w:val="000000"/>
          <w:sz w:val="28"/>
          <w:szCs w:val="28"/>
        </w:rPr>
        <w:t xml:space="preserve"> и социальной</w:t>
      </w:r>
      <w:r w:rsidR="007C0FAC" w:rsidRPr="007C0FAC">
        <w:rPr>
          <w:rFonts w:ascii="Times New Roman" w:eastAsia="Times New Roman" w:hAnsi="Times New Roman" w:cs="Times New Roman"/>
          <w:color w:val="000000"/>
          <w:sz w:val="28"/>
          <w:szCs w:val="28"/>
        </w:rPr>
        <w:t xml:space="preserve"> с</w:t>
      </w:r>
      <w:r w:rsidR="00B7466F">
        <w:rPr>
          <w:rFonts w:ascii="Times New Roman" w:eastAsia="Times New Roman" w:hAnsi="Times New Roman" w:cs="Times New Roman"/>
          <w:color w:val="000000"/>
          <w:sz w:val="28"/>
          <w:szCs w:val="28"/>
        </w:rPr>
        <w:t>ферой</w:t>
      </w:r>
      <w:r>
        <w:rPr>
          <w:rFonts w:ascii="Times New Roman" w:eastAsia="Times New Roman" w:hAnsi="Times New Roman" w:cs="Times New Roman"/>
          <w:color w:val="000000"/>
          <w:sz w:val="28"/>
          <w:szCs w:val="28"/>
        </w:rPr>
        <w:t>.</w:t>
      </w:r>
      <w:r w:rsidR="007C0FAC" w:rsidRPr="007C0FAC">
        <w:rPr>
          <w:rFonts w:ascii="Times New Roman" w:eastAsia="Times New Roman" w:hAnsi="Times New Roman" w:cs="Times New Roman"/>
          <w:color w:val="000000"/>
          <w:sz w:val="28"/>
          <w:szCs w:val="28"/>
        </w:rPr>
        <w:t xml:space="preserve"> </w:t>
      </w:r>
    </w:p>
    <w:p w:rsidR="00B7466F" w:rsidRDefault="004E088E" w:rsidP="007C0FAC">
      <w:pPr>
        <w:suppressAutoHyphens/>
        <w:spacing w:after="0" w:line="360" w:lineRule="auto"/>
        <w:ind w:firstLine="567"/>
        <w:jc w:val="both"/>
        <w:rPr>
          <w:rFonts w:ascii="Times New Roman" w:eastAsia="Times New Roman" w:hAnsi="Times New Roman" w:cs="Times New Roman"/>
          <w:color w:val="000000"/>
          <w:sz w:val="28"/>
          <w:szCs w:val="28"/>
        </w:rPr>
      </w:pPr>
      <w:r w:rsidRPr="004E088E">
        <w:rPr>
          <w:rFonts w:ascii="Times New Roman" w:eastAsia="Times New Roman" w:hAnsi="Times New Roman" w:cs="Times New Roman"/>
          <w:color w:val="000000"/>
          <w:sz w:val="28"/>
          <w:szCs w:val="28"/>
        </w:rPr>
        <w:t xml:space="preserve">Следует отметить, что </w:t>
      </w:r>
      <w:r>
        <w:rPr>
          <w:rFonts w:ascii="Times New Roman" w:eastAsia="Times New Roman" w:hAnsi="Times New Roman" w:cs="Times New Roman"/>
          <w:color w:val="000000"/>
          <w:sz w:val="28"/>
          <w:szCs w:val="28"/>
        </w:rPr>
        <w:t>в старом законе</w:t>
      </w:r>
      <w:r w:rsidR="00F00224">
        <w:rPr>
          <w:rFonts w:ascii="Times New Roman" w:eastAsia="Times New Roman" w:hAnsi="Times New Roman" w:cs="Times New Roman"/>
          <w:color w:val="000000"/>
          <w:sz w:val="28"/>
          <w:szCs w:val="28"/>
        </w:rPr>
        <w:t xml:space="preserve"> рекламу</w:t>
      </w:r>
      <w:r w:rsidRPr="004E088E">
        <w:rPr>
          <w:rFonts w:ascii="Times New Roman" w:eastAsia="Times New Roman" w:hAnsi="Times New Roman" w:cs="Times New Roman"/>
          <w:color w:val="000000"/>
          <w:sz w:val="28"/>
          <w:szCs w:val="28"/>
        </w:rPr>
        <w:t xml:space="preserve"> </w:t>
      </w:r>
      <w:r w:rsidR="00F00224">
        <w:rPr>
          <w:rFonts w:ascii="Times New Roman" w:eastAsia="Times New Roman" w:hAnsi="Times New Roman" w:cs="Times New Roman"/>
          <w:color w:val="000000"/>
          <w:sz w:val="28"/>
          <w:szCs w:val="28"/>
        </w:rPr>
        <w:t>определяли</w:t>
      </w:r>
      <w:r w:rsidRPr="004E088E">
        <w:rPr>
          <w:rFonts w:ascii="Times New Roman" w:eastAsia="Times New Roman" w:hAnsi="Times New Roman" w:cs="Times New Roman"/>
          <w:color w:val="000000"/>
          <w:sz w:val="28"/>
          <w:szCs w:val="28"/>
        </w:rPr>
        <w:t xml:space="preserve"> как рекламную информацию, распространяемую в любой форме, с помощью любых средств с целью формирования или поддержания интереса к рекламируемому объекту. Однако только сейчас внесены важнейшие поправки, вызванные современной экономической ситуацией. Дело в том, что сегодня в рекламе, а значит, в правовом регулировании и защите, нуждаются не только товары, физические и юридические лица, но и интеллектуальная собственность (четко определенное в правовом поле понятие в отличие от «идей и начинаний»). </w:t>
      </w:r>
    </w:p>
    <w:p w:rsidR="004E088E" w:rsidRDefault="00F00224" w:rsidP="00F00224">
      <w:pPr>
        <w:suppressAutoHyphens/>
        <w:spacing w:after="0" w:line="360" w:lineRule="auto"/>
        <w:ind w:firstLine="567"/>
        <w:jc w:val="both"/>
        <w:rPr>
          <w:rFonts w:ascii="Times New Roman" w:eastAsia="Times New Roman" w:hAnsi="Times New Roman" w:cs="Times New Roman"/>
          <w:color w:val="000000"/>
          <w:sz w:val="28"/>
          <w:szCs w:val="28"/>
        </w:rPr>
      </w:pPr>
      <w:r w:rsidRPr="00F00224">
        <w:rPr>
          <w:rFonts w:ascii="Times New Roman" w:eastAsia="Times New Roman" w:hAnsi="Times New Roman" w:cs="Times New Roman"/>
          <w:color w:val="000000"/>
          <w:sz w:val="28"/>
          <w:szCs w:val="28"/>
        </w:rPr>
        <w:t xml:space="preserve">Основной проблемой рекламного законодательства является недоработка закона "О рекламе". </w:t>
      </w:r>
      <w:r>
        <w:rPr>
          <w:rFonts w:ascii="Times New Roman" w:eastAsia="Times New Roman" w:hAnsi="Times New Roman" w:cs="Times New Roman"/>
          <w:color w:val="000000"/>
          <w:sz w:val="28"/>
          <w:szCs w:val="28"/>
        </w:rPr>
        <w:t>Он</w:t>
      </w:r>
      <w:r w:rsidR="004E088E" w:rsidRPr="004E088E">
        <w:rPr>
          <w:rFonts w:ascii="Times New Roman" w:eastAsia="Times New Roman" w:hAnsi="Times New Roman" w:cs="Times New Roman"/>
          <w:color w:val="000000"/>
          <w:sz w:val="28"/>
          <w:szCs w:val="28"/>
        </w:rPr>
        <w:t xml:space="preserve"> еще недостаточно со</w:t>
      </w:r>
      <w:r>
        <w:rPr>
          <w:rFonts w:ascii="Times New Roman" w:eastAsia="Times New Roman" w:hAnsi="Times New Roman" w:cs="Times New Roman"/>
          <w:color w:val="000000"/>
          <w:sz w:val="28"/>
          <w:szCs w:val="28"/>
        </w:rPr>
        <w:t>вершенен</w:t>
      </w:r>
      <w:r w:rsidR="004E088E" w:rsidRPr="004E088E">
        <w:rPr>
          <w:rFonts w:ascii="Times New Roman" w:eastAsia="Times New Roman" w:hAnsi="Times New Roman" w:cs="Times New Roman"/>
          <w:color w:val="000000"/>
          <w:sz w:val="28"/>
          <w:szCs w:val="28"/>
        </w:rPr>
        <w:t xml:space="preserve"> для использования в рекламной деятельности более этичных приемов и методов. В современной российской действительности сложилась ситуация, когда все, что явно не запрещено законом, разрешено им. Тем не менее, работая в сфере рекламы, следует четко понимать, что, нарушая элементарные этические нормы, рекламодатели и рекламопроизводители подрывают тем самым сам институт рекламы. В результате из стимулирующего механизма реклама превращается в отталкивающий. Часто приходится слышать фразу: «Если что-то рекламируют, значит, товар плохой; хорошую продукцию и так покупают». Это лишний раз свидетельствует о снижении покупательского доверия к рекламе, что стало результатом недобросовестной, недостоверной рекламы на протяжении многих лет.</w:t>
      </w:r>
    </w:p>
    <w:p w:rsidR="004E088E" w:rsidRPr="004E088E" w:rsidRDefault="00F00224" w:rsidP="004E088E">
      <w:pPr>
        <w:suppressAutoHyphens/>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законодательство не отрегулировало  рекламу в интернете. Ее недостатками </w:t>
      </w:r>
      <w:r w:rsidR="004E088E" w:rsidRPr="004E088E">
        <w:rPr>
          <w:rFonts w:ascii="Times New Roman" w:eastAsia="Times New Roman" w:hAnsi="Times New Roman" w:cs="Times New Roman"/>
          <w:color w:val="000000"/>
          <w:sz w:val="28"/>
          <w:szCs w:val="28"/>
        </w:rPr>
        <w:t>являются:</w:t>
      </w:r>
    </w:p>
    <w:p w:rsidR="004E088E" w:rsidRPr="004E088E" w:rsidRDefault="004E088E" w:rsidP="004E088E">
      <w:pPr>
        <w:suppressAutoHyphens/>
        <w:spacing w:after="0" w:line="360" w:lineRule="auto"/>
        <w:ind w:firstLine="567"/>
        <w:jc w:val="both"/>
        <w:rPr>
          <w:rFonts w:ascii="Times New Roman" w:eastAsia="Times New Roman" w:hAnsi="Times New Roman" w:cs="Times New Roman"/>
          <w:color w:val="000000"/>
          <w:sz w:val="28"/>
          <w:szCs w:val="28"/>
        </w:rPr>
      </w:pPr>
      <w:r w:rsidRPr="004E088E">
        <w:rPr>
          <w:rFonts w:ascii="Times New Roman" w:eastAsia="Times New Roman" w:hAnsi="Times New Roman" w:cs="Times New Roman"/>
          <w:color w:val="000000"/>
          <w:sz w:val="28"/>
          <w:szCs w:val="28"/>
        </w:rPr>
        <w:t>1) ограниченность аудитории только пользователями Интернета, часть из которых является школьниками или студентами, мало интересующимися рекламируемыми товарами;</w:t>
      </w:r>
    </w:p>
    <w:p w:rsidR="004E088E" w:rsidRPr="004E088E" w:rsidRDefault="004E088E" w:rsidP="004E088E">
      <w:pPr>
        <w:suppressAutoHyphens/>
        <w:spacing w:after="0" w:line="360" w:lineRule="auto"/>
        <w:ind w:firstLine="567"/>
        <w:jc w:val="both"/>
        <w:rPr>
          <w:rFonts w:ascii="Times New Roman" w:eastAsia="Times New Roman" w:hAnsi="Times New Roman" w:cs="Times New Roman"/>
          <w:color w:val="000000"/>
          <w:sz w:val="28"/>
          <w:szCs w:val="28"/>
        </w:rPr>
      </w:pPr>
      <w:r w:rsidRPr="004E088E">
        <w:rPr>
          <w:rFonts w:ascii="Times New Roman" w:eastAsia="Times New Roman" w:hAnsi="Times New Roman" w:cs="Times New Roman"/>
          <w:color w:val="000000"/>
          <w:sz w:val="28"/>
          <w:szCs w:val="28"/>
        </w:rPr>
        <w:t>2) необходимость дополнительной рекламы, т. е. ссылок на сайты, содержащие более подробную информацию, чем, например, баннеры.</w:t>
      </w:r>
      <w:r w:rsidR="00C85BE2">
        <w:rPr>
          <w:rStyle w:val="a9"/>
          <w:rFonts w:ascii="Times New Roman" w:eastAsia="Times New Roman" w:hAnsi="Times New Roman" w:cs="Times New Roman"/>
          <w:color w:val="000000"/>
          <w:sz w:val="28"/>
          <w:szCs w:val="28"/>
        </w:rPr>
        <w:footnoteReference w:id="8"/>
      </w:r>
    </w:p>
    <w:p w:rsidR="004E088E" w:rsidRDefault="004E088E" w:rsidP="004E088E">
      <w:pPr>
        <w:suppressAutoHyphens/>
        <w:spacing w:after="0" w:line="360" w:lineRule="auto"/>
        <w:ind w:firstLine="567"/>
        <w:jc w:val="both"/>
        <w:rPr>
          <w:rFonts w:ascii="Times New Roman" w:eastAsia="Times New Roman" w:hAnsi="Times New Roman" w:cs="Times New Roman"/>
          <w:color w:val="000000"/>
          <w:sz w:val="28"/>
          <w:szCs w:val="28"/>
        </w:rPr>
      </w:pPr>
      <w:r w:rsidRPr="004E088E">
        <w:rPr>
          <w:rFonts w:ascii="Times New Roman" w:eastAsia="Times New Roman" w:hAnsi="Times New Roman" w:cs="Times New Roman"/>
          <w:color w:val="000000"/>
          <w:sz w:val="28"/>
          <w:szCs w:val="28"/>
        </w:rPr>
        <w:t>Очевидно, что достоинства размещения рекламы в сети количественно и качественно превосходят недостатки, поэтому закономерны прогнозы дальнейшего развития виртуальных рекламных продуктов. Однако в России до сих пор нет никакой законодательной базы, регламентирующей данные правоотношения. Основным вопросом при этом является разработка и принятие законопроекта, защищающего интересы пользователей сети от так наз</w:t>
      </w:r>
      <w:r w:rsidR="00F00224">
        <w:rPr>
          <w:rFonts w:ascii="Times New Roman" w:eastAsia="Times New Roman" w:hAnsi="Times New Roman" w:cs="Times New Roman"/>
          <w:color w:val="000000"/>
          <w:sz w:val="28"/>
          <w:szCs w:val="28"/>
        </w:rPr>
        <w:t>ываемого «почтового мусора», т.</w:t>
      </w:r>
      <w:r w:rsidRPr="004E088E">
        <w:rPr>
          <w:rFonts w:ascii="Times New Roman" w:eastAsia="Times New Roman" w:hAnsi="Times New Roman" w:cs="Times New Roman"/>
          <w:color w:val="000000"/>
          <w:sz w:val="28"/>
          <w:szCs w:val="28"/>
        </w:rPr>
        <w:t xml:space="preserve">е. спама. В России разработано несколько законопроектов, касающихся регулирования отношений в сети, тем не менее, до сих пор ни один из них не принят. При решении данной задачи необходимо обратиться к опыту ведущих стран, уже успешно преодолевших проблемы, возникающие при использовании глобальной сети. </w:t>
      </w:r>
    </w:p>
    <w:p w:rsidR="00F51CD7" w:rsidRPr="00C85BE2" w:rsidRDefault="0076217D" w:rsidP="00C85BE2">
      <w:pPr>
        <w:pStyle w:val="1"/>
      </w:pPr>
      <w:r>
        <w:t>заключение</w:t>
      </w:r>
    </w:p>
    <w:p w:rsidR="002804E7" w:rsidRDefault="004A4A8B" w:rsidP="00B60C62">
      <w:pPr>
        <w:suppressAutoHyphens/>
        <w:spacing w:after="120" w:line="360" w:lineRule="auto"/>
        <w:ind w:firstLine="567"/>
        <w:jc w:val="both"/>
        <w:rPr>
          <w:rFonts w:ascii="Times New Roman" w:eastAsia="Arial" w:hAnsi="Times New Roman" w:cs="Times New Roman"/>
          <w:color w:val="000000"/>
          <w:sz w:val="28"/>
          <w:szCs w:val="28"/>
        </w:rPr>
      </w:pPr>
      <w:r w:rsidRPr="004A4A8B">
        <w:rPr>
          <w:rFonts w:ascii="Times New Roman" w:eastAsia="Arial" w:hAnsi="Times New Roman" w:cs="Times New Roman"/>
          <w:color w:val="000000"/>
          <w:sz w:val="28"/>
          <w:szCs w:val="28"/>
        </w:rPr>
        <w:t>Таким образом, в настоящее время постепенно формируются предпосылки для того, чтобы в перс</w:t>
      </w:r>
      <w:r w:rsidR="002804E7">
        <w:rPr>
          <w:rFonts w:ascii="Times New Roman" w:eastAsia="Arial" w:hAnsi="Times New Roman" w:cs="Times New Roman"/>
          <w:color w:val="000000"/>
          <w:sz w:val="28"/>
          <w:szCs w:val="28"/>
        </w:rPr>
        <w:t xml:space="preserve">пективе отечественной рекламной деятельности </w:t>
      </w:r>
      <w:r w:rsidRPr="004A4A8B">
        <w:rPr>
          <w:rFonts w:ascii="Times New Roman" w:eastAsia="Arial" w:hAnsi="Times New Roman" w:cs="Times New Roman"/>
          <w:color w:val="000000"/>
          <w:sz w:val="28"/>
          <w:szCs w:val="28"/>
        </w:rPr>
        <w:t xml:space="preserve">и создаваемая в стране рекламная продукция сумели вплотную приблизиться по своим организационным и качественным параметрам к общепринятому в мире уровню. </w:t>
      </w:r>
      <w:r w:rsidR="00B60C62">
        <w:rPr>
          <w:rFonts w:ascii="Times New Roman" w:eastAsia="Arial" w:hAnsi="Times New Roman" w:cs="Times New Roman"/>
          <w:color w:val="000000"/>
          <w:sz w:val="28"/>
          <w:szCs w:val="28"/>
        </w:rPr>
        <w:t>Следовательно</w:t>
      </w:r>
      <w:r w:rsidRPr="004A4A8B">
        <w:rPr>
          <w:rFonts w:ascii="Times New Roman" w:eastAsia="Arial" w:hAnsi="Times New Roman" w:cs="Times New Roman"/>
          <w:color w:val="000000"/>
          <w:sz w:val="28"/>
          <w:szCs w:val="28"/>
        </w:rPr>
        <w:t>, раз</w:t>
      </w:r>
      <w:r w:rsidR="00B60C62">
        <w:rPr>
          <w:rFonts w:ascii="Times New Roman" w:eastAsia="Arial" w:hAnsi="Times New Roman" w:cs="Times New Roman"/>
          <w:color w:val="000000"/>
          <w:sz w:val="28"/>
          <w:szCs w:val="28"/>
        </w:rPr>
        <w:t>витие</w:t>
      </w:r>
      <w:r w:rsidR="002804E7">
        <w:rPr>
          <w:rFonts w:ascii="Times New Roman" w:eastAsia="Arial" w:hAnsi="Times New Roman" w:cs="Times New Roman"/>
          <w:color w:val="000000"/>
          <w:sz w:val="28"/>
          <w:szCs w:val="28"/>
        </w:rPr>
        <w:t xml:space="preserve"> рекламной</w:t>
      </w:r>
      <w:r w:rsidRPr="004A4A8B">
        <w:rPr>
          <w:rFonts w:ascii="Times New Roman" w:eastAsia="Arial" w:hAnsi="Times New Roman" w:cs="Times New Roman"/>
          <w:color w:val="000000"/>
          <w:sz w:val="28"/>
          <w:szCs w:val="28"/>
        </w:rPr>
        <w:t xml:space="preserve"> </w:t>
      </w:r>
      <w:r w:rsidR="00B60C62">
        <w:rPr>
          <w:rFonts w:ascii="Times New Roman" w:eastAsia="Arial" w:hAnsi="Times New Roman" w:cs="Times New Roman"/>
          <w:color w:val="000000"/>
          <w:sz w:val="28"/>
          <w:szCs w:val="28"/>
        </w:rPr>
        <w:t>деятельности</w:t>
      </w:r>
      <w:r w:rsidRPr="004A4A8B">
        <w:rPr>
          <w:rFonts w:ascii="Times New Roman" w:eastAsia="Arial" w:hAnsi="Times New Roman" w:cs="Times New Roman"/>
          <w:color w:val="000000"/>
          <w:sz w:val="28"/>
          <w:szCs w:val="28"/>
        </w:rPr>
        <w:t xml:space="preserve"> в России объективно мешает общая экономическа</w:t>
      </w:r>
      <w:r w:rsidR="002804E7">
        <w:rPr>
          <w:rFonts w:ascii="Times New Roman" w:eastAsia="Arial" w:hAnsi="Times New Roman" w:cs="Times New Roman"/>
          <w:color w:val="000000"/>
          <w:sz w:val="28"/>
          <w:szCs w:val="28"/>
        </w:rPr>
        <w:t>я ситуация, сложившаяся в стране</w:t>
      </w:r>
      <w:r w:rsidRPr="004A4A8B">
        <w:rPr>
          <w:rFonts w:ascii="Times New Roman" w:eastAsia="Arial" w:hAnsi="Times New Roman" w:cs="Times New Roman"/>
          <w:color w:val="000000"/>
          <w:sz w:val="28"/>
          <w:szCs w:val="28"/>
        </w:rPr>
        <w:t>. Она, в частности, характеризуется сравнительно низкими темпами прироста производства, невысокой покупательной способностью значительной части российского населения. В результате снижается эффективность рекламы, а для большинства рекламодателей она становится непомерно дорогой, что вынуждает последних идти по пути удешевления рекламной продукции через снижение художественных и эстетических требований к ней.</w:t>
      </w:r>
    </w:p>
    <w:p w:rsidR="002804E7" w:rsidRDefault="004A4A8B" w:rsidP="00B60C62">
      <w:pPr>
        <w:suppressAutoHyphens/>
        <w:spacing w:after="120" w:line="360" w:lineRule="auto"/>
        <w:ind w:firstLine="567"/>
        <w:jc w:val="both"/>
        <w:rPr>
          <w:rFonts w:ascii="Times New Roman" w:eastAsia="Arial" w:hAnsi="Times New Roman" w:cs="Times New Roman"/>
          <w:color w:val="000000"/>
          <w:sz w:val="28"/>
          <w:szCs w:val="28"/>
        </w:rPr>
      </w:pPr>
      <w:r w:rsidRPr="004A4A8B">
        <w:rPr>
          <w:rFonts w:ascii="Times New Roman" w:eastAsia="Arial" w:hAnsi="Times New Roman" w:cs="Times New Roman"/>
          <w:color w:val="000000"/>
          <w:sz w:val="28"/>
          <w:szCs w:val="28"/>
        </w:rPr>
        <w:t xml:space="preserve"> </w:t>
      </w:r>
      <w:r w:rsidR="002804E7">
        <w:rPr>
          <w:rFonts w:ascii="Times New Roman" w:eastAsia="Arial" w:hAnsi="Times New Roman" w:cs="Times New Roman"/>
          <w:color w:val="000000"/>
          <w:sz w:val="28"/>
          <w:szCs w:val="28"/>
        </w:rPr>
        <w:t>Правовое регулирование</w:t>
      </w:r>
      <w:r w:rsidRPr="004A4A8B">
        <w:rPr>
          <w:rFonts w:ascii="Times New Roman" w:eastAsia="Arial" w:hAnsi="Times New Roman" w:cs="Times New Roman"/>
          <w:color w:val="000000"/>
          <w:sz w:val="28"/>
          <w:szCs w:val="28"/>
        </w:rPr>
        <w:t xml:space="preserve"> рекламной деятельности</w:t>
      </w:r>
      <w:r w:rsidR="002804E7">
        <w:t xml:space="preserve"> </w:t>
      </w:r>
      <w:r w:rsidR="002804E7" w:rsidRPr="002804E7">
        <w:rPr>
          <w:rFonts w:ascii="Times New Roman" w:eastAsia="Arial" w:hAnsi="Times New Roman" w:cs="Times New Roman"/>
          <w:color w:val="000000"/>
          <w:sz w:val="28"/>
          <w:szCs w:val="28"/>
        </w:rPr>
        <w:t>остается несовершенным</w:t>
      </w:r>
      <w:r w:rsidRPr="004A4A8B">
        <w:rPr>
          <w:rFonts w:ascii="Times New Roman" w:eastAsia="Arial" w:hAnsi="Times New Roman" w:cs="Times New Roman"/>
          <w:color w:val="000000"/>
          <w:sz w:val="28"/>
          <w:szCs w:val="28"/>
        </w:rPr>
        <w:t xml:space="preserve">. Федеральный закон «О рекламе», несмотря на многократные редакции, все еще не в полной мере отвечает ожиданиям отечественных рекламистов. </w:t>
      </w:r>
    </w:p>
    <w:p w:rsidR="004A4A8B" w:rsidRPr="004A4A8B" w:rsidRDefault="002804E7" w:rsidP="004A4A8B">
      <w:pPr>
        <w:suppressAutoHyphens/>
        <w:spacing w:after="120" w:line="360" w:lineRule="auto"/>
        <w:ind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Также,</w:t>
      </w:r>
      <w:r w:rsidR="004A4A8B" w:rsidRPr="004A4A8B">
        <w:rPr>
          <w:rFonts w:ascii="Times New Roman" w:eastAsia="Arial" w:hAnsi="Times New Roman" w:cs="Times New Roman"/>
          <w:color w:val="000000"/>
          <w:sz w:val="28"/>
          <w:szCs w:val="28"/>
        </w:rPr>
        <w:t xml:space="preserve"> существенно влияет «кадровый вопрос». Под этим подразумевается нехватка должным образом подготовленных специалистов, что во многом объясняется отсутствием в России соответствующих учебных заведений</w:t>
      </w:r>
      <w:r>
        <w:rPr>
          <w:rFonts w:ascii="Times New Roman" w:eastAsia="Arial" w:hAnsi="Times New Roman" w:cs="Times New Roman"/>
          <w:color w:val="000000"/>
          <w:sz w:val="28"/>
          <w:szCs w:val="28"/>
        </w:rPr>
        <w:t>.</w:t>
      </w:r>
      <w:r w:rsidR="004A4A8B" w:rsidRPr="004A4A8B">
        <w:rPr>
          <w:rFonts w:ascii="Times New Roman" w:eastAsia="Arial" w:hAnsi="Times New Roman" w:cs="Times New Roman"/>
          <w:color w:val="000000"/>
          <w:sz w:val="28"/>
          <w:szCs w:val="28"/>
        </w:rPr>
        <w:t xml:space="preserve"> </w:t>
      </w:r>
    </w:p>
    <w:p w:rsidR="0076217D" w:rsidRPr="00EE7069" w:rsidRDefault="0076217D" w:rsidP="0076217D">
      <w:pPr>
        <w:pStyle w:val="1"/>
      </w:pPr>
      <w:r w:rsidRPr="00AB3B71">
        <w:rPr>
          <w:rFonts w:eastAsia="Times New Roman" w:cs="Times New Roman"/>
        </w:rPr>
        <w:t>Спи</w:t>
      </w:r>
      <w:r w:rsidR="00B60C01">
        <w:rPr>
          <w:rFonts w:eastAsia="Times New Roman" w:cs="Times New Roman"/>
        </w:rPr>
        <w:t>сок использованных</w:t>
      </w:r>
      <w:r w:rsidRPr="00AB3B71">
        <w:t xml:space="preserve"> </w:t>
      </w:r>
      <w:r w:rsidRPr="00AB3B71">
        <w:rPr>
          <w:rFonts w:eastAsia="Times New Roman" w:cs="Times New Roman"/>
        </w:rPr>
        <w:t>источников</w:t>
      </w:r>
      <w:r>
        <w:rPr>
          <w:rFonts w:eastAsia="Times New Roman" w:cs="Times New Roman"/>
        </w:rPr>
        <w:t xml:space="preserve"> и литературы</w:t>
      </w:r>
    </w:p>
    <w:p w:rsidR="0076217D" w:rsidRPr="0076217D" w:rsidRDefault="0076217D" w:rsidP="0076217D">
      <w:pPr>
        <w:pStyle w:val="2"/>
        <w:rPr>
          <w:b/>
        </w:rPr>
      </w:pPr>
      <w:r w:rsidRPr="0076217D">
        <w:t>Нормативные и иные правовые акты</w:t>
      </w:r>
    </w:p>
    <w:p w:rsidR="008D38BC" w:rsidRDefault="00C164A8" w:rsidP="008D38BC">
      <w:pPr>
        <w:pStyle w:val="ab"/>
        <w:suppressAutoHyphens/>
        <w:spacing w:line="36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1</w:t>
      </w:r>
      <w:r w:rsidR="00733996">
        <w:rPr>
          <w:rFonts w:ascii="Times New Roman" w:eastAsia="Times New Roman" w:hAnsi="Times New Roman" w:cs="Times New Roman"/>
          <w:sz w:val="28"/>
        </w:rPr>
        <w:t>.</w:t>
      </w:r>
      <w:r w:rsidR="00BA720F">
        <w:rPr>
          <w:rFonts w:ascii="Times New Roman" w:eastAsia="Times New Roman" w:hAnsi="Times New Roman" w:cs="Times New Roman"/>
          <w:sz w:val="28"/>
        </w:rPr>
        <w:t xml:space="preserve"> </w:t>
      </w:r>
      <w:r w:rsidR="00985AE3" w:rsidRPr="00985AE3">
        <w:rPr>
          <w:rFonts w:ascii="Times New Roman" w:eastAsia="Times New Roman" w:hAnsi="Times New Roman" w:cs="Times New Roman"/>
          <w:sz w:val="28"/>
        </w:rPr>
        <w:t xml:space="preserve">Конституция Российской Федерации. Принята всенародным голосованием 12.12.1993 (в ред. от 30.12.2008 N 6-ФКЗ, от 30.12.2008 N 7-ФКЗ, от 05.02.2014 N 2-ФКЗ) // Собрание законодательства РФ. </w:t>
      </w:r>
      <w:r w:rsidR="001A3215" w:rsidRPr="001A3215">
        <w:rPr>
          <w:rFonts w:ascii="Times New Roman" w:eastAsia="Times New Roman" w:hAnsi="Times New Roman" w:cs="Times New Roman"/>
          <w:sz w:val="28"/>
        </w:rPr>
        <w:t>–</w:t>
      </w:r>
      <w:r w:rsidR="00985AE3">
        <w:rPr>
          <w:rFonts w:ascii="Times New Roman" w:eastAsia="Times New Roman" w:hAnsi="Times New Roman" w:cs="Times New Roman"/>
          <w:sz w:val="28"/>
        </w:rPr>
        <w:t xml:space="preserve"> </w:t>
      </w:r>
      <w:r w:rsidR="008D38BC">
        <w:rPr>
          <w:rFonts w:ascii="Times New Roman" w:eastAsia="Times New Roman" w:hAnsi="Times New Roman" w:cs="Times New Roman"/>
          <w:sz w:val="28"/>
        </w:rPr>
        <w:t>03.03.2014.</w:t>
      </w:r>
      <w:r w:rsidR="001A3215">
        <w:rPr>
          <w:rFonts w:ascii="Times New Roman" w:eastAsia="Times New Roman" w:hAnsi="Times New Roman" w:cs="Times New Roman"/>
          <w:sz w:val="28"/>
        </w:rPr>
        <w:br/>
      </w:r>
      <w:r w:rsidR="008D38BC">
        <w:rPr>
          <w:rFonts w:ascii="Times New Roman" w:eastAsia="Times New Roman" w:hAnsi="Times New Roman" w:cs="Times New Roman"/>
          <w:sz w:val="28"/>
        </w:rPr>
        <w:t xml:space="preserve"> </w:t>
      </w:r>
      <w:r w:rsidR="001A3215" w:rsidRPr="001A3215">
        <w:rPr>
          <w:rFonts w:ascii="Times New Roman" w:eastAsia="Times New Roman" w:hAnsi="Times New Roman" w:cs="Times New Roman"/>
          <w:sz w:val="28"/>
        </w:rPr>
        <w:t>–</w:t>
      </w:r>
      <w:r w:rsidR="001A3215">
        <w:rPr>
          <w:rFonts w:ascii="Times New Roman" w:eastAsia="Times New Roman" w:hAnsi="Times New Roman" w:cs="Times New Roman"/>
          <w:sz w:val="28"/>
        </w:rPr>
        <w:t xml:space="preserve"> </w:t>
      </w:r>
      <w:r w:rsidR="008D38BC">
        <w:rPr>
          <w:rFonts w:ascii="Times New Roman" w:eastAsia="Times New Roman" w:hAnsi="Times New Roman" w:cs="Times New Roman"/>
          <w:sz w:val="28"/>
        </w:rPr>
        <w:t>№</w:t>
      </w:r>
      <w:r w:rsidR="009A3D66">
        <w:rPr>
          <w:rFonts w:ascii="Times New Roman" w:eastAsia="Times New Roman" w:hAnsi="Times New Roman" w:cs="Times New Roman"/>
          <w:sz w:val="28"/>
        </w:rPr>
        <w:t xml:space="preserve"> 9.– Ст. 851</w:t>
      </w:r>
      <w:r w:rsidR="00985AE3" w:rsidRPr="00985AE3">
        <w:rPr>
          <w:rFonts w:ascii="Times New Roman" w:eastAsia="Times New Roman" w:hAnsi="Times New Roman" w:cs="Times New Roman"/>
          <w:sz w:val="28"/>
        </w:rPr>
        <w:t>.</w:t>
      </w:r>
    </w:p>
    <w:p w:rsidR="006600D3" w:rsidRPr="008D38BC" w:rsidRDefault="00965E15" w:rsidP="008D38BC">
      <w:pPr>
        <w:pStyle w:val="ab"/>
        <w:suppressAutoHyphens/>
        <w:spacing w:line="360" w:lineRule="auto"/>
        <w:ind w:left="0" w:firstLine="567"/>
        <w:jc w:val="both"/>
        <w:rPr>
          <w:rFonts w:ascii="Times New Roman" w:eastAsia="Times New Roman" w:hAnsi="Times New Roman" w:cs="Times New Roman"/>
          <w:sz w:val="28"/>
        </w:rPr>
      </w:pPr>
      <w:r w:rsidRPr="008D38BC">
        <w:rPr>
          <w:rFonts w:ascii="Times New Roman" w:eastAsia="Times New Roman" w:hAnsi="Times New Roman" w:cs="Times New Roman"/>
          <w:sz w:val="28"/>
          <w:szCs w:val="28"/>
        </w:rPr>
        <w:t>2</w:t>
      </w:r>
      <w:r w:rsidR="00733996" w:rsidRPr="008D38BC">
        <w:rPr>
          <w:rFonts w:ascii="Times New Roman" w:eastAsia="Times New Roman" w:hAnsi="Times New Roman" w:cs="Times New Roman"/>
          <w:sz w:val="28"/>
          <w:szCs w:val="28"/>
        </w:rPr>
        <w:t xml:space="preserve">. </w:t>
      </w:r>
      <w:r w:rsidR="001A3215" w:rsidRPr="001A3215">
        <w:rPr>
          <w:rFonts w:ascii="Times New Roman" w:eastAsia="Times New Roman" w:hAnsi="Times New Roman" w:cs="Times New Roman"/>
          <w:color w:val="000000"/>
          <w:sz w:val="28"/>
        </w:rPr>
        <w:t xml:space="preserve">Гражданский кодекс Российской Федерации (часть первая): федер. закон от 30.11.1994 № 5-Фз (ред.  от 05.05.2014) СЗ РФ. – 1994. –  № 51. </w:t>
      </w:r>
      <w:r w:rsidR="001A3215">
        <w:rPr>
          <w:rFonts w:ascii="Times New Roman" w:eastAsia="Times New Roman" w:hAnsi="Times New Roman" w:cs="Times New Roman"/>
          <w:color w:val="000000"/>
          <w:sz w:val="28"/>
        </w:rPr>
        <w:br/>
      </w:r>
      <w:r w:rsidR="001A3215" w:rsidRPr="001A3215">
        <w:rPr>
          <w:rFonts w:ascii="Times New Roman" w:eastAsia="Times New Roman" w:hAnsi="Times New Roman" w:cs="Times New Roman"/>
          <w:color w:val="000000"/>
          <w:sz w:val="28"/>
        </w:rPr>
        <w:t xml:space="preserve">– Ст. </w:t>
      </w:r>
      <w:r w:rsidR="009A3D66" w:rsidRPr="009A3D66">
        <w:rPr>
          <w:rFonts w:ascii="Times New Roman" w:eastAsia="Times New Roman" w:hAnsi="Times New Roman" w:cs="Times New Roman"/>
          <w:color w:val="000000"/>
          <w:sz w:val="28"/>
        </w:rPr>
        <w:t>3301</w:t>
      </w:r>
      <w:r w:rsidR="001A3215" w:rsidRPr="001A3215">
        <w:rPr>
          <w:rFonts w:ascii="Times New Roman" w:eastAsia="Times New Roman" w:hAnsi="Times New Roman" w:cs="Times New Roman"/>
          <w:color w:val="000000"/>
          <w:sz w:val="28"/>
        </w:rPr>
        <w:t>.</w:t>
      </w:r>
    </w:p>
    <w:p w:rsidR="0076217D" w:rsidRPr="00860C8F" w:rsidRDefault="005D2559" w:rsidP="00860C8F">
      <w:pPr>
        <w:pStyle w:val="ab"/>
        <w:suppressAutoHyphens/>
        <w:spacing w:line="360" w:lineRule="auto"/>
        <w:ind w:left="0"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sidR="008034F1" w:rsidRPr="008034F1">
        <w:rPr>
          <w:rFonts w:ascii="Times New Roman" w:eastAsia="Times New Roman" w:hAnsi="Times New Roman" w:cs="Times New Roman"/>
          <w:color w:val="000000"/>
          <w:sz w:val="28"/>
        </w:rPr>
        <w:t xml:space="preserve">О рекламе: Федеральный Закон от 13.03.2006 N 38-ФЗ (в ред. от 04.11.2014 N 338-ФЗ) // Собрание законодательства РФ. 20.03.2006. N 12. </w:t>
      </w:r>
      <w:r w:rsidR="008034F1">
        <w:rPr>
          <w:rFonts w:ascii="Times New Roman" w:eastAsia="Times New Roman" w:hAnsi="Times New Roman" w:cs="Times New Roman"/>
          <w:color w:val="000000"/>
          <w:sz w:val="28"/>
        </w:rPr>
        <w:br/>
      </w:r>
      <w:r w:rsidR="008034F1" w:rsidRPr="008034F1">
        <w:rPr>
          <w:rFonts w:ascii="Times New Roman" w:eastAsia="Times New Roman" w:hAnsi="Times New Roman" w:cs="Times New Roman"/>
          <w:color w:val="000000"/>
          <w:sz w:val="28"/>
        </w:rPr>
        <w:t>Ст. 3</w:t>
      </w:r>
    </w:p>
    <w:p w:rsidR="00885D13" w:rsidRDefault="00C164A8" w:rsidP="00733996">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w:t>
      </w:r>
      <w:r w:rsidR="00733996">
        <w:rPr>
          <w:rFonts w:ascii="Times New Roman" w:eastAsia="Times New Roman" w:hAnsi="Times New Roman" w:cs="Times New Roman"/>
          <w:sz w:val="28"/>
        </w:rPr>
        <w:t xml:space="preserve">. </w:t>
      </w:r>
      <w:r w:rsidR="008D222D" w:rsidRPr="008D222D">
        <w:rPr>
          <w:rFonts w:ascii="Times New Roman" w:eastAsia="Times New Roman" w:hAnsi="Times New Roman" w:cs="Times New Roman"/>
          <w:sz w:val="28"/>
        </w:rPr>
        <w:t xml:space="preserve">Дойников </w:t>
      </w:r>
      <w:r w:rsidR="008D222D">
        <w:rPr>
          <w:rFonts w:ascii="Times New Roman" w:eastAsia="Times New Roman" w:hAnsi="Times New Roman" w:cs="Times New Roman"/>
          <w:sz w:val="28"/>
        </w:rPr>
        <w:t xml:space="preserve">И.В. Предпринимательское право. </w:t>
      </w:r>
      <w:r w:rsidR="008D222D" w:rsidRPr="008D222D">
        <w:rPr>
          <w:rFonts w:ascii="Times New Roman" w:eastAsia="Times New Roman" w:hAnsi="Times New Roman" w:cs="Times New Roman"/>
          <w:sz w:val="28"/>
        </w:rPr>
        <w:t>//</w:t>
      </w:r>
      <w:r w:rsidR="008D222D">
        <w:rPr>
          <w:rFonts w:ascii="Times New Roman" w:eastAsia="Times New Roman" w:hAnsi="Times New Roman" w:cs="Times New Roman"/>
          <w:sz w:val="28"/>
        </w:rPr>
        <w:t xml:space="preserve"> </w:t>
      </w:r>
      <w:r w:rsidR="008D222D" w:rsidRPr="008D222D">
        <w:rPr>
          <w:rFonts w:ascii="Times New Roman" w:eastAsia="Times New Roman" w:hAnsi="Times New Roman" w:cs="Times New Roman"/>
          <w:sz w:val="28"/>
        </w:rPr>
        <w:t>М.: Издательс</w:t>
      </w:r>
      <w:r w:rsidR="008D222D">
        <w:rPr>
          <w:rFonts w:ascii="Times New Roman" w:eastAsia="Times New Roman" w:hAnsi="Times New Roman" w:cs="Times New Roman"/>
          <w:sz w:val="28"/>
        </w:rPr>
        <w:t xml:space="preserve">тво ПРИОР. </w:t>
      </w:r>
      <w:r w:rsidR="008D222D" w:rsidRPr="008D222D">
        <w:rPr>
          <w:rFonts w:ascii="Times New Roman" w:eastAsia="Times New Roman" w:hAnsi="Times New Roman" w:cs="Times New Roman"/>
          <w:sz w:val="28"/>
        </w:rPr>
        <w:t xml:space="preserve">– </w:t>
      </w:r>
      <w:r w:rsidR="008D222D">
        <w:rPr>
          <w:rFonts w:ascii="Times New Roman" w:eastAsia="Times New Roman" w:hAnsi="Times New Roman" w:cs="Times New Roman"/>
          <w:sz w:val="28"/>
        </w:rPr>
        <w:t xml:space="preserve"> 2010. </w:t>
      </w:r>
      <w:r w:rsidR="008D222D" w:rsidRPr="008D222D">
        <w:rPr>
          <w:rFonts w:ascii="Times New Roman" w:eastAsia="Times New Roman" w:hAnsi="Times New Roman" w:cs="Times New Roman"/>
          <w:sz w:val="28"/>
        </w:rPr>
        <w:t>–</w:t>
      </w:r>
      <w:r w:rsidR="008D222D">
        <w:rPr>
          <w:rFonts w:ascii="Times New Roman" w:eastAsia="Times New Roman" w:hAnsi="Times New Roman" w:cs="Times New Roman"/>
          <w:sz w:val="28"/>
        </w:rPr>
        <w:t xml:space="preserve"> С</w:t>
      </w:r>
      <w:r w:rsidR="008D222D" w:rsidRPr="008D222D">
        <w:rPr>
          <w:rFonts w:ascii="Times New Roman" w:eastAsia="Times New Roman" w:hAnsi="Times New Roman" w:cs="Times New Roman"/>
          <w:sz w:val="28"/>
        </w:rPr>
        <w:t>. 41-</w:t>
      </w:r>
      <w:r w:rsidR="008D222D">
        <w:rPr>
          <w:rFonts w:ascii="Times New Roman" w:eastAsia="Times New Roman" w:hAnsi="Times New Roman" w:cs="Times New Roman"/>
          <w:sz w:val="28"/>
        </w:rPr>
        <w:t xml:space="preserve"> </w:t>
      </w:r>
      <w:r w:rsidR="008D222D" w:rsidRPr="008D222D">
        <w:rPr>
          <w:rFonts w:ascii="Times New Roman" w:eastAsia="Times New Roman" w:hAnsi="Times New Roman" w:cs="Times New Roman"/>
          <w:sz w:val="28"/>
        </w:rPr>
        <w:t>42</w:t>
      </w:r>
    </w:p>
    <w:p w:rsidR="00F42C1E" w:rsidRDefault="00255F31" w:rsidP="00733996">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w:t>
      </w:r>
      <w:r w:rsidR="00F42C1E" w:rsidRPr="00F42C1E">
        <w:t xml:space="preserve"> </w:t>
      </w:r>
      <w:r w:rsidR="00F42C1E" w:rsidRPr="00F42C1E">
        <w:rPr>
          <w:rFonts w:ascii="Times New Roman" w:eastAsia="Times New Roman" w:hAnsi="Times New Roman" w:cs="Times New Roman"/>
          <w:sz w:val="28"/>
        </w:rPr>
        <w:t>Зикрацкий Д. Особенности правового регулирования рекламн</w:t>
      </w:r>
      <w:r w:rsidR="00F42C1E">
        <w:rPr>
          <w:rFonts w:ascii="Times New Roman" w:eastAsia="Times New Roman" w:hAnsi="Times New Roman" w:cs="Times New Roman"/>
          <w:sz w:val="28"/>
        </w:rPr>
        <w:t>ой деятельности //De Jure.</w:t>
      </w:r>
      <w:r w:rsidR="00F42C1E" w:rsidRPr="00F42C1E">
        <w:t xml:space="preserve"> </w:t>
      </w:r>
      <w:r w:rsidR="00F42C1E" w:rsidRPr="00F42C1E">
        <w:rPr>
          <w:rFonts w:ascii="Times New Roman" w:eastAsia="Times New Roman" w:hAnsi="Times New Roman" w:cs="Times New Roman"/>
          <w:sz w:val="28"/>
        </w:rPr>
        <w:t>–</w:t>
      </w:r>
      <w:r w:rsidR="00F42C1E">
        <w:rPr>
          <w:rFonts w:ascii="Times New Roman" w:eastAsia="Times New Roman" w:hAnsi="Times New Roman" w:cs="Times New Roman"/>
          <w:sz w:val="28"/>
        </w:rPr>
        <w:t xml:space="preserve"> 2008</w:t>
      </w:r>
      <w:r w:rsidR="00F42C1E" w:rsidRPr="00F42C1E">
        <w:rPr>
          <w:rFonts w:ascii="Times New Roman" w:eastAsia="Times New Roman" w:hAnsi="Times New Roman" w:cs="Times New Roman"/>
          <w:sz w:val="28"/>
        </w:rPr>
        <w:t>.</w:t>
      </w:r>
      <w:r w:rsidR="00F42C1E" w:rsidRPr="00F42C1E">
        <w:t xml:space="preserve"> </w:t>
      </w:r>
      <w:r w:rsidR="00F42C1E">
        <w:t xml:space="preserve"> </w:t>
      </w:r>
      <w:r w:rsidR="00F42C1E" w:rsidRPr="00F42C1E">
        <w:rPr>
          <w:rFonts w:ascii="Times New Roman" w:eastAsia="Times New Roman" w:hAnsi="Times New Roman" w:cs="Times New Roman"/>
          <w:sz w:val="28"/>
        </w:rPr>
        <w:t>–</w:t>
      </w:r>
      <w:r w:rsidR="00F42C1E">
        <w:rPr>
          <w:rFonts w:ascii="Times New Roman" w:eastAsia="Times New Roman" w:hAnsi="Times New Roman" w:cs="Times New Roman"/>
          <w:sz w:val="28"/>
        </w:rPr>
        <w:t xml:space="preserve"> </w:t>
      </w:r>
      <w:r w:rsidR="00F42C1E" w:rsidRPr="00F42C1E">
        <w:rPr>
          <w:rFonts w:ascii="Times New Roman" w:eastAsia="Times New Roman" w:hAnsi="Times New Roman" w:cs="Times New Roman"/>
          <w:sz w:val="28"/>
        </w:rPr>
        <w:t xml:space="preserve"> № 35</w:t>
      </w:r>
      <w:r w:rsidR="00F42C1E">
        <w:rPr>
          <w:rFonts w:ascii="Times New Roman" w:eastAsia="Times New Roman" w:hAnsi="Times New Roman" w:cs="Times New Roman"/>
          <w:sz w:val="28"/>
        </w:rPr>
        <w:t xml:space="preserve"> </w:t>
      </w:r>
      <w:r w:rsidR="00F42C1E" w:rsidRPr="00F42C1E">
        <w:rPr>
          <w:rFonts w:ascii="Times New Roman" w:eastAsia="Times New Roman" w:hAnsi="Times New Roman" w:cs="Times New Roman"/>
          <w:sz w:val="28"/>
        </w:rPr>
        <w:t>–</w:t>
      </w:r>
      <w:r w:rsidR="00F42C1E">
        <w:rPr>
          <w:rFonts w:ascii="Times New Roman" w:eastAsia="Times New Roman" w:hAnsi="Times New Roman" w:cs="Times New Roman"/>
          <w:sz w:val="28"/>
        </w:rPr>
        <w:t xml:space="preserve"> С.45</w:t>
      </w:r>
    </w:p>
    <w:p w:rsidR="006A6294" w:rsidRDefault="006A6294" w:rsidP="006A6294">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6A6294">
        <w:rPr>
          <w:rFonts w:ascii="Times New Roman" w:eastAsia="Times New Roman" w:hAnsi="Times New Roman" w:cs="Times New Roman"/>
          <w:sz w:val="28"/>
        </w:rPr>
        <w:t>Мамонова Е.А. Право</w:t>
      </w:r>
      <w:r>
        <w:rPr>
          <w:rFonts w:ascii="Times New Roman" w:eastAsia="Times New Roman" w:hAnsi="Times New Roman" w:cs="Times New Roman"/>
          <w:sz w:val="28"/>
        </w:rPr>
        <w:t xml:space="preserve">вое регулирование рекламы RTF. </w:t>
      </w:r>
      <w:r w:rsidRPr="006A6294">
        <w:rPr>
          <w:rFonts w:ascii="Times New Roman" w:eastAsia="Times New Roman" w:hAnsi="Times New Roman" w:cs="Times New Roman"/>
          <w:sz w:val="28"/>
        </w:rPr>
        <w:t>М.: Дашков</w:t>
      </w:r>
      <w:r>
        <w:rPr>
          <w:rFonts w:ascii="Times New Roman" w:eastAsia="Times New Roman" w:hAnsi="Times New Roman" w:cs="Times New Roman"/>
          <w:sz w:val="28"/>
        </w:rPr>
        <w:br/>
      </w:r>
      <w:r w:rsidRPr="006A6294">
        <w:rPr>
          <w:rFonts w:ascii="Times New Roman" w:eastAsia="Times New Roman" w:hAnsi="Times New Roman" w:cs="Times New Roman"/>
          <w:sz w:val="28"/>
        </w:rPr>
        <w:t xml:space="preserve"> и К, 2008. – С.220</w:t>
      </w:r>
    </w:p>
    <w:p w:rsidR="006A6294" w:rsidRDefault="006A6294" w:rsidP="00733996">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Pr="006A6294">
        <w:rPr>
          <w:rFonts w:ascii="Times New Roman" w:eastAsia="Times New Roman" w:hAnsi="Times New Roman" w:cs="Times New Roman"/>
          <w:sz w:val="28"/>
        </w:rPr>
        <w:t>Реклама: принципы и практика // У. Уэллс. Спб: Питер. –</w:t>
      </w:r>
      <w:r>
        <w:rPr>
          <w:rFonts w:ascii="Times New Roman" w:eastAsia="Times New Roman" w:hAnsi="Times New Roman" w:cs="Times New Roman"/>
          <w:sz w:val="28"/>
        </w:rPr>
        <w:t xml:space="preserve"> 2011</w:t>
      </w:r>
      <w:r w:rsidRPr="006A6294">
        <w:rPr>
          <w:rFonts w:ascii="Times New Roman" w:eastAsia="Times New Roman" w:hAnsi="Times New Roman" w:cs="Times New Roman"/>
          <w:sz w:val="28"/>
        </w:rPr>
        <w:t>.</w:t>
      </w:r>
      <w:r w:rsidRPr="006A6294">
        <w:t xml:space="preserve"> </w:t>
      </w:r>
      <w:r w:rsidRPr="006A6294">
        <w:rPr>
          <w:rFonts w:ascii="Times New Roman" w:eastAsia="Times New Roman" w:hAnsi="Times New Roman" w:cs="Times New Roman"/>
          <w:sz w:val="28"/>
        </w:rPr>
        <w:t>–</w:t>
      </w:r>
      <w:r w:rsidR="00376544">
        <w:rPr>
          <w:rFonts w:ascii="Times New Roman" w:eastAsia="Times New Roman" w:hAnsi="Times New Roman" w:cs="Times New Roman"/>
          <w:sz w:val="28"/>
        </w:rPr>
        <w:t xml:space="preserve"> </w:t>
      </w:r>
      <w:r>
        <w:rPr>
          <w:rFonts w:ascii="Times New Roman" w:eastAsia="Times New Roman" w:hAnsi="Times New Roman" w:cs="Times New Roman"/>
          <w:sz w:val="28"/>
        </w:rPr>
        <w:t>С.408</w:t>
      </w:r>
    </w:p>
    <w:p w:rsidR="00255F31" w:rsidRDefault="006A6294" w:rsidP="00733996">
      <w:pPr>
        <w:suppressAutoHyphen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w:t>
      </w:r>
      <w:r w:rsidR="00255F31">
        <w:rPr>
          <w:rFonts w:ascii="Times New Roman" w:eastAsia="Times New Roman" w:hAnsi="Times New Roman" w:cs="Times New Roman"/>
          <w:sz w:val="28"/>
        </w:rPr>
        <w:t xml:space="preserve"> </w:t>
      </w:r>
      <w:r w:rsidR="008D222D" w:rsidRPr="008D222D">
        <w:rPr>
          <w:rFonts w:ascii="Times New Roman" w:eastAsia="Times New Roman" w:hAnsi="Times New Roman" w:cs="Times New Roman"/>
          <w:sz w:val="28"/>
        </w:rPr>
        <w:t>Ромат Е. Реклама: уч. для вузов. –</w:t>
      </w:r>
      <w:r w:rsidR="008D222D">
        <w:rPr>
          <w:rFonts w:ascii="Times New Roman" w:eastAsia="Times New Roman" w:hAnsi="Times New Roman" w:cs="Times New Roman"/>
          <w:sz w:val="28"/>
        </w:rPr>
        <w:t xml:space="preserve"> СПб.: Питер. </w:t>
      </w:r>
      <w:r w:rsidR="008D222D" w:rsidRPr="008D222D">
        <w:rPr>
          <w:rFonts w:ascii="Times New Roman" w:eastAsia="Times New Roman" w:hAnsi="Times New Roman" w:cs="Times New Roman"/>
          <w:sz w:val="28"/>
        </w:rPr>
        <w:t>–</w:t>
      </w:r>
      <w:r w:rsidR="008D222D">
        <w:rPr>
          <w:rFonts w:ascii="Times New Roman" w:eastAsia="Times New Roman" w:hAnsi="Times New Roman" w:cs="Times New Roman"/>
          <w:sz w:val="28"/>
        </w:rPr>
        <w:t xml:space="preserve"> </w:t>
      </w:r>
      <w:r w:rsidR="008D222D" w:rsidRPr="008D222D">
        <w:rPr>
          <w:rFonts w:ascii="Times New Roman" w:eastAsia="Times New Roman" w:hAnsi="Times New Roman" w:cs="Times New Roman"/>
          <w:sz w:val="28"/>
        </w:rPr>
        <w:t>2013.</w:t>
      </w:r>
      <w:r w:rsidR="008D222D" w:rsidRPr="008D222D">
        <w:t xml:space="preserve"> </w:t>
      </w:r>
      <w:r w:rsidR="008D222D" w:rsidRPr="008D222D">
        <w:rPr>
          <w:rFonts w:ascii="Times New Roman" w:eastAsia="Times New Roman" w:hAnsi="Times New Roman" w:cs="Times New Roman"/>
          <w:sz w:val="28"/>
        </w:rPr>
        <w:t>–</w:t>
      </w:r>
      <w:r w:rsidR="008D222D">
        <w:rPr>
          <w:rFonts w:ascii="Times New Roman" w:eastAsia="Times New Roman" w:hAnsi="Times New Roman" w:cs="Times New Roman"/>
          <w:sz w:val="28"/>
        </w:rPr>
        <w:t xml:space="preserve"> </w:t>
      </w:r>
      <w:r w:rsidR="00F42C1E">
        <w:rPr>
          <w:rFonts w:ascii="Times New Roman" w:eastAsia="Times New Roman" w:hAnsi="Times New Roman" w:cs="Times New Roman"/>
          <w:sz w:val="28"/>
        </w:rPr>
        <w:t>С.512</w:t>
      </w:r>
    </w:p>
    <w:p w:rsidR="006A6294" w:rsidRDefault="006A6294" w:rsidP="006A6294">
      <w:pPr>
        <w:suppressAutoHyphens/>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885D13">
        <w:rPr>
          <w:rFonts w:ascii="Times New Roman" w:eastAsia="Times New Roman" w:hAnsi="Times New Roman" w:cs="Times New Roman"/>
          <w:color w:val="000000"/>
          <w:sz w:val="28"/>
        </w:rPr>
        <w:t xml:space="preserve">. </w:t>
      </w:r>
      <w:r w:rsidR="008D222D" w:rsidRPr="008D222D">
        <w:rPr>
          <w:rFonts w:ascii="Times New Roman" w:eastAsia="Times New Roman" w:hAnsi="Times New Roman" w:cs="Times New Roman"/>
          <w:color w:val="000000"/>
          <w:sz w:val="28"/>
        </w:rPr>
        <w:t>Современная реклама: Теория и практика [Текст] / Е. Песоцкий.</w:t>
      </w:r>
    </w:p>
    <w:p w:rsidR="00733996" w:rsidRDefault="008D222D" w:rsidP="006A6294">
      <w:pPr>
        <w:suppressAutoHyphens/>
        <w:spacing w:after="0" w:line="360" w:lineRule="auto"/>
        <w:jc w:val="both"/>
        <w:rPr>
          <w:rFonts w:ascii="Times New Roman" w:eastAsia="Times New Roman" w:hAnsi="Times New Roman" w:cs="Times New Roman"/>
          <w:color w:val="000000"/>
          <w:sz w:val="28"/>
        </w:rPr>
      </w:pPr>
      <w:r w:rsidRPr="008D222D">
        <w:rPr>
          <w:rFonts w:ascii="Times New Roman" w:eastAsia="Times New Roman" w:hAnsi="Times New Roman" w:cs="Times New Roman"/>
          <w:color w:val="000000"/>
          <w:sz w:val="28"/>
        </w:rPr>
        <w:t>– Росто</w:t>
      </w:r>
      <w:r>
        <w:rPr>
          <w:rFonts w:ascii="Times New Roman" w:eastAsia="Times New Roman" w:hAnsi="Times New Roman" w:cs="Times New Roman"/>
          <w:color w:val="000000"/>
          <w:sz w:val="28"/>
        </w:rPr>
        <w:t xml:space="preserve">в н/Д: Изд-во «Феникс» – 2009г. – </w:t>
      </w:r>
      <w:r w:rsidR="006A6294">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rPr>
        <w:t xml:space="preserve">315 </w:t>
      </w:r>
    </w:p>
    <w:p w:rsidR="003E163C" w:rsidRPr="003E163C" w:rsidRDefault="006A6294" w:rsidP="003E163C">
      <w:pPr>
        <w:pStyle w:val="ab"/>
        <w:suppressAutoHyphens/>
        <w:spacing w:after="0" w:line="360" w:lineRule="auto"/>
        <w:ind w:left="0" w:firstLine="567"/>
        <w:jc w:val="both"/>
        <w:rPr>
          <w:rFonts w:ascii="Times New Roman" w:eastAsia="Times New Roman" w:hAnsi="Times New Roman" w:cs="Times New Roman"/>
          <w:color w:val="000000"/>
          <w:sz w:val="28"/>
        </w:rPr>
      </w:pPr>
      <w:r>
        <w:rPr>
          <w:rFonts w:ascii="Times New Roman" w:hAnsi="Times New Roman" w:cs="Times New Roman"/>
          <w:sz w:val="28"/>
          <w:szCs w:val="28"/>
        </w:rPr>
        <w:t>7</w:t>
      </w:r>
      <w:r w:rsidR="00733996">
        <w:rPr>
          <w:rFonts w:ascii="Times New Roman" w:hAnsi="Times New Roman" w:cs="Times New Roman"/>
          <w:sz w:val="28"/>
          <w:szCs w:val="28"/>
        </w:rPr>
        <w:t>.</w:t>
      </w:r>
      <w:r>
        <w:rPr>
          <w:rFonts w:ascii="Times New Roman" w:eastAsia="Times New Roman" w:hAnsi="Times New Roman" w:cs="Times New Roman"/>
          <w:color w:val="000000"/>
          <w:sz w:val="28"/>
        </w:rPr>
        <w:t xml:space="preserve"> </w:t>
      </w:r>
      <w:r w:rsidR="00F42C1E" w:rsidRPr="00F42C1E">
        <w:rPr>
          <w:rFonts w:ascii="Times New Roman" w:eastAsia="Times New Roman" w:hAnsi="Times New Roman" w:cs="Times New Roman"/>
          <w:color w:val="000000"/>
          <w:sz w:val="28"/>
        </w:rPr>
        <w:t xml:space="preserve">Мамонова Е.А. Правовое регулирование рекламы RTF. М.: Дашков и К, 2008. – </w:t>
      </w:r>
      <w:r>
        <w:rPr>
          <w:rFonts w:ascii="Times New Roman" w:eastAsia="Times New Roman" w:hAnsi="Times New Roman" w:cs="Times New Roman"/>
          <w:color w:val="000000"/>
          <w:sz w:val="28"/>
        </w:rPr>
        <w:t>С.</w:t>
      </w:r>
      <w:r w:rsidR="00F42C1E">
        <w:rPr>
          <w:rFonts w:ascii="Times New Roman" w:eastAsia="Times New Roman" w:hAnsi="Times New Roman" w:cs="Times New Roman"/>
          <w:color w:val="000000"/>
          <w:sz w:val="28"/>
        </w:rPr>
        <w:t>220</w:t>
      </w:r>
    </w:p>
    <w:p w:rsidR="004A0BD2" w:rsidRDefault="006A6294" w:rsidP="00F42C1E">
      <w:pPr>
        <w:pStyle w:val="ab"/>
        <w:suppressAutoHyphens/>
        <w:spacing w:after="0" w:line="360" w:lineRule="auto"/>
        <w:ind w:left="0"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764D80">
        <w:rPr>
          <w:rFonts w:ascii="Times New Roman" w:eastAsia="Times New Roman" w:hAnsi="Times New Roman" w:cs="Times New Roman"/>
          <w:color w:val="000000"/>
          <w:sz w:val="28"/>
        </w:rPr>
        <w:t xml:space="preserve">. </w:t>
      </w:r>
      <w:r w:rsidR="00F42C1E" w:rsidRPr="00F42C1E">
        <w:rPr>
          <w:rFonts w:ascii="Times New Roman" w:eastAsia="Times New Roman" w:hAnsi="Times New Roman" w:cs="Times New Roman"/>
          <w:color w:val="000000"/>
          <w:sz w:val="28"/>
        </w:rPr>
        <w:t xml:space="preserve">Федько Н.Г. Маркетинговые коммуникации. </w:t>
      </w:r>
      <w:r>
        <w:rPr>
          <w:rFonts w:ascii="Times New Roman" w:eastAsia="Times New Roman" w:hAnsi="Times New Roman" w:cs="Times New Roman"/>
          <w:color w:val="000000"/>
          <w:sz w:val="28"/>
        </w:rPr>
        <w:t xml:space="preserve">// </w:t>
      </w:r>
      <w:r w:rsidR="00F42C1E" w:rsidRPr="00F42C1E">
        <w:rPr>
          <w:rFonts w:ascii="Times New Roman" w:eastAsia="Times New Roman" w:hAnsi="Times New Roman" w:cs="Times New Roman"/>
          <w:color w:val="000000"/>
          <w:sz w:val="28"/>
        </w:rPr>
        <w:t>Ростов</w:t>
      </w:r>
      <w:r>
        <w:rPr>
          <w:rFonts w:ascii="Times New Roman" w:eastAsia="Times New Roman" w:hAnsi="Times New Roman" w:cs="Times New Roman"/>
          <w:color w:val="000000"/>
          <w:sz w:val="28"/>
        </w:rPr>
        <w:t>-на-Дону, «Феникс».</w:t>
      </w:r>
      <w:r w:rsidRPr="006A6294">
        <w:t xml:space="preserve"> </w:t>
      </w:r>
      <w:r>
        <w:t xml:space="preserve"> </w:t>
      </w:r>
      <w:r w:rsidRPr="006A629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2011.</w:t>
      </w:r>
      <w:r w:rsidRPr="006A6294">
        <w:t xml:space="preserve"> </w:t>
      </w:r>
      <w:r>
        <w:t xml:space="preserve"> </w:t>
      </w:r>
      <w:r w:rsidRPr="006A629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С.179</w:t>
      </w:r>
    </w:p>
    <w:p w:rsidR="006A6294" w:rsidRPr="001A3215" w:rsidRDefault="006A6294" w:rsidP="00F42C1E">
      <w:pPr>
        <w:pStyle w:val="ab"/>
        <w:suppressAutoHyphens/>
        <w:spacing w:after="0" w:line="360" w:lineRule="auto"/>
        <w:ind w:left="0" w:firstLine="567"/>
        <w:jc w:val="both"/>
        <w:rPr>
          <w:rFonts w:ascii="Times New Roman" w:eastAsia="Times New Roman" w:hAnsi="Times New Roman" w:cs="Times New Roman"/>
          <w:bCs/>
          <w:color w:val="000000"/>
          <w:sz w:val="28"/>
        </w:rPr>
      </w:pPr>
    </w:p>
    <w:sectPr w:rsidR="006A6294" w:rsidRPr="001A3215" w:rsidSect="00AE232F">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4D" w:rsidRDefault="00A2784D" w:rsidP="00C03C95">
      <w:pPr>
        <w:spacing w:after="0" w:line="240" w:lineRule="auto"/>
      </w:pPr>
      <w:r>
        <w:separator/>
      </w:r>
    </w:p>
  </w:endnote>
  <w:endnote w:type="continuationSeparator" w:id="0">
    <w:p w:rsidR="00A2784D" w:rsidRDefault="00A2784D" w:rsidP="00C0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688"/>
      <w:docPartObj>
        <w:docPartGallery w:val="Page Numbers (Bottom of Page)"/>
        <w:docPartUnique/>
      </w:docPartObj>
    </w:sdtPr>
    <w:sdtEndPr/>
    <w:sdtContent>
      <w:p w:rsidR="00885D13" w:rsidRDefault="00A125CD" w:rsidP="00FF26F5">
        <w:pPr>
          <w:pStyle w:val="a5"/>
          <w:suppressLineNumbers/>
          <w:jc w:val="center"/>
        </w:pPr>
        <w:r w:rsidRPr="00A92336">
          <w:rPr>
            <w:rFonts w:ascii="Times New Roman" w:hAnsi="Times New Roman" w:cs="Times New Roman"/>
            <w:sz w:val="24"/>
            <w:szCs w:val="24"/>
          </w:rPr>
          <w:fldChar w:fldCharType="begin"/>
        </w:r>
        <w:r w:rsidR="00885D13" w:rsidRPr="00A92336">
          <w:rPr>
            <w:rFonts w:ascii="Times New Roman" w:hAnsi="Times New Roman" w:cs="Times New Roman"/>
            <w:sz w:val="24"/>
            <w:szCs w:val="24"/>
          </w:rPr>
          <w:instrText xml:space="preserve"> PAGE   \* MERGEFORMAT </w:instrText>
        </w:r>
        <w:r w:rsidRPr="00A92336">
          <w:rPr>
            <w:rFonts w:ascii="Times New Roman" w:hAnsi="Times New Roman" w:cs="Times New Roman"/>
            <w:sz w:val="24"/>
            <w:szCs w:val="24"/>
          </w:rPr>
          <w:fldChar w:fldCharType="separate"/>
        </w:r>
        <w:r w:rsidR="00327E2A">
          <w:rPr>
            <w:rFonts w:ascii="Times New Roman" w:hAnsi="Times New Roman" w:cs="Times New Roman"/>
            <w:noProof/>
            <w:sz w:val="24"/>
            <w:szCs w:val="24"/>
          </w:rPr>
          <w:t>2</w:t>
        </w:r>
        <w:r w:rsidRPr="00A92336">
          <w:rPr>
            <w:rFonts w:ascii="Times New Roman" w:hAnsi="Times New Roman" w:cs="Times New Roman"/>
            <w:sz w:val="24"/>
            <w:szCs w:val="24"/>
          </w:rPr>
          <w:fldChar w:fldCharType="end"/>
        </w:r>
      </w:p>
    </w:sdtContent>
  </w:sdt>
  <w:p w:rsidR="00885D13" w:rsidRDefault="00885D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4D" w:rsidRDefault="00A2784D" w:rsidP="00C03C95">
      <w:pPr>
        <w:spacing w:after="0" w:line="240" w:lineRule="auto"/>
      </w:pPr>
      <w:r>
        <w:separator/>
      </w:r>
    </w:p>
  </w:footnote>
  <w:footnote w:type="continuationSeparator" w:id="0">
    <w:p w:rsidR="00A2784D" w:rsidRDefault="00A2784D" w:rsidP="00C03C95">
      <w:pPr>
        <w:spacing w:after="0" w:line="240" w:lineRule="auto"/>
      </w:pPr>
      <w:r>
        <w:continuationSeparator/>
      </w:r>
    </w:p>
  </w:footnote>
  <w:footnote w:id="1">
    <w:p w:rsidR="000F7D01" w:rsidRDefault="000F7D01" w:rsidP="000F7D01">
      <w:pPr>
        <w:pStyle w:val="a7"/>
      </w:pPr>
      <w:r>
        <w:rPr>
          <w:rStyle w:val="a9"/>
        </w:rPr>
        <w:footnoteRef/>
      </w:r>
      <w:r>
        <w:t xml:space="preserve"> Конституция Российской Федерации. Принята всенародным голосованием 12.12.1993 (в ред. от 30.12.2008 N 6-ФКЗ, от 30.12.2008 N 7-ФКЗ, от 05.02.2014 N 2-ФКЗ) // Собрание законодательства РФ. – 03.03.2014.</w:t>
      </w:r>
    </w:p>
    <w:p w:rsidR="000F7D01" w:rsidRDefault="000F7D01" w:rsidP="000F7D01">
      <w:pPr>
        <w:pStyle w:val="a7"/>
      </w:pPr>
      <w:r>
        <w:t xml:space="preserve"> – № 9.– Ст. 34.</w:t>
      </w:r>
    </w:p>
  </w:footnote>
  <w:footnote w:id="2">
    <w:p w:rsidR="004A0BD2" w:rsidRDefault="004A0BD2">
      <w:pPr>
        <w:pStyle w:val="a7"/>
      </w:pPr>
      <w:r>
        <w:rPr>
          <w:rStyle w:val="a9"/>
        </w:rPr>
        <w:footnoteRef/>
      </w:r>
      <w:r w:rsidRPr="004A0BD2">
        <w:t>О рекламе: Федеральный Закон от 13.03.2006 N 38-ФЗ (в ред. от 04.11.2014 N 338-ФЗ) // Собрание законодательства РФ. 20.03.2006. N 12. Ст. 3</w:t>
      </w:r>
    </w:p>
  </w:footnote>
  <w:footnote w:id="3">
    <w:p w:rsidR="00561938" w:rsidRDefault="00561938">
      <w:pPr>
        <w:pStyle w:val="a7"/>
      </w:pPr>
      <w:r>
        <w:rPr>
          <w:rStyle w:val="a9"/>
        </w:rPr>
        <w:footnoteRef/>
      </w:r>
      <w:r>
        <w:t xml:space="preserve"> Там же.</w:t>
      </w:r>
    </w:p>
  </w:footnote>
  <w:footnote w:id="4">
    <w:p w:rsidR="00561938" w:rsidRDefault="00561938">
      <w:pPr>
        <w:pStyle w:val="a7"/>
      </w:pPr>
      <w:r>
        <w:rPr>
          <w:rStyle w:val="a9"/>
        </w:rPr>
        <w:footnoteRef/>
      </w:r>
      <w:r>
        <w:t xml:space="preserve"> </w:t>
      </w:r>
      <w:r w:rsidRPr="00561938">
        <w:t>Дойников И.В. Предпринимательское право. //М.: Издательство ПРИОР. 20</w:t>
      </w:r>
      <w:r>
        <w:t>10</w:t>
      </w:r>
      <w:r w:rsidRPr="00561938">
        <w:t>г. с. 41-42</w:t>
      </w:r>
    </w:p>
  </w:footnote>
  <w:footnote w:id="5">
    <w:p w:rsidR="005743E1" w:rsidRDefault="005743E1">
      <w:pPr>
        <w:pStyle w:val="a7"/>
      </w:pPr>
      <w:r>
        <w:rPr>
          <w:rStyle w:val="a9"/>
        </w:rPr>
        <w:footnoteRef/>
      </w:r>
      <w:r>
        <w:t xml:space="preserve"> </w:t>
      </w:r>
      <w:r w:rsidRPr="005743E1">
        <w:t>Ромат Е. Реклама: уч. для вузов. -СПб.:Питер,2013.-</w:t>
      </w:r>
      <w:r>
        <w:t>213с.</w:t>
      </w:r>
    </w:p>
    <w:p w:rsidR="008D222D" w:rsidRDefault="008D222D">
      <w:pPr>
        <w:pStyle w:val="a7"/>
      </w:pPr>
    </w:p>
  </w:footnote>
  <w:footnote w:id="6">
    <w:p w:rsidR="00A4797A" w:rsidRDefault="00A4797A">
      <w:pPr>
        <w:pStyle w:val="a7"/>
      </w:pPr>
      <w:r>
        <w:rPr>
          <w:rStyle w:val="a9"/>
        </w:rPr>
        <w:footnoteRef/>
      </w:r>
      <w:r>
        <w:t xml:space="preserve"> </w:t>
      </w:r>
      <w:r w:rsidRPr="00A4797A">
        <w:t>Дойников И.В. Предпринимательское право. //М.: Издательство ПРИОР. 2010 г. С. 41-42.</w:t>
      </w:r>
    </w:p>
  </w:footnote>
  <w:footnote w:id="7">
    <w:p w:rsidR="00E85EC4" w:rsidRDefault="00E85EC4">
      <w:pPr>
        <w:pStyle w:val="a7"/>
      </w:pPr>
      <w:r>
        <w:rPr>
          <w:rStyle w:val="a9"/>
        </w:rPr>
        <w:footnoteRef/>
      </w:r>
      <w:r>
        <w:t xml:space="preserve"> </w:t>
      </w:r>
      <w:r w:rsidRPr="00E85EC4">
        <w:t>Современная реклама: Теория и практика [Текст] / Е. Песоцкий. – Р</w:t>
      </w:r>
      <w:r>
        <w:t>остов н/Д: Изд-во «Феникс»</w:t>
      </w:r>
      <w:r w:rsidR="00FE733F" w:rsidRPr="00FE733F">
        <w:t xml:space="preserve"> – </w:t>
      </w:r>
      <w:r>
        <w:t>2009г.</w:t>
      </w:r>
      <w:r>
        <w:br/>
        <w:t xml:space="preserve"> – 113</w:t>
      </w:r>
      <w:r w:rsidRPr="00E85EC4">
        <w:t xml:space="preserve"> с.</w:t>
      </w:r>
    </w:p>
  </w:footnote>
  <w:footnote w:id="8">
    <w:p w:rsidR="00C85BE2" w:rsidRDefault="00C85BE2">
      <w:pPr>
        <w:pStyle w:val="a7"/>
      </w:pPr>
      <w:r>
        <w:rPr>
          <w:rStyle w:val="a9"/>
        </w:rPr>
        <w:footnoteRef/>
      </w:r>
      <w:r>
        <w:t xml:space="preserve"> </w:t>
      </w:r>
      <w:r w:rsidR="008034F1" w:rsidRPr="008034F1">
        <w:t xml:space="preserve">Мамонова Е.А. Правовое регулирование рекламы RTF. М.: Дашков и К, 2008. — </w:t>
      </w:r>
      <w:r w:rsidR="008034F1">
        <w:t>80</w:t>
      </w:r>
      <w:r w:rsidR="008034F1" w:rsidRPr="008034F1">
        <w:t xml:space="preserve">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81"/>
    <w:multiLevelType w:val="hybridMultilevel"/>
    <w:tmpl w:val="C0E0F1DE"/>
    <w:lvl w:ilvl="0" w:tplc="80780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561CD9"/>
    <w:multiLevelType w:val="hybridMultilevel"/>
    <w:tmpl w:val="A7F01862"/>
    <w:lvl w:ilvl="0" w:tplc="258CB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8211EA"/>
    <w:multiLevelType w:val="hybridMultilevel"/>
    <w:tmpl w:val="FAB0D520"/>
    <w:lvl w:ilvl="0" w:tplc="CD3AE7F4">
      <w:start w:val="1"/>
      <w:numFmt w:val="bullet"/>
      <w:lvlText w:val="•"/>
      <w:lvlJc w:val="left"/>
      <w:pPr>
        <w:tabs>
          <w:tab w:val="num" w:pos="720"/>
        </w:tabs>
        <w:ind w:left="720" w:hanging="360"/>
      </w:pPr>
      <w:rPr>
        <w:rFonts w:ascii="Arial" w:hAnsi="Arial" w:hint="default"/>
      </w:rPr>
    </w:lvl>
    <w:lvl w:ilvl="1" w:tplc="14B8439E" w:tentative="1">
      <w:start w:val="1"/>
      <w:numFmt w:val="bullet"/>
      <w:lvlText w:val="•"/>
      <w:lvlJc w:val="left"/>
      <w:pPr>
        <w:tabs>
          <w:tab w:val="num" w:pos="1440"/>
        </w:tabs>
        <w:ind w:left="1440" w:hanging="360"/>
      </w:pPr>
      <w:rPr>
        <w:rFonts w:ascii="Arial" w:hAnsi="Arial" w:hint="default"/>
      </w:rPr>
    </w:lvl>
    <w:lvl w:ilvl="2" w:tplc="871A7CCE" w:tentative="1">
      <w:start w:val="1"/>
      <w:numFmt w:val="bullet"/>
      <w:lvlText w:val="•"/>
      <w:lvlJc w:val="left"/>
      <w:pPr>
        <w:tabs>
          <w:tab w:val="num" w:pos="2160"/>
        </w:tabs>
        <w:ind w:left="2160" w:hanging="360"/>
      </w:pPr>
      <w:rPr>
        <w:rFonts w:ascii="Arial" w:hAnsi="Arial" w:hint="default"/>
      </w:rPr>
    </w:lvl>
    <w:lvl w:ilvl="3" w:tplc="53D23594" w:tentative="1">
      <w:start w:val="1"/>
      <w:numFmt w:val="bullet"/>
      <w:lvlText w:val="•"/>
      <w:lvlJc w:val="left"/>
      <w:pPr>
        <w:tabs>
          <w:tab w:val="num" w:pos="2880"/>
        </w:tabs>
        <w:ind w:left="2880" w:hanging="360"/>
      </w:pPr>
      <w:rPr>
        <w:rFonts w:ascii="Arial" w:hAnsi="Arial" w:hint="default"/>
      </w:rPr>
    </w:lvl>
    <w:lvl w:ilvl="4" w:tplc="FE5A63DA" w:tentative="1">
      <w:start w:val="1"/>
      <w:numFmt w:val="bullet"/>
      <w:lvlText w:val="•"/>
      <w:lvlJc w:val="left"/>
      <w:pPr>
        <w:tabs>
          <w:tab w:val="num" w:pos="3600"/>
        </w:tabs>
        <w:ind w:left="3600" w:hanging="360"/>
      </w:pPr>
      <w:rPr>
        <w:rFonts w:ascii="Arial" w:hAnsi="Arial" w:hint="default"/>
      </w:rPr>
    </w:lvl>
    <w:lvl w:ilvl="5" w:tplc="00E6CB42" w:tentative="1">
      <w:start w:val="1"/>
      <w:numFmt w:val="bullet"/>
      <w:lvlText w:val="•"/>
      <w:lvlJc w:val="left"/>
      <w:pPr>
        <w:tabs>
          <w:tab w:val="num" w:pos="4320"/>
        </w:tabs>
        <w:ind w:left="4320" w:hanging="360"/>
      </w:pPr>
      <w:rPr>
        <w:rFonts w:ascii="Arial" w:hAnsi="Arial" w:hint="default"/>
      </w:rPr>
    </w:lvl>
    <w:lvl w:ilvl="6" w:tplc="484263E0" w:tentative="1">
      <w:start w:val="1"/>
      <w:numFmt w:val="bullet"/>
      <w:lvlText w:val="•"/>
      <w:lvlJc w:val="left"/>
      <w:pPr>
        <w:tabs>
          <w:tab w:val="num" w:pos="5040"/>
        </w:tabs>
        <w:ind w:left="5040" w:hanging="360"/>
      </w:pPr>
      <w:rPr>
        <w:rFonts w:ascii="Arial" w:hAnsi="Arial" w:hint="default"/>
      </w:rPr>
    </w:lvl>
    <w:lvl w:ilvl="7" w:tplc="E570BC38" w:tentative="1">
      <w:start w:val="1"/>
      <w:numFmt w:val="bullet"/>
      <w:lvlText w:val="•"/>
      <w:lvlJc w:val="left"/>
      <w:pPr>
        <w:tabs>
          <w:tab w:val="num" w:pos="5760"/>
        </w:tabs>
        <w:ind w:left="5760" w:hanging="360"/>
      </w:pPr>
      <w:rPr>
        <w:rFonts w:ascii="Arial" w:hAnsi="Arial" w:hint="default"/>
      </w:rPr>
    </w:lvl>
    <w:lvl w:ilvl="8" w:tplc="496AF398" w:tentative="1">
      <w:start w:val="1"/>
      <w:numFmt w:val="bullet"/>
      <w:lvlText w:val="•"/>
      <w:lvlJc w:val="left"/>
      <w:pPr>
        <w:tabs>
          <w:tab w:val="num" w:pos="6480"/>
        </w:tabs>
        <w:ind w:left="6480" w:hanging="360"/>
      </w:pPr>
      <w:rPr>
        <w:rFonts w:ascii="Arial" w:hAnsi="Arial" w:hint="default"/>
      </w:rPr>
    </w:lvl>
  </w:abstractNum>
  <w:abstractNum w:abstractNumId="3">
    <w:nsid w:val="323022BF"/>
    <w:multiLevelType w:val="multilevel"/>
    <w:tmpl w:val="643814E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96F0E34"/>
    <w:multiLevelType w:val="hybridMultilevel"/>
    <w:tmpl w:val="30D6131A"/>
    <w:lvl w:ilvl="0" w:tplc="311EBC3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6C3DFF"/>
    <w:multiLevelType w:val="singleLevel"/>
    <w:tmpl w:val="0419000F"/>
    <w:lvl w:ilvl="0">
      <w:start w:val="1"/>
      <w:numFmt w:val="decimal"/>
      <w:lvlText w:val="%1."/>
      <w:lvlJc w:val="left"/>
      <w:pPr>
        <w:tabs>
          <w:tab w:val="num" w:pos="360"/>
        </w:tabs>
        <w:ind w:left="360" w:hanging="360"/>
      </w:pPr>
    </w:lvl>
  </w:abstractNum>
  <w:abstractNum w:abstractNumId="6">
    <w:nsid w:val="43502944"/>
    <w:multiLevelType w:val="multilevel"/>
    <w:tmpl w:val="E2C06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BC2FC0"/>
    <w:multiLevelType w:val="singleLevel"/>
    <w:tmpl w:val="0419000F"/>
    <w:lvl w:ilvl="0">
      <w:start w:val="1"/>
      <w:numFmt w:val="decimal"/>
      <w:lvlText w:val="%1."/>
      <w:lvlJc w:val="left"/>
      <w:pPr>
        <w:tabs>
          <w:tab w:val="num" w:pos="360"/>
        </w:tabs>
        <w:ind w:left="360" w:hanging="360"/>
      </w:pPr>
    </w:lvl>
  </w:abstractNum>
  <w:abstractNum w:abstractNumId="8">
    <w:nsid w:val="53E00A56"/>
    <w:multiLevelType w:val="hybridMultilevel"/>
    <w:tmpl w:val="83B889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9E6CFB"/>
    <w:multiLevelType w:val="hybridMultilevel"/>
    <w:tmpl w:val="020CD490"/>
    <w:lvl w:ilvl="0" w:tplc="52BA1D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7"/>
  </w:num>
  <w:num w:numId="4">
    <w:abstractNumId w:val="5"/>
    <w:lvlOverride w:ilvl="0">
      <w:startOverride w:val="1"/>
    </w:lvlOverride>
  </w:num>
  <w:num w:numId="5">
    <w:abstractNumId w:val="8"/>
  </w:num>
  <w:num w:numId="6">
    <w:abstractNumId w:val="3"/>
  </w:num>
  <w:num w:numId="7">
    <w:abstractNumId w:val="1"/>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AF"/>
    <w:rsid w:val="00001369"/>
    <w:rsid w:val="00001BCA"/>
    <w:rsid w:val="00004077"/>
    <w:rsid w:val="00031784"/>
    <w:rsid w:val="00045A64"/>
    <w:rsid w:val="00074383"/>
    <w:rsid w:val="00096D23"/>
    <w:rsid w:val="000A121E"/>
    <w:rsid w:val="000A7755"/>
    <w:rsid w:val="000B6DFA"/>
    <w:rsid w:val="000C48F7"/>
    <w:rsid w:val="000F7D01"/>
    <w:rsid w:val="00107F49"/>
    <w:rsid w:val="00116AD1"/>
    <w:rsid w:val="00133B55"/>
    <w:rsid w:val="00152761"/>
    <w:rsid w:val="00156818"/>
    <w:rsid w:val="00161835"/>
    <w:rsid w:val="00173617"/>
    <w:rsid w:val="00173CC7"/>
    <w:rsid w:val="001818AD"/>
    <w:rsid w:val="00187D8D"/>
    <w:rsid w:val="001A3215"/>
    <w:rsid w:val="001A3F0B"/>
    <w:rsid w:val="001A6950"/>
    <w:rsid w:val="001B16A5"/>
    <w:rsid w:val="001C02DA"/>
    <w:rsid w:val="001C69BD"/>
    <w:rsid w:val="001D159C"/>
    <w:rsid w:val="001E26F9"/>
    <w:rsid w:val="001F1D07"/>
    <w:rsid w:val="002108A6"/>
    <w:rsid w:val="002146B2"/>
    <w:rsid w:val="00215FC0"/>
    <w:rsid w:val="002249EB"/>
    <w:rsid w:val="00244F7B"/>
    <w:rsid w:val="00255F31"/>
    <w:rsid w:val="002718B8"/>
    <w:rsid w:val="002804E7"/>
    <w:rsid w:val="002811B0"/>
    <w:rsid w:val="00291EE9"/>
    <w:rsid w:val="00292119"/>
    <w:rsid w:val="002C52EF"/>
    <w:rsid w:val="002E7B3F"/>
    <w:rsid w:val="0030002A"/>
    <w:rsid w:val="003279DE"/>
    <w:rsid w:val="00327E2A"/>
    <w:rsid w:val="003342F2"/>
    <w:rsid w:val="00335EDE"/>
    <w:rsid w:val="00337F9F"/>
    <w:rsid w:val="00342534"/>
    <w:rsid w:val="00374977"/>
    <w:rsid w:val="003754AF"/>
    <w:rsid w:val="00376544"/>
    <w:rsid w:val="00390B05"/>
    <w:rsid w:val="003A027F"/>
    <w:rsid w:val="003C00E7"/>
    <w:rsid w:val="003C345D"/>
    <w:rsid w:val="003C63AA"/>
    <w:rsid w:val="003D272F"/>
    <w:rsid w:val="003D528B"/>
    <w:rsid w:val="003E163C"/>
    <w:rsid w:val="003F09B5"/>
    <w:rsid w:val="00405810"/>
    <w:rsid w:val="004455EA"/>
    <w:rsid w:val="00450A8B"/>
    <w:rsid w:val="00454FF7"/>
    <w:rsid w:val="00456CB4"/>
    <w:rsid w:val="00476908"/>
    <w:rsid w:val="004848EB"/>
    <w:rsid w:val="00491088"/>
    <w:rsid w:val="00492DC7"/>
    <w:rsid w:val="004A0BD2"/>
    <w:rsid w:val="004A4A8B"/>
    <w:rsid w:val="004B54B6"/>
    <w:rsid w:val="004D0C5E"/>
    <w:rsid w:val="004E088E"/>
    <w:rsid w:val="004F00B0"/>
    <w:rsid w:val="004F1976"/>
    <w:rsid w:val="004F5DF5"/>
    <w:rsid w:val="00503A9D"/>
    <w:rsid w:val="005260C3"/>
    <w:rsid w:val="00530813"/>
    <w:rsid w:val="00561938"/>
    <w:rsid w:val="0056551E"/>
    <w:rsid w:val="00565A2F"/>
    <w:rsid w:val="00566707"/>
    <w:rsid w:val="00566920"/>
    <w:rsid w:val="00573181"/>
    <w:rsid w:val="005743E1"/>
    <w:rsid w:val="00577F15"/>
    <w:rsid w:val="005964AF"/>
    <w:rsid w:val="005B3C61"/>
    <w:rsid w:val="005D2559"/>
    <w:rsid w:val="005F6299"/>
    <w:rsid w:val="0060606B"/>
    <w:rsid w:val="00614AF6"/>
    <w:rsid w:val="00615489"/>
    <w:rsid w:val="006154BC"/>
    <w:rsid w:val="0062140C"/>
    <w:rsid w:val="0063354E"/>
    <w:rsid w:val="00633AAB"/>
    <w:rsid w:val="00634603"/>
    <w:rsid w:val="00654D5E"/>
    <w:rsid w:val="006600D3"/>
    <w:rsid w:val="00673D23"/>
    <w:rsid w:val="00683068"/>
    <w:rsid w:val="00683E05"/>
    <w:rsid w:val="006A6294"/>
    <w:rsid w:val="006C40FC"/>
    <w:rsid w:val="006D33ED"/>
    <w:rsid w:val="006D5DE7"/>
    <w:rsid w:val="006D6102"/>
    <w:rsid w:val="006E4BFC"/>
    <w:rsid w:val="00710AEA"/>
    <w:rsid w:val="00733996"/>
    <w:rsid w:val="00747493"/>
    <w:rsid w:val="007510C9"/>
    <w:rsid w:val="0075647C"/>
    <w:rsid w:val="0076217D"/>
    <w:rsid w:val="00764D80"/>
    <w:rsid w:val="00771293"/>
    <w:rsid w:val="00772308"/>
    <w:rsid w:val="007906CB"/>
    <w:rsid w:val="00791CFE"/>
    <w:rsid w:val="00795F86"/>
    <w:rsid w:val="007A19A0"/>
    <w:rsid w:val="007A4240"/>
    <w:rsid w:val="007A6644"/>
    <w:rsid w:val="007C0FAC"/>
    <w:rsid w:val="007D1238"/>
    <w:rsid w:val="007D528B"/>
    <w:rsid w:val="008034F1"/>
    <w:rsid w:val="00803D12"/>
    <w:rsid w:val="008042CF"/>
    <w:rsid w:val="0082330E"/>
    <w:rsid w:val="00833BAF"/>
    <w:rsid w:val="00860C8F"/>
    <w:rsid w:val="00885D13"/>
    <w:rsid w:val="008A02F1"/>
    <w:rsid w:val="008A17FC"/>
    <w:rsid w:val="008C6828"/>
    <w:rsid w:val="008D222D"/>
    <w:rsid w:val="008D38BC"/>
    <w:rsid w:val="008E1276"/>
    <w:rsid w:val="00902819"/>
    <w:rsid w:val="00910963"/>
    <w:rsid w:val="00924F82"/>
    <w:rsid w:val="009349A7"/>
    <w:rsid w:val="00965E15"/>
    <w:rsid w:val="00985AE3"/>
    <w:rsid w:val="00997EDE"/>
    <w:rsid w:val="009A3D66"/>
    <w:rsid w:val="009A6AB2"/>
    <w:rsid w:val="009D42CA"/>
    <w:rsid w:val="009E3515"/>
    <w:rsid w:val="00A1037A"/>
    <w:rsid w:val="00A125CD"/>
    <w:rsid w:val="00A14EF1"/>
    <w:rsid w:val="00A16ABF"/>
    <w:rsid w:val="00A17A00"/>
    <w:rsid w:val="00A2784D"/>
    <w:rsid w:val="00A4797A"/>
    <w:rsid w:val="00A52B24"/>
    <w:rsid w:val="00A5685B"/>
    <w:rsid w:val="00A92336"/>
    <w:rsid w:val="00A931F2"/>
    <w:rsid w:val="00A936F5"/>
    <w:rsid w:val="00AA4BAD"/>
    <w:rsid w:val="00AB3B71"/>
    <w:rsid w:val="00AD6898"/>
    <w:rsid w:val="00AE20D8"/>
    <w:rsid w:val="00AE232F"/>
    <w:rsid w:val="00AE668E"/>
    <w:rsid w:val="00B3519F"/>
    <w:rsid w:val="00B368E2"/>
    <w:rsid w:val="00B60C01"/>
    <w:rsid w:val="00B60C62"/>
    <w:rsid w:val="00B67A6E"/>
    <w:rsid w:val="00B7466F"/>
    <w:rsid w:val="00BA0335"/>
    <w:rsid w:val="00BA2395"/>
    <w:rsid w:val="00BA720F"/>
    <w:rsid w:val="00BB0120"/>
    <w:rsid w:val="00BB4024"/>
    <w:rsid w:val="00BD6A14"/>
    <w:rsid w:val="00BD7942"/>
    <w:rsid w:val="00BF3279"/>
    <w:rsid w:val="00C03C95"/>
    <w:rsid w:val="00C164A8"/>
    <w:rsid w:val="00C229A4"/>
    <w:rsid w:val="00C47C84"/>
    <w:rsid w:val="00C85BE2"/>
    <w:rsid w:val="00C90AB2"/>
    <w:rsid w:val="00CE5E86"/>
    <w:rsid w:val="00CE764C"/>
    <w:rsid w:val="00CF6B87"/>
    <w:rsid w:val="00D474DB"/>
    <w:rsid w:val="00D52533"/>
    <w:rsid w:val="00D61163"/>
    <w:rsid w:val="00D96F95"/>
    <w:rsid w:val="00DC49BF"/>
    <w:rsid w:val="00DF4650"/>
    <w:rsid w:val="00E242BB"/>
    <w:rsid w:val="00E27040"/>
    <w:rsid w:val="00E2746D"/>
    <w:rsid w:val="00E435A8"/>
    <w:rsid w:val="00E71F17"/>
    <w:rsid w:val="00E85EC4"/>
    <w:rsid w:val="00E86490"/>
    <w:rsid w:val="00E9439F"/>
    <w:rsid w:val="00EB5782"/>
    <w:rsid w:val="00EC1358"/>
    <w:rsid w:val="00EE37A1"/>
    <w:rsid w:val="00EE3913"/>
    <w:rsid w:val="00EE62E0"/>
    <w:rsid w:val="00EE7069"/>
    <w:rsid w:val="00F00224"/>
    <w:rsid w:val="00F10B75"/>
    <w:rsid w:val="00F13E27"/>
    <w:rsid w:val="00F161A2"/>
    <w:rsid w:val="00F2283E"/>
    <w:rsid w:val="00F42C1E"/>
    <w:rsid w:val="00F43395"/>
    <w:rsid w:val="00F51413"/>
    <w:rsid w:val="00F51CD7"/>
    <w:rsid w:val="00F600EA"/>
    <w:rsid w:val="00FA5A99"/>
    <w:rsid w:val="00FA7A22"/>
    <w:rsid w:val="00FB3A52"/>
    <w:rsid w:val="00FB6BF1"/>
    <w:rsid w:val="00FC181B"/>
    <w:rsid w:val="00FE4620"/>
    <w:rsid w:val="00FE691E"/>
    <w:rsid w:val="00FE733F"/>
    <w:rsid w:val="00FF26F5"/>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7069"/>
    <w:pPr>
      <w:keepNext/>
      <w:keepLines/>
      <w:pageBreakBefore/>
      <w:spacing w:after="480" w:line="360" w:lineRule="auto"/>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EE7069"/>
    <w:pPr>
      <w:keepNext/>
      <w:keepLines/>
      <w:spacing w:before="480" w:after="240" w:line="360" w:lineRule="auto"/>
      <w:ind w:firstLine="567"/>
      <w:outlineLvl w:val="1"/>
    </w:pPr>
    <w:rPr>
      <w:rFonts w:ascii="Times New Roman" w:eastAsiaTheme="majorEastAsia" w:hAnsi="Times New Roman" w:cstheme="majorBidi"/>
      <w:bCs/>
      <w:spacing w:val="40"/>
      <w:sz w:val="28"/>
      <w:szCs w:val="26"/>
    </w:rPr>
  </w:style>
  <w:style w:type="paragraph" w:styleId="3">
    <w:name w:val="heading 3"/>
    <w:basedOn w:val="a"/>
    <w:link w:val="30"/>
    <w:qFormat/>
    <w:rsid w:val="001E2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C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3C95"/>
  </w:style>
  <w:style w:type="paragraph" w:styleId="a5">
    <w:name w:val="footer"/>
    <w:basedOn w:val="a"/>
    <w:link w:val="a6"/>
    <w:uiPriority w:val="99"/>
    <w:unhideWhenUsed/>
    <w:rsid w:val="00C03C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3C95"/>
  </w:style>
  <w:style w:type="paragraph" w:styleId="a7">
    <w:name w:val="footnote text"/>
    <w:basedOn w:val="a"/>
    <w:link w:val="a8"/>
    <w:uiPriority w:val="99"/>
    <w:semiHidden/>
    <w:unhideWhenUsed/>
    <w:rsid w:val="00335EDE"/>
    <w:pPr>
      <w:spacing w:after="0" w:line="240" w:lineRule="auto"/>
    </w:pPr>
    <w:rPr>
      <w:sz w:val="20"/>
      <w:szCs w:val="20"/>
    </w:rPr>
  </w:style>
  <w:style w:type="character" w:customStyle="1" w:styleId="a8">
    <w:name w:val="Текст сноски Знак"/>
    <w:basedOn w:val="a0"/>
    <w:link w:val="a7"/>
    <w:uiPriority w:val="99"/>
    <w:semiHidden/>
    <w:rsid w:val="00335EDE"/>
    <w:rPr>
      <w:sz w:val="20"/>
      <w:szCs w:val="20"/>
    </w:rPr>
  </w:style>
  <w:style w:type="character" w:styleId="a9">
    <w:name w:val="footnote reference"/>
    <w:basedOn w:val="a0"/>
    <w:uiPriority w:val="99"/>
    <w:semiHidden/>
    <w:unhideWhenUsed/>
    <w:rsid w:val="00335EDE"/>
    <w:rPr>
      <w:vertAlign w:val="superscript"/>
    </w:rPr>
  </w:style>
  <w:style w:type="paragraph" w:customStyle="1" w:styleId="ConsPlusNormal">
    <w:name w:val="ConsPlusNormal"/>
    <w:rsid w:val="00A14EF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A14EF1"/>
    <w:pPr>
      <w:widowControl w:val="0"/>
      <w:autoSpaceDE w:val="0"/>
      <w:autoSpaceDN w:val="0"/>
      <w:adjustRightInd w:val="0"/>
      <w:spacing w:after="0" w:line="240" w:lineRule="auto"/>
    </w:pPr>
    <w:rPr>
      <w:rFonts w:ascii="Arial" w:hAnsi="Arial" w:cs="Arial"/>
      <w:b/>
      <w:bCs/>
      <w:sz w:val="20"/>
      <w:szCs w:val="20"/>
    </w:rPr>
  </w:style>
  <w:style w:type="paragraph" w:styleId="aa">
    <w:name w:val="Normal (Web)"/>
    <w:basedOn w:val="a"/>
    <w:uiPriority w:val="99"/>
    <w:rsid w:val="001E2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1E26F9"/>
    <w:rPr>
      <w:rFonts w:ascii="Times New Roman" w:eastAsia="Times New Roman" w:hAnsi="Times New Roman" w:cs="Times New Roman"/>
      <w:b/>
      <w:bCs/>
      <w:sz w:val="27"/>
      <w:szCs w:val="27"/>
    </w:rPr>
  </w:style>
  <w:style w:type="paragraph" w:styleId="ab">
    <w:name w:val="List Paragraph"/>
    <w:basedOn w:val="a"/>
    <w:uiPriority w:val="34"/>
    <w:qFormat/>
    <w:rsid w:val="00EE3913"/>
    <w:pPr>
      <w:ind w:left="720"/>
      <w:contextualSpacing/>
    </w:pPr>
  </w:style>
  <w:style w:type="paragraph" w:styleId="ac">
    <w:name w:val="Body Text"/>
    <w:basedOn w:val="a"/>
    <w:link w:val="ad"/>
    <w:rsid w:val="00EE3913"/>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EE3913"/>
    <w:rPr>
      <w:rFonts w:ascii="Times New Roman" w:eastAsia="Times New Roman" w:hAnsi="Times New Roman" w:cs="Times New Roman"/>
      <w:sz w:val="28"/>
      <w:szCs w:val="20"/>
    </w:rPr>
  </w:style>
  <w:style w:type="character" w:customStyle="1" w:styleId="10">
    <w:name w:val="Заголовок 1 Знак"/>
    <w:basedOn w:val="a0"/>
    <w:link w:val="1"/>
    <w:uiPriority w:val="9"/>
    <w:rsid w:val="00EE7069"/>
    <w:rPr>
      <w:rFonts w:ascii="Times New Roman" w:eastAsiaTheme="majorEastAsia" w:hAnsi="Times New Roman" w:cstheme="majorBidi"/>
      <w:bCs/>
      <w:caps/>
      <w:sz w:val="28"/>
      <w:szCs w:val="28"/>
    </w:rPr>
  </w:style>
  <w:style w:type="character" w:customStyle="1" w:styleId="20">
    <w:name w:val="Заголовок 2 Знак"/>
    <w:basedOn w:val="a0"/>
    <w:link w:val="2"/>
    <w:uiPriority w:val="9"/>
    <w:rsid w:val="00EE7069"/>
    <w:rPr>
      <w:rFonts w:ascii="Times New Roman" w:eastAsiaTheme="majorEastAsia" w:hAnsi="Times New Roman" w:cstheme="majorBidi"/>
      <w:bCs/>
      <w:spacing w:val="40"/>
      <w:sz w:val="28"/>
      <w:szCs w:val="26"/>
    </w:rPr>
  </w:style>
  <w:style w:type="character" w:styleId="ae">
    <w:name w:val="Hyperlink"/>
    <w:basedOn w:val="a0"/>
    <w:uiPriority w:val="99"/>
    <w:unhideWhenUsed/>
    <w:rsid w:val="00EE62E0"/>
    <w:rPr>
      <w:color w:val="0000FF" w:themeColor="hyperlink"/>
      <w:u w:val="single"/>
    </w:rPr>
  </w:style>
  <w:style w:type="character" w:customStyle="1" w:styleId="apple-converted-space">
    <w:name w:val="apple-converted-space"/>
    <w:basedOn w:val="a0"/>
    <w:rsid w:val="00965E15"/>
  </w:style>
  <w:style w:type="paragraph" w:styleId="af">
    <w:name w:val="Balloon Text"/>
    <w:basedOn w:val="a"/>
    <w:link w:val="af0"/>
    <w:uiPriority w:val="99"/>
    <w:semiHidden/>
    <w:unhideWhenUsed/>
    <w:rsid w:val="00327E2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27E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7069"/>
    <w:pPr>
      <w:keepNext/>
      <w:keepLines/>
      <w:pageBreakBefore/>
      <w:spacing w:after="480" w:line="360" w:lineRule="auto"/>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EE7069"/>
    <w:pPr>
      <w:keepNext/>
      <w:keepLines/>
      <w:spacing w:before="480" w:after="240" w:line="360" w:lineRule="auto"/>
      <w:ind w:firstLine="567"/>
      <w:outlineLvl w:val="1"/>
    </w:pPr>
    <w:rPr>
      <w:rFonts w:ascii="Times New Roman" w:eastAsiaTheme="majorEastAsia" w:hAnsi="Times New Roman" w:cstheme="majorBidi"/>
      <w:bCs/>
      <w:spacing w:val="40"/>
      <w:sz w:val="28"/>
      <w:szCs w:val="26"/>
    </w:rPr>
  </w:style>
  <w:style w:type="paragraph" w:styleId="3">
    <w:name w:val="heading 3"/>
    <w:basedOn w:val="a"/>
    <w:link w:val="30"/>
    <w:qFormat/>
    <w:rsid w:val="001E2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C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3C95"/>
  </w:style>
  <w:style w:type="paragraph" w:styleId="a5">
    <w:name w:val="footer"/>
    <w:basedOn w:val="a"/>
    <w:link w:val="a6"/>
    <w:uiPriority w:val="99"/>
    <w:unhideWhenUsed/>
    <w:rsid w:val="00C03C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3C95"/>
  </w:style>
  <w:style w:type="paragraph" w:styleId="a7">
    <w:name w:val="footnote text"/>
    <w:basedOn w:val="a"/>
    <w:link w:val="a8"/>
    <w:uiPriority w:val="99"/>
    <w:semiHidden/>
    <w:unhideWhenUsed/>
    <w:rsid w:val="00335EDE"/>
    <w:pPr>
      <w:spacing w:after="0" w:line="240" w:lineRule="auto"/>
    </w:pPr>
    <w:rPr>
      <w:sz w:val="20"/>
      <w:szCs w:val="20"/>
    </w:rPr>
  </w:style>
  <w:style w:type="character" w:customStyle="1" w:styleId="a8">
    <w:name w:val="Текст сноски Знак"/>
    <w:basedOn w:val="a0"/>
    <w:link w:val="a7"/>
    <w:uiPriority w:val="99"/>
    <w:semiHidden/>
    <w:rsid w:val="00335EDE"/>
    <w:rPr>
      <w:sz w:val="20"/>
      <w:szCs w:val="20"/>
    </w:rPr>
  </w:style>
  <w:style w:type="character" w:styleId="a9">
    <w:name w:val="footnote reference"/>
    <w:basedOn w:val="a0"/>
    <w:uiPriority w:val="99"/>
    <w:semiHidden/>
    <w:unhideWhenUsed/>
    <w:rsid w:val="00335EDE"/>
    <w:rPr>
      <w:vertAlign w:val="superscript"/>
    </w:rPr>
  </w:style>
  <w:style w:type="paragraph" w:customStyle="1" w:styleId="ConsPlusNormal">
    <w:name w:val="ConsPlusNormal"/>
    <w:rsid w:val="00A14EF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A14EF1"/>
    <w:pPr>
      <w:widowControl w:val="0"/>
      <w:autoSpaceDE w:val="0"/>
      <w:autoSpaceDN w:val="0"/>
      <w:adjustRightInd w:val="0"/>
      <w:spacing w:after="0" w:line="240" w:lineRule="auto"/>
    </w:pPr>
    <w:rPr>
      <w:rFonts w:ascii="Arial" w:hAnsi="Arial" w:cs="Arial"/>
      <w:b/>
      <w:bCs/>
      <w:sz w:val="20"/>
      <w:szCs w:val="20"/>
    </w:rPr>
  </w:style>
  <w:style w:type="paragraph" w:styleId="aa">
    <w:name w:val="Normal (Web)"/>
    <w:basedOn w:val="a"/>
    <w:uiPriority w:val="99"/>
    <w:rsid w:val="001E2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1E26F9"/>
    <w:rPr>
      <w:rFonts w:ascii="Times New Roman" w:eastAsia="Times New Roman" w:hAnsi="Times New Roman" w:cs="Times New Roman"/>
      <w:b/>
      <w:bCs/>
      <w:sz w:val="27"/>
      <w:szCs w:val="27"/>
    </w:rPr>
  </w:style>
  <w:style w:type="paragraph" w:styleId="ab">
    <w:name w:val="List Paragraph"/>
    <w:basedOn w:val="a"/>
    <w:uiPriority w:val="34"/>
    <w:qFormat/>
    <w:rsid w:val="00EE3913"/>
    <w:pPr>
      <w:ind w:left="720"/>
      <w:contextualSpacing/>
    </w:pPr>
  </w:style>
  <w:style w:type="paragraph" w:styleId="ac">
    <w:name w:val="Body Text"/>
    <w:basedOn w:val="a"/>
    <w:link w:val="ad"/>
    <w:rsid w:val="00EE3913"/>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EE3913"/>
    <w:rPr>
      <w:rFonts w:ascii="Times New Roman" w:eastAsia="Times New Roman" w:hAnsi="Times New Roman" w:cs="Times New Roman"/>
      <w:sz w:val="28"/>
      <w:szCs w:val="20"/>
    </w:rPr>
  </w:style>
  <w:style w:type="character" w:customStyle="1" w:styleId="10">
    <w:name w:val="Заголовок 1 Знак"/>
    <w:basedOn w:val="a0"/>
    <w:link w:val="1"/>
    <w:uiPriority w:val="9"/>
    <w:rsid w:val="00EE7069"/>
    <w:rPr>
      <w:rFonts w:ascii="Times New Roman" w:eastAsiaTheme="majorEastAsia" w:hAnsi="Times New Roman" w:cstheme="majorBidi"/>
      <w:bCs/>
      <w:caps/>
      <w:sz w:val="28"/>
      <w:szCs w:val="28"/>
    </w:rPr>
  </w:style>
  <w:style w:type="character" w:customStyle="1" w:styleId="20">
    <w:name w:val="Заголовок 2 Знак"/>
    <w:basedOn w:val="a0"/>
    <w:link w:val="2"/>
    <w:uiPriority w:val="9"/>
    <w:rsid w:val="00EE7069"/>
    <w:rPr>
      <w:rFonts w:ascii="Times New Roman" w:eastAsiaTheme="majorEastAsia" w:hAnsi="Times New Roman" w:cstheme="majorBidi"/>
      <w:bCs/>
      <w:spacing w:val="40"/>
      <w:sz w:val="28"/>
      <w:szCs w:val="26"/>
    </w:rPr>
  </w:style>
  <w:style w:type="character" w:styleId="ae">
    <w:name w:val="Hyperlink"/>
    <w:basedOn w:val="a0"/>
    <w:uiPriority w:val="99"/>
    <w:unhideWhenUsed/>
    <w:rsid w:val="00EE62E0"/>
    <w:rPr>
      <w:color w:val="0000FF" w:themeColor="hyperlink"/>
      <w:u w:val="single"/>
    </w:rPr>
  </w:style>
  <w:style w:type="character" w:customStyle="1" w:styleId="apple-converted-space">
    <w:name w:val="apple-converted-space"/>
    <w:basedOn w:val="a0"/>
    <w:rsid w:val="00965E15"/>
  </w:style>
  <w:style w:type="paragraph" w:styleId="af">
    <w:name w:val="Balloon Text"/>
    <w:basedOn w:val="a"/>
    <w:link w:val="af0"/>
    <w:uiPriority w:val="99"/>
    <w:semiHidden/>
    <w:unhideWhenUsed/>
    <w:rsid w:val="00327E2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27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234">
      <w:bodyDiv w:val="1"/>
      <w:marLeft w:val="0"/>
      <w:marRight w:val="0"/>
      <w:marTop w:val="0"/>
      <w:marBottom w:val="0"/>
      <w:divBdr>
        <w:top w:val="none" w:sz="0" w:space="0" w:color="auto"/>
        <w:left w:val="none" w:sz="0" w:space="0" w:color="auto"/>
        <w:bottom w:val="none" w:sz="0" w:space="0" w:color="auto"/>
        <w:right w:val="none" w:sz="0" w:space="0" w:color="auto"/>
      </w:divBdr>
    </w:div>
    <w:div w:id="21782023">
      <w:bodyDiv w:val="1"/>
      <w:marLeft w:val="0"/>
      <w:marRight w:val="0"/>
      <w:marTop w:val="0"/>
      <w:marBottom w:val="0"/>
      <w:divBdr>
        <w:top w:val="none" w:sz="0" w:space="0" w:color="auto"/>
        <w:left w:val="none" w:sz="0" w:space="0" w:color="auto"/>
        <w:bottom w:val="none" w:sz="0" w:space="0" w:color="auto"/>
        <w:right w:val="none" w:sz="0" w:space="0" w:color="auto"/>
      </w:divBdr>
    </w:div>
    <w:div w:id="26416148">
      <w:bodyDiv w:val="1"/>
      <w:marLeft w:val="0"/>
      <w:marRight w:val="0"/>
      <w:marTop w:val="0"/>
      <w:marBottom w:val="0"/>
      <w:divBdr>
        <w:top w:val="none" w:sz="0" w:space="0" w:color="auto"/>
        <w:left w:val="none" w:sz="0" w:space="0" w:color="auto"/>
        <w:bottom w:val="none" w:sz="0" w:space="0" w:color="auto"/>
        <w:right w:val="none" w:sz="0" w:space="0" w:color="auto"/>
      </w:divBdr>
    </w:div>
    <w:div w:id="95758350">
      <w:bodyDiv w:val="1"/>
      <w:marLeft w:val="0"/>
      <w:marRight w:val="0"/>
      <w:marTop w:val="0"/>
      <w:marBottom w:val="0"/>
      <w:divBdr>
        <w:top w:val="none" w:sz="0" w:space="0" w:color="auto"/>
        <w:left w:val="none" w:sz="0" w:space="0" w:color="auto"/>
        <w:bottom w:val="none" w:sz="0" w:space="0" w:color="auto"/>
        <w:right w:val="none" w:sz="0" w:space="0" w:color="auto"/>
      </w:divBdr>
      <w:divsChild>
        <w:div w:id="1712068386">
          <w:marLeft w:val="547"/>
          <w:marRight w:val="0"/>
          <w:marTop w:val="96"/>
          <w:marBottom w:val="0"/>
          <w:divBdr>
            <w:top w:val="none" w:sz="0" w:space="0" w:color="auto"/>
            <w:left w:val="none" w:sz="0" w:space="0" w:color="auto"/>
            <w:bottom w:val="none" w:sz="0" w:space="0" w:color="auto"/>
            <w:right w:val="none" w:sz="0" w:space="0" w:color="auto"/>
          </w:divBdr>
        </w:div>
      </w:divsChild>
    </w:div>
    <w:div w:id="190802035">
      <w:bodyDiv w:val="1"/>
      <w:marLeft w:val="0"/>
      <w:marRight w:val="0"/>
      <w:marTop w:val="0"/>
      <w:marBottom w:val="0"/>
      <w:divBdr>
        <w:top w:val="none" w:sz="0" w:space="0" w:color="auto"/>
        <w:left w:val="none" w:sz="0" w:space="0" w:color="auto"/>
        <w:bottom w:val="none" w:sz="0" w:space="0" w:color="auto"/>
        <w:right w:val="none" w:sz="0" w:space="0" w:color="auto"/>
      </w:divBdr>
    </w:div>
    <w:div w:id="211771719">
      <w:bodyDiv w:val="1"/>
      <w:marLeft w:val="0"/>
      <w:marRight w:val="0"/>
      <w:marTop w:val="0"/>
      <w:marBottom w:val="0"/>
      <w:divBdr>
        <w:top w:val="none" w:sz="0" w:space="0" w:color="auto"/>
        <w:left w:val="none" w:sz="0" w:space="0" w:color="auto"/>
        <w:bottom w:val="none" w:sz="0" w:space="0" w:color="auto"/>
        <w:right w:val="none" w:sz="0" w:space="0" w:color="auto"/>
      </w:divBdr>
    </w:div>
    <w:div w:id="223180475">
      <w:bodyDiv w:val="1"/>
      <w:marLeft w:val="0"/>
      <w:marRight w:val="0"/>
      <w:marTop w:val="0"/>
      <w:marBottom w:val="0"/>
      <w:divBdr>
        <w:top w:val="none" w:sz="0" w:space="0" w:color="auto"/>
        <w:left w:val="none" w:sz="0" w:space="0" w:color="auto"/>
        <w:bottom w:val="none" w:sz="0" w:space="0" w:color="auto"/>
        <w:right w:val="none" w:sz="0" w:space="0" w:color="auto"/>
      </w:divBdr>
    </w:div>
    <w:div w:id="347568052">
      <w:bodyDiv w:val="1"/>
      <w:marLeft w:val="0"/>
      <w:marRight w:val="0"/>
      <w:marTop w:val="0"/>
      <w:marBottom w:val="0"/>
      <w:divBdr>
        <w:top w:val="none" w:sz="0" w:space="0" w:color="auto"/>
        <w:left w:val="none" w:sz="0" w:space="0" w:color="auto"/>
        <w:bottom w:val="none" w:sz="0" w:space="0" w:color="auto"/>
        <w:right w:val="none" w:sz="0" w:space="0" w:color="auto"/>
      </w:divBdr>
    </w:div>
    <w:div w:id="399404102">
      <w:bodyDiv w:val="1"/>
      <w:marLeft w:val="0"/>
      <w:marRight w:val="0"/>
      <w:marTop w:val="0"/>
      <w:marBottom w:val="0"/>
      <w:divBdr>
        <w:top w:val="none" w:sz="0" w:space="0" w:color="auto"/>
        <w:left w:val="none" w:sz="0" w:space="0" w:color="auto"/>
        <w:bottom w:val="none" w:sz="0" w:space="0" w:color="auto"/>
        <w:right w:val="none" w:sz="0" w:space="0" w:color="auto"/>
      </w:divBdr>
    </w:div>
    <w:div w:id="431321259">
      <w:bodyDiv w:val="1"/>
      <w:marLeft w:val="0"/>
      <w:marRight w:val="0"/>
      <w:marTop w:val="0"/>
      <w:marBottom w:val="0"/>
      <w:divBdr>
        <w:top w:val="none" w:sz="0" w:space="0" w:color="auto"/>
        <w:left w:val="none" w:sz="0" w:space="0" w:color="auto"/>
        <w:bottom w:val="none" w:sz="0" w:space="0" w:color="auto"/>
        <w:right w:val="none" w:sz="0" w:space="0" w:color="auto"/>
      </w:divBdr>
    </w:div>
    <w:div w:id="451677652">
      <w:bodyDiv w:val="1"/>
      <w:marLeft w:val="0"/>
      <w:marRight w:val="0"/>
      <w:marTop w:val="0"/>
      <w:marBottom w:val="0"/>
      <w:divBdr>
        <w:top w:val="none" w:sz="0" w:space="0" w:color="auto"/>
        <w:left w:val="none" w:sz="0" w:space="0" w:color="auto"/>
        <w:bottom w:val="none" w:sz="0" w:space="0" w:color="auto"/>
        <w:right w:val="none" w:sz="0" w:space="0" w:color="auto"/>
      </w:divBdr>
    </w:div>
    <w:div w:id="469636026">
      <w:bodyDiv w:val="1"/>
      <w:marLeft w:val="0"/>
      <w:marRight w:val="0"/>
      <w:marTop w:val="0"/>
      <w:marBottom w:val="0"/>
      <w:divBdr>
        <w:top w:val="none" w:sz="0" w:space="0" w:color="auto"/>
        <w:left w:val="none" w:sz="0" w:space="0" w:color="auto"/>
        <w:bottom w:val="none" w:sz="0" w:space="0" w:color="auto"/>
        <w:right w:val="none" w:sz="0" w:space="0" w:color="auto"/>
      </w:divBdr>
    </w:div>
    <w:div w:id="481315316">
      <w:bodyDiv w:val="1"/>
      <w:marLeft w:val="0"/>
      <w:marRight w:val="0"/>
      <w:marTop w:val="0"/>
      <w:marBottom w:val="0"/>
      <w:divBdr>
        <w:top w:val="none" w:sz="0" w:space="0" w:color="auto"/>
        <w:left w:val="none" w:sz="0" w:space="0" w:color="auto"/>
        <w:bottom w:val="none" w:sz="0" w:space="0" w:color="auto"/>
        <w:right w:val="none" w:sz="0" w:space="0" w:color="auto"/>
      </w:divBdr>
    </w:div>
    <w:div w:id="492919241">
      <w:bodyDiv w:val="1"/>
      <w:marLeft w:val="0"/>
      <w:marRight w:val="0"/>
      <w:marTop w:val="0"/>
      <w:marBottom w:val="0"/>
      <w:divBdr>
        <w:top w:val="none" w:sz="0" w:space="0" w:color="auto"/>
        <w:left w:val="none" w:sz="0" w:space="0" w:color="auto"/>
        <w:bottom w:val="none" w:sz="0" w:space="0" w:color="auto"/>
        <w:right w:val="none" w:sz="0" w:space="0" w:color="auto"/>
      </w:divBdr>
    </w:div>
    <w:div w:id="510947031">
      <w:bodyDiv w:val="1"/>
      <w:marLeft w:val="0"/>
      <w:marRight w:val="0"/>
      <w:marTop w:val="0"/>
      <w:marBottom w:val="0"/>
      <w:divBdr>
        <w:top w:val="none" w:sz="0" w:space="0" w:color="auto"/>
        <w:left w:val="none" w:sz="0" w:space="0" w:color="auto"/>
        <w:bottom w:val="none" w:sz="0" w:space="0" w:color="auto"/>
        <w:right w:val="none" w:sz="0" w:space="0" w:color="auto"/>
      </w:divBdr>
    </w:div>
    <w:div w:id="655186972">
      <w:bodyDiv w:val="1"/>
      <w:marLeft w:val="0"/>
      <w:marRight w:val="0"/>
      <w:marTop w:val="0"/>
      <w:marBottom w:val="0"/>
      <w:divBdr>
        <w:top w:val="none" w:sz="0" w:space="0" w:color="auto"/>
        <w:left w:val="none" w:sz="0" w:space="0" w:color="auto"/>
        <w:bottom w:val="none" w:sz="0" w:space="0" w:color="auto"/>
        <w:right w:val="none" w:sz="0" w:space="0" w:color="auto"/>
      </w:divBdr>
    </w:div>
    <w:div w:id="669721067">
      <w:bodyDiv w:val="1"/>
      <w:marLeft w:val="0"/>
      <w:marRight w:val="0"/>
      <w:marTop w:val="0"/>
      <w:marBottom w:val="0"/>
      <w:divBdr>
        <w:top w:val="none" w:sz="0" w:space="0" w:color="auto"/>
        <w:left w:val="none" w:sz="0" w:space="0" w:color="auto"/>
        <w:bottom w:val="none" w:sz="0" w:space="0" w:color="auto"/>
        <w:right w:val="none" w:sz="0" w:space="0" w:color="auto"/>
      </w:divBdr>
    </w:div>
    <w:div w:id="675809488">
      <w:bodyDiv w:val="1"/>
      <w:marLeft w:val="0"/>
      <w:marRight w:val="0"/>
      <w:marTop w:val="0"/>
      <w:marBottom w:val="0"/>
      <w:divBdr>
        <w:top w:val="none" w:sz="0" w:space="0" w:color="auto"/>
        <w:left w:val="none" w:sz="0" w:space="0" w:color="auto"/>
        <w:bottom w:val="none" w:sz="0" w:space="0" w:color="auto"/>
        <w:right w:val="none" w:sz="0" w:space="0" w:color="auto"/>
      </w:divBdr>
    </w:div>
    <w:div w:id="680547877">
      <w:bodyDiv w:val="1"/>
      <w:marLeft w:val="0"/>
      <w:marRight w:val="0"/>
      <w:marTop w:val="0"/>
      <w:marBottom w:val="0"/>
      <w:divBdr>
        <w:top w:val="none" w:sz="0" w:space="0" w:color="auto"/>
        <w:left w:val="none" w:sz="0" w:space="0" w:color="auto"/>
        <w:bottom w:val="none" w:sz="0" w:space="0" w:color="auto"/>
        <w:right w:val="none" w:sz="0" w:space="0" w:color="auto"/>
      </w:divBdr>
    </w:div>
    <w:div w:id="756904073">
      <w:bodyDiv w:val="1"/>
      <w:marLeft w:val="0"/>
      <w:marRight w:val="0"/>
      <w:marTop w:val="0"/>
      <w:marBottom w:val="0"/>
      <w:divBdr>
        <w:top w:val="none" w:sz="0" w:space="0" w:color="auto"/>
        <w:left w:val="none" w:sz="0" w:space="0" w:color="auto"/>
        <w:bottom w:val="none" w:sz="0" w:space="0" w:color="auto"/>
        <w:right w:val="none" w:sz="0" w:space="0" w:color="auto"/>
      </w:divBdr>
    </w:div>
    <w:div w:id="767314456">
      <w:bodyDiv w:val="1"/>
      <w:marLeft w:val="0"/>
      <w:marRight w:val="0"/>
      <w:marTop w:val="0"/>
      <w:marBottom w:val="0"/>
      <w:divBdr>
        <w:top w:val="none" w:sz="0" w:space="0" w:color="auto"/>
        <w:left w:val="none" w:sz="0" w:space="0" w:color="auto"/>
        <w:bottom w:val="none" w:sz="0" w:space="0" w:color="auto"/>
        <w:right w:val="none" w:sz="0" w:space="0" w:color="auto"/>
      </w:divBdr>
    </w:div>
    <w:div w:id="830410343">
      <w:bodyDiv w:val="1"/>
      <w:marLeft w:val="0"/>
      <w:marRight w:val="0"/>
      <w:marTop w:val="0"/>
      <w:marBottom w:val="0"/>
      <w:divBdr>
        <w:top w:val="none" w:sz="0" w:space="0" w:color="auto"/>
        <w:left w:val="none" w:sz="0" w:space="0" w:color="auto"/>
        <w:bottom w:val="none" w:sz="0" w:space="0" w:color="auto"/>
        <w:right w:val="none" w:sz="0" w:space="0" w:color="auto"/>
      </w:divBdr>
    </w:div>
    <w:div w:id="830950748">
      <w:bodyDiv w:val="1"/>
      <w:marLeft w:val="0"/>
      <w:marRight w:val="0"/>
      <w:marTop w:val="0"/>
      <w:marBottom w:val="0"/>
      <w:divBdr>
        <w:top w:val="none" w:sz="0" w:space="0" w:color="auto"/>
        <w:left w:val="none" w:sz="0" w:space="0" w:color="auto"/>
        <w:bottom w:val="none" w:sz="0" w:space="0" w:color="auto"/>
        <w:right w:val="none" w:sz="0" w:space="0" w:color="auto"/>
      </w:divBdr>
    </w:div>
    <w:div w:id="886533147">
      <w:bodyDiv w:val="1"/>
      <w:marLeft w:val="0"/>
      <w:marRight w:val="0"/>
      <w:marTop w:val="0"/>
      <w:marBottom w:val="0"/>
      <w:divBdr>
        <w:top w:val="none" w:sz="0" w:space="0" w:color="auto"/>
        <w:left w:val="none" w:sz="0" w:space="0" w:color="auto"/>
        <w:bottom w:val="none" w:sz="0" w:space="0" w:color="auto"/>
        <w:right w:val="none" w:sz="0" w:space="0" w:color="auto"/>
      </w:divBdr>
    </w:div>
    <w:div w:id="900167834">
      <w:bodyDiv w:val="1"/>
      <w:marLeft w:val="0"/>
      <w:marRight w:val="0"/>
      <w:marTop w:val="0"/>
      <w:marBottom w:val="0"/>
      <w:divBdr>
        <w:top w:val="none" w:sz="0" w:space="0" w:color="auto"/>
        <w:left w:val="none" w:sz="0" w:space="0" w:color="auto"/>
        <w:bottom w:val="none" w:sz="0" w:space="0" w:color="auto"/>
        <w:right w:val="none" w:sz="0" w:space="0" w:color="auto"/>
      </w:divBdr>
      <w:divsChild>
        <w:div w:id="687678351">
          <w:marLeft w:val="0"/>
          <w:marRight w:val="0"/>
          <w:marTop w:val="0"/>
          <w:marBottom w:val="0"/>
          <w:divBdr>
            <w:top w:val="none" w:sz="0" w:space="0" w:color="auto"/>
            <w:left w:val="none" w:sz="0" w:space="0" w:color="auto"/>
            <w:bottom w:val="none" w:sz="0" w:space="0" w:color="auto"/>
            <w:right w:val="none" w:sz="0" w:space="0" w:color="auto"/>
          </w:divBdr>
        </w:div>
      </w:divsChild>
    </w:div>
    <w:div w:id="927158355">
      <w:bodyDiv w:val="1"/>
      <w:marLeft w:val="0"/>
      <w:marRight w:val="0"/>
      <w:marTop w:val="0"/>
      <w:marBottom w:val="0"/>
      <w:divBdr>
        <w:top w:val="none" w:sz="0" w:space="0" w:color="auto"/>
        <w:left w:val="none" w:sz="0" w:space="0" w:color="auto"/>
        <w:bottom w:val="none" w:sz="0" w:space="0" w:color="auto"/>
        <w:right w:val="none" w:sz="0" w:space="0" w:color="auto"/>
      </w:divBdr>
    </w:div>
    <w:div w:id="934094372">
      <w:bodyDiv w:val="1"/>
      <w:marLeft w:val="0"/>
      <w:marRight w:val="0"/>
      <w:marTop w:val="0"/>
      <w:marBottom w:val="0"/>
      <w:divBdr>
        <w:top w:val="none" w:sz="0" w:space="0" w:color="auto"/>
        <w:left w:val="none" w:sz="0" w:space="0" w:color="auto"/>
        <w:bottom w:val="none" w:sz="0" w:space="0" w:color="auto"/>
        <w:right w:val="none" w:sz="0" w:space="0" w:color="auto"/>
      </w:divBdr>
    </w:div>
    <w:div w:id="967006954">
      <w:bodyDiv w:val="1"/>
      <w:marLeft w:val="0"/>
      <w:marRight w:val="0"/>
      <w:marTop w:val="0"/>
      <w:marBottom w:val="0"/>
      <w:divBdr>
        <w:top w:val="none" w:sz="0" w:space="0" w:color="auto"/>
        <w:left w:val="none" w:sz="0" w:space="0" w:color="auto"/>
        <w:bottom w:val="none" w:sz="0" w:space="0" w:color="auto"/>
        <w:right w:val="none" w:sz="0" w:space="0" w:color="auto"/>
      </w:divBdr>
    </w:div>
    <w:div w:id="1106270912">
      <w:bodyDiv w:val="1"/>
      <w:marLeft w:val="0"/>
      <w:marRight w:val="0"/>
      <w:marTop w:val="0"/>
      <w:marBottom w:val="0"/>
      <w:divBdr>
        <w:top w:val="none" w:sz="0" w:space="0" w:color="auto"/>
        <w:left w:val="none" w:sz="0" w:space="0" w:color="auto"/>
        <w:bottom w:val="none" w:sz="0" w:space="0" w:color="auto"/>
        <w:right w:val="none" w:sz="0" w:space="0" w:color="auto"/>
      </w:divBdr>
    </w:div>
    <w:div w:id="1230386555">
      <w:bodyDiv w:val="1"/>
      <w:marLeft w:val="0"/>
      <w:marRight w:val="0"/>
      <w:marTop w:val="0"/>
      <w:marBottom w:val="0"/>
      <w:divBdr>
        <w:top w:val="none" w:sz="0" w:space="0" w:color="auto"/>
        <w:left w:val="none" w:sz="0" w:space="0" w:color="auto"/>
        <w:bottom w:val="none" w:sz="0" w:space="0" w:color="auto"/>
        <w:right w:val="none" w:sz="0" w:space="0" w:color="auto"/>
      </w:divBdr>
    </w:div>
    <w:div w:id="1258558935">
      <w:bodyDiv w:val="1"/>
      <w:marLeft w:val="0"/>
      <w:marRight w:val="0"/>
      <w:marTop w:val="0"/>
      <w:marBottom w:val="0"/>
      <w:divBdr>
        <w:top w:val="none" w:sz="0" w:space="0" w:color="auto"/>
        <w:left w:val="none" w:sz="0" w:space="0" w:color="auto"/>
        <w:bottom w:val="none" w:sz="0" w:space="0" w:color="auto"/>
        <w:right w:val="none" w:sz="0" w:space="0" w:color="auto"/>
      </w:divBdr>
    </w:div>
    <w:div w:id="1301377012">
      <w:bodyDiv w:val="1"/>
      <w:marLeft w:val="0"/>
      <w:marRight w:val="0"/>
      <w:marTop w:val="0"/>
      <w:marBottom w:val="0"/>
      <w:divBdr>
        <w:top w:val="none" w:sz="0" w:space="0" w:color="auto"/>
        <w:left w:val="none" w:sz="0" w:space="0" w:color="auto"/>
        <w:bottom w:val="none" w:sz="0" w:space="0" w:color="auto"/>
        <w:right w:val="none" w:sz="0" w:space="0" w:color="auto"/>
      </w:divBdr>
    </w:div>
    <w:div w:id="1396122695">
      <w:bodyDiv w:val="1"/>
      <w:marLeft w:val="0"/>
      <w:marRight w:val="0"/>
      <w:marTop w:val="0"/>
      <w:marBottom w:val="0"/>
      <w:divBdr>
        <w:top w:val="none" w:sz="0" w:space="0" w:color="auto"/>
        <w:left w:val="none" w:sz="0" w:space="0" w:color="auto"/>
        <w:bottom w:val="none" w:sz="0" w:space="0" w:color="auto"/>
        <w:right w:val="none" w:sz="0" w:space="0" w:color="auto"/>
      </w:divBdr>
    </w:div>
    <w:div w:id="1429278527">
      <w:bodyDiv w:val="1"/>
      <w:marLeft w:val="0"/>
      <w:marRight w:val="0"/>
      <w:marTop w:val="0"/>
      <w:marBottom w:val="0"/>
      <w:divBdr>
        <w:top w:val="none" w:sz="0" w:space="0" w:color="auto"/>
        <w:left w:val="none" w:sz="0" w:space="0" w:color="auto"/>
        <w:bottom w:val="none" w:sz="0" w:space="0" w:color="auto"/>
        <w:right w:val="none" w:sz="0" w:space="0" w:color="auto"/>
      </w:divBdr>
    </w:div>
    <w:div w:id="1508668036">
      <w:bodyDiv w:val="1"/>
      <w:marLeft w:val="0"/>
      <w:marRight w:val="0"/>
      <w:marTop w:val="0"/>
      <w:marBottom w:val="0"/>
      <w:divBdr>
        <w:top w:val="none" w:sz="0" w:space="0" w:color="auto"/>
        <w:left w:val="none" w:sz="0" w:space="0" w:color="auto"/>
        <w:bottom w:val="none" w:sz="0" w:space="0" w:color="auto"/>
        <w:right w:val="none" w:sz="0" w:space="0" w:color="auto"/>
      </w:divBdr>
    </w:div>
    <w:div w:id="1655140150">
      <w:bodyDiv w:val="1"/>
      <w:marLeft w:val="0"/>
      <w:marRight w:val="0"/>
      <w:marTop w:val="0"/>
      <w:marBottom w:val="0"/>
      <w:divBdr>
        <w:top w:val="none" w:sz="0" w:space="0" w:color="auto"/>
        <w:left w:val="none" w:sz="0" w:space="0" w:color="auto"/>
        <w:bottom w:val="none" w:sz="0" w:space="0" w:color="auto"/>
        <w:right w:val="none" w:sz="0" w:space="0" w:color="auto"/>
      </w:divBdr>
    </w:div>
    <w:div w:id="1663855546">
      <w:bodyDiv w:val="1"/>
      <w:marLeft w:val="0"/>
      <w:marRight w:val="0"/>
      <w:marTop w:val="0"/>
      <w:marBottom w:val="0"/>
      <w:divBdr>
        <w:top w:val="none" w:sz="0" w:space="0" w:color="auto"/>
        <w:left w:val="none" w:sz="0" w:space="0" w:color="auto"/>
        <w:bottom w:val="none" w:sz="0" w:space="0" w:color="auto"/>
        <w:right w:val="none" w:sz="0" w:space="0" w:color="auto"/>
      </w:divBdr>
    </w:div>
    <w:div w:id="1664891838">
      <w:bodyDiv w:val="1"/>
      <w:marLeft w:val="0"/>
      <w:marRight w:val="0"/>
      <w:marTop w:val="0"/>
      <w:marBottom w:val="0"/>
      <w:divBdr>
        <w:top w:val="none" w:sz="0" w:space="0" w:color="auto"/>
        <w:left w:val="none" w:sz="0" w:space="0" w:color="auto"/>
        <w:bottom w:val="none" w:sz="0" w:space="0" w:color="auto"/>
        <w:right w:val="none" w:sz="0" w:space="0" w:color="auto"/>
      </w:divBdr>
    </w:div>
    <w:div w:id="1677344098">
      <w:bodyDiv w:val="1"/>
      <w:marLeft w:val="0"/>
      <w:marRight w:val="0"/>
      <w:marTop w:val="0"/>
      <w:marBottom w:val="0"/>
      <w:divBdr>
        <w:top w:val="none" w:sz="0" w:space="0" w:color="auto"/>
        <w:left w:val="none" w:sz="0" w:space="0" w:color="auto"/>
        <w:bottom w:val="none" w:sz="0" w:space="0" w:color="auto"/>
        <w:right w:val="none" w:sz="0" w:space="0" w:color="auto"/>
      </w:divBdr>
    </w:div>
    <w:div w:id="1678776501">
      <w:bodyDiv w:val="1"/>
      <w:marLeft w:val="0"/>
      <w:marRight w:val="0"/>
      <w:marTop w:val="0"/>
      <w:marBottom w:val="0"/>
      <w:divBdr>
        <w:top w:val="none" w:sz="0" w:space="0" w:color="auto"/>
        <w:left w:val="none" w:sz="0" w:space="0" w:color="auto"/>
        <w:bottom w:val="none" w:sz="0" w:space="0" w:color="auto"/>
        <w:right w:val="none" w:sz="0" w:space="0" w:color="auto"/>
      </w:divBdr>
    </w:div>
    <w:div w:id="1720007824">
      <w:bodyDiv w:val="1"/>
      <w:marLeft w:val="0"/>
      <w:marRight w:val="0"/>
      <w:marTop w:val="0"/>
      <w:marBottom w:val="0"/>
      <w:divBdr>
        <w:top w:val="none" w:sz="0" w:space="0" w:color="auto"/>
        <w:left w:val="none" w:sz="0" w:space="0" w:color="auto"/>
        <w:bottom w:val="none" w:sz="0" w:space="0" w:color="auto"/>
        <w:right w:val="none" w:sz="0" w:space="0" w:color="auto"/>
      </w:divBdr>
    </w:div>
    <w:div w:id="1762877113">
      <w:bodyDiv w:val="1"/>
      <w:marLeft w:val="0"/>
      <w:marRight w:val="0"/>
      <w:marTop w:val="0"/>
      <w:marBottom w:val="0"/>
      <w:divBdr>
        <w:top w:val="none" w:sz="0" w:space="0" w:color="auto"/>
        <w:left w:val="none" w:sz="0" w:space="0" w:color="auto"/>
        <w:bottom w:val="none" w:sz="0" w:space="0" w:color="auto"/>
        <w:right w:val="none" w:sz="0" w:space="0" w:color="auto"/>
      </w:divBdr>
    </w:div>
    <w:div w:id="1775661586">
      <w:bodyDiv w:val="1"/>
      <w:marLeft w:val="0"/>
      <w:marRight w:val="0"/>
      <w:marTop w:val="0"/>
      <w:marBottom w:val="0"/>
      <w:divBdr>
        <w:top w:val="none" w:sz="0" w:space="0" w:color="auto"/>
        <w:left w:val="none" w:sz="0" w:space="0" w:color="auto"/>
        <w:bottom w:val="none" w:sz="0" w:space="0" w:color="auto"/>
        <w:right w:val="none" w:sz="0" w:space="0" w:color="auto"/>
      </w:divBdr>
    </w:div>
    <w:div w:id="1881673013">
      <w:bodyDiv w:val="1"/>
      <w:marLeft w:val="0"/>
      <w:marRight w:val="0"/>
      <w:marTop w:val="0"/>
      <w:marBottom w:val="0"/>
      <w:divBdr>
        <w:top w:val="none" w:sz="0" w:space="0" w:color="auto"/>
        <w:left w:val="none" w:sz="0" w:space="0" w:color="auto"/>
        <w:bottom w:val="none" w:sz="0" w:space="0" w:color="auto"/>
        <w:right w:val="none" w:sz="0" w:space="0" w:color="auto"/>
      </w:divBdr>
    </w:div>
    <w:div w:id="1886797907">
      <w:bodyDiv w:val="1"/>
      <w:marLeft w:val="0"/>
      <w:marRight w:val="0"/>
      <w:marTop w:val="0"/>
      <w:marBottom w:val="0"/>
      <w:divBdr>
        <w:top w:val="none" w:sz="0" w:space="0" w:color="auto"/>
        <w:left w:val="none" w:sz="0" w:space="0" w:color="auto"/>
        <w:bottom w:val="none" w:sz="0" w:space="0" w:color="auto"/>
        <w:right w:val="none" w:sz="0" w:space="0" w:color="auto"/>
      </w:divBdr>
    </w:div>
    <w:div w:id="1926575918">
      <w:bodyDiv w:val="1"/>
      <w:marLeft w:val="0"/>
      <w:marRight w:val="0"/>
      <w:marTop w:val="0"/>
      <w:marBottom w:val="0"/>
      <w:divBdr>
        <w:top w:val="none" w:sz="0" w:space="0" w:color="auto"/>
        <w:left w:val="none" w:sz="0" w:space="0" w:color="auto"/>
        <w:bottom w:val="none" w:sz="0" w:space="0" w:color="auto"/>
        <w:right w:val="none" w:sz="0" w:space="0" w:color="auto"/>
      </w:divBdr>
    </w:div>
    <w:div w:id="1958829225">
      <w:bodyDiv w:val="1"/>
      <w:marLeft w:val="0"/>
      <w:marRight w:val="0"/>
      <w:marTop w:val="0"/>
      <w:marBottom w:val="0"/>
      <w:divBdr>
        <w:top w:val="none" w:sz="0" w:space="0" w:color="auto"/>
        <w:left w:val="none" w:sz="0" w:space="0" w:color="auto"/>
        <w:bottom w:val="none" w:sz="0" w:space="0" w:color="auto"/>
        <w:right w:val="none" w:sz="0" w:space="0" w:color="auto"/>
      </w:divBdr>
    </w:div>
    <w:div w:id="1980039576">
      <w:bodyDiv w:val="1"/>
      <w:marLeft w:val="0"/>
      <w:marRight w:val="0"/>
      <w:marTop w:val="0"/>
      <w:marBottom w:val="0"/>
      <w:divBdr>
        <w:top w:val="none" w:sz="0" w:space="0" w:color="auto"/>
        <w:left w:val="none" w:sz="0" w:space="0" w:color="auto"/>
        <w:bottom w:val="none" w:sz="0" w:space="0" w:color="auto"/>
        <w:right w:val="none" w:sz="0" w:space="0" w:color="auto"/>
      </w:divBdr>
    </w:div>
    <w:div w:id="1984582478">
      <w:bodyDiv w:val="1"/>
      <w:marLeft w:val="0"/>
      <w:marRight w:val="0"/>
      <w:marTop w:val="0"/>
      <w:marBottom w:val="0"/>
      <w:divBdr>
        <w:top w:val="none" w:sz="0" w:space="0" w:color="auto"/>
        <w:left w:val="none" w:sz="0" w:space="0" w:color="auto"/>
        <w:bottom w:val="none" w:sz="0" w:space="0" w:color="auto"/>
        <w:right w:val="none" w:sz="0" w:space="0" w:color="auto"/>
      </w:divBdr>
    </w:div>
    <w:div w:id="2001620603">
      <w:bodyDiv w:val="1"/>
      <w:marLeft w:val="0"/>
      <w:marRight w:val="0"/>
      <w:marTop w:val="0"/>
      <w:marBottom w:val="0"/>
      <w:divBdr>
        <w:top w:val="none" w:sz="0" w:space="0" w:color="auto"/>
        <w:left w:val="none" w:sz="0" w:space="0" w:color="auto"/>
        <w:bottom w:val="none" w:sz="0" w:space="0" w:color="auto"/>
        <w:right w:val="none" w:sz="0" w:space="0" w:color="auto"/>
      </w:divBdr>
    </w:div>
    <w:div w:id="2039811197">
      <w:bodyDiv w:val="1"/>
      <w:marLeft w:val="0"/>
      <w:marRight w:val="0"/>
      <w:marTop w:val="0"/>
      <w:marBottom w:val="0"/>
      <w:divBdr>
        <w:top w:val="none" w:sz="0" w:space="0" w:color="auto"/>
        <w:left w:val="none" w:sz="0" w:space="0" w:color="auto"/>
        <w:bottom w:val="none" w:sz="0" w:space="0" w:color="auto"/>
        <w:right w:val="none" w:sz="0" w:space="0" w:color="auto"/>
      </w:divBdr>
      <w:divsChild>
        <w:div w:id="1866628581">
          <w:marLeft w:val="0"/>
          <w:marRight w:val="0"/>
          <w:marTop w:val="0"/>
          <w:marBottom w:val="0"/>
          <w:divBdr>
            <w:top w:val="none" w:sz="0" w:space="0" w:color="auto"/>
            <w:left w:val="none" w:sz="0" w:space="0" w:color="auto"/>
            <w:bottom w:val="none" w:sz="0" w:space="0" w:color="auto"/>
            <w:right w:val="none" w:sz="0" w:space="0" w:color="auto"/>
          </w:divBdr>
        </w:div>
      </w:divsChild>
    </w:div>
    <w:div w:id="2058387167">
      <w:bodyDiv w:val="1"/>
      <w:marLeft w:val="0"/>
      <w:marRight w:val="0"/>
      <w:marTop w:val="0"/>
      <w:marBottom w:val="0"/>
      <w:divBdr>
        <w:top w:val="none" w:sz="0" w:space="0" w:color="auto"/>
        <w:left w:val="none" w:sz="0" w:space="0" w:color="auto"/>
        <w:bottom w:val="none" w:sz="0" w:space="0" w:color="auto"/>
        <w:right w:val="none" w:sz="0" w:space="0" w:color="auto"/>
      </w:divBdr>
    </w:div>
    <w:div w:id="2077362217">
      <w:bodyDiv w:val="1"/>
      <w:marLeft w:val="0"/>
      <w:marRight w:val="0"/>
      <w:marTop w:val="0"/>
      <w:marBottom w:val="0"/>
      <w:divBdr>
        <w:top w:val="none" w:sz="0" w:space="0" w:color="auto"/>
        <w:left w:val="none" w:sz="0" w:space="0" w:color="auto"/>
        <w:bottom w:val="none" w:sz="0" w:space="0" w:color="auto"/>
        <w:right w:val="none" w:sz="0" w:space="0" w:color="auto"/>
      </w:divBdr>
    </w:div>
    <w:div w:id="2085030350">
      <w:bodyDiv w:val="1"/>
      <w:marLeft w:val="0"/>
      <w:marRight w:val="0"/>
      <w:marTop w:val="0"/>
      <w:marBottom w:val="0"/>
      <w:divBdr>
        <w:top w:val="none" w:sz="0" w:space="0" w:color="auto"/>
        <w:left w:val="none" w:sz="0" w:space="0" w:color="auto"/>
        <w:bottom w:val="none" w:sz="0" w:space="0" w:color="auto"/>
        <w:right w:val="none" w:sz="0" w:space="0" w:color="auto"/>
      </w:divBdr>
    </w:div>
    <w:div w:id="2085494620">
      <w:bodyDiv w:val="1"/>
      <w:marLeft w:val="0"/>
      <w:marRight w:val="0"/>
      <w:marTop w:val="0"/>
      <w:marBottom w:val="0"/>
      <w:divBdr>
        <w:top w:val="none" w:sz="0" w:space="0" w:color="auto"/>
        <w:left w:val="none" w:sz="0" w:space="0" w:color="auto"/>
        <w:bottom w:val="none" w:sz="0" w:space="0" w:color="auto"/>
        <w:right w:val="none" w:sz="0" w:space="0" w:color="auto"/>
      </w:divBdr>
    </w:div>
    <w:div w:id="213617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03055BE-2EEA-460D-8093-FA7550CC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3863</Words>
  <Characters>22024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dc:creator>
  <cp:lastModifiedBy>Dmitry V Stolpovskih</cp:lastModifiedBy>
  <cp:revision>2</cp:revision>
  <dcterms:created xsi:type="dcterms:W3CDTF">2015-09-18T15:08:00Z</dcterms:created>
  <dcterms:modified xsi:type="dcterms:W3CDTF">2015-09-18T15:08:00Z</dcterms:modified>
</cp:coreProperties>
</file>