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C7" w:rsidRPr="004549C7" w:rsidRDefault="004549C7" w:rsidP="00E660D0">
      <w:pPr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49C7" w:rsidRPr="001E3845" w:rsidRDefault="004549C7" w:rsidP="001E38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845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Введение</w:t>
      </w:r>
      <w:r w:rsidR="001E384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……………………………………………………………………3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Глава 1. Особенности применения административной ответственности в учреждениях и органах уголовно-исполнительной системы</w:t>
      </w:r>
      <w:r w:rsidR="001E3845">
        <w:rPr>
          <w:rFonts w:ascii="Times New Roman" w:hAnsi="Times New Roman" w:cs="Times New Roman"/>
          <w:sz w:val="28"/>
          <w:szCs w:val="28"/>
        </w:rPr>
        <w:t xml:space="preserve"> ……………..6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1.1. Производство по делам об административных правонарушениях как направление деятельности органов уголовно-исполнительной системы</w:t>
      </w:r>
      <w:r w:rsidR="001E3845">
        <w:rPr>
          <w:rFonts w:ascii="Times New Roman" w:hAnsi="Times New Roman" w:cs="Times New Roman"/>
          <w:sz w:val="28"/>
          <w:szCs w:val="28"/>
        </w:rPr>
        <w:t xml:space="preserve"> ..6</w:t>
      </w:r>
    </w:p>
    <w:p w:rsidR="001E3845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1.2.Совершенствование применения административной ответственности в учреждениях и органах уголовно-исполнительной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1E384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…………………………………………………………………..11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Глава 2. Административно-</w:t>
      </w:r>
      <w:r w:rsidR="00380D47">
        <w:rPr>
          <w:rFonts w:ascii="Times New Roman" w:hAnsi="Times New Roman" w:cs="Times New Roman"/>
          <w:sz w:val="28"/>
          <w:szCs w:val="28"/>
        </w:rPr>
        <w:t xml:space="preserve"> </w:t>
      </w:r>
      <w:r w:rsidRPr="004549C7">
        <w:rPr>
          <w:rFonts w:ascii="Times New Roman" w:hAnsi="Times New Roman" w:cs="Times New Roman"/>
          <w:sz w:val="28"/>
          <w:szCs w:val="28"/>
        </w:rPr>
        <w:t xml:space="preserve">юрисдикционные производства в уголовно-исполнительной системе </w:t>
      </w:r>
      <w:r w:rsidR="001E3845">
        <w:rPr>
          <w:rFonts w:ascii="Times New Roman" w:hAnsi="Times New Roman" w:cs="Times New Roman"/>
          <w:sz w:val="28"/>
          <w:szCs w:val="28"/>
        </w:rPr>
        <w:t>……………………………………………………….16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2.1.Понятие и виды административно-</w:t>
      </w:r>
      <w:r w:rsidR="00380D47">
        <w:rPr>
          <w:rFonts w:ascii="Times New Roman" w:hAnsi="Times New Roman" w:cs="Times New Roman"/>
          <w:sz w:val="28"/>
          <w:szCs w:val="28"/>
        </w:rPr>
        <w:t xml:space="preserve"> </w:t>
      </w:r>
      <w:r w:rsidRPr="004549C7">
        <w:rPr>
          <w:rFonts w:ascii="Times New Roman" w:hAnsi="Times New Roman" w:cs="Times New Roman"/>
          <w:sz w:val="28"/>
          <w:szCs w:val="28"/>
        </w:rPr>
        <w:t>юрисдикционных производств в уголовно-исполнительной системе</w:t>
      </w:r>
      <w:r w:rsidR="001E384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……………………………………………16</w:t>
      </w:r>
    </w:p>
    <w:p w:rsidR="001E3845" w:rsidRDefault="001E38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Особенности применения административных наказаний в учреждениях и органах уголовно-исполнительной системы ………………..20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Заключение</w:t>
      </w:r>
      <w:r w:rsidR="00F37CBA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………………………………………………………………27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F37CBA">
        <w:rPr>
          <w:rFonts w:ascii="Times New Roman" w:hAnsi="Times New Roman" w:cs="Times New Roman"/>
          <w:sz w:val="28"/>
          <w:szCs w:val="28"/>
        </w:rPr>
        <w:t xml:space="preserve"> …………………………………..29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br w:type="page"/>
      </w:r>
    </w:p>
    <w:p w:rsidR="004549C7" w:rsidRPr="001E3845" w:rsidRDefault="004549C7" w:rsidP="001E38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84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С принятием Кодекса Российской Федерации об административных правонарушениях руководители пенитенциарных учреждений получили административную юрисдикцию в данной сфере общественных отношений. Это вызвано тем, что административнаяделиктность представляет собой серьезную деструктивную систему, существенно ослабляющую правопорядок в стране. Поэтому решение проблем предупреждения и пресечения административных проступков в новом социально-экономическом и правовом поле невозможно без образования и совершенствования института административной юрисдикции, механизма правоприменительной административно-юрисдикционной практики в учреждениях и органах УИС России.</w:t>
      </w: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На сегодняшний день в доктрине административного права и административного управления сложились две концепции административно-юрисдикционной деятельности, которые мы назовем «широкой» и «ограниченной». Сторонники широкого понимания административной юрисдикции (Д.Н. Бахрах, В.М. Горшенев, А.Е. Лунев, Ю.М. Козлов, А.П. Коренев, А.А. Михайлов, И.В. Панова, Ю.Н. Старилов, Л.Л. Попов, В.Д. Сорокин, С.С. Студеникин и др.) понимают под ней вид административно-процессуальной деятельности, осуществляемой во внесудебном либо судебном порядке с целью разрешения административно-правовых споров и применения мер административного принуждения, включая дела об административных правонарушениях, дисциплинарное производство, производство по жалобам и согласительное производство.</w:t>
      </w:r>
    </w:p>
    <w:p w:rsid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Представители ограниченного (по содержанию) подхода (А.С. Дугенец, М.Я. Масленников, В.Н. Протасов, Н.Г. Салищева, А.П. Шергин, А.Ю. Якимов и др.) понимают под административной юрисдикцией рассмотрение дел об административных правонарушениях и принятие решений по ним в установленном порядке. При этом административно-</w:t>
      </w:r>
      <w:r w:rsidRPr="001E3845">
        <w:rPr>
          <w:rFonts w:ascii="Times New Roman" w:hAnsi="Times New Roman" w:cs="Times New Roman"/>
          <w:sz w:val="28"/>
          <w:szCs w:val="28"/>
        </w:rPr>
        <w:lastRenderedPageBreak/>
        <w:t>юрисдикционнаядеятельность не сводится к порядку рассмотрения и разрешения дел об административных правонарушениях — она включает в себя и деятельность по применению мер принуждения, в том числе и мер пресечения, проведение административного расследования.</w:t>
      </w: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Следует отметить, что рассмотренные точки зрения не противоречат друг другу: это лишь разные подходы к одному и тому же явлению, и все они в равной степени заслуживают внимания.</w:t>
      </w:r>
    </w:p>
    <w:p w:rsid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Административно-юрисдикционная деятельность в уголовно-исполнительной системе России является новой темой как в науке административно-процессуального права, так и в целом для административного права.</w:t>
      </w:r>
    </w:p>
    <w:p w:rsidR="004549C7" w:rsidRDefault="0082350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505">
        <w:rPr>
          <w:rFonts w:ascii="Times New Roman" w:hAnsi="Times New Roman" w:cs="Times New Roman"/>
          <w:sz w:val="28"/>
          <w:szCs w:val="28"/>
        </w:rPr>
        <w:t>Проблемы административной юрисдикции, а также административно-юрисдикционной деятельности органов исполнительной власти исследуются учеными на протяжении многих лет. В юридической теории к настоящему времени сформировались определенные традиции, а также научные направления, однако говорить о том, что проблемы административной юрисдикции окончательно разрешены, пока не приходится. Кроме того, развитие административного законодательства, а также досудебных форм разрешения публично-правовых конфликтов открывает новые возможности и горизонты для исследования административно-юрисдикционной деятельности федеральных органов исполнительной власти. Данная деятельность имеет достаточно сложную конструкцию, а также особые формы реализации, которые, как подсказывает практика, требуют своего научного анализа.</w:t>
      </w:r>
    </w:p>
    <w:p w:rsidR="001E3845" w:rsidRDefault="001E38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представленной работы – выявление особенностей п</w:t>
      </w:r>
      <w:r w:rsidRPr="001E3845">
        <w:rPr>
          <w:rFonts w:ascii="Times New Roman" w:hAnsi="Times New Roman" w:cs="Times New Roman"/>
          <w:sz w:val="28"/>
          <w:szCs w:val="28"/>
        </w:rPr>
        <w:t>роизводств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E3845">
        <w:rPr>
          <w:rFonts w:ascii="Times New Roman" w:hAnsi="Times New Roman" w:cs="Times New Roman"/>
          <w:sz w:val="28"/>
          <w:szCs w:val="28"/>
        </w:rPr>
        <w:t>по делам об административных правонарушениях в учреждениях и органах УИС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845" w:rsidRDefault="001E38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исследования:</w:t>
      </w:r>
    </w:p>
    <w:p w:rsidR="001E3845" w:rsidRPr="004549C7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 о</w:t>
      </w:r>
      <w:r w:rsidRPr="004549C7">
        <w:rPr>
          <w:rFonts w:ascii="Times New Roman" w:hAnsi="Times New Roman" w:cs="Times New Roman"/>
          <w:sz w:val="28"/>
          <w:szCs w:val="28"/>
        </w:rPr>
        <w:t>собенности применения административной ответственности в учреждениях и органах уголовно-исполнительной системы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845" w:rsidRPr="004549C7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п</w:t>
      </w:r>
      <w:r w:rsidRPr="004549C7">
        <w:rPr>
          <w:rFonts w:ascii="Times New Roman" w:hAnsi="Times New Roman" w:cs="Times New Roman"/>
          <w:sz w:val="28"/>
          <w:szCs w:val="28"/>
        </w:rPr>
        <w:t>роизводство по делам об административных правонарушениях как направление деятельности органов уголовно-исполнительной системы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845" w:rsidRPr="004549C7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 со</w:t>
      </w:r>
      <w:r w:rsidRPr="004549C7">
        <w:rPr>
          <w:rFonts w:ascii="Times New Roman" w:hAnsi="Times New Roman" w:cs="Times New Roman"/>
          <w:sz w:val="28"/>
          <w:szCs w:val="28"/>
        </w:rPr>
        <w:t>вершенствование применения административной ответственности в учреждениях и органах уголовно-исполнительной системы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845" w:rsidRPr="004549C7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охарактеризовать п</w:t>
      </w:r>
      <w:r w:rsidRPr="004549C7">
        <w:rPr>
          <w:rFonts w:ascii="Times New Roman" w:hAnsi="Times New Roman" w:cs="Times New Roman"/>
          <w:sz w:val="28"/>
          <w:szCs w:val="28"/>
        </w:rPr>
        <w:t>онятие и виды административно-юрисдикционных производств в уголовно-исполнительной системе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особенности  применения административных наказаний в учреждениях и органах уголовно-исполнительной системы.</w:t>
      </w:r>
    </w:p>
    <w:p w:rsid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исследования – общественные отношения в сфере административной юрисдикции в уголовно-исполнительной системе.</w:t>
      </w:r>
    </w:p>
    <w:p w:rsidR="001E3845" w:rsidRDefault="001E38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исследования - п</w:t>
      </w:r>
      <w:r w:rsidRPr="001E3845">
        <w:rPr>
          <w:rFonts w:ascii="Times New Roman" w:hAnsi="Times New Roman" w:cs="Times New Roman"/>
          <w:sz w:val="28"/>
          <w:szCs w:val="28"/>
        </w:rPr>
        <w:t>роизводство по делам об административных правонарушениях в учреждениях и органах УИС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845" w:rsidRPr="007F5C2D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C2D">
        <w:rPr>
          <w:rFonts w:ascii="Times New Roman" w:hAnsi="Times New Roman" w:cs="Times New Roman"/>
          <w:sz w:val="28"/>
          <w:szCs w:val="28"/>
        </w:rPr>
        <w:t>Методологическую основу составляет использование следующих методов: общенаучных – анализа, синтеза, аналогии, моделирования, восхождение от абстрактного к конкретному и от конкретного к абстрактному, а также так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F5C2D">
        <w:rPr>
          <w:rFonts w:ascii="Times New Roman" w:hAnsi="Times New Roman" w:cs="Times New Roman"/>
          <w:sz w:val="28"/>
          <w:szCs w:val="28"/>
        </w:rPr>
        <w:t>частнонаучн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F5C2D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F5C2D">
        <w:rPr>
          <w:rFonts w:ascii="Times New Roman" w:hAnsi="Times New Roman" w:cs="Times New Roman"/>
          <w:sz w:val="28"/>
          <w:szCs w:val="28"/>
        </w:rPr>
        <w:t>, как формально-юридический</w:t>
      </w:r>
      <w:r>
        <w:rPr>
          <w:rFonts w:ascii="Times New Roman" w:hAnsi="Times New Roman" w:cs="Times New Roman"/>
          <w:sz w:val="28"/>
          <w:szCs w:val="28"/>
        </w:rPr>
        <w:t xml:space="preserve"> и исторический</w:t>
      </w:r>
      <w:r w:rsidRPr="007F5C2D">
        <w:rPr>
          <w:rFonts w:ascii="Times New Roman" w:hAnsi="Times New Roman" w:cs="Times New Roman"/>
          <w:sz w:val="28"/>
          <w:szCs w:val="28"/>
        </w:rPr>
        <w:t>.</w:t>
      </w:r>
    </w:p>
    <w:p w:rsidR="001E3845" w:rsidRDefault="001E38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br w:type="page"/>
      </w:r>
    </w:p>
    <w:p w:rsidR="004549C7" w:rsidRPr="001E3845" w:rsidRDefault="004549C7" w:rsidP="001E38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845">
        <w:rPr>
          <w:rFonts w:ascii="Times New Roman" w:hAnsi="Times New Roman" w:cs="Times New Roman"/>
          <w:b/>
          <w:sz w:val="28"/>
          <w:szCs w:val="28"/>
        </w:rPr>
        <w:t>Глава 1. Особенности применения административной ответственности в учреждениях и органах уголовно-исполнительной системы</w:t>
      </w:r>
    </w:p>
    <w:p w:rsidR="004549C7" w:rsidRPr="001E3845" w:rsidRDefault="004549C7" w:rsidP="001E38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9C7" w:rsidRPr="001E3845" w:rsidRDefault="004549C7" w:rsidP="001E38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845">
        <w:rPr>
          <w:rFonts w:ascii="Times New Roman" w:hAnsi="Times New Roman" w:cs="Times New Roman"/>
          <w:b/>
          <w:sz w:val="28"/>
          <w:szCs w:val="28"/>
        </w:rPr>
        <w:t>1.1. Производство по делам об административных правонарушениях как направление деятельности органов уголовно-исполнительной системы</w:t>
      </w:r>
    </w:p>
    <w:p w:rsidR="004549C7" w:rsidRPr="001E3845" w:rsidRDefault="004549C7" w:rsidP="001E38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За прошедшие годы значительно изменилась нормативно-правовая база, серьезные изменения произошли в структуре и организации деятельности УИС Минюста России. Новые условия, в которых организуется и протекает административно-юрисдикционная деятельность, требуют иных подходов к ее содержанию и правовой регламентации.</w:t>
      </w: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данным официального сайта ФСИН РФ, </w:t>
      </w:r>
      <w:r w:rsidRPr="001E3845">
        <w:rPr>
          <w:rFonts w:ascii="Times New Roman" w:hAnsi="Times New Roman" w:cs="Times New Roman"/>
          <w:sz w:val="28"/>
          <w:szCs w:val="28"/>
        </w:rPr>
        <w:t>состоянию на 1 мая 2016 г. в учреждениях уголовно-исполнительной системы содержалось 653 218 чел. (+ 7 133 чел. к началу года), в том числе:</w:t>
      </w: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- в 720 исправительных колониях отбывало наказание 528 166 чел. (+ 3 318 чел.), в том числе:</w:t>
      </w: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- в 125 колониях-поселениях отбывало наказание 32 697 чел. (+ 1 345 чел.);</w:t>
      </w: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- в 6 исправительных колониях для осужденных к пожизненному лишению свободы и лиц, которым смертная казнь в порядке помилования заменена лишением свободы отбывало наказание 1 974 чел. (+ 19 чел.).</w:t>
      </w: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В 218 следственных изоляторах и 100 помещениях, функционирующих в режиме следственного изолятора при колониях, содержалось – 121 633 чел. (+ 3 874 чел.).</w:t>
      </w: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в 8 тюрьмах отбывало наказание 1 738 чел. (- 57 чел.).</w:t>
      </w: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в 31 воспитательной колонии для несовершеннолетних – 1 681 чел. (- 2 чел.).</w:t>
      </w: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В учреждениях содержится 52 915 женщин (+ 212 чел.), в том числе 42 278 осужденных, содержащихся в исправительных колониях, лечебно-исправительных учреждениях, лечебно-профилактических учреждениях и 10 637 чел., содержащихся в следственных изоляторах и помещениях, функционирующих в режиме следственных изоляторов при колониях. При женских колониях имеется 13 домов ребенка, в которых проживает 627 детей.</w:t>
      </w: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Медицинское обслуживание осужденных и подследственных обеспечивают 136 больниц различного профиля, а также медицинские части или здравпункты в каждом учреждении, 57 лечебных исправительных учреждений для больных туберкулезом, 9 лечебных исправительных учреждений для больных наркоманией.</w:t>
      </w: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В состав УИС также входят:</w:t>
      </w: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81 федеральное казенное учреждение «Уголовно-исполнительная инспекция» и 2407 их филиалов, в которых состоят на учете 349 070 чел., осужденных к наказаниям, не связанным с изоляцией от общества, и 4 954 чел., подозреваемых и (или) обвиняемых в совершении преступлений, находящихся под домашним арестом;</w:t>
      </w: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7 государственных унитарных предприятий исправительных учреждений, 566 центров трудовой адаптации осужденных, 80 производственных мастерских.</w:t>
      </w: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При исправительных и воспитательных колониях функционируют 312 общеобразовательных организаций и 489 их филиалов, 307 федеральных казенных профессиональных образовательных учреждений, действуют 621 культовый объект: 547 храмов, церквей РПЦ, 61 исламская мечеть, 10 буддийских дуганов, 3 костела РКЦ; 704 молитвенные комнаты.</w:t>
      </w:r>
    </w:p>
    <w:p w:rsid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 xml:space="preserve">Штатная численность персонала УИС, финансируемого из средств федерального бюджета составляет 295 967 чел., в том числе аттестованных сотрудников – 225 284 чел. (кроме того переменного состава – 6 326 чел.). </w:t>
      </w:r>
    </w:p>
    <w:p w:rsidR="004549C7" w:rsidRPr="004549C7" w:rsidRDefault="004549C7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С учетом действующего административного законодательства производство по делам об административных правонарушениях является новым видом правоохранительной деятельности в УИС Минюста России.</w:t>
      </w:r>
      <w:r w:rsidRPr="004549C7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4549C7">
        <w:rPr>
          <w:rFonts w:ascii="Times New Roman" w:hAnsi="Times New Roman" w:cs="Times New Roman"/>
          <w:sz w:val="28"/>
          <w:szCs w:val="28"/>
        </w:rPr>
        <w:t>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В сфере анализируемой деятельности большинство всех дел об административных правонарушениях оформляется и рассматривается непосредственно исправительными учреждениями, а не органами УИС. Так, в рассматриваемой деятельности личный состав УИС, выступая от имени государства, реализует представленные государством полномочия в пределах строго ограниченной законом компетенции. Однако полномочия должностных лиц УИС в анализируемой деятельности представляют повышенную сложность как для разработчиков нормативных актов при правовой регламентации, так и для самого правоприменителя в процессе осуществления им данных полномочий. Это определяется тем обстоятельством, что они (т.е. полномочия) связаны с серьезным ограничением прав и свобод граждан в исследуемой сфере деятельности. Соответственно при закреплении прав сотрудников УИС требуется соблюдать ту меру, которая уже на уровне нормативного документа должна обеспечить как необходимую полноту действий личного состава УИС, так и прав граждан, иных лиц от излишнего вмешательства в сферу их юридического статуса при осуществлении административно-юрисдикционной деятельности в уголовно-исполнительной системе России.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Реализуя эту деятельность, должностные лица УИС обязаны обеспечить все необходимые условия для полного и беспрепятственного осуществления гражданами своих прав и законных интересов в сфере административно-юрисдикционной деятельности уголовно-исполнительной системы Российской Федерации. Уверенность гражданина и иного лица питается также убежденностью в том, что в случае нарушения субъективных прав со стороны другого гражданина (правонарушителя) либо работника УИС его права будут восстановлены, виновных привлекут к ответственности, а ущерб, который был причинен, будет возмещен.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знание гражданином своих прав и обязанностей в значительной степени обеспечивает соблюдение его законных интересов в предстоящем разбирательстве дела о совершенном им правонарушении и способствует вынесению законного и обоснованного решения по такому делу.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Из содержания части 3 статьи 28.2 КоАП РФ вытекает, что разъяснение нарушителю его прав и обязанностей следует рассматривать как обязанность должностного лица, составляющего протокол об административном правонарушении. Несмотря на это, во многих изученных протоколах нет соответствующей отметки о том, что лицу, в отношении которого возбуждено дело об административном правонарушении, были разъяснены его права и обязанности. Следовательно, его правовой статус в полном объеме оставался фактически не реализованным.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 xml:space="preserve">Указанное выше нарушение существенным образом влияет на реализацию иных прав и свобод лица, совершившего административный проступок. Например, в соответствии со статьей 25.1 КоАП РФ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защитника. 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Максимально точное, четкое нормативное закрепление различных прав и обязанностей, а также правовых запретов того или иного поведения субъекта будет способствовать успешной реализации его прав и законных интересов в административно-юрисдикционной деятельности ФСИН России. В качестве организационного предложения, как нам представляется, необходимо оборудовать соответствующие помещения различного рода плакатами, вывесками, по которым задержанные граждане в порядке статьи 27.3 КоАП РФ смогли бы наглядно усвоить свои права и обязанности в административно-юрисдикционной сфере деятельности.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Распространенность случаев отказа граждан выполнить просьбу сотрудника УИС породила одно нежелательное следствие. Оно проявляется в том, что определенная часть работников УИС, заранее предвидя возможность отказа, редко обращаются к гражданам за оказанием содействия в административно-юрисдикционной сфере деятельности, а некоторые никогда не обращаются с подобной просьбой.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На наш взгляд, важным фактором или условием, повышающим социальную активность граждан и иных лиц в анализируемом производстве, является их общая правовая культура, уровень правовых знаний, совершенствование законодательства, направленного на защиту прав граждан и иных лиц в исследуемой области общественных отношений, меры поощрения, в том числе и материальные.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В связи с этим, как нам представляется, необходимо в организационно-правовом аспекте: а) увеличить тиражи изданий, содержащих официальный текст законов, указов, постановлений и других нормативных актов, в которых распространяются знания о правах, обязанностях и об ответственности граждан в рассматриваемой деятельности УИС; б) увеличить количество выступлений по правовым проблемам ученых-правоведов, сотрудников УИС (например, должностных лиц, осуществляющих на практике производство по делам об административных правонарушениях), преподавателей вузов юридического профиля перед гражданами и иными лицами, а также поощрять морально и материально тех граждан, которые реально помогают учреждениям и органам УИС в их правоохранительной деятельности.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Помимо этого, в организационном плане нужно использовать и другие средства массовой информации (например, телевидение, радио), которые обладают рядом несомненных достоинств. Во-первых, посредством их использования обеспечивается достаточно высокая массовость лиц, охватываемых правовой пропагандой и воспитательной работой, а во-вторых, эти каналы позволяют оперативно довести необходимую правовую информацию и дать к ней требуемое пояснение (например, сообщить об изменениях в действующем законодательстве).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Таким образом, для успешной реализации производства по делам об административных правонарушениях в деятельности ФСИН России необходимо: 1) максимально точное, четкое нормативное закрепление различных прав и правовых запретов того или иного поведения субъекта в исследуемой сфере деятельности; 2) более действенная стимуляция правомерного поведения граждан и иных лиц; 3) надлежащая организация повседневной службы по охране правопорядка на прилегающих территориях учреждений и органов УИС.</w:t>
      </w:r>
    </w:p>
    <w:p w:rsid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845" w:rsidRPr="004549C7" w:rsidRDefault="001E38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9C7" w:rsidRPr="001E3845" w:rsidRDefault="004549C7" w:rsidP="001E38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845">
        <w:rPr>
          <w:rFonts w:ascii="Times New Roman" w:hAnsi="Times New Roman" w:cs="Times New Roman"/>
          <w:b/>
          <w:sz w:val="28"/>
          <w:szCs w:val="28"/>
        </w:rPr>
        <w:t>1.2.Совершенствование применения административной ответственности в учреждениях и органах уголовно-исполнительной системы</w:t>
      </w:r>
    </w:p>
    <w:p w:rsidR="004549C7" w:rsidRPr="001E3845" w:rsidRDefault="004549C7" w:rsidP="001E38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Федеральной службой исполнения наказаний разработан проект Концепции развития уголовно-исполнительной системы до 2020 г., предусматривающий три этапа реформирования.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На первом этапе (2010 - 2012 гг.) планируется внесение изменений уголовного, уголовно-исполнительного и административного законодательства в части переноса в оправданном объеме акцента в карательной политике государства на ужесточение административных наказаний и уголовных наказаний, не связанных с долгосрочной изоляцией от общества, а также усовершенствование системы исполнения административных наказаний, включая создание механизма ужесточения административного наказания (вплоть до замены его уголовным) в случае уклонения виновного от добровольного исполнения возложенных на него судом обязанностей.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Для реализации данного направления предстоит большая правотворческая работа с привлечением сотрудников Министерства юстиции Российской Федерации, Федеральной службы исполнения наказаний, Министерства внутренних дел Российской Федерации, ученых в области уголовного, административного, финансового и других отраслей права.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В случае декриминализации преступлений и перевода их в разряд административных проступков возникает необходимость применения к правонарушителям адекватных мер административного принуждения (административных наказаний). Наиболее адекватной мерой наказания для данной категории правонарушителей будет административный арест, максимальный срок которого должен быть увеличен с пятнадцати до шестидесяти суток, а также введение нового вида административного наказания - административно-исправительных работ, срок которых не будет превышать двух месяцев, с отбыванием наказания по месту постоянной работы лица и удержанием 20% заработка в доход государства. Данная мера административного наказания (взыскания) существовала в РСФСР (ст. 31 КоАП РСФСР от 1984 г.), а также применяется сегодня в Республике Беларусь (ст. 6.6 КоАП Республики Беларусь). В этой связи возникает необходимость включения в КоАП РФ ст. 3.13 и 32.13 "Административно-исправительные работы" и "Исполнение постановления об административно-исправительных работах" соответственно, закрепив в них общие условия и порядок исполнения этого административного наказания.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Остается не до конца разрешенным вопрос о применении мер административного воздействия к осужденным. Так, в соответствии со ст. 1.8 КоАП РФ "лицо, совершившее административное правонарушение на территории Российской Федерации,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правонарушениях".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Исходя из содержания данной нормы, осужденные к наказаниям в виде лишения свободы также подлежат административной ответственности на общих основаниях. Однако это не так. Осужденные в данном случае являются специальными субъектами права, и на них распространяется действие не законодательства об административных правонарушениях, а требования уголовно-исполнительного законодательства. При этом ни в КоАП РФ, ни в УИК РФ нет четко прописанной нормы, регламентирующей вопрос привлечения к административной ответственности осужденных к лишению свободы вне пределов территории учреждения УИС (осужденных, находящихся в отпуске; осужденных, пользующихся правом передвижения без конвоя). Для ликвидации данного пробела считаем необходимым дополнить КоАП РФ ст. 2.6.2 следующего содержания: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"Статья 2.6.2. Административная ответственность осужденных к лишению свободы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Осужденные за совершение административных правонарушений за пределами исправительных учреждений (колоний-поселений, ВК), тюрем, СИЗО несут административную ответственность на общих основаниях".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При этом в случае совершения осужденным правонарушения, санкцией за которое предусмотрен административный арест, порядок исполнения данного вида административного наказания в их отношении прописать в п. 5 ст. 32.8 КоАП РФ и изложить его в следующей редакции: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"Административный арест в отношении осужденных исполняется по месту отбывания наказания в специально отведенном для этого помещении.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Срок административного ареста не засчитывается в срок уголовного наказания.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Доставление к месту отбывания административного ареста осуществляется специальными подразделениями УИС по конвоированию".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По опросу сотрудников уголовно-исполнительных инспекций, меры по замене обязательных и исправительных работ (в случае их неисполнения) на уголовное наказание в виде лишения свободы не всегда действенны.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Нередко в суде процедура рассмотрения такого рода представлений затягивается. Основной цели уголовного наказания - исправления осужденного за 3 - 5 месяцев лишения свободы (что произойдет при пересчете назначенных часов обязательных работ или дней исправительных работ на сутки лишения свободы) вряд ли удастся достигнуть. Намного больше времени и материальных затрат уйдет на организационные процедуры.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Поэтому есть смысл дополнить Кодекс Российской Федерации об административных правонарушениях таким правонарушением, как уклонение от исполнения обязательных или исправительных работ, санкцией которого предусмотреть административных арест с выводом на те работы, от которых уклонялся осужденный. Для этого необходимо дополнить КоАП РФ ст. 19.24.1 и изложить ее в следующей редакции: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"Статья 19.24.1. Невыполнение лицом, осужденным к обязательным (исправительным) работам, ограничению свободы, обязанностей, установленных в отношении его судом в соответствии с федеральным законом</w:t>
      </w:r>
      <w:r w:rsidR="001E3845">
        <w:rPr>
          <w:rFonts w:ascii="Times New Roman" w:hAnsi="Times New Roman" w:cs="Times New Roman"/>
          <w:sz w:val="28"/>
          <w:szCs w:val="28"/>
        </w:rPr>
        <w:t>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Невыполнение лицом, осужденным к обязательным (исправительным) работам, обязанностей, установленных в отношении его судом в соответствии с федеральным законом, - влечет наложение административного штрафа в размере от 500 до 1000 рублей либо административный арест на срок до пятнадцати суток".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 xml:space="preserve">Считаем возможным расширить компетенцию должностных лиц уголовно-исполнительной системы по составлению протоколов об административных правонарушениях, совершаемых гражданами, не являющимися осужденными, на территории, прилегающей к учреждению, подведомственному территориальному органу уголовно-исполнительной системы, правовой режим которой определен Приказом Минюста Российской Федерации от 03.09.2007 </w:t>
      </w:r>
      <w:r w:rsidR="00F37CBA">
        <w:rPr>
          <w:rFonts w:ascii="Times New Roman" w:hAnsi="Times New Roman" w:cs="Times New Roman"/>
          <w:sz w:val="28"/>
          <w:szCs w:val="28"/>
        </w:rPr>
        <w:t>№</w:t>
      </w:r>
      <w:r w:rsidRPr="004549C7">
        <w:rPr>
          <w:rFonts w:ascii="Times New Roman" w:hAnsi="Times New Roman" w:cs="Times New Roman"/>
          <w:sz w:val="28"/>
          <w:szCs w:val="28"/>
        </w:rPr>
        <w:t xml:space="preserve"> 178 "Об утверждении Положения о режимных требованиях на территории, прилегающей к учреждению, подведомственному территориальному органу уголовно-исполнительной системы".Данная позиция обусловлена тем, что, во-первых, в ряде случаев учреждения УИС находятся на достаточном удалении от населенных пунктов и от отделов милиции, что затрудняет своевременное прибытие сотрудников ОВД к месту совершения административного правонарушения, а возможности применения мер государственного принуждения к правонарушителям, включая меры обеспечения производства по делам об административных правонарушениях, в соответствии с КоАП РФ у сотрудников ФСИН России нет, во-вторых, применение мер административного принуждения в отношении граждан будет способствовать укреплению режима законности и на прилегающей к учреждению УИС территории</w:t>
      </w:r>
      <w:r w:rsidRPr="004549C7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4549C7">
        <w:rPr>
          <w:rFonts w:ascii="Times New Roman" w:hAnsi="Times New Roman" w:cs="Times New Roman"/>
          <w:sz w:val="28"/>
          <w:szCs w:val="28"/>
        </w:rPr>
        <w:t>.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В этой связи считаем возможным предоставить сотрудникам ФСИН России право составлять протоколы об административных правонарушениях, предусмотренных ст. 20.1, 20.2, 20.4, 20.20, 20.21, с внесением изменений в ст. 28.3 КоАП РФ.</w:t>
      </w:r>
    </w:p>
    <w:p w:rsidR="001E3845" w:rsidRDefault="001E3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49C7" w:rsidRPr="001E3845" w:rsidRDefault="004549C7" w:rsidP="001E38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845">
        <w:rPr>
          <w:rFonts w:ascii="Times New Roman" w:hAnsi="Times New Roman" w:cs="Times New Roman"/>
          <w:b/>
          <w:sz w:val="28"/>
          <w:szCs w:val="28"/>
        </w:rPr>
        <w:t>Глава 2. Административно-юрисдикционные производства в уголовно-исполнительной системе</w:t>
      </w:r>
    </w:p>
    <w:p w:rsidR="004549C7" w:rsidRPr="001E3845" w:rsidRDefault="004549C7" w:rsidP="001E38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9C7" w:rsidRPr="001E3845" w:rsidRDefault="004549C7" w:rsidP="001E38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845">
        <w:rPr>
          <w:rFonts w:ascii="Times New Roman" w:hAnsi="Times New Roman" w:cs="Times New Roman"/>
          <w:b/>
          <w:sz w:val="28"/>
          <w:szCs w:val="28"/>
        </w:rPr>
        <w:t>2.1.Понятие и виды административно-юрисдикционных производств в уголовно-исполнительной системе</w:t>
      </w:r>
    </w:p>
    <w:p w:rsidR="004549C7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правоведы определяют в сфере уголовно-исполнительной системы Российской Федерации (далее - УИС) следующую классификацию административно-юрисдикционных производств: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- по делам об административных правонарушениях;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- по дисциплинарным проступкам;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- по административно-правовым жалобам;</w:t>
      </w:r>
    </w:p>
    <w:p w:rsidR="00C57A45" w:rsidRPr="004549C7" w:rsidRDefault="004549C7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- материальное производство;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- по делам о нарушениях установленного порядка отбывания наказания осужденным к лишению свободы;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- по делам о нарушениях порядка и условий отбывания осужденным наказания, не связанного с лишением свободы.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В основу предлагаемой классификации положены такие критерии, как организационно-правовой характер индивидуально-конкретных дел и субъект применения мер государственно-правового принуждения.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Проанализируем последние два производства.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Производство по делам о нарушениях установленного порядка отбывания наказания осужденным к лишению свободы. В работах российских ученых в области пенитенциарной сферы тема правового регулирования указанных мер является актуальной и проблемной. Однако они в основном были связаны с дисциплинарной отве</w:t>
      </w:r>
      <w:r w:rsidR="00390DAD" w:rsidRPr="004549C7">
        <w:rPr>
          <w:rFonts w:ascii="Times New Roman" w:hAnsi="Times New Roman" w:cs="Times New Roman"/>
          <w:sz w:val="28"/>
          <w:szCs w:val="28"/>
        </w:rPr>
        <w:t>тственностью осужденных граждан</w:t>
      </w:r>
      <w:r w:rsidR="00390DAD" w:rsidRPr="004549C7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4549C7">
        <w:rPr>
          <w:rFonts w:ascii="Times New Roman" w:hAnsi="Times New Roman" w:cs="Times New Roman"/>
          <w:sz w:val="28"/>
          <w:szCs w:val="28"/>
        </w:rPr>
        <w:t>. Производство по делам о нарушениях установленного порядка отбывания наказания осужденным (исключительно к лишению свободы) фактически не изучалось. Данное производство частично регламентировано ст. 117 УИК России. Автор полагает, что применение к осужденному мер взыскания, указанных в ст. 115 УИК России, тоже реализуется в рамках административной юрисдикции УИС, так как осуществляется методом власти и подчинения.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Так, например, начальник исправительного учреждения (субъект управления) за нарушение установленного порядка отбывания наказания к осужденным (исключительно к лишению свободы) имеет право применять многие меры взыскания, зафиксированные в ст. 115 УИК России. По своей природе такая деятельность руководителя пенитенциарного учреждения является административно-юрисдикционной, в границах полномочия должностных лиц самим начальником либо иными руководителями структурных подразделений исправительного учреждения.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Изложенное выше утверждение подтверждается интервьюированием должностных лиц УИС. Опрос проводился на факультете управления и Высших академических курсах Академии ФСИН России. Всего было проинтервьюировано 120 руководящих работников УИС из различных подразделений ФСИН России. Так, на вопрос: "Является ли деятельность начальника ИУ по применению мер взыскания к осужденным (исключительно к лишению свободы) административной?" - большинство респондентов (98,4%) ответили положительно, считая, что сама администрация в лице руководителя налагает подобные взыскания</w:t>
      </w:r>
      <w:r w:rsidR="00390DAD" w:rsidRPr="004549C7">
        <w:rPr>
          <w:rFonts w:ascii="Times New Roman" w:hAnsi="Times New Roman" w:cs="Times New Roman"/>
          <w:sz w:val="28"/>
          <w:szCs w:val="28"/>
        </w:rPr>
        <w:t xml:space="preserve"> (</w:t>
      </w:r>
      <w:r w:rsidRPr="004549C7">
        <w:rPr>
          <w:rFonts w:ascii="Times New Roman" w:hAnsi="Times New Roman" w:cs="Times New Roman"/>
          <w:sz w:val="28"/>
          <w:szCs w:val="28"/>
        </w:rPr>
        <w:t>Всего было опрошено 400 должностных лиц УИС из 42 регионов страны</w:t>
      </w:r>
      <w:r w:rsidR="00390DAD" w:rsidRPr="004549C7">
        <w:rPr>
          <w:rFonts w:ascii="Times New Roman" w:hAnsi="Times New Roman" w:cs="Times New Roman"/>
          <w:sz w:val="28"/>
          <w:szCs w:val="28"/>
        </w:rPr>
        <w:t>)</w:t>
      </w:r>
      <w:r w:rsidR="00390DAD" w:rsidRPr="004549C7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4549C7">
        <w:rPr>
          <w:rFonts w:ascii="Times New Roman" w:hAnsi="Times New Roman" w:cs="Times New Roman"/>
          <w:sz w:val="28"/>
          <w:szCs w:val="28"/>
        </w:rPr>
        <w:t>.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Анализ ст. 117 УИК России позволяет утверждать, что процедура применения названных взысканий регламентирована кратко. Так, например, в соответствии с указанной статьей взыскание налагается не позднее 10 суток со дня обнаружения нарушения, а если в связи с нарушением проводилась проверка - со дня ее окончания, но не позднее трех месяцев со дня совершения нарушения. Взыскание исполняется немедленно, а в исключительных случаях - не позднее 30 дней со дня его наложения. Запрещается за одно нарушение налагать несколько взысканий.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Надо отметить, что определены сроки проводимой проверки, а также исключительные случаи. Срок такой проверки составляет один месяц. Этот срок может быть продлен начальником исправительного учреждения еще на один месяц при болезни, чрезвычайных обстоятельствах техногенного характера.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В целях наиболее полной правовой регламентации анализируемого производства целесообразно было бы принять Дисциплинарный кодекс для осужденных к лишению свободы либо детально отразить в УИК России процедуру применения взысканий к осужденным.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Таким образом, проанализированное производство по применению к осужденным к лишению свободы мер взыскания относится к административно-юрисдикционной деятельности, которая является составной частью административной деятельности администрации исправительного учреждения.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Производство по делам о нарушениях порядка и условий отбывания осужденным наказания, не связанного с лишением свободы.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Исполнению уголовных наказаний без изоляции от общества (штраф, обязательные и исправительные работы) в России посвящены многие научные работы ученых в сфере уголовного права, социологии, криминологии и уголовно-исполнительного права</w:t>
      </w:r>
      <w:r w:rsidR="00A03C52" w:rsidRPr="004549C7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4549C7">
        <w:rPr>
          <w:rFonts w:ascii="Times New Roman" w:hAnsi="Times New Roman" w:cs="Times New Roman"/>
          <w:sz w:val="28"/>
          <w:szCs w:val="28"/>
        </w:rPr>
        <w:t>. Эти исследования были посвящены исключительно привлечению осужденных к исправительным и обязательным работам, т.е. базировались на основе уголовного и уголовно-исполнительного законодательства.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Производство о нарушениях порядка и условий отбывания осужденным наказания, не связанного с лишением свободы, не исследовалось учеными в области административного, уголовного и уголовно-исполнительного права.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Данное производство в основном частично регламентировано уголовно-исполнительным законодательством. Так, например, в соответствии с ч. 2 ст. 46 УИК России за нарушение осужденному к исправительным работам уголовно-исполнительная инспекция вправе назначить следующие виды наказаний: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а) предупредить его в письменной форме о замене исправительных работ другим видом наказания;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б) обязать осужденного до двух раз в месяц являться в уголовно-исполнительную инспекцию для регистрации.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По правовой природе указанные меры относятся к дисциплинарным взысканиям, назначает их административный орган управления УИС, а именно уголовно-исполнительная инспекция в лице начальника учреждения. Вследствие этого субъект (должностное лицо УИС) выполняет административные процедуры по привлечению осужденного к дисциплинарной ответственности.</w:t>
      </w:r>
    </w:p>
    <w:p w:rsidR="00C57A45" w:rsidRPr="004549C7" w:rsidRDefault="00C0064D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П</w:t>
      </w:r>
      <w:r w:rsidR="00C57A45" w:rsidRPr="004549C7">
        <w:rPr>
          <w:rFonts w:ascii="Times New Roman" w:hAnsi="Times New Roman" w:cs="Times New Roman"/>
          <w:sz w:val="28"/>
          <w:szCs w:val="28"/>
        </w:rPr>
        <w:t>одобное направление деятельности необходимо отнести к административным функциям, так как, во-первых, сама администрация (уголовно-исполнительная инспекция) УИС осуществляет производство о нарушениях порядка и условий отбывания осужденным наказания, не связанного с лишением свободы, а во-вторых, анализируемая деятельность регламентирована не только нормами уголовно-исполнительного права, но и иными мерами. Ч. 1 ст. 39 УИК России изложена в следующей редакции: "Исправительные работы отбываются в местах, определяемых органами местного самоуправления по согласованию с уголовно-исполнительными инспекциями, но в районе места жительства осужденного". Следовательно, эта деятельность фиксируется и нормами муниципального права.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Осужденный к исправительным работам осуществляет свою трудовую деятельность на предприятии, заводе, фабрике независимо от форм собственности. Значит, на него распространяются и нормы трудового законодательства. Следовательно, производство о нарушениях порядка и условий отбывания осужденным наказания, не связанного с лишением свободы, регламентировано не только уголовно-исполнительным законодательством, но и административным, муниципальным и трудовым. Анализируемое производство протекает в сложных правоотношениях, в том числе и в административных.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Таким образом, проанализированные производства входят в состав административно-юрисдикционной деятельности УИС, так как она осуществляется исключительно в рамках административной деятельности учреждений и органов УИС.</w:t>
      </w:r>
    </w:p>
    <w:p w:rsidR="00C57A45" w:rsidRPr="004549C7" w:rsidRDefault="00C57A45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D83" w:rsidRPr="004549C7" w:rsidRDefault="00703D83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D83" w:rsidRPr="001E3845" w:rsidRDefault="001E3845" w:rsidP="001E38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845">
        <w:rPr>
          <w:rFonts w:ascii="Times New Roman" w:hAnsi="Times New Roman" w:cs="Times New Roman"/>
          <w:b/>
          <w:sz w:val="28"/>
          <w:szCs w:val="28"/>
        </w:rPr>
        <w:t>2.2.  Особенности применения административных наказаний в учреждениях и органах уголовно-исполнительной системы</w:t>
      </w:r>
    </w:p>
    <w:p w:rsidR="00FD4678" w:rsidRPr="004549C7" w:rsidRDefault="00FD4678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Применительно к уголовно-исполнительной системе РФ административно-юрисдикционный процесс в своей совокупности состоит из следующих видов административно-юрисдикционных производств: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а) производство по делам об административных правонарушениях;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б) производство по административно-правовым жалобам;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в) дисциплинарное производство;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г) материальное производство.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В настоящее время часть 1 статьи 23.4 КоАП Российской Федерации разрешает учреждениям и органам УИС рассматривать дело об административном правонарушении, предусмотренное статьей 19.12 КоАП РФ, но только - цитируем дословно - в "части административных правонарушений, предметами которых являются предметы, изъятые из оборота". Данное предложение в указанной статье необходимо заменить или вообще отменить, так как такое законодательное закрепление изначально юридически неправильно. Более того, оно противоречит статье 19.12 КоАП РФ.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Дело в том, что должностное лицо УИС вправе реализовать на практике статью 19.12 КоАП, если обнаружит передачу либо попытку передачи собственно запрещенных предметов (а не изъятых из оборота) лицам, содержащимся в учреждениях УИС.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 xml:space="preserve">Перечень запрещенных предметов, которыми не могут пользоваться исключительно осужденные граждане, содержится в правилах внутреннего распорядка, а Перечень предметов, изъятых из оборота, регламентирован Указом Президента Российской Федерации от 22 февраля 1992 года </w:t>
      </w:r>
      <w:r w:rsidR="00F37CBA">
        <w:rPr>
          <w:rFonts w:ascii="Times New Roman" w:hAnsi="Times New Roman" w:cs="Times New Roman"/>
          <w:sz w:val="28"/>
          <w:szCs w:val="28"/>
        </w:rPr>
        <w:t>№</w:t>
      </w:r>
      <w:r w:rsidRPr="004549C7">
        <w:rPr>
          <w:rFonts w:ascii="Times New Roman" w:hAnsi="Times New Roman" w:cs="Times New Roman"/>
          <w:sz w:val="28"/>
          <w:szCs w:val="28"/>
        </w:rPr>
        <w:t xml:space="preserve"> 179 "О видах продукции (работ, услуг) и отходов производства, свободная реализация которых запрещена"</w:t>
      </w:r>
      <w:r w:rsidRPr="004549C7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4549C7">
        <w:rPr>
          <w:rFonts w:ascii="Times New Roman" w:hAnsi="Times New Roman" w:cs="Times New Roman"/>
          <w:sz w:val="28"/>
          <w:szCs w:val="28"/>
        </w:rPr>
        <w:t>.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Так, например, в соответствии с указанным выше нормативно-правовым актом к предметам, которые изъяты из оборота, следует отнести: ракетно-космические комплексы; системы связи и управления военного назначения; отходы радиоактивных материалов и др. Следовательно, перечисленными предметами запрещено пользоваться даже гражданам (не говоря уже об осужденных) в повседневной жизни, так как они изъяты из гражданского оборота.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Значит, ч. 1 ст. 23.4 КоАП РФ вводит в заблуждение правоприменителя. Ведь, исходя из логического толкования анализируемой правовой нормы, получается, что должностное лицо уголовно-исполнительной системы вправе рассматривать дело об административном правонарушении, предусмотренное ст. 19.12 КоАП РФ, только в части "административных правонарушений, предметами которых являются предметы, изъятые из оборота". То есть при осуществлении, например, свидания с осужденным родственник передал ему ракетно-космический комплекс, стало быть, должностное лицо уголовно-исполнительной системы имеет право рассмотреть соответствующее дело, а если родственник принес осужденному, например, спиртные напитки, которые не изъяты из оборота, то нет.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Как нам представляется, законодатель перепутал правовые режимы, так как за передачу предмета, изъятого из оборота, например боевого огнестрельного оружия, нужно привлекать к уголовной, а не к административной ответственности.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Нужно исключить полномочие органов внутренних дел по составлению ими протокола, а также и рассмотрения дела о нарушении физическими лицами статьи 19.12 КоАП России непосредственно в исправительных учреждениях уголовно-исполнительной системы, так как изученные материалы правоприменительной деятельности учреждений и органов уголовно-исполнительной системы показывают фактическое отсутствие документов, подтверждающих возбуждение и рассмотрение должностными лицами ОВД дел в соответствии со статьей 19.12 КоАП России. Необходимо оставить их компетенцию, которая бы распространялась исключительно на изоляторы временного содержания и приемники-распределители.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Таким образом, в целях совершенствования административно-правовых норм представляется необходимым статью 23.4 КоАП Российской Федерации изложить в следующей редакции: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 xml:space="preserve">"Статья 23.4. Учреждения и органы уголовно-исполнительной системы 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1. Учреждения и органы уголовно-исполнительной системы рассматривают дела об административных правонарушениях, предусмотренных частью 2 статьи 19.3, статьей 19.12, а также статьями 20.1, 20.20, 20.21 (в пределах территории учреждений уголовно-исполнительной системы) настоящего Кодекса.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2. Рассматривать дела об административных правонарушениях от имени указанных в части 1 настоящей статьи учреждений и органов вправе начальники арестных домов, исправительных учреждений и следственных изоляторов уголовно-исполнительной системы".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Кроме того, предлагаем изложить статью 19.12 КоАП в следующей редакции: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"Статья 19.12. Незаконная передача либо попытка передачи запрещенных предметов лицам, содержащимся в арестных домах, исправительных учреждениях и следственных изоляторах уголовно-исполнительной системы или изоляторах временного содержания и иных местах содержания под стражей.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Передача либо попытка передачи любым способом лицам, содержащимся в арестных домах, исправительных учреждениях и следственных изоляторах уголовно-исполнительной систем или изоляторах временного содержания и иных местах содержания под стражей, предметов, веществ или продуктов питания, приобретение, хранение или использование которых запрещено федеральными нормативно-правовыми актами,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в размере от десяти до пятнадцати минимальных размеров оплаты труда, с конфискацией или без таковой запрещенных предметов, веществ или продуктов питания".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Необходимо пояснить, что начальники исправительных учреждений уголовно-исполнительной системы не имеют право применять такой вид административного наказания, как конфискация. В соответствии с КоАП Российской Федерации только судья осуществляет подобный вид наказания.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Поэтому если оставить исследуемую санкцию статьи 19.12 КоАП РФ без изменений, то должностные лица УИС не смогут реализовать свою компетенцию, обозначенную в статье 23.4 КоАП РФ. Именно эта правовая норма разрешает должностным лицам уголовно-исполнительной системы рассматривать на практике административное правонарушение, предусмотренное статьей 19.12 КоАП.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Дело в том, что после рассмотрения такого дела начальник исправительного учреждения просто обязан вынести постановление, например, о назначении административного наказания, а какое же наказание он вынесет, если санкция статьи 19.12 КоАП обязывает правоприменителя одновременно назначать исключительно два административных наказания, то есть административный штраф и конфискацию. Последнее наказание, как было отмечено ранее, должностное лицо уголовно-исполнительной системы не может осуществить.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Следовательно, необходимо дополнить санкцию статьи 19.12 КоАП РФ указанным выше содержанием, а именно словами "с конфискацией или без таковой"</w:t>
      </w:r>
      <w:r w:rsidRPr="004549C7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4549C7">
        <w:rPr>
          <w:rFonts w:ascii="Times New Roman" w:hAnsi="Times New Roman" w:cs="Times New Roman"/>
          <w:sz w:val="28"/>
          <w:szCs w:val="28"/>
        </w:rPr>
        <w:t>.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Полагаем, что такое изменение даст возможность должностным лицам уголовно-исполнительной системы, обозначенным в ст. 23.4 КоАП РФ, реализовать на практике положения санкции ст. 19.12 КоАП РФ. То есть применять к правонарушителям административный штраф без конфискации.</w:t>
      </w: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Хочется отметить, что существуют и определенные сложности в применении учреждениями уголовно-исполнительной системы административного задержания граждан, в отношении которых ведется производство по делу об административном правонарушении. Практическая реализация данной меры обеспечения производства по делу об административном правонарушении нуждается в дополнительном административно-правовом обеспечении, т.к. в соответствии с ч. 2 ст. 27.3. КоАП РФ перечень должностных лиц, правомочных осуществлять административное задержание должен быть установлен соответствующим федеральным органом исполнительной власти, т.е. Федеральной службой исполнения наказаний, однако в настоящее время, ведомственного нормативно-правового акта, закрепляющего категории сотрудников, правомочных осуществлять административное задержание в уголовно-исполнительной системе нет. Кроме того, КоАП РФ предъявляет специальные требования к помещениям, в которых должны содержаться задержанные лица, а именно, указанные помещения должны отвечать санитарным требованиям и исключать возможность их самовольного оставления. При этом условия содержания задержанных лиц, нормы питания и порядок медицинского обслуживания таких лиц определяются Правительством Российской Федерации. В Постановлении Правительства РФ от 15.10.2003 № 627 «Об утверждении Положения об условиях содержания лиц, задержанных за административное правонарушение, нормах питания и порядке медицинского обслуживания таких лиц» закреплена норма в соответствии с которой, специальные помещения для задержанных должны оборудоваться с соблюдением требований, установленных нормативными документами федеральных органов исполнительной власти. Однако, специализированного нормативно-правового акта, устанавливающего правила оборудования специально отведенных помещений уголовно-исполнительной системы для содержания лиц, задержанных за административное правонарушение Федеральной службой исполнения наказаний в настоящий момент не разработано.</w:t>
      </w: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Проведенное исследование также выявило проблемы в надлежащем оформлении должностными лицами уголовно-исполнительной системы документов (протоколов) о применении данной меры обеспечения производства по делу об административном правонарушении. Административное задержание, осуществляемое сотрудниками ФСИН России, как правильно специально не протоколируется.</w:t>
      </w: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Личный досмотр, досмотр вещей, находящихся при физическом лице (ст. 27.7.КоАП РФ), то есть обследование вещей, проводимое без нарушения их конструктивной целостности, осуществляются в случае необходимости в целях обнаружения орудий совершения либо предметов административного правонарушения. О личном досмотре, досмотре вещей, находящихся при физическом лице, составляется протокол либо делается соответствующая запись в протоколе о доставлении или в протоколе об административном задержании.</w:t>
      </w:r>
    </w:p>
    <w:p w:rsidR="001E3845" w:rsidRPr="001E3845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Досмотр транспортного средства (ст. 27.9.КоАП РФ), то есть обследование транспортного средства, проводимое без нарушения его конструктивной целостности, осуществляется в целях обнаружения орудий совершения либо предметов административного правонарушения.</w:t>
      </w:r>
    </w:p>
    <w:p w:rsidR="00230379" w:rsidRPr="004549C7" w:rsidRDefault="001E3845" w:rsidP="001E3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5">
        <w:rPr>
          <w:rFonts w:ascii="Times New Roman" w:hAnsi="Times New Roman" w:cs="Times New Roman"/>
          <w:sz w:val="28"/>
          <w:szCs w:val="28"/>
        </w:rPr>
        <w:t>Изъятие вещей и документов (ст. 27.10.КоАП РФ), явившихся орудиями совершения или предметами административного правонарушения, и документов,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досмотра, досмотра вещей, находящихся при физическом лице, и досмотре транспортного средства, осуществляется должностными лицами УИС, уполномоченными осуществлять доставление и административное задержание, а также составлять протокол об административном правонарушении, в присутствии двух понятых. О применении данной меры обеспечения производства по делу об административном правонарушении должен быть составлен протокол либо сделана запись в протоколе об административном правонарушении. Изъятые вещи и документы до рассмотрения дела об административном правонарушении хранятся в местах, определяемых лицом, осуществившим изъятие вещей и документов, в порядке, установленном соответствующим федеральным органом исполнительной власти. В этой связи возникает необходимость в издании еще одного ведомственного нормативно-правового документа, утверждающего инструкцию либо положение о порядке хранения изъятых вещей и документов до рассмотрения дела об административном правонарушении в учреждениях, исполняющих наказания.</w:t>
      </w: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DD4" w:rsidRPr="004549C7" w:rsidRDefault="00DB3DD4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379" w:rsidRPr="004549C7" w:rsidRDefault="00230379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16D" w:rsidRPr="004549C7" w:rsidRDefault="0087316D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16D" w:rsidRPr="004549C7" w:rsidRDefault="0087316D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678" w:rsidRPr="00F37CBA" w:rsidRDefault="001E3845" w:rsidP="00F37C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CB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D4678" w:rsidRPr="004549C7" w:rsidRDefault="00FD4678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188" w:rsidRPr="004549C7" w:rsidRDefault="00770188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Административная юрисдикция в УИС:</w:t>
      </w:r>
    </w:p>
    <w:p w:rsidR="00770188" w:rsidRPr="004549C7" w:rsidRDefault="00770188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представляет собой разновидность административной юрисдикции органов исполнительной власти;</w:t>
      </w:r>
    </w:p>
    <w:p w:rsidR="00770188" w:rsidRPr="004549C7" w:rsidRDefault="00770188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направлена на обеспечение правопорядка и законности в учреждениях, исполняющих наказания, а также на обеспечение безопасности лиц, находящихся в пределах их территорий;</w:t>
      </w:r>
    </w:p>
    <w:p w:rsidR="00770188" w:rsidRPr="004549C7" w:rsidRDefault="00770188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выступает в качестве новой правоохранительной деятельности учреждений и органов УИС России;</w:t>
      </w:r>
    </w:p>
    <w:p w:rsidR="00770188" w:rsidRPr="004549C7" w:rsidRDefault="00770188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является разновидностью государственной управленческой деятельности органов исполнительной власти Российской Федерации;</w:t>
      </w:r>
    </w:p>
    <w:p w:rsidR="00770188" w:rsidRPr="004549C7" w:rsidRDefault="00770188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направлена на охрану установленного порядка управления в органах УИС России;</w:t>
      </w:r>
    </w:p>
    <w:p w:rsidR="00770188" w:rsidRPr="004549C7" w:rsidRDefault="00770188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нацелена на правомерную, полную реализацию административно-процессуальных и иных норм в сфере УИС России;</w:t>
      </w:r>
    </w:p>
    <w:p w:rsidR="00770188" w:rsidRPr="004549C7" w:rsidRDefault="00770188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может рассматриваться в контексте разрешения административно-правовых конфликтов деликтного содержания (т.е. производства по делам об административных правонарушениях, дисциплинарного производства);</w:t>
      </w:r>
    </w:p>
    <w:p w:rsidR="00770188" w:rsidRPr="004549C7" w:rsidRDefault="00770188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устанавливает полномочия должностных лиц УИС России при осуществлении ими мер административно-процессуального обеспечения в рамках производства по делам об административных правонарушениях;</w:t>
      </w:r>
    </w:p>
    <w:p w:rsidR="00770188" w:rsidRPr="004549C7" w:rsidRDefault="00770188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обеспечивает безопасность объектов УИС России, а также иных органов;</w:t>
      </w:r>
    </w:p>
    <w:p w:rsidR="00770188" w:rsidRPr="004549C7" w:rsidRDefault="00770188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направлена на предупреждение административных и иных правонарушений в сфере УИС России;</w:t>
      </w:r>
    </w:p>
    <w:p w:rsidR="00770188" w:rsidRPr="004549C7" w:rsidRDefault="00770188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имеет обязательное нормативно-правовое закрепление, т.е. фиксируется в соответствующих актах и в силу этого приобретает юридический характер.</w:t>
      </w:r>
    </w:p>
    <w:p w:rsidR="00FD4678" w:rsidRPr="004549C7" w:rsidRDefault="00770188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C7">
        <w:rPr>
          <w:rFonts w:ascii="Times New Roman" w:hAnsi="Times New Roman" w:cs="Times New Roman"/>
          <w:sz w:val="28"/>
          <w:szCs w:val="28"/>
        </w:rPr>
        <w:t>Интеграция перечисленных признаков позволяет сформулировать определение административно-юрисдикционной деятельности в УИС России, под которой следует понимать закрепленную в нормах административного и административно-процессуального права компетенцию должностных лиц учреждений и органов УИС России по осуществлению государственно-властной, управленческой, правоприменительной и правоохранительной функций для разрешения административно-правовых конфликтов деликтного содержания.</w:t>
      </w:r>
    </w:p>
    <w:p w:rsidR="00F37CBA" w:rsidRDefault="00F37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37CBA" w:rsidRDefault="007F6EA2" w:rsidP="00F37C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7F6EA2" w:rsidRDefault="007F6EA2" w:rsidP="00F37C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CBA" w:rsidRPr="007F6EA2" w:rsidRDefault="007F6EA2" w:rsidP="007F6E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Нормативные правовые акты</w:t>
      </w:r>
    </w:p>
    <w:p w:rsidR="00F37CBA" w:rsidRPr="00F37CBA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7CBA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от 30.12.2001 № 195-ФЗ (ред. от 06.03.2016) // Собрание законодательства РФ.  2002. № 1 (ч. 1). Ст. 1.</w:t>
      </w:r>
    </w:p>
    <w:p w:rsidR="00F37CBA" w:rsidRPr="005E03B8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E03B8">
        <w:rPr>
          <w:rFonts w:ascii="Times New Roman" w:hAnsi="Times New Roman" w:cs="Times New Roman"/>
          <w:sz w:val="28"/>
          <w:szCs w:val="28"/>
        </w:rPr>
        <w:t xml:space="preserve">Уголовно-исполнительный кодекс Российской Федерации от 08 января 1997 г. № 1-ФЗ (ред.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E03B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E03B8">
        <w:rPr>
          <w:rFonts w:ascii="Times New Roman" w:hAnsi="Times New Roman" w:cs="Times New Roman"/>
          <w:sz w:val="28"/>
          <w:szCs w:val="28"/>
        </w:rPr>
        <w:t>.2015) // Собрание законодательства РФ. – 1997. - № 2. - Ст. 198.</w:t>
      </w:r>
    </w:p>
    <w:p w:rsidR="00F37CBA" w:rsidRPr="005E03B8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E03B8">
        <w:rPr>
          <w:rFonts w:ascii="Times New Roman" w:hAnsi="Times New Roman" w:cs="Times New Roman"/>
          <w:sz w:val="28"/>
          <w:szCs w:val="28"/>
        </w:rPr>
        <w:t>Об учреждениях и органах, исполняющих уголовные наказания в виде лишения свободы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E03B8">
        <w:rPr>
          <w:rFonts w:ascii="Times New Roman" w:hAnsi="Times New Roman" w:cs="Times New Roman"/>
          <w:sz w:val="28"/>
          <w:szCs w:val="28"/>
        </w:rPr>
        <w:t xml:space="preserve"> Закон РФ от 21.07.1993 № 5473-1 (ред. от 20.04.2015) // Ведомости СНД и ВС РФ.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03B8">
        <w:rPr>
          <w:rFonts w:ascii="Times New Roman" w:hAnsi="Times New Roman" w:cs="Times New Roman"/>
          <w:sz w:val="28"/>
          <w:szCs w:val="28"/>
        </w:rPr>
        <w:t xml:space="preserve">1993.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03B8">
        <w:rPr>
          <w:rFonts w:ascii="Times New Roman" w:hAnsi="Times New Roman" w:cs="Times New Roman"/>
          <w:sz w:val="28"/>
          <w:szCs w:val="28"/>
        </w:rPr>
        <w:t xml:space="preserve">№ 33.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03B8">
        <w:rPr>
          <w:rFonts w:ascii="Times New Roman" w:hAnsi="Times New Roman" w:cs="Times New Roman"/>
          <w:sz w:val="28"/>
          <w:szCs w:val="28"/>
        </w:rPr>
        <w:t>Ст. 1316.</w:t>
      </w:r>
    </w:p>
    <w:p w:rsidR="00F37CBA" w:rsidRPr="005E03B8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E03B8">
        <w:rPr>
          <w:rFonts w:ascii="Times New Roman" w:hAnsi="Times New Roman" w:cs="Times New Roman"/>
          <w:sz w:val="28"/>
          <w:szCs w:val="28"/>
        </w:rPr>
        <w:t>Об утверждении Правил внутреннего распорядка исправительных учреждений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E03B8">
        <w:rPr>
          <w:rFonts w:ascii="Times New Roman" w:hAnsi="Times New Roman" w:cs="Times New Roman"/>
          <w:sz w:val="28"/>
          <w:szCs w:val="28"/>
        </w:rPr>
        <w:t xml:space="preserve"> Приказ Минюста РФ от 03.11.2005 № 205 (с изм. от 07.02.2012) // Бюллетень нормативных актов федеральных органов исполнительной власти. - 2005. - 21 ноября. - № 47.</w:t>
      </w:r>
    </w:p>
    <w:p w:rsidR="00F37CBA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E03B8">
        <w:rPr>
          <w:rFonts w:ascii="Times New Roman" w:hAnsi="Times New Roman" w:cs="Times New Roman"/>
          <w:sz w:val="28"/>
          <w:szCs w:val="28"/>
        </w:rPr>
        <w:t>О Концепции развития уголовно-исполнительной системы Российской Федерации до 2020 года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E03B8">
        <w:rPr>
          <w:rFonts w:ascii="Times New Roman" w:hAnsi="Times New Roman" w:cs="Times New Roman"/>
          <w:sz w:val="28"/>
          <w:szCs w:val="28"/>
        </w:rPr>
        <w:t xml:space="preserve"> Распоряжение Правительства РФ от 14.10.2010 № 1772-р (ред.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E03B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E03B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E03B8">
        <w:rPr>
          <w:rFonts w:ascii="Times New Roman" w:hAnsi="Times New Roman" w:cs="Times New Roman"/>
          <w:sz w:val="28"/>
          <w:szCs w:val="28"/>
        </w:rPr>
        <w:t xml:space="preserve">) // Собрание законодательства РФ. - 2010. - № 43. - Ст. 5544.  </w:t>
      </w:r>
    </w:p>
    <w:p w:rsidR="00F37CBA" w:rsidRPr="00F37CBA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7CBA">
        <w:rPr>
          <w:rFonts w:ascii="Times New Roman" w:hAnsi="Times New Roman" w:cs="Times New Roman"/>
          <w:sz w:val="28"/>
          <w:szCs w:val="28"/>
        </w:rPr>
        <w:t xml:space="preserve">  Указ Президента РФ от 22.02.1992 № 179 "О видах продукции (работ, услуг) и отходов производства, свободная реализация которых запрещена" (ред. от 30.12.2000) // Российская газета. № 61. 16.03.1992.</w:t>
      </w:r>
    </w:p>
    <w:p w:rsidR="00F37CBA" w:rsidRPr="00F37CBA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7CBA">
        <w:rPr>
          <w:rFonts w:ascii="Times New Roman" w:hAnsi="Times New Roman" w:cs="Times New Roman"/>
          <w:sz w:val="28"/>
          <w:szCs w:val="28"/>
        </w:rPr>
        <w:t>Аванесов Г.А. Эффективность мер дисциплинарного воздействия на заключенных. МООП СССР. М., 1968.</w:t>
      </w:r>
    </w:p>
    <w:p w:rsidR="00F37CBA" w:rsidRPr="00F37CBA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7CBA">
        <w:rPr>
          <w:rFonts w:ascii="Times New Roman" w:hAnsi="Times New Roman" w:cs="Times New Roman"/>
          <w:sz w:val="28"/>
          <w:szCs w:val="28"/>
        </w:rPr>
        <w:t>Арямов А.А. Общетеоретические основы учения об уголовном наказании: Автореф. дис. ... д-ра юрид. наук. СПб., 2002.</w:t>
      </w:r>
    </w:p>
    <w:p w:rsidR="00F37CBA" w:rsidRPr="00F37CBA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7CBA">
        <w:rPr>
          <w:rFonts w:ascii="Times New Roman" w:hAnsi="Times New Roman" w:cs="Times New Roman"/>
          <w:sz w:val="28"/>
          <w:szCs w:val="28"/>
        </w:rPr>
        <w:t>Бабаян С.Л. Регулирование применения мер поощрения и взыскания в воспитательном воздействии на осужденных к лишению свободы: Дис. ... канд. юрид. наук. Рязань: Академия права и управления Минюста России, 2003.</w:t>
      </w:r>
    </w:p>
    <w:p w:rsidR="00F37CBA" w:rsidRPr="00F37CBA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7CBA">
        <w:rPr>
          <w:rFonts w:ascii="Times New Roman" w:hAnsi="Times New Roman" w:cs="Times New Roman"/>
          <w:sz w:val="28"/>
          <w:szCs w:val="28"/>
        </w:rPr>
        <w:t>Гришин Д.А. Развитие законодательства об административных правонарушениях в сфере уголовно-исполнительной системы // Административное право и процесс. 2010. № 6. С. 18 - 20.</w:t>
      </w:r>
    </w:p>
    <w:p w:rsidR="00F37CBA" w:rsidRPr="00C70114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C70114">
        <w:rPr>
          <w:rFonts w:ascii="Times New Roman" w:hAnsi="Times New Roman" w:cs="Times New Roman"/>
          <w:sz w:val="28"/>
          <w:szCs w:val="28"/>
        </w:rPr>
        <w:t>Громов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0114">
        <w:rPr>
          <w:rFonts w:ascii="Times New Roman" w:hAnsi="Times New Roman" w:cs="Times New Roman"/>
          <w:sz w:val="28"/>
          <w:szCs w:val="28"/>
        </w:rPr>
        <w:t xml:space="preserve"> В.Г. Обязанности исправительных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/ В.Г.Громов</w:t>
      </w:r>
      <w:r w:rsidRPr="00C70114">
        <w:rPr>
          <w:rFonts w:ascii="Times New Roman" w:hAnsi="Times New Roman" w:cs="Times New Roman"/>
          <w:sz w:val="28"/>
          <w:szCs w:val="28"/>
        </w:rPr>
        <w:t xml:space="preserve"> // Современное право.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114">
        <w:rPr>
          <w:rFonts w:ascii="Times New Roman" w:hAnsi="Times New Roman" w:cs="Times New Roman"/>
          <w:sz w:val="28"/>
          <w:szCs w:val="28"/>
        </w:rPr>
        <w:t xml:space="preserve">2013.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114">
        <w:rPr>
          <w:rFonts w:ascii="Times New Roman" w:hAnsi="Times New Roman" w:cs="Times New Roman"/>
          <w:sz w:val="28"/>
          <w:szCs w:val="28"/>
        </w:rPr>
        <w:t xml:space="preserve">№ 4.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114">
        <w:rPr>
          <w:rFonts w:ascii="Times New Roman" w:hAnsi="Times New Roman" w:cs="Times New Roman"/>
          <w:sz w:val="28"/>
          <w:szCs w:val="28"/>
        </w:rPr>
        <w:t>С. 127 - 130.</w:t>
      </w:r>
    </w:p>
    <w:p w:rsidR="00F37CBA" w:rsidRPr="00F37CBA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7CBA">
        <w:rPr>
          <w:rFonts w:ascii="Times New Roman" w:hAnsi="Times New Roman" w:cs="Times New Roman"/>
          <w:sz w:val="28"/>
          <w:szCs w:val="28"/>
        </w:rPr>
        <w:t>Данелян Р.С. Исправительные работы как вид уголовного наказания в теории и практике: Автореф. дис. ... канд. юрид. наук. Ставрополь, 2002.</w:t>
      </w:r>
    </w:p>
    <w:p w:rsidR="00F37CBA" w:rsidRPr="00F37CBA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7CBA">
        <w:rPr>
          <w:rFonts w:ascii="Times New Roman" w:hAnsi="Times New Roman" w:cs="Times New Roman"/>
          <w:sz w:val="28"/>
          <w:szCs w:val="28"/>
        </w:rPr>
        <w:t>Карпец И.И. Наказание. Социальные, правовые и криминологические проблемы. М., 1973.</w:t>
      </w:r>
    </w:p>
    <w:p w:rsidR="00F37CBA" w:rsidRPr="005E03B8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E03B8">
        <w:rPr>
          <w:rFonts w:ascii="Times New Roman" w:hAnsi="Times New Roman" w:cs="Times New Roman"/>
          <w:sz w:val="28"/>
          <w:szCs w:val="28"/>
        </w:rPr>
        <w:t xml:space="preserve">Комментарий к Уголовно-исполнительному кодексу Российской Федерации (постатейный) / А.В. Бриллиантов, В.В. Геранин, Л.П. Дубровицкий и др.; науч. ред. А.С. Михлин.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03B8">
        <w:rPr>
          <w:rFonts w:ascii="Times New Roman" w:hAnsi="Times New Roman" w:cs="Times New Roman"/>
          <w:sz w:val="28"/>
          <w:szCs w:val="28"/>
        </w:rPr>
        <w:t>М.: Юрайт, 2012 - 585 с.</w:t>
      </w:r>
    </w:p>
    <w:p w:rsidR="00F37CBA" w:rsidRPr="00F37CBA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7CBA">
        <w:rPr>
          <w:rFonts w:ascii="Times New Roman" w:hAnsi="Times New Roman" w:cs="Times New Roman"/>
          <w:sz w:val="28"/>
          <w:szCs w:val="28"/>
        </w:rPr>
        <w:t>Курбатова Г.В. Дисциплинарная ответственность осужденных к лишению свободы: Автореф. дис. ... канд. юрид. наук. Рязань: Академия права и управления Минюста России, 2003.</w:t>
      </w:r>
    </w:p>
    <w:p w:rsidR="00F37CBA" w:rsidRPr="00F37CBA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7CBA">
        <w:rPr>
          <w:rFonts w:ascii="Times New Roman" w:hAnsi="Times New Roman" w:cs="Times New Roman"/>
          <w:sz w:val="28"/>
          <w:szCs w:val="28"/>
        </w:rPr>
        <w:t>Перминов О.Г. Проблемы реализации уголовного наказания: Дис. ... д-ра юрид. наук. М., 2002.</w:t>
      </w:r>
    </w:p>
    <w:p w:rsidR="00F37CBA" w:rsidRPr="00F37CBA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7CBA">
        <w:rPr>
          <w:rFonts w:ascii="Times New Roman" w:hAnsi="Times New Roman" w:cs="Times New Roman"/>
          <w:sz w:val="28"/>
          <w:szCs w:val="28"/>
        </w:rPr>
        <w:t>Поникаров В.А. Об административных производствах в уголовно-исполнительной системе // Административное право и процесс. 2008. № 5. С.41.</w:t>
      </w:r>
    </w:p>
    <w:p w:rsidR="00F37CBA" w:rsidRPr="00F37CBA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7CBA">
        <w:rPr>
          <w:rFonts w:ascii="Times New Roman" w:hAnsi="Times New Roman" w:cs="Times New Roman"/>
          <w:sz w:val="28"/>
          <w:szCs w:val="28"/>
        </w:rPr>
        <w:t>Поникаров В.А. Реализация производства по делам об административных правонарушениях в деятельности ФСИН России // Уголовно-исполнительная система: право, экономика, управление. 2007. № 1. С.34.</w:t>
      </w:r>
    </w:p>
    <w:p w:rsidR="00F37CBA" w:rsidRPr="00F37CBA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7CBA">
        <w:rPr>
          <w:rFonts w:ascii="Times New Roman" w:hAnsi="Times New Roman" w:cs="Times New Roman"/>
          <w:sz w:val="28"/>
          <w:szCs w:val="28"/>
        </w:rPr>
        <w:t>Рахмаев Э.С. Исправительные работы как вид уголовного наказания. Рязань, 2005.</w:t>
      </w:r>
    </w:p>
    <w:p w:rsidR="00F37CBA" w:rsidRPr="00F37CBA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7CBA">
        <w:rPr>
          <w:rFonts w:ascii="Times New Roman" w:hAnsi="Times New Roman" w:cs="Times New Roman"/>
          <w:sz w:val="28"/>
          <w:szCs w:val="28"/>
        </w:rPr>
        <w:t>Чубраков С.В. Уголовное наказание в виде обязательных работ: Монография. Томск, 2005.</w:t>
      </w:r>
    </w:p>
    <w:p w:rsidR="00F37CBA" w:rsidRPr="00F37CBA" w:rsidRDefault="00F37CBA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7CBA">
        <w:rPr>
          <w:rFonts w:ascii="Times New Roman" w:hAnsi="Times New Roman" w:cs="Times New Roman"/>
          <w:sz w:val="28"/>
          <w:szCs w:val="28"/>
        </w:rPr>
        <w:t>Поникаров В.А. Прикладные вопросы управления административно-юрисдикционной деятельностью в уголовно-исполнительной системе Российской Федерации // Административное и муниципальное право. 2008. № 1. С.34.</w:t>
      </w:r>
    </w:p>
    <w:p w:rsidR="001E3845" w:rsidRPr="00F37CBA" w:rsidRDefault="001E3845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7CBA">
        <w:rPr>
          <w:rFonts w:ascii="Times New Roman" w:hAnsi="Times New Roman" w:cs="Times New Roman"/>
          <w:sz w:val="28"/>
          <w:szCs w:val="28"/>
        </w:rPr>
        <w:t xml:space="preserve">Поникаров В.А., Поникарова Т.В. Обеспечение законности при осуществлении административной деятельности в пенитенциарной системе России // Административное право и процесс. 2011. </w:t>
      </w:r>
      <w:r w:rsidR="00F37CBA" w:rsidRPr="00F37CBA">
        <w:rPr>
          <w:rFonts w:ascii="Times New Roman" w:hAnsi="Times New Roman" w:cs="Times New Roman"/>
          <w:sz w:val="28"/>
          <w:szCs w:val="28"/>
        </w:rPr>
        <w:t>№</w:t>
      </w:r>
      <w:r w:rsidRPr="00F37CBA">
        <w:rPr>
          <w:rFonts w:ascii="Times New Roman" w:hAnsi="Times New Roman" w:cs="Times New Roman"/>
          <w:sz w:val="28"/>
          <w:szCs w:val="28"/>
        </w:rPr>
        <w:t xml:space="preserve"> 4. С. 42 - 44.</w:t>
      </w:r>
    </w:p>
    <w:p w:rsidR="001E3845" w:rsidRPr="00F37CBA" w:rsidRDefault="001E3845" w:rsidP="00F37CBA">
      <w:pPr>
        <w:pStyle w:val="a6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37CBA">
        <w:rPr>
          <w:rFonts w:ascii="Times New Roman" w:hAnsi="Times New Roman" w:cs="Times New Roman"/>
          <w:sz w:val="28"/>
          <w:szCs w:val="28"/>
        </w:rPr>
        <w:t xml:space="preserve">Поникаров В.А. Функции организации административно-юрисдикционной деятельности в уголовно-исполнительной системе // Административное право и процесс. 2011. </w:t>
      </w:r>
      <w:r w:rsidR="00F37CBA" w:rsidRPr="00F37CBA">
        <w:rPr>
          <w:rFonts w:ascii="Times New Roman" w:hAnsi="Times New Roman" w:cs="Times New Roman"/>
          <w:sz w:val="28"/>
          <w:szCs w:val="28"/>
        </w:rPr>
        <w:t>№</w:t>
      </w:r>
      <w:r w:rsidRPr="00F37CBA">
        <w:rPr>
          <w:rFonts w:ascii="Times New Roman" w:hAnsi="Times New Roman" w:cs="Times New Roman"/>
          <w:sz w:val="28"/>
          <w:szCs w:val="28"/>
        </w:rPr>
        <w:t xml:space="preserve"> 1. С. 44 - 46.</w:t>
      </w:r>
    </w:p>
    <w:p w:rsidR="000D7660" w:rsidRPr="004549C7" w:rsidRDefault="000D7660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660" w:rsidRPr="004549C7" w:rsidRDefault="000D7660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771" w:rsidRPr="004549C7" w:rsidRDefault="00C37771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771" w:rsidRPr="004549C7" w:rsidRDefault="00C37771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D8A" w:rsidRPr="004549C7" w:rsidRDefault="00733D8A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D8A" w:rsidRPr="004549C7" w:rsidRDefault="00733D8A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D8A" w:rsidRPr="004549C7" w:rsidRDefault="00733D8A" w:rsidP="00454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33D8A" w:rsidRPr="004549C7" w:rsidSect="001E3845">
      <w:foot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34F" w:rsidRDefault="003C534F" w:rsidP="00C57A45">
      <w:pPr>
        <w:spacing w:after="0" w:line="240" w:lineRule="auto"/>
      </w:pPr>
      <w:r>
        <w:separator/>
      </w:r>
    </w:p>
  </w:endnote>
  <w:endnote w:type="continuationSeparator" w:id="0">
    <w:p w:rsidR="003C534F" w:rsidRDefault="003C534F" w:rsidP="00C5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950690"/>
      <w:docPartObj>
        <w:docPartGallery w:val="Page Numbers (Bottom of Page)"/>
        <w:docPartUnique/>
      </w:docPartObj>
    </w:sdtPr>
    <w:sdtEndPr/>
    <w:sdtContent>
      <w:p w:rsidR="001E3845" w:rsidRDefault="0062574A" w:rsidP="001E3845">
        <w:pPr>
          <w:pStyle w:val="a9"/>
          <w:jc w:val="center"/>
        </w:pPr>
        <w:r>
          <w:fldChar w:fldCharType="begin"/>
        </w:r>
        <w:r w:rsidR="001E3845">
          <w:instrText>PAGE   \* MERGEFORMAT</w:instrText>
        </w:r>
        <w:r>
          <w:fldChar w:fldCharType="separate"/>
        </w:r>
        <w:r w:rsidR="000645F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34F" w:rsidRDefault="003C534F" w:rsidP="00C57A45">
      <w:pPr>
        <w:spacing w:after="0" w:line="240" w:lineRule="auto"/>
      </w:pPr>
      <w:r>
        <w:separator/>
      </w:r>
    </w:p>
  </w:footnote>
  <w:footnote w:type="continuationSeparator" w:id="0">
    <w:p w:rsidR="003C534F" w:rsidRDefault="003C534F" w:rsidP="00C57A45">
      <w:pPr>
        <w:spacing w:after="0" w:line="240" w:lineRule="auto"/>
      </w:pPr>
      <w:r>
        <w:continuationSeparator/>
      </w:r>
    </w:p>
  </w:footnote>
  <w:footnote w:id="1">
    <w:p w:rsidR="004549C7" w:rsidRPr="001E3845" w:rsidRDefault="004549C7" w:rsidP="001E3845">
      <w:pPr>
        <w:pStyle w:val="a3"/>
        <w:jc w:val="both"/>
        <w:rPr>
          <w:rFonts w:ascii="Times New Roman" w:hAnsi="Times New Roman" w:cs="Times New Roman"/>
        </w:rPr>
      </w:pPr>
      <w:r w:rsidRPr="001E3845">
        <w:rPr>
          <w:rStyle w:val="a5"/>
          <w:rFonts w:ascii="Times New Roman" w:hAnsi="Times New Roman" w:cs="Times New Roman"/>
        </w:rPr>
        <w:footnoteRef/>
      </w:r>
      <w:r w:rsidR="001E3845" w:rsidRPr="001E3845">
        <w:rPr>
          <w:rFonts w:ascii="Times New Roman" w:hAnsi="Times New Roman" w:cs="Times New Roman"/>
        </w:rPr>
        <w:t>Поникаров В.А.</w:t>
      </w:r>
      <w:r w:rsidRPr="001E3845">
        <w:rPr>
          <w:rFonts w:ascii="Times New Roman" w:hAnsi="Times New Roman" w:cs="Times New Roman"/>
        </w:rPr>
        <w:t xml:space="preserve"> Реализация производства по делам об административных правонарушениях в деятельности ФСИН России</w:t>
      </w:r>
      <w:r w:rsidR="001E3845" w:rsidRPr="001E3845">
        <w:rPr>
          <w:rFonts w:ascii="Times New Roman" w:hAnsi="Times New Roman" w:cs="Times New Roman"/>
        </w:rPr>
        <w:t xml:space="preserve"> // </w:t>
      </w:r>
      <w:r w:rsidRPr="001E3845">
        <w:rPr>
          <w:rFonts w:ascii="Times New Roman" w:hAnsi="Times New Roman" w:cs="Times New Roman"/>
        </w:rPr>
        <w:t>Уголовно-исполнительная система: право, экономика, управление</w:t>
      </w:r>
      <w:r w:rsidR="001E3845" w:rsidRPr="001E3845">
        <w:rPr>
          <w:rFonts w:ascii="Times New Roman" w:hAnsi="Times New Roman" w:cs="Times New Roman"/>
        </w:rPr>
        <w:t xml:space="preserve">. </w:t>
      </w:r>
      <w:r w:rsidRPr="001E3845">
        <w:rPr>
          <w:rFonts w:ascii="Times New Roman" w:hAnsi="Times New Roman" w:cs="Times New Roman"/>
        </w:rPr>
        <w:t>2007</w:t>
      </w:r>
      <w:r w:rsidR="001E3845" w:rsidRPr="001E3845">
        <w:rPr>
          <w:rFonts w:ascii="Times New Roman" w:hAnsi="Times New Roman" w:cs="Times New Roman"/>
        </w:rPr>
        <w:t>.</w:t>
      </w:r>
      <w:r w:rsidR="00F37CBA">
        <w:rPr>
          <w:rFonts w:ascii="Times New Roman" w:hAnsi="Times New Roman" w:cs="Times New Roman"/>
        </w:rPr>
        <w:t>№</w:t>
      </w:r>
      <w:r w:rsidRPr="001E3845">
        <w:rPr>
          <w:rFonts w:ascii="Times New Roman" w:hAnsi="Times New Roman" w:cs="Times New Roman"/>
        </w:rPr>
        <w:t xml:space="preserve"> 1</w:t>
      </w:r>
      <w:r w:rsidR="001E3845" w:rsidRPr="001E3845">
        <w:rPr>
          <w:rFonts w:ascii="Times New Roman" w:hAnsi="Times New Roman" w:cs="Times New Roman"/>
        </w:rPr>
        <w:t>. С.34.</w:t>
      </w:r>
    </w:p>
  </w:footnote>
  <w:footnote w:id="2">
    <w:p w:rsidR="004549C7" w:rsidRPr="001E3845" w:rsidRDefault="004549C7" w:rsidP="001E3845">
      <w:pPr>
        <w:pStyle w:val="a3"/>
        <w:jc w:val="both"/>
        <w:rPr>
          <w:rFonts w:ascii="Times New Roman" w:hAnsi="Times New Roman" w:cs="Times New Roman"/>
        </w:rPr>
      </w:pPr>
      <w:r w:rsidRPr="001E3845">
        <w:rPr>
          <w:rStyle w:val="a5"/>
          <w:rFonts w:ascii="Times New Roman" w:hAnsi="Times New Roman" w:cs="Times New Roman"/>
        </w:rPr>
        <w:footnoteRef/>
      </w:r>
      <w:r w:rsidRPr="001E3845">
        <w:rPr>
          <w:rFonts w:ascii="Times New Roman" w:hAnsi="Times New Roman" w:cs="Times New Roman"/>
        </w:rPr>
        <w:t xml:space="preserve"> Гришин Д.А. Развитие законодательства об административных правонарушениях в сфере уголовно-исполнительной системы // Административное право и процесс. 2010. </w:t>
      </w:r>
      <w:r w:rsidR="001E3845">
        <w:rPr>
          <w:rFonts w:ascii="Times New Roman" w:hAnsi="Times New Roman" w:cs="Times New Roman"/>
        </w:rPr>
        <w:t>№</w:t>
      </w:r>
      <w:r w:rsidRPr="001E3845">
        <w:rPr>
          <w:rFonts w:ascii="Times New Roman" w:hAnsi="Times New Roman" w:cs="Times New Roman"/>
        </w:rPr>
        <w:t xml:space="preserve"> 6. С. 18 - 20.</w:t>
      </w:r>
    </w:p>
  </w:footnote>
  <w:footnote w:id="3">
    <w:p w:rsidR="00390DAD" w:rsidRPr="001E3845" w:rsidRDefault="00390DAD" w:rsidP="001E3845">
      <w:pPr>
        <w:pStyle w:val="a3"/>
        <w:jc w:val="both"/>
        <w:rPr>
          <w:rFonts w:ascii="Times New Roman" w:hAnsi="Times New Roman" w:cs="Times New Roman"/>
        </w:rPr>
      </w:pPr>
      <w:r w:rsidRPr="001E3845">
        <w:rPr>
          <w:rStyle w:val="a5"/>
          <w:rFonts w:ascii="Times New Roman" w:hAnsi="Times New Roman" w:cs="Times New Roman"/>
        </w:rPr>
        <w:footnoteRef/>
      </w:r>
      <w:r w:rsidRPr="001E3845">
        <w:rPr>
          <w:rFonts w:ascii="Times New Roman" w:hAnsi="Times New Roman" w:cs="Times New Roman"/>
        </w:rPr>
        <w:t xml:space="preserve"> См.: Аванесов Г.А. Эффективность мер дисциплинарного воздействия на заключенных. МООП СССР. М., 1968; Бабаян С.Л. Регулирование применения мер поощрения и взыскания в воспитательном воздействии на осужденных к лишению свободы: Дис. ... канд. юрид. наук. Рязань: Академия права и управления Минюста России, 2003; Курбатова Г.В. Дисциплинарная ответственность осужденных к лишению свободы: Автореф. дис. ... канд. юрид. наук. Рязань: Академия права и управления Минюста России, 2003 и др.</w:t>
      </w:r>
    </w:p>
  </w:footnote>
  <w:footnote w:id="4">
    <w:p w:rsidR="00390DAD" w:rsidRPr="001E3845" w:rsidRDefault="00390DAD" w:rsidP="001E3845">
      <w:pPr>
        <w:pStyle w:val="a3"/>
        <w:jc w:val="both"/>
        <w:rPr>
          <w:rFonts w:ascii="Times New Roman" w:hAnsi="Times New Roman" w:cs="Times New Roman"/>
        </w:rPr>
      </w:pPr>
      <w:r w:rsidRPr="001E3845">
        <w:rPr>
          <w:rStyle w:val="a5"/>
          <w:rFonts w:ascii="Times New Roman" w:hAnsi="Times New Roman" w:cs="Times New Roman"/>
        </w:rPr>
        <w:footnoteRef/>
      </w:r>
      <w:r w:rsidR="00A03C52" w:rsidRPr="001E3845">
        <w:rPr>
          <w:rFonts w:ascii="Times New Roman" w:hAnsi="Times New Roman" w:cs="Times New Roman"/>
        </w:rPr>
        <w:t xml:space="preserve">Поникаров В.А. </w:t>
      </w:r>
      <w:r w:rsidRPr="001E3845">
        <w:rPr>
          <w:rFonts w:ascii="Times New Roman" w:hAnsi="Times New Roman" w:cs="Times New Roman"/>
        </w:rPr>
        <w:t>Об административных производствах в уголовно-исполнительной системе</w:t>
      </w:r>
      <w:r w:rsidR="00A03C52" w:rsidRPr="001E3845">
        <w:rPr>
          <w:rFonts w:ascii="Times New Roman" w:hAnsi="Times New Roman" w:cs="Times New Roman"/>
        </w:rPr>
        <w:t xml:space="preserve"> // </w:t>
      </w:r>
      <w:r w:rsidRPr="001E3845">
        <w:rPr>
          <w:rFonts w:ascii="Times New Roman" w:hAnsi="Times New Roman" w:cs="Times New Roman"/>
        </w:rPr>
        <w:t>Административное право и процесс</w:t>
      </w:r>
      <w:r w:rsidR="00A03C52" w:rsidRPr="001E3845">
        <w:rPr>
          <w:rFonts w:ascii="Times New Roman" w:hAnsi="Times New Roman" w:cs="Times New Roman"/>
        </w:rPr>
        <w:t>.</w:t>
      </w:r>
      <w:r w:rsidRPr="001E3845">
        <w:rPr>
          <w:rFonts w:ascii="Times New Roman" w:hAnsi="Times New Roman" w:cs="Times New Roman"/>
        </w:rPr>
        <w:t xml:space="preserve"> 2008</w:t>
      </w:r>
      <w:r w:rsidR="00A03C52" w:rsidRPr="001E3845">
        <w:rPr>
          <w:rFonts w:ascii="Times New Roman" w:hAnsi="Times New Roman" w:cs="Times New Roman"/>
        </w:rPr>
        <w:t>.</w:t>
      </w:r>
      <w:r w:rsidR="00F37CBA">
        <w:rPr>
          <w:rFonts w:ascii="Times New Roman" w:hAnsi="Times New Roman" w:cs="Times New Roman"/>
        </w:rPr>
        <w:t>№</w:t>
      </w:r>
      <w:r w:rsidRPr="001E3845">
        <w:rPr>
          <w:rFonts w:ascii="Times New Roman" w:hAnsi="Times New Roman" w:cs="Times New Roman"/>
        </w:rPr>
        <w:t xml:space="preserve"> 5</w:t>
      </w:r>
      <w:r w:rsidR="00A03C52" w:rsidRPr="001E3845">
        <w:rPr>
          <w:rFonts w:ascii="Times New Roman" w:hAnsi="Times New Roman" w:cs="Times New Roman"/>
        </w:rPr>
        <w:t>. С.41.</w:t>
      </w:r>
    </w:p>
  </w:footnote>
  <w:footnote w:id="5">
    <w:p w:rsidR="00A03C52" w:rsidRPr="001E3845" w:rsidRDefault="00A03C52" w:rsidP="001E3845">
      <w:pPr>
        <w:pStyle w:val="a3"/>
        <w:jc w:val="both"/>
        <w:rPr>
          <w:rFonts w:ascii="Times New Roman" w:hAnsi="Times New Roman" w:cs="Times New Roman"/>
        </w:rPr>
      </w:pPr>
      <w:r w:rsidRPr="001E3845">
        <w:rPr>
          <w:rStyle w:val="a5"/>
          <w:rFonts w:ascii="Times New Roman" w:hAnsi="Times New Roman" w:cs="Times New Roman"/>
        </w:rPr>
        <w:footnoteRef/>
      </w:r>
      <w:r w:rsidRPr="001E3845">
        <w:rPr>
          <w:rFonts w:ascii="Times New Roman" w:hAnsi="Times New Roman" w:cs="Times New Roman"/>
        </w:rPr>
        <w:t xml:space="preserve"> См.: Арямов А.А. Общетеоретические основы учения об уголовном наказании: Автореф. дис. ... д-ра юрид. наук. СПб., 2002; Данелян Р.С. Исправительные работы как вид уголовного наказания в теории и практике: Автореф. дис. ... канд. юрид. наук. Ставрополь, 2002; Карпец И.И. Наказание. Социальные, правовые и криминологические проблемы. М., 1973; Перминов О.Г. Проблемы реализации уголовного наказания: Дис. ... д-ра юрид. наук. М., 2002. Рахмаев Э.С. Исправительные работы как вид уголовного наказания. Рязань, 2005; Чубраков С.В. Уголовное наказание в виде обязательных работ: Монография. Томск, 2005 и др.</w:t>
      </w:r>
    </w:p>
  </w:footnote>
  <w:footnote w:id="6">
    <w:p w:rsidR="00230379" w:rsidRPr="001E3845" w:rsidRDefault="00230379" w:rsidP="001E3845">
      <w:pPr>
        <w:pStyle w:val="a3"/>
        <w:jc w:val="both"/>
        <w:rPr>
          <w:rFonts w:ascii="Times New Roman" w:hAnsi="Times New Roman" w:cs="Times New Roman"/>
        </w:rPr>
      </w:pPr>
      <w:r w:rsidRPr="001E3845">
        <w:rPr>
          <w:rStyle w:val="a5"/>
          <w:rFonts w:ascii="Times New Roman" w:hAnsi="Times New Roman" w:cs="Times New Roman"/>
        </w:rPr>
        <w:footnoteRef/>
      </w:r>
      <w:r w:rsidRPr="001E3845">
        <w:rPr>
          <w:rFonts w:ascii="Times New Roman" w:hAnsi="Times New Roman" w:cs="Times New Roman"/>
        </w:rPr>
        <w:t xml:space="preserve"> Указ Президента РФ от 22.02.1992 </w:t>
      </w:r>
      <w:r w:rsidR="00F37CBA">
        <w:rPr>
          <w:rFonts w:ascii="Times New Roman" w:hAnsi="Times New Roman" w:cs="Times New Roman"/>
        </w:rPr>
        <w:t>№</w:t>
      </w:r>
      <w:r w:rsidRPr="001E3845">
        <w:rPr>
          <w:rFonts w:ascii="Times New Roman" w:hAnsi="Times New Roman" w:cs="Times New Roman"/>
        </w:rPr>
        <w:t xml:space="preserve"> 179 "О видах продукции (работ, услуг) и отходов производства, свободная реализация которых запрещена" (ред. от 30.12.2000) // Российская газета. </w:t>
      </w:r>
      <w:r w:rsidR="00F37CBA">
        <w:rPr>
          <w:rFonts w:ascii="Times New Roman" w:hAnsi="Times New Roman" w:cs="Times New Roman"/>
        </w:rPr>
        <w:t>№</w:t>
      </w:r>
      <w:r w:rsidRPr="001E3845">
        <w:rPr>
          <w:rFonts w:ascii="Times New Roman" w:hAnsi="Times New Roman" w:cs="Times New Roman"/>
        </w:rPr>
        <w:t xml:space="preserve"> 61. 16.03.1992.</w:t>
      </w:r>
    </w:p>
  </w:footnote>
  <w:footnote w:id="7">
    <w:p w:rsidR="00230379" w:rsidRPr="001E3845" w:rsidRDefault="00230379" w:rsidP="001E3845">
      <w:pPr>
        <w:pStyle w:val="a3"/>
        <w:jc w:val="both"/>
        <w:rPr>
          <w:rFonts w:ascii="Times New Roman" w:hAnsi="Times New Roman" w:cs="Times New Roman"/>
        </w:rPr>
      </w:pPr>
      <w:r w:rsidRPr="001E3845">
        <w:rPr>
          <w:rStyle w:val="a5"/>
          <w:rFonts w:ascii="Times New Roman" w:hAnsi="Times New Roman" w:cs="Times New Roman"/>
        </w:rPr>
        <w:footnoteRef/>
      </w:r>
      <w:r w:rsidRPr="001E3845">
        <w:rPr>
          <w:rFonts w:ascii="Times New Roman" w:hAnsi="Times New Roman" w:cs="Times New Roman"/>
        </w:rPr>
        <w:t xml:space="preserve">Поникаров В.А. Прикладные вопросы управления административно-юрисдикционной деятельностью в уголовно-исполнительной системе Российской Федерации // Административное и муниципальное право. 2008. </w:t>
      </w:r>
      <w:r w:rsidR="00F37CBA">
        <w:rPr>
          <w:rFonts w:ascii="Times New Roman" w:hAnsi="Times New Roman" w:cs="Times New Roman"/>
        </w:rPr>
        <w:t>№</w:t>
      </w:r>
      <w:r w:rsidRPr="001E3845">
        <w:rPr>
          <w:rFonts w:ascii="Times New Roman" w:hAnsi="Times New Roman" w:cs="Times New Roman"/>
        </w:rPr>
        <w:t xml:space="preserve"> 1. С.34.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6221D"/>
    <w:multiLevelType w:val="hybridMultilevel"/>
    <w:tmpl w:val="C8EA6F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F296B1B"/>
    <w:multiLevelType w:val="hybridMultilevel"/>
    <w:tmpl w:val="8FF4EF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11D"/>
    <w:rsid w:val="000645FF"/>
    <w:rsid w:val="0009119E"/>
    <w:rsid w:val="000D7660"/>
    <w:rsid w:val="00190B30"/>
    <w:rsid w:val="001B47D6"/>
    <w:rsid w:val="001E3845"/>
    <w:rsid w:val="00230379"/>
    <w:rsid w:val="00380D47"/>
    <w:rsid w:val="00390DAD"/>
    <w:rsid w:val="003C534F"/>
    <w:rsid w:val="004549C7"/>
    <w:rsid w:val="00516A2C"/>
    <w:rsid w:val="0062574A"/>
    <w:rsid w:val="006A711D"/>
    <w:rsid w:val="006D3F20"/>
    <w:rsid w:val="006E5770"/>
    <w:rsid w:val="00703D83"/>
    <w:rsid w:val="00733D8A"/>
    <w:rsid w:val="0075382D"/>
    <w:rsid w:val="00770188"/>
    <w:rsid w:val="007F6EA2"/>
    <w:rsid w:val="00823505"/>
    <w:rsid w:val="00850214"/>
    <w:rsid w:val="0087316D"/>
    <w:rsid w:val="009170ED"/>
    <w:rsid w:val="009A1365"/>
    <w:rsid w:val="009F4116"/>
    <w:rsid w:val="00A03C52"/>
    <w:rsid w:val="00A22BC3"/>
    <w:rsid w:val="00C0064D"/>
    <w:rsid w:val="00C35BB3"/>
    <w:rsid w:val="00C37771"/>
    <w:rsid w:val="00C57A45"/>
    <w:rsid w:val="00D93DEE"/>
    <w:rsid w:val="00DB3DD4"/>
    <w:rsid w:val="00E660D0"/>
    <w:rsid w:val="00F37CBA"/>
    <w:rsid w:val="00F70EB7"/>
    <w:rsid w:val="00FB5064"/>
    <w:rsid w:val="00FC65EE"/>
    <w:rsid w:val="00FD4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7A4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57A4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57A45"/>
    <w:rPr>
      <w:vertAlign w:val="superscript"/>
    </w:rPr>
  </w:style>
  <w:style w:type="paragraph" w:styleId="a6">
    <w:name w:val="List Paragraph"/>
    <w:basedOn w:val="a"/>
    <w:uiPriority w:val="34"/>
    <w:qFormat/>
    <w:rsid w:val="00733D8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E3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3845"/>
  </w:style>
  <w:style w:type="paragraph" w:styleId="a9">
    <w:name w:val="footer"/>
    <w:basedOn w:val="a"/>
    <w:link w:val="aa"/>
    <w:uiPriority w:val="99"/>
    <w:unhideWhenUsed/>
    <w:rsid w:val="001E3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3845"/>
  </w:style>
  <w:style w:type="paragraph" w:styleId="ab">
    <w:name w:val="No Spacing"/>
    <w:link w:val="ac"/>
    <w:uiPriority w:val="1"/>
    <w:qFormat/>
    <w:rsid w:val="00FB5064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FB506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7A4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57A4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57A45"/>
    <w:rPr>
      <w:vertAlign w:val="superscript"/>
    </w:rPr>
  </w:style>
  <w:style w:type="paragraph" w:styleId="a6">
    <w:name w:val="List Paragraph"/>
    <w:basedOn w:val="a"/>
    <w:uiPriority w:val="34"/>
    <w:qFormat/>
    <w:rsid w:val="00733D8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E3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3845"/>
  </w:style>
  <w:style w:type="paragraph" w:styleId="a9">
    <w:name w:val="footer"/>
    <w:basedOn w:val="a"/>
    <w:link w:val="aa"/>
    <w:uiPriority w:val="99"/>
    <w:unhideWhenUsed/>
    <w:rsid w:val="001E3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3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3436C-47ED-4BB9-85F7-B1830EEC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6898</Words>
  <Characters>39319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Dmitrij V Stolpovskih</cp:lastModifiedBy>
  <cp:revision>2</cp:revision>
  <dcterms:created xsi:type="dcterms:W3CDTF">2016-06-03T05:53:00Z</dcterms:created>
  <dcterms:modified xsi:type="dcterms:W3CDTF">2016-06-03T05:53:00Z</dcterms:modified>
</cp:coreProperties>
</file>