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47D" w:rsidRPr="0053347D" w:rsidRDefault="0053347D" w:rsidP="0053347D">
      <w:pPr>
        <w:widowControl w:val="0"/>
        <w:autoSpaceDE w:val="0"/>
        <w:autoSpaceDN w:val="0"/>
        <w:spacing w:after="0" w:line="368" w:lineRule="exact"/>
        <w:ind w:left="110" w:right="584"/>
        <w:jc w:val="center"/>
        <w:outlineLvl w:val="0"/>
        <w:rPr>
          <w:rFonts w:ascii="Times New Roman" w:eastAsia="Times New Roman" w:hAnsi="Times New Roman" w:cs="Times New Roman"/>
          <w:b/>
          <w:bCs/>
          <w:sz w:val="32"/>
          <w:szCs w:val="32"/>
        </w:rPr>
      </w:pPr>
      <w:proofErr w:type="spellStart"/>
      <w:r w:rsidRPr="0053347D">
        <w:rPr>
          <w:rFonts w:ascii="Times New Roman" w:eastAsia="Times New Roman" w:hAnsi="Times New Roman" w:cs="Times New Roman"/>
          <w:b/>
          <w:bCs/>
          <w:sz w:val="32"/>
          <w:szCs w:val="32"/>
        </w:rPr>
        <w:t>Минобрнауки</w:t>
      </w:r>
      <w:proofErr w:type="spellEnd"/>
      <w:r w:rsidRPr="0053347D">
        <w:rPr>
          <w:rFonts w:ascii="Times New Roman" w:eastAsia="Times New Roman" w:hAnsi="Times New Roman" w:cs="Times New Roman"/>
          <w:b/>
          <w:bCs/>
          <w:spacing w:val="-5"/>
          <w:sz w:val="32"/>
          <w:szCs w:val="32"/>
        </w:rPr>
        <w:t xml:space="preserve"> </w:t>
      </w:r>
      <w:r w:rsidRPr="0053347D">
        <w:rPr>
          <w:rFonts w:ascii="Times New Roman" w:eastAsia="Times New Roman" w:hAnsi="Times New Roman" w:cs="Times New Roman"/>
          <w:b/>
          <w:bCs/>
          <w:sz w:val="32"/>
          <w:szCs w:val="32"/>
        </w:rPr>
        <w:t>России</w:t>
      </w:r>
    </w:p>
    <w:p w:rsidR="0053347D" w:rsidRPr="0053347D" w:rsidRDefault="0053347D" w:rsidP="0053347D">
      <w:pPr>
        <w:widowControl w:val="0"/>
        <w:autoSpaceDE w:val="0"/>
        <w:autoSpaceDN w:val="0"/>
        <w:spacing w:after="0" w:line="368" w:lineRule="exact"/>
        <w:ind w:left="111" w:right="584"/>
        <w:jc w:val="center"/>
        <w:rPr>
          <w:rFonts w:ascii="Times New Roman" w:eastAsia="Times New Roman" w:hAnsi="Times New Roman" w:cs="Times New Roman"/>
          <w:b/>
          <w:sz w:val="32"/>
        </w:rPr>
      </w:pPr>
      <w:r w:rsidRPr="0053347D">
        <w:rPr>
          <w:rFonts w:ascii="Times New Roman" w:eastAsia="Times New Roman" w:hAnsi="Times New Roman" w:cs="Times New Roman"/>
          <w:b/>
          <w:sz w:val="32"/>
        </w:rPr>
        <w:t>Юго-Западный</w:t>
      </w:r>
      <w:r w:rsidRPr="0053347D">
        <w:rPr>
          <w:rFonts w:ascii="Times New Roman" w:eastAsia="Times New Roman" w:hAnsi="Times New Roman" w:cs="Times New Roman"/>
          <w:b/>
          <w:spacing w:val="-6"/>
          <w:sz w:val="32"/>
        </w:rPr>
        <w:t xml:space="preserve"> </w:t>
      </w:r>
      <w:r w:rsidRPr="0053347D">
        <w:rPr>
          <w:rFonts w:ascii="Times New Roman" w:eastAsia="Times New Roman" w:hAnsi="Times New Roman" w:cs="Times New Roman"/>
          <w:b/>
          <w:sz w:val="32"/>
        </w:rPr>
        <w:t>государственный</w:t>
      </w:r>
      <w:r w:rsidRPr="0053347D">
        <w:rPr>
          <w:rFonts w:ascii="Times New Roman" w:eastAsia="Times New Roman" w:hAnsi="Times New Roman" w:cs="Times New Roman"/>
          <w:b/>
          <w:spacing w:val="-7"/>
          <w:sz w:val="32"/>
        </w:rPr>
        <w:t xml:space="preserve"> </w:t>
      </w:r>
      <w:r w:rsidRPr="0053347D">
        <w:rPr>
          <w:rFonts w:ascii="Times New Roman" w:eastAsia="Times New Roman" w:hAnsi="Times New Roman" w:cs="Times New Roman"/>
          <w:b/>
          <w:sz w:val="32"/>
        </w:rPr>
        <w:t>университет</w:t>
      </w:r>
    </w:p>
    <w:p w:rsidR="0053347D" w:rsidRPr="0053347D" w:rsidRDefault="0053347D" w:rsidP="0053347D">
      <w:pPr>
        <w:widowControl w:val="0"/>
        <w:autoSpaceDE w:val="0"/>
        <w:autoSpaceDN w:val="0"/>
        <w:spacing w:before="7" w:after="0" w:line="240" w:lineRule="auto"/>
        <w:rPr>
          <w:rFonts w:ascii="Times New Roman" w:eastAsia="Times New Roman" w:hAnsi="Times New Roman" w:cs="Times New Roman"/>
          <w:b/>
          <w:sz w:val="31"/>
          <w:szCs w:val="28"/>
        </w:rPr>
      </w:pPr>
    </w:p>
    <w:p w:rsidR="0053347D" w:rsidRPr="0053347D" w:rsidRDefault="0053347D" w:rsidP="0053347D">
      <w:pPr>
        <w:widowControl w:val="0"/>
        <w:tabs>
          <w:tab w:val="left" w:pos="1516"/>
          <w:tab w:val="left" w:pos="8924"/>
        </w:tabs>
        <w:autoSpaceDE w:val="0"/>
        <w:autoSpaceDN w:val="0"/>
        <w:spacing w:after="0" w:line="240" w:lineRule="auto"/>
        <w:ind w:right="472"/>
        <w:jc w:val="center"/>
        <w:rPr>
          <w:rFonts w:ascii="Times New Roman" w:eastAsia="Times New Roman" w:hAnsi="Times New Roman" w:cs="Times New Roman"/>
          <w:sz w:val="28"/>
          <w:szCs w:val="28"/>
        </w:rPr>
      </w:pPr>
      <w:r w:rsidRPr="0053347D">
        <w:rPr>
          <w:rFonts w:ascii="Times New Roman" w:eastAsia="Times New Roman" w:hAnsi="Times New Roman" w:cs="Times New Roman"/>
          <w:sz w:val="28"/>
          <w:szCs w:val="28"/>
        </w:rPr>
        <w:t>Кафедра</w:t>
      </w:r>
      <w:r w:rsidRPr="0053347D">
        <w:rPr>
          <w:rFonts w:ascii="Times New Roman" w:eastAsia="Times New Roman" w:hAnsi="Times New Roman" w:cs="Times New Roman"/>
          <w:sz w:val="28"/>
          <w:szCs w:val="28"/>
          <w:u w:val="single"/>
        </w:rPr>
        <w:tab/>
        <w:t>уголовного</w:t>
      </w:r>
      <w:r w:rsidRPr="0053347D">
        <w:rPr>
          <w:rFonts w:ascii="Times New Roman" w:eastAsia="Times New Roman" w:hAnsi="Times New Roman" w:cs="Times New Roman"/>
          <w:spacing w:val="-2"/>
          <w:sz w:val="28"/>
          <w:szCs w:val="28"/>
          <w:u w:val="single"/>
        </w:rPr>
        <w:t xml:space="preserve"> </w:t>
      </w:r>
      <w:r w:rsidRPr="0053347D">
        <w:rPr>
          <w:rFonts w:ascii="Times New Roman" w:eastAsia="Times New Roman" w:hAnsi="Times New Roman" w:cs="Times New Roman"/>
          <w:sz w:val="28"/>
          <w:szCs w:val="28"/>
          <w:u w:val="single"/>
        </w:rPr>
        <w:t>права</w:t>
      </w:r>
      <w:r w:rsidRPr="0053347D">
        <w:rPr>
          <w:rFonts w:ascii="Times New Roman" w:eastAsia="Times New Roman" w:hAnsi="Times New Roman" w:cs="Times New Roman"/>
          <w:sz w:val="28"/>
          <w:szCs w:val="28"/>
          <w:u w:val="single"/>
        </w:rPr>
        <w:tab/>
      </w:r>
    </w:p>
    <w:p w:rsidR="0053347D" w:rsidRPr="0053347D" w:rsidRDefault="0053347D" w:rsidP="0053347D">
      <w:pPr>
        <w:widowControl w:val="0"/>
        <w:autoSpaceDE w:val="0"/>
        <w:autoSpaceDN w:val="0"/>
        <w:spacing w:after="0" w:line="240" w:lineRule="auto"/>
        <w:rPr>
          <w:rFonts w:ascii="Times New Roman" w:eastAsia="Times New Roman" w:hAnsi="Times New Roman" w:cs="Times New Roman"/>
          <w:sz w:val="20"/>
          <w:szCs w:val="28"/>
        </w:rPr>
      </w:pPr>
    </w:p>
    <w:p w:rsidR="0053347D" w:rsidRPr="0053347D" w:rsidRDefault="0053347D" w:rsidP="0053347D">
      <w:pPr>
        <w:widowControl w:val="0"/>
        <w:autoSpaceDE w:val="0"/>
        <w:autoSpaceDN w:val="0"/>
        <w:spacing w:after="0" w:line="240" w:lineRule="auto"/>
        <w:rPr>
          <w:rFonts w:ascii="Times New Roman" w:eastAsia="Times New Roman" w:hAnsi="Times New Roman" w:cs="Times New Roman"/>
          <w:sz w:val="20"/>
          <w:szCs w:val="28"/>
        </w:rPr>
      </w:pPr>
    </w:p>
    <w:p w:rsidR="0053347D" w:rsidRPr="0053347D" w:rsidRDefault="0053347D" w:rsidP="0053347D">
      <w:pPr>
        <w:widowControl w:val="0"/>
        <w:autoSpaceDE w:val="0"/>
        <w:autoSpaceDN w:val="0"/>
        <w:spacing w:after="0" w:line="240" w:lineRule="auto"/>
        <w:rPr>
          <w:rFonts w:ascii="Times New Roman" w:eastAsia="Times New Roman" w:hAnsi="Times New Roman" w:cs="Times New Roman"/>
          <w:sz w:val="20"/>
          <w:szCs w:val="28"/>
        </w:rPr>
      </w:pPr>
    </w:p>
    <w:p w:rsidR="0053347D" w:rsidRPr="0053347D" w:rsidRDefault="0053347D" w:rsidP="0053347D">
      <w:pPr>
        <w:widowControl w:val="0"/>
        <w:autoSpaceDE w:val="0"/>
        <w:autoSpaceDN w:val="0"/>
        <w:spacing w:before="3" w:after="0" w:line="240" w:lineRule="auto"/>
        <w:rPr>
          <w:rFonts w:ascii="Times New Roman" w:eastAsia="Times New Roman" w:hAnsi="Times New Roman" w:cs="Times New Roman"/>
          <w:sz w:val="17"/>
          <w:szCs w:val="28"/>
        </w:rPr>
      </w:pPr>
    </w:p>
    <w:p w:rsidR="0053347D" w:rsidRPr="0053347D" w:rsidRDefault="0053347D" w:rsidP="0053347D">
      <w:pPr>
        <w:widowControl w:val="0"/>
        <w:autoSpaceDE w:val="0"/>
        <w:autoSpaceDN w:val="0"/>
        <w:spacing w:before="84" w:after="0" w:line="240" w:lineRule="auto"/>
        <w:ind w:left="116" w:right="584"/>
        <w:jc w:val="center"/>
        <w:rPr>
          <w:rFonts w:ascii="Times New Roman" w:eastAsia="Times New Roman" w:hAnsi="Times New Roman" w:cs="Times New Roman"/>
          <w:b/>
          <w:sz w:val="40"/>
        </w:rPr>
      </w:pPr>
      <w:r w:rsidRPr="0053347D">
        <w:rPr>
          <w:rFonts w:ascii="Times New Roman" w:eastAsia="Times New Roman" w:hAnsi="Times New Roman" w:cs="Times New Roman"/>
          <w:b/>
          <w:sz w:val="40"/>
        </w:rPr>
        <w:t>КУРСОВАЯ</w:t>
      </w:r>
      <w:r w:rsidRPr="0053347D">
        <w:rPr>
          <w:rFonts w:ascii="Times New Roman" w:eastAsia="Times New Roman" w:hAnsi="Times New Roman" w:cs="Times New Roman"/>
          <w:b/>
          <w:spacing w:val="-3"/>
          <w:sz w:val="40"/>
        </w:rPr>
        <w:t xml:space="preserve"> </w:t>
      </w:r>
      <w:r w:rsidRPr="0053347D">
        <w:rPr>
          <w:rFonts w:ascii="Times New Roman" w:eastAsia="Times New Roman" w:hAnsi="Times New Roman" w:cs="Times New Roman"/>
          <w:b/>
          <w:sz w:val="40"/>
        </w:rPr>
        <w:t>РАБОТА</w:t>
      </w:r>
    </w:p>
    <w:p w:rsidR="0053347D" w:rsidRPr="0053347D" w:rsidRDefault="0053347D" w:rsidP="0053347D">
      <w:pPr>
        <w:widowControl w:val="0"/>
        <w:autoSpaceDE w:val="0"/>
        <w:autoSpaceDN w:val="0"/>
        <w:spacing w:before="6" w:after="0" w:line="240" w:lineRule="auto"/>
        <w:rPr>
          <w:rFonts w:ascii="Times New Roman" w:eastAsia="Times New Roman" w:hAnsi="Times New Roman" w:cs="Times New Roman"/>
          <w:b/>
          <w:sz w:val="35"/>
          <w:szCs w:val="28"/>
        </w:rPr>
      </w:pPr>
    </w:p>
    <w:p w:rsidR="0053347D" w:rsidRPr="0053347D" w:rsidRDefault="0053347D" w:rsidP="0053347D">
      <w:pPr>
        <w:widowControl w:val="0"/>
        <w:tabs>
          <w:tab w:val="left" w:pos="9377"/>
        </w:tabs>
        <w:autoSpaceDE w:val="0"/>
        <w:autoSpaceDN w:val="0"/>
        <w:spacing w:after="0" w:line="240" w:lineRule="auto"/>
        <w:ind w:left="100"/>
        <w:rPr>
          <w:rFonts w:ascii="Times New Roman" w:eastAsia="Times New Roman" w:hAnsi="Times New Roman" w:cs="Times New Roman"/>
          <w:sz w:val="28"/>
          <w:szCs w:val="28"/>
        </w:rPr>
      </w:pPr>
      <w:r w:rsidRPr="0053347D">
        <w:rPr>
          <w:rFonts w:ascii="Times New Roman" w:eastAsia="Times New Roman" w:hAnsi="Times New Roman" w:cs="Times New Roman"/>
          <w:sz w:val="28"/>
          <w:szCs w:val="28"/>
        </w:rPr>
        <w:t>по</w:t>
      </w:r>
      <w:r w:rsidRPr="0053347D">
        <w:rPr>
          <w:rFonts w:ascii="Times New Roman" w:eastAsia="Times New Roman" w:hAnsi="Times New Roman" w:cs="Times New Roman"/>
          <w:spacing w:val="-5"/>
          <w:sz w:val="28"/>
          <w:szCs w:val="28"/>
        </w:rPr>
        <w:t xml:space="preserve"> </w:t>
      </w:r>
      <w:r w:rsidRPr="0053347D">
        <w:rPr>
          <w:rFonts w:ascii="Times New Roman" w:eastAsia="Times New Roman" w:hAnsi="Times New Roman" w:cs="Times New Roman"/>
          <w:sz w:val="28"/>
          <w:szCs w:val="28"/>
        </w:rPr>
        <w:t>дисциплине</w:t>
      </w:r>
      <w:r w:rsidRPr="0053347D">
        <w:rPr>
          <w:rFonts w:ascii="Times New Roman" w:eastAsia="Times New Roman" w:hAnsi="Times New Roman" w:cs="Times New Roman"/>
          <w:spacing w:val="-1"/>
          <w:sz w:val="28"/>
          <w:szCs w:val="28"/>
        </w:rPr>
        <w:t xml:space="preserve"> </w:t>
      </w:r>
      <w:r w:rsidRPr="0053347D">
        <w:rPr>
          <w:rFonts w:ascii="Times New Roman" w:eastAsia="Times New Roman" w:hAnsi="Times New Roman" w:cs="Times New Roman"/>
          <w:sz w:val="28"/>
          <w:szCs w:val="28"/>
        </w:rPr>
        <w:t>«</w:t>
      </w:r>
      <w:r w:rsidRPr="0053347D">
        <w:rPr>
          <w:rFonts w:ascii="Times New Roman" w:eastAsia="Times New Roman" w:hAnsi="Times New Roman" w:cs="Times New Roman"/>
          <w:sz w:val="28"/>
          <w:szCs w:val="28"/>
          <w:u w:val="single"/>
        </w:rPr>
        <w:t>Уголовное право</w:t>
      </w:r>
      <w:r w:rsidRPr="0053347D">
        <w:rPr>
          <w:rFonts w:ascii="Times New Roman" w:eastAsia="Times New Roman" w:hAnsi="Times New Roman" w:cs="Times New Roman"/>
          <w:sz w:val="28"/>
          <w:szCs w:val="28"/>
        </w:rPr>
        <w:t>»</w:t>
      </w:r>
    </w:p>
    <w:p w:rsidR="0053347D" w:rsidRPr="0053347D" w:rsidRDefault="0053347D" w:rsidP="0053347D">
      <w:pPr>
        <w:widowControl w:val="0"/>
        <w:autoSpaceDE w:val="0"/>
        <w:autoSpaceDN w:val="0"/>
        <w:spacing w:after="0" w:line="240" w:lineRule="auto"/>
        <w:ind w:left="63" w:right="584"/>
        <w:rPr>
          <w:rFonts w:ascii="Times New Roman" w:eastAsia="Times New Roman" w:hAnsi="Times New Roman" w:cs="Times New Roman"/>
          <w:sz w:val="20"/>
        </w:rPr>
      </w:pPr>
      <w:r w:rsidRPr="0053347D">
        <w:rPr>
          <w:rFonts w:ascii="Times New Roman" w:eastAsia="Times New Roman" w:hAnsi="Times New Roman" w:cs="Times New Roman"/>
          <w:sz w:val="20"/>
        </w:rPr>
        <w:t xml:space="preserve">                                     (наименование</w:t>
      </w:r>
      <w:r w:rsidRPr="0053347D">
        <w:rPr>
          <w:rFonts w:ascii="Times New Roman" w:eastAsia="Times New Roman" w:hAnsi="Times New Roman" w:cs="Times New Roman"/>
          <w:spacing w:val="-5"/>
          <w:sz w:val="20"/>
        </w:rPr>
        <w:t xml:space="preserve"> </w:t>
      </w:r>
      <w:r w:rsidRPr="0053347D">
        <w:rPr>
          <w:rFonts w:ascii="Times New Roman" w:eastAsia="Times New Roman" w:hAnsi="Times New Roman" w:cs="Times New Roman"/>
          <w:sz w:val="20"/>
        </w:rPr>
        <w:t>дисциплины)</w:t>
      </w:r>
    </w:p>
    <w:p w:rsidR="0053347D" w:rsidRPr="0053347D" w:rsidRDefault="0053347D" w:rsidP="0053347D">
      <w:pPr>
        <w:widowControl w:val="0"/>
        <w:tabs>
          <w:tab w:val="left" w:pos="9684"/>
        </w:tabs>
        <w:autoSpaceDE w:val="0"/>
        <w:autoSpaceDN w:val="0"/>
        <w:spacing w:after="0" w:line="240" w:lineRule="auto"/>
        <w:ind w:left="100"/>
        <w:rPr>
          <w:rFonts w:ascii="Times New Roman" w:eastAsia="Times New Roman" w:hAnsi="Times New Roman" w:cs="Times New Roman"/>
          <w:sz w:val="28"/>
          <w:szCs w:val="28"/>
        </w:rPr>
      </w:pPr>
      <w:r w:rsidRPr="0053347D">
        <w:rPr>
          <w:rFonts w:ascii="Times New Roman" w:eastAsia="Times New Roman" w:hAnsi="Times New Roman" w:cs="Times New Roman"/>
          <w:sz w:val="28"/>
          <w:szCs w:val="28"/>
        </w:rPr>
        <w:t>на тему</w:t>
      </w:r>
      <w:r w:rsidRPr="0053347D">
        <w:rPr>
          <w:rFonts w:ascii="Times New Roman" w:eastAsia="Times New Roman" w:hAnsi="Times New Roman" w:cs="Times New Roman"/>
          <w:spacing w:val="-5"/>
          <w:sz w:val="28"/>
          <w:szCs w:val="28"/>
        </w:rPr>
        <w:t xml:space="preserve"> </w:t>
      </w:r>
      <w:r w:rsidRPr="0053347D">
        <w:rPr>
          <w:rFonts w:ascii="Times New Roman" w:eastAsia="Times New Roman" w:hAnsi="Times New Roman" w:cs="Times New Roman"/>
          <w:sz w:val="28"/>
          <w:szCs w:val="28"/>
        </w:rPr>
        <w:t>«</w:t>
      </w:r>
      <w:bookmarkStart w:id="0" w:name="_GoBack"/>
      <w:r w:rsidRPr="0053347D">
        <w:rPr>
          <w:rFonts w:ascii="Times New Roman" w:eastAsia="Times New Roman" w:hAnsi="Times New Roman" w:cs="Times New Roman"/>
          <w:sz w:val="28"/>
          <w:szCs w:val="28"/>
          <w:u w:val="single"/>
        </w:rPr>
        <w:t>Совокупность преступлений</w:t>
      </w:r>
      <w:bookmarkEnd w:id="0"/>
      <w:r w:rsidRPr="0053347D">
        <w:rPr>
          <w:rFonts w:ascii="Times New Roman" w:eastAsia="Times New Roman" w:hAnsi="Times New Roman" w:cs="Times New Roman"/>
          <w:sz w:val="28"/>
          <w:szCs w:val="28"/>
        </w:rPr>
        <w:t>»</w:t>
      </w:r>
    </w:p>
    <w:p w:rsidR="0053347D" w:rsidRPr="0053347D" w:rsidRDefault="0053347D" w:rsidP="0053347D">
      <w:pPr>
        <w:widowControl w:val="0"/>
        <w:tabs>
          <w:tab w:val="left" w:pos="9651"/>
        </w:tabs>
        <w:autoSpaceDE w:val="0"/>
        <w:autoSpaceDN w:val="0"/>
        <w:spacing w:before="119" w:after="0" w:line="240" w:lineRule="auto"/>
        <w:ind w:left="100"/>
        <w:rPr>
          <w:rFonts w:ascii="Times New Roman" w:eastAsia="Times New Roman" w:hAnsi="Times New Roman" w:cs="Times New Roman"/>
          <w:sz w:val="28"/>
          <w:szCs w:val="28"/>
        </w:rPr>
      </w:pPr>
      <w:r w:rsidRPr="0053347D">
        <w:rPr>
          <w:rFonts w:ascii="Times New Roman" w:eastAsia="Times New Roman" w:hAnsi="Times New Roman" w:cs="Times New Roman"/>
          <w:sz w:val="28"/>
          <w:szCs w:val="28"/>
        </w:rPr>
        <w:t>Направление</w:t>
      </w:r>
      <w:r w:rsidRPr="0053347D">
        <w:rPr>
          <w:rFonts w:ascii="Times New Roman" w:eastAsia="Times New Roman" w:hAnsi="Times New Roman" w:cs="Times New Roman"/>
          <w:spacing w:val="-11"/>
          <w:sz w:val="28"/>
          <w:szCs w:val="28"/>
        </w:rPr>
        <w:t xml:space="preserve"> </w:t>
      </w:r>
      <w:r w:rsidRPr="0053347D">
        <w:rPr>
          <w:rFonts w:ascii="Times New Roman" w:eastAsia="Times New Roman" w:hAnsi="Times New Roman" w:cs="Times New Roman"/>
          <w:sz w:val="28"/>
          <w:szCs w:val="28"/>
        </w:rPr>
        <w:t>подготовки</w:t>
      </w:r>
      <w:r w:rsidRPr="0053347D">
        <w:rPr>
          <w:rFonts w:ascii="Times New Roman" w:eastAsia="Times New Roman" w:hAnsi="Times New Roman" w:cs="Times New Roman"/>
          <w:spacing w:val="-11"/>
          <w:sz w:val="28"/>
          <w:szCs w:val="28"/>
        </w:rPr>
        <w:t xml:space="preserve"> </w:t>
      </w:r>
      <w:r w:rsidRPr="0053347D">
        <w:rPr>
          <w:rFonts w:ascii="Times New Roman" w:eastAsia="Times New Roman" w:hAnsi="Times New Roman" w:cs="Times New Roman"/>
          <w:sz w:val="28"/>
          <w:szCs w:val="28"/>
        </w:rPr>
        <w:t>(специальность)</w:t>
      </w:r>
      <w:r w:rsidRPr="0053347D">
        <w:rPr>
          <w:rFonts w:ascii="Times New Roman" w:eastAsia="Times New Roman" w:hAnsi="Times New Roman" w:cs="Times New Roman"/>
          <w:sz w:val="28"/>
          <w:szCs w:val="28"/>
          <w:u w:val="single"/>
        </w:rPr>
        <w:t xml:space="preserve"> 40.03.01 Юриспруденция</w:t>
      </w:r>
    </w:p>
    <w:p w:rsidR="0053347D" w:rsidRPr="0053347D" w:rsidRDefault="0053347D" w:rsidP="0053347D">
      <w:pPr>
        <w:widowControl w:val="0"/>
        <w:autoSpaceDE w:val="0"/>
        <w:autoSpaceDN w:val="0"/>
        <w:spacing w:after="0" w:line="240" w:lineRule="auto"/>
        <w:ind w:left="6555"/>
        <w:rPr>
          <w:rFonts w:ascii="Times New Roman" w:eastAsia="Times New Roman" w:hAnsi="Times New Roman" w:cs="Times New Roman"/>
          <w:sz w:val="20"/>
        </w:rPr>
      </w:pPr>
      <w:r w:rsidRPr="0053347D">
        <w:rPr>
          <w:rFonts w:ascii="Times New Roman" w:eastAsia="Times New Roman" w:hAnsi="Times New Roman" w:cs="Times New Roman"/>
          <w:sz w:val="20"/>
        </w:rPr>
        <w:t>(код,</w:t>
      </w:r>
      <w:r w:rsidRPr="0053347D">
        <w:rPr>
          <w:rFonts w:ascii="Times New Roman" w:eastAsia="Times New Roman" w:hAnsi="Times New Roman" w:cs="Times New Roman"/>
          <w:spacing w:val="-6"/>
          <w:sz w:val="20"/>
        </w:rPr>
        <w:t xml:space="preserve"> </w:t>
      </w:r>
      <w:r w:rsidRPr="0053347D">
        <w:rPr>
          <w:rFonts w:ascii="Times New Roman" w:eastAsia="Times New Roman" w:hAnsi="Times New Roman" w:cs="Times New Roman"/>
          <w:sz w:val="20"/>
        </w:rPr>
        <w:t>наименование)</w:t>
      </w:r>
    </w:p>
    <w:p w:rsidR="0053347D" w:rsidRPr="0053347D" w:rsidRDefault="0053347D" w:rsidP="0053347D">
      <w:pPr>
        <w:widowControl w:val="0"/>
        <w:autoSpaceDE w:val="0"/>
        <w:autoSpaceDN w:val="0"/>
        <w:spacing w:after="0" w:line="240" w:lineRule="auto"/>
        <w:rPr>
          <w:rFonts w:ascii="Times New Roman" w:eastAsia="Times New Roman" w:hAnsi="Times New Roman" w:cs="Times New Roman"/>
          <w:sz w:val="20"/>
          <w:szCs w:val="28"/>
        </w:rPr>
      </w:pPr>
    </w:p>
    <w:p w:rsidR="0053347D" w:rsidRPr="0053347D" w:rsidRDefault="0053347D" w:rsidP="0053347D">
      <w:pPr>
        <w:widowControl w:val="0"/>
        <w:tabs>
          <w:tab w:val="left" w:pos="4697"/>
          <w:tab w:val="left" w:pos="4912"/>
          <w:tab w:val="left" w:pos="8478"/>
        </w:tabs>
        <w:autoSpaceDE w:val="0"/>
        <w:autoSpaceDN w:val="0"/>
        <w:spacing w:before="212" w:after="0" w:line="240" w:lineRule="auto"/>
        <w:ind w:left="100"/>
        <w:rPr>
          <w:rFonts w:ascii="Times New Roman" w:eastAsia="Times New Roman" w:hAnsi="Times New Roman" w:cs="Times New Roman"/>
          <w:sz w:val="28"/>
          <w:szCs w:val="28"/>
        </w:rPr>
      </w:pPr>
      <w:r w:rsidRPr="0053347D">
        <w:rPr>
          <w:rFonts w:ascii="Times New Roman" w:eastAsia="Times New Roman" w:hAnsi="Times New Roman" w:cs="Times New Roman"/>
          <w:sz w:val="28"/>
          <w:szCs w:val="28"/>
        </w:rPr>
        <w:t>Автор</w:t>
      </w:r>
      <w:r w:rsidRPr="0053347D">
        <w:rPr>
          <w:rFonts w:ascii="Times New Roman" w:eastAsia="Times New Roman" w:hAnsi="Times New Roman" w:cs="Times New Roman"/>
          <w:spacing w:val="-2"/>
          <w:sz w:val="28"/>
          <w:szCs w:val="28"/>
        </w:rPr>
        <w:t xml:space="preserve"> </w:t>
      </w:r>
      <w:r w:rsidRPr="0053347D">
        <w:rPr>
          <w:rFonts w:ascii="Times New Roman" w:eastAsia="Times New Roman" w:hAnsi="Times New Roman" w:cs="Times New Roman"/>
          <w:sz w:val="28"/>
          <w:szCs w:val="28"/>
        </w:rPr>
        <w:t xml:space="preserve">работы </w:t>
      </w:r>
      <w:r w:rsidRPr="0053347D">
        <w:rPr>
          <w:rFonts w:ascii="Times New Roman" w:eastAsia="Times New Roman" w:hAnsi="Times New Roman" w:cs="Times New Roman"/>
          <w:sz w:val="28"/>
          <w:szCs w:val="28"/>
          <w:u w:val="single"/>
        </w:rPr>
        <w:t xml:space="preserve"> Д.С. </w:t>
      </w:r>
      <w:proofErr w:type="spellStart"/>
      <w:r w:rsidRPr="0053347D">
        <w:rPr>
          <w:rFonts w:ascii="Times New Roman" w:eastAsia="Times New Roman" w:hAnsi="Times New Roman" w:cs="Times New Roman"/>
          <w:sz w:val="28"/>
          <w:szCs w:val="28"/>
          <w:u w:val="single"/>
        </w:rPr>
        <w:t>Забанова</w:t>
      </w:r>
      <w:proofErr w:type="spellEnd"/>
      <w:r w:rsidRPr="0053347D">
        <w:rPr>
          <w:rFonts w:ascii="Times New Roman" w:eastAsia="Times New Roman" w:hAnsi="Times New Roman" w:cs="Times New Roman"/>
          <w:sz w:val="28"/>
          <w:szCs w:val="28"/>
        </w:rPr>
        <w:tab/>
      </w:r>
      <w:r w:rsidRPr="0053347D">
        <w:rPr>
          <w:rFonts w:ascii="Times New Roman" w:eastAsia="Times New Roman" w:hAnsi="Times New Roman" w:cs="Times New Roman"/>
          <w:sz w:val="28"/>
          <w:szCs w:val="28"/>
          <w:u w:val="single"/>
        </w:rPr>
        <w:t xml:space="preserve"> </w:t>
      </w:r>
    </w:p>
    <w:p w:rsidR="0053347D" w:rsidRPr="0053347D" w:rsidRDefault="0053347D" w:rsidP="0053347D">
      <w:pPr>
        <w:widowControl w:val="0"/>
        <w:tabs>
          <w:tab w:val="left" w:pos="7680"/>
        </w:tabs>
        <w:autoSpaceDE w:val="0"/>
        <w:autoSpaceDN w:val="0"/>
        <w:spacing w:after="0" w:line="240" w:lineRule="auto"/>
        <w:rPr>
          <w:rFonts w:ascii="Times New Roman" w:eastAsia="Times New Roman" w:hAnsi="Times New Roman" w:cs="Times New Roman"/>
          <w:sz w:val="20"/>
        </w:rPr>
      </w:pPr>
      <w:r w:rsidRPr="0053347D">
        <w:rPr>
          <w:rFonts w:ascii="Times New Roman" w:eastAsia="Times New Roman" w:hAnsi="Times New Roman" w:cs="Times New Roman"/>
          <w:sz w:val="20"/>
        </w:rPr>
        <w:t xml:space="preserve">                                    (инициалы,</w:t>
      </w:r>
      <w:r w:rsidRPr="0053347D">
        <w:rPr>
          <w:rFonts w:ascii="Times New Roman" w:eastAsia="Times New Roman" w:hAnsi="Times New Roman" w:cs="Times New Roman"/>
          <w:spacing w:val="-3"/>
          <w:sz w:val="20"/>
        </w:rPr>
        <w:t xml:space="preserve"> </w:t>
      </w:r>
      <w:r w:rsidRPr="0053347D">
        <w:rPr>
          <w:rFonts w:ascii="Times New Roman" w:eastAsia="Times New Roman" w:hAnsi="Times New Roman" w:cs="Times New Roman"/>
          <w:sz w:val="20"/>
        </w:rPr>
        <w:t>фамилия)</w:t>
      </w:r>
      <w:r w:rsidRPr="0053347D">
        <w:rPr>
          <w:rFonts w:ascii="Times New Roman" w:eastAsia="Times New Roman" w:hAnsi="Times New Roman" w:cs="Times New Roman"/>
          <w:sz w:val="20"/>
        </w:rPr>
        <w:tab/>
        <w:t>(подпись,</w:t>
      </w:r>
      <w:r w:rsidRPr="0053347D">
        <w:rPr>
          <w:rFonts w:ascii="Times New Roman" w:eastAsia="Times New Roman" w:hAnsi="Times New Roman" w:cs="Times New Roman"/>
          <w:spacing w:val="-3"/>
          <w:sz w:val="20"/>
        </w:rPr>
        <w:t xml:space="preserve"> </w:t>
      </w:r>
      <w:r w:rsidRPr="0053347D">
        <w:rPr>
          <w:rFonts w:ascii="Times New Roman" w:eastAsia="Times New Roman" w:hAnsi="Times New Roman" w:cs="Times New Roman"/>
          <w:sz w:val="20"/>
        </w:rPr>
        <w:t>дата)</w:t>
      </w:r>
    </w:p>
    <w:p w:rsidR="0053347D" w:rsidRPr="0053347D" w:rsidRDefault="0053347D" w:rsidP="0053347D">
      <w:pPr>
        <w:widowControl w:val="0"/>
        <w:tabs>
          <w:tab w:val="left" w:pos="2639"/>
        </w:tabs>
        <w:autoSpaceDE w:val="0"/>
        <w:autoSpaceDN w:val="0"/>
        <w:spacing w:before="139" w:after="0" w:line="240" w:lineRule="auto"/>
        <w:ind w:left="100"/>
        <w:rPr>
          <w:rFonts w:ascii="Times New Roman" w:eastAsia="Times New Roman" w:hAnsi="Times New Roman" w:cs="Times New Roman"/>
          <w:sz w:val="28"/>
          <w:szCs w:val="28"/>
        </w:rPr>
      </w:pPr>
      <w:r w:rsidRPr="0053347D">
        <w:rPr>
          <w:rFonts w:ascii="Times New Roman" w:eastAsia="Times New Roman" w:hAnsi="Times New Roman" w:cs="Times New Roman"/>
          <w:sz w:val="28"/>
          <w:szCs w:val="28"/>
        </w:rPr>
        <w:t>Группа</w:t>
      </w:r>
      <w:r w:rsidRPr="0053347D">
        <w:rPr>
          <w:rFonts w:ascii="Times New Roman" w:eastAsia="Times New Roman" w:hAnsi="Times New Roman" w:cs="Times New Roman"/>
          <w:spacing w:val="-3"/>
          <w:sz w:val="28"/>
          <w:szCs w:val="28"/>
        </w:rPr>
        <w:t xml:space="preserve"> </w:t>
      </w:r>
      <w:r w:rsidRPr="0053347D">
        <w:rPr>
          <w:rFonts w:ascii="Times New Roman" w:eastAsia="Times New Roman" w:hAnsi="Times New Roman" w:cs="Times New Roman"/>
          <w:sz w:val="28"/>
          <w:szCs w:val="28"/>
          <w:u w:val="single"/>
        </w:rPr>
        <w:t xml:space="preserve"> ЮР-91б</w:t>
      </w:r>
    </w:p>
    <w:p w:rsidR="0053347D" w:rsidRPr="0053347D" w:rsidRDefault="0053347D" w:rsidP="0053347D">
      <w:pPr>
        <w:widowControl w:val="0"/>
        <w:autoSpaceDE w:val="0"/>
        <w:autoSpaceDN w:val="0"/>
        <w:spacing w:after="0" w:line="240" w:lineRule="auto"/>
        <w:rPr>
          <w:rFonts w:ascii="Times New Roman" w:eastAsia="Times New Roman" w:hAnsi="Times New Roman" w:cs="Times New Roman"/>
          <w:sz w:val="20"/>
          <w:szCs w:val="28"/>
        </w:rPr>
      </w:pPr>
    </w:p>
    <w:p w:rsidR="0053347D" w:rsidRPr="0053347D" w:rsidRDefault="0053347D" w:rsidP="0053347D">
      <w:pPr>
        <w:widowControl w:val="0"/>
        <w:autoSpaceDE w:val="0"/>
        <w:autoSpaceDN w:val="0"/>
        <w:spacing w:after="0" w:line="240" w:lineRule="auto"/>
        <w:rPr>
          <w:rFonts w:ascii="Times New Roman" w:eastAsia="Times New Roman" w:hAnsi="Times New Roman" w:cs="Times New Roman"/>
          <w:sz w:val="20"/>
          <w:szCs w:val="28"/>
        </w:rPr>
      </w:pPr>
    </w:p>
    <w:p w:rsidR="0053347D" w:rsidRPr="0053347D" w:rsidRDefault="0053347D" w:rsidP="0053347D">
      <w:pPr>
        <w:widowControl w:val="0"/>
        <w:tabs>
          <w:tab w:val="left" w:pos="3936"/>
          <w:tab w:val="left" w:pos="6803"/>
          <w:tab w:val="left" w:pos="7017"/>
          <w:tab w:val="left" w:pos="9744"/>
        </w:tabs>
        <w:autoSpaceDE w:val="0"/>
        <w:autoSpaceDN w:val="0"/>
        <w:spacing w:before="229" w:after="0" w:line="240" w:lineRule="auto"/>
        <w:ind w:left="100"/>
        <w:rPr>
          <w:rFonts w:ascii="Times New Roman" w:eastAsia="Times New Roman" w:hAnsi="Times New Roman" w:cs="Times New Roman"/>
          <w:sz w:val="28"/>
          <w:szCs w:val="28"/>
        </w:rPr>
      </w:pPr>
      <w:r w:rsidRPr="0053347D">
        <w:rPr>
          <w:rFonts w:ascii="Times New Roman" w:eastAsia="Times New Roman" w:hAnsi="Times New Roman" w:cs="Times New Roman"/>
          <w:sz w:val="28"/>
          <w:szCs w:val="28"/>
        </w:rPr>
        <w:t>Руководитель</w:t>
      </w:r>
      <w:r w:rsidRPr="0053347D">
        <w:rPr>
          <w:rFonts w:ascii="Times New Roman" w:eastAsia="Times New Roman" w:hAnsi="Times New Roman" w:cs="Times New Roman"/>
          <w:spacing w:val="-6"/>
          <w:sz w:val="28"/>
          <w:szCs w:val="28"/>
        </w:rPr>
        <w:t xml:space="preserve"> </w:t>
      </w:r>
      <w:r w:rsidRPr="0053347D">
        <w:rPr>
          <w:rFonts w:ascii="Times New Roman" w:eastAsia="Times New Roman" w:hAnsi="Times New Roman" w:cs="Times New Roman"/>
          <w:sz w:val="28"/>
          <w:szCs w:val="28"/>
        </w:rPr>
        <w:t>работы</w:t>
      </w:r>
      <w:r w:rsidRPr="0053347D">
        <w:rPr>
          <w:rFonts w:ascii="Times New Roman" w:eastAsia="Times New Roman" w:hAnsi="Times New Roman" w:cs="Times New Roman"/>
          <w:sz w:val="28"/>
          <w:szCs w:val="28"/>
        </w:rPr>
        <w:tab/>
      </w:r>
      <w:r w:rsidRPr="0053347D">
        <w:rPr>
          <w:rFonts w:ascii="Times New Roman" w:eastAsia="Times New Roman" w:hAnsi="Times New Roman" w:cs="Times New Roman"/>
          <w:sz w:val="28"/>
          <w:szCs w:val="28"/>
          <w:u w:val="single"/>
        </w:rPr>
        <w:t xml:space="preserve"> М.Н. </w:t>
      </w:r>
      <w:proofErr w:type="spellStart"/>
      <w:r w:rsidRPr="0053347D">
        <w:rPr>
          <w:rFonts w:ascii="Times New Roman" w:eastAsia="Times New Roman" w:hAnsi="Times New Roman" w:cs="Times New Roman"/>
          <w:sz w:val="28"/>
          <w:szCs w:val="28"/>
          <w:u w:val="single"/>
        </w:rPr>
        <w:t>Урда</w:t>
      </w:r>
      <w:proofErr w:type="spellEnd"/>
      <w:r w:rsidRPr="0053347D">
        <w:rPr>
          <w:rFonts w:ascii="Times New Roman" w:eastAsia="Times New Roman" w:hAnsi="Times New Roman" w:cs="Times New Roman"/>
          <w:sz w:val="28"/>
          <w:szCs w:val="28"/>
        </w:rPr>
        <w:tab/>
      </w:r>
      <w:r w:rsidRPr="0053347D">
        <w:rPr>
          <w:rFonts w:ascii="Times New Roman" w:eastAsia="Times New Roman" w:hAnsi="Times New Roman" w:cs="Times New Roman"/>
          <w:sz w:val="28"/>
          <w:szCs w:val="28"/>
          <w:u w:val="single"/>
        </w:rPr>
        <w:t xml:space="preserve"> </w:t>
      </w:r>
    </w:p>
    <w:p w:rsidR="0053347D" w:rsidRPr="0053347D" w:rsidRDefault="0053347D" w:rsidP="0053347D">
      <w:pPr>
        <w:widowControl w:val="0"/>
        <w:tabs>
          <w:tab w:val="left" w:pos="7742"/>
        </w:tabs>
        <w:autoSpaceDE w:val="0"/>
        <w:autoSpaceDN w:val="0"/>
        <w:spacing w:after="0" w:line="240" w:lineRule="auto"/>
        <w:rPr>
          <w:rFonts w:ascii="Times New Roman" w:eastAsia="Times New Roman" w:hAnsi="Times New Roman" w:cs="Times New Roman"/>
          <w:sz w:val="20"/>
        </w:rPr>
      </w:pPr>
      <w:r w:rsidRPr="0053347D">
        <w:rPr>
          <w:rFonts w:ascii="Times New Roman" w:eastAsia="Times New Roman" w:hAnsi="Times New Roman" w:cs="Times New Roman"/>
          <w:sz w:val="20"/>
        </w:rPr>
        <w:t xml:space="preserve">                                                                         (инициалы,</w:t>
      </w:r>
      <w:r w:rsidRPr="0053347D">
        <w:rPr>
          <w:rFonts w:ascii="Times New Roman" w:eastAsia="Times New Roman" w:hAnsi="Times New Roman" w:cs="Times New Roman"/>
          <w:spacing w:val="-3"/>
          <w:sz w:val="20"/>
        </w:rPr>
        <w:t xml:space="preserve"> </w:t>
      </w:r>
      <w:r w:rsidRPr="0053347D">
        <w:rPr>
          <w:rFonts w:ascii="Times New Roman" w:eastAsia="Times New Roman" w:hAnsi="Times New Roman" w:cs="Times New Roman"/>
          <w:sz w:val="20"/>
        </w:rPr>
        <w:t>фамилия)</w:t>
      </w:r>
      <w:r w:rsidRPr="0053347D">
        <w:rPr>
          <w:rFonts w:ascii="Times New Roman" w:eastAsia="Times New Roman" w:hAnsi="Times New Roman" w:cs="Times New Roman"/>
          <w:sz w:val="20"/>
        </w:rPr>
        <w:tab/>
        <w:t>(подпись,</w:t>
      </w:r>
      <w:r w:rsidRPr="0053347D">
        <w:rPr>
          <w:rFonts w:ascii="Times New Roman" w:eastAsia="Times New Roman" w:hAnsi="Times New Roman" w:cs="Times New Roman"/>
          <w:spacing w:val="-5"/>
          <w:sz w:val="20"/>
        </w:rPr>
        <w:t xml:space="preserve"> </w:t>
      </w:r>
      <w:r w:rsidRPr="0053347D">
        <w:rPr>
          <w:rFonts w:ascii="Times New Roman" w:eastAsia="Times New Roman" w:hAnsi="Times New Roman" w:cs="Times New Roman"/>
          <w:sz w:val="20"/>
        </w:rPr>
        <w:t>дата)</w:t>
      </w:r>
    </w:p>
    <w:p w:rsidR="0053347D" w:rsidRPr="0053347D" w:rsidRDefault="0053347D" w:rsidP="0053347D">
      <w:pPr>
        <w:widowControl w:val="0"/>
        <w:tabs>
          <w:tab w:val="left" w:pos="2683"/>
          <w:tab w:val="left" w:pos="6109"/>
        </w:tabs>
        <w:autoSpaceDE w:val="0"/>
        <w:autoSpaceDN w:val="0"/>
        <w:spacing w:before="139" w:after="0" w:line="240" w:lineRule="auto"/>
        <w:ind w:left="100"/>
        <w:rPr>
          <w:rFonts w:ascii="Times New Roman" w:eastAsia="Times New Roman" w:hAnsi="Times New Roman" w:cs="Times New Roman"/>
          <w:sz w:val="28"/>
          <w:szCs w:val="28"/>
        </w:rPr>
      </w:pPr>
      <w:r w:rsidRPr="0053347D">
        <w:rPr>
          <w:rFonts w:ascii="Times New Roman" w:eastAsia="Times New Roman" w:hAnsi="Times New Roman" w:cs="Times New Roman"/>
          <w:sz w:val="28"/>
          <w:szCs w:val="28"/>
        </w:rPr>
        <w:t>Работа</w:t>
      </w:r>
      <w:r w:rsidRPr="0053347D">
        <w:rPr>
          <w:rFonts w:ascii="Times New Roman" w:eastAsia="Times New Roman" w:hAnsi="Times New Roman" w:cs="Times New Roman"/>
          <w:spacing w:val="67"/>
          <w:sz w:val="28"/>
          <w:szCs w:val="28"/>
        </w:rPr>
        <w:t xml:space="preserve"> </w:t>
      </w:r>
      <w:r w:rsidRPr="0053347D">
        <w:rPr>
          <w:rFonts w:ascii="Times New Roman" w:eastAsia="Times New Roman" w:hAnsi="Times New Roman" w:cs="Times New Roman"/>
          <w:sz w:val="28"/>
          <w:szCs w:val="28"/>
        </w:rPr>
        <w:t>защищена</w:t>
      </w:r>
      <w:r w:rsidRPr="0053347D">
        <w:rPr>
          <w:rFonts w:ascii="Times New Roman" w:eastAsia="Times New Roman" w:hAnsi="Times New Roman" w:cs="Times New Roman"/>
          <w:sz w:val="28"/>
          <w:szCs w:val="28"/>
        </w:rPr>
        <w:tab/>
      </w:r>
      <w:r w:rsidRPr="0053347D">
        <w:rPr>
          <w:rFonts w:ascii="Times New Roman" w:eastAsia="Times New Roman" w:hAnsi="Times New Roman" w:cs="Times New Roman"/>
          <w:sz w:val="28"/>
          <w:szCs w:val="28"/>
          <w:u w:val="single"/>
        </w:rPr>
        <w:t xml:space="preserve"> </w:t>
      </w:r>
      <w:r w:rsidRPr="0053347D">
        <w:rPr>
          <w:rFonts w:ascii="Times New Roman" w:eastAsia="Times New Roman" w:hAnsi="Times New Roman" w:cs="Times New Roman"/>
          <w:sz w:val="28"/>
          <w:szCs w:val="28"/>
          <w:u w:val="single"/>
        </w:rPr>
        <w:tab/>
      </w:r>
    </w:p>
    <w:p w:rsidR="0053347D" w:rsidRPr="0053347D" w:rsidRDefault="0053347D" w:rsidP="0053347D">
      <w:pPr>
        <w:widowControl w:val="0"/>
        <w:autoSpaceDE w:val="0"/>
        <w:autoSpaceDN w:val="0"/>
        <w:spacing w:after="0" w:line="240" w:lineRule="auto"/>
        <w:ind w:left="4353"/>
        <w:rPr>
          <w:rFonts w:ascii="Times New Roman" w:eastAsia="Times New Roman" w:hAnsi="Times New Roman" w:cs="Times New Roman"/>
          <w:sz w:val="20"/>
        </w:rPr>
      </w:pPr>
      <w:r w:rsidRPr="0053347D">
        <w:rPr>
          <w:rFonts w:ascii="Times New Roman" w:eastAsia="Times New Roman" w:hAnsi="Times New Roman" w:cs="Times New Roman"/>
          <w:sz w:val="20"/>
        </w:rPr>
        <w:t>(дата)</w:t>
      </w:r>
    </w:p>
    <w:p w:rsidR="0053347D" w:rsidRPr="0053347D" w:rsidRDefault="0053347D" w:rsidP="0053347D">
      <w:pPr>
        <w:widowControl w:val="0"/>
        <w:tabs>
          <w:tab w:val="left" w:pos="3992"/>
        </w:tabs>
        <w:autoSpaceDE w:val="0"/>
        <w:autoSpaceDN w:val="0"/>
        <w:spacing w:after="0" w:line="240" w:lineRule="auto"/>
        <w:ind w:left="100"/>
        <w:rPr>
          <w:rFonts w:ascii="Times New Roman" w:eastAsia="Times New Roman" w:hAnsi="Times New Roman" w:cs="Times New Roman"/>
          <w:sz w:val="28"/>
          <w:szCs w:val="28"/>
        </w:rPr>
      </w:pPr>
      <w:r w:rsidRPr="0053347D">
        <w:rPr>
          <w:rFonts w:ascii="Times New Roman" w:eastAsia="Times New Roman" w:hAnsi="Times New Roman" w:cs="Times New Roman"/>
          <w:sz w:val="28"/>
          <w:szCs w:val="28"/>
        </w:rPr>
        <w:t>Оценка</w:t>
      </w:r>
      <w:r w:rsidRPr="0053347D">
        <w:rPr>
          <w:rFonts w:ascii="Times New Roman" w:eastAsia="Times New Roman" w:hAnsi="Times New Roman" w:cs="Times New Roman"/>
          <w:sz w:val="28"/>
          <w:szCs w:val="28"/>
          <w:u w:val="single"/>
        </w:rPr>
        <w:t xml:space="preserve"> </w:t>
      </w:r>
      <w:r w:rsidRPr="0053347D">
        <w:rPr>
          <w:rFonts w:ascii="Times New Roman" w:eastAsia="Times New Roman" w:hAnsi="Times New Roman" w:cs="Times New Roman"/>
          <w:sz w:val="28"/>
          <w:szCs w:val="28"/>
          <w:u w:val="single"/>
        </w:rPr>
        <w:tab/>
      </w:r>
    </w:p>
    <w:p w:rsidR="0053347D" w:rsidRPr="0053347D" w:rsidRDefault="0053347D" w:rsidP="0053347D">
      <w:pPr>
        <w:widowControl w:val="0"/>
        <w:autoSpaceDE w:val="0"/>
        <w:autoSpaceDN w:val="0"/>
        <w:spacing w:after="0" w:line="240" w:lineRule="auto"/>
        <w:rPr>
          <w:rFonts w:ascii="Times New Roman" w:eastAsia="Times New Roman" w:hAnsi="Times New Roman" w:cs="Times New Roman"/>
          <w:sz w:val="20"/>
          <w:szCs w:val="28"/>
        </w:rPr>
      </w:pPr>
    </w:p>
    <w:p w:rsidR="0053347D" w:rsidRPr="0053347D" w:rsidRDefault="0053347D" w:rsidP="0053347D">
      <w:pPr>
        <w:widowControl w:val="0"/>
        <w:autoSpaceDE w:val="0"/>
        <w:autoSpaceDN w:val="0"/>
        <w:spacing w:after="0" w:line="240" w:lineRule="auto"/>
        <w:rPr>
          <w:rFonts w:ascii="Times New Roman" w:eastAsia="Times New Roman" w:hAnsi="Times New Roman" w:cs="Times New Roman"/>
          <w:sz w:val="20"/>
          <w:szCs w:val="28"/>
        </w:rPr>
      </w:pPr>
    </w:p>
    <w:p w:rsidR="0053347D" w:rsidRPr="0053347D" w:rsidRDefault="0053347D" w:rsidP="0053347D">
      <w:pPr>
        <w:widowControl w:val="0"/>
        <w:autoSpaceDE w:val="0"/>
        <w:autoSpaceDN w:val="0"/>
        <w:spacing w:after="0" w:line="240" w:lineRule="auto"/>
        <w:rPr>
          <w:rFonts w:ascii="Times New Roman" w:eastAsia="Times New Roman" w:hAnsi="Times New Roman" w:cs="Times New Roman"/>
          <w:sz w:val="20"/>
          <w:szCs w:val="28"/>
        </w:rPr>
      </w:pPr>
    </w:p>
    <w:p w:rsidR="0053347D" w:rsidRPr="0053347D" w:rsidRDefault="0053347D" w:rsidP="0053347D">
      <w:pPr>
        <w:widowControl w:val="0"/>
        <w:autoSpaceDE w:val="0"/>
        <w:autoSpaceDN w:val="0"/>
        <w:spacing w:before="4" w:after="0" w:line="240" w:lineRule="auto"/>
        <w:rPr>
          <w:rFonts w:ascii="Times New Roman" w:eastAsia="Times New Roman" w:hAnsi="Times New Roman" w:cs="Times New Roman"/>
          <w:sz w:val="28"/>
          <w:szCs w:val="28"/>
        </w:rPr>
      </w:pPr>
    </w:p>
    <w:p w:rsidR="0053347D" w:rsidRPr="0053347D" w:rsidRDefault="0053347D" w:rsidP="0053347D">
      <w:pPr>
        <w:widowControl w:val="0"/>
        <w:tabs>
          <w:tab w:val="left" w:pos="5737"/>
          <w:tab w:val="left" w:pos="9516"/>
        </w:tabs>
        <w:autoSpaceDE w:val="0"/>
        <w:autoSpaceDN w:val="0"/>
        <w:spacing w:before="89" w:after="0" w:line="240" w:lineRule="auto"/>
        <w:ind w:left="100"/>
        <w:rPr>
          <w:rFonts w:ascii="Times New Roman" w:eastAsia="Times New Roman" w:hAnsi="Times New Roman" w:cs="Times New Roman"/>
          <w:sz w:val="28"/>
          <w:szCs w:val="28"/>
        </w:rPr>
      </w:pPr>
      <w:r w:rsidRPr="0053347D">
        <w:rPr>
          <w:rFonts w:ascii="Times New Roman" w:eastAsia="Times New Roman" w:hAnsi="Times New Roman" w:cs="Times New Roman"/>
          <w:sz w:val="28"/>
          <w:szCs w:val="28"/>
        </w:rPr>
        <w:t>Члены</w:t>
      </w:r>
      <w:r w:rsidRPr="0053347D">
        <w:rPr>
          <w:rFonts w:ascii="Times New Roman" w:eastAsia="Times New Roman" w:hAnsi="Times New Roman" w:cs="Times New Roman"/>
          <w:spacing w:val="-3"/>
          <w:sz w:val="28"/>
          <w:szCs w:val="28"/>
        </w:rPr>
        <w:t xml:space="preserve"> </w:t>
      </w:r>
      <w:r w:rsidRPr="0053347D">
        <w:rPr>
          <w:rFonts w:ascii="Times New Roman" w:eastAsia="Times New Roman" w:hAnsi="Times New Roman" w:cs="Times New Roman"/>
          <w:sz w:val="28"/>
          <w:szCs w:val="28"/>
        </w:rPr>
        <w:t>комиссии</w:t>
      </w:r>
      <w:r w:rsidRPr="0053347D">
        <w:rPr>
          <w:rFonts w:ascii="Times New Roman" w:eastAsia="Times New Roman" w:hAnsi="Times New Roman" w:cs="Times New Roman"/>
          <w:spacing w:val="-3"/>
          <w:sz w:val="28"/>
          <w:szCs w:val="28"/>
        </w:rPr>
        <w:t xml:space="preserve"> </w:t>
      </w:r>
      <w:r w:rsidRPr="0053347D">
        <w:rPr>
          <w:rFonts w:ascii="Times New Roman" w:eastAsia="Times New Roman" w:hAnsi="Times New Roman" w:cs="Times New Roman"/>
          <w:sz w:val="28"/>
          <w:szCs w:val="28"/>
          <w:u w:val="single"/>
        </w:rPr>
        <w:t xml:space="preserve"> </w:t>
      </w:r>
      <w:r w:rsidRPr="0053347D">
        <w:rPr>
          <w:rFonts w:ascii="Times New Roman" w:eastAsia="Times New Roman" w:hAnsi="Times New Roman" w:cs="Times New Roman"/>
          <w:sz w:val="28"/>
          <w:szCs w:val="28"/>
          <w:u w:val="single"/>
        </w:rPr>
        <w:tab/>
      </w:r>
      <w:r w:rsidRPr="0053347D">
        <w:rPr>
          <w:rFonts w:ascii="Times New Roman" w:eastAsia="Times New Roman" w:hAnsi="Times New Roman" w:cs="Times New Roman"/>
          <w:spacing w:val="4"/>
          <w:sz w:val="28"/>
          <w:szCs w:val="28"/>
        </w:rPr>
        <w:t xml:space="preserve"> </w:t>
      </w:r>
      <w:r w:rsidRPr="0053347D">
        <w:rPr>
          <w:rFonts w:ascii="Times New Roman" w:eastAsia="Times New Roman" w:hAnsi="Times New Roman" w:cs="Times New Roman"/>
          <w:sz w:val="28"/>
          <w:szCs w:val="28"/>
          <w:u w:val="single"/>
        </w:rPr>
        <w:t xml:space="preserve"> </w:t>
      </w:r>
      <w:r w:rsidRPr="0053347D">
        <w:rPr>
          <w:rFonts w:ascii="Times New Roman" w:eastAsia="Times New Roman" w:hAnsi="Times New Roman" w:cs="Times New Roman"/>
          <w:sz w:val="28"/>
          <w:szCs w:val="28"/>
          <w:u w:val="single"/>
        </w:rPr>
        <w:tab/>
      </w:r>
    </w:p>
    <w:p w:rsidR="0053347D" w:rsidRPr="0053347D" w:rsidRDefault="0053347D" w:rsidP="0053347D">
      <w:pPr>
        <w:widowControl w:val="0"/>
        <w:tabs>
          <w:tab w:val="left" w:pos="7167"/>
        </w:tabs>
        <w:autoSpaceDE w:val="0"/>
        <w:autoSpaceDN w:val="0"/>
        <w:spacing w:after="0" w:line="240" w:lineRule="auto"/>
        <w:ind w:left="3552"/>
        <w:rPr>
          <w:rFonts w:ascii="Times New Roman" w:eastAsia="Times New Roman" w:hAnsi="Times New Roman" w:cs="Times New Roman"/>
          <w:sz w:val="20"/>
        </w:rPr>
      </w:pPr>
      <w:r w:rsidRPr="0053347D">
        <w:rPr>
          <w:rFonts w:ascii="Times New Roman" w:eastAsia="Times New Roman" w:hAnsi="Times New Roman" w:cs="Times New Roman"/>
          <w:sz w:val="20"/>
        </w:rPr>
        <w:t>(подпись,</w:t>
      </w:r>
      <w:r w:rsidRPr="0053347D">
        <w:rPr>
          <w:rFonts w:ascii="Times New Roman" w:eastAsia="Times New Roman" w:hAnsi="Times New Roman" w:cs="Times New Roman"/>
          <w:spacing w:val="-3"/>
          <w:sz w:val="20"/>
        </w:rPr>
        <w:t xml:space="preserve"> </w:t>
      </w:r>
      <w:r w:rsidRPr="0053347D">
        <w:rPr>
          <w:rFonts w:ascii="Times New Roman" w:eastAsia="Times New Roman" w:hAnsi="Times New Roman" w:cs="Times New Roman"/>
          <w:sz w:val="20"/>
        </w:rPr>
        <w:t>дата)</w:t>
      </w:r>
      <w:r w:rsidRPr="0053347D">
        <w:rPr>
          <w:rFonts w:ascii="Times New Roman" w:eastAsia="Times New Roman" w:hAnsi="Times New Roman" w:cs="Times New Roman"/>
          <w:sz w:val="20"/>
        </w:rPr>
        <w:tab/>
      </w:r>
      <w:r w:rsidRPr="0053347D">
        <w:rPr>
          <w:rFonts w:ascii="Times New Roman" w:eastAsia="Times New Roman" w:hAnsi="Times New Roman" w:cs="Times New Roman"/>
          <w:spacing w:val="-1"/>
          <w:sz w:val="20"/>
        </w:rPr>
        <w:t>(инициалы,</w:t>
      </w:r>
      <w:r w:rsidRPr="0053347D">
        <w:rPr>
          <w:rFonts w:ascii="Times New Roman" w:eastAsia="Times New Roman" w:hAnsi="Times New Roman" w:cs="Times New Roman"/>
          <w:spacing w:val="-3"/>
          <w:sz w:val="20"/>
        </w:rPr>
        <w:t xml:space="preserve"> </w:t>
      </w:r>
      <w:r w:rsidRPr="0053347D">
        <w:rPr>
          <w:rFonts w:ascii="Times New Roman" w:eastAsia="Times New Roman" w:hAnsi="Times New Roman" w:cs="Times New Roman"/>
          <w:sz w:val="20"/>
        </w:rPr>
        <w:t>фамилия)</w:t>
      </w:r>
    </w:p>
    <w:p w:rsidR="0053347D" w:rsidRPr="0053347D" w:rsidRDefault="0053347D" w:rsidP="0053347D">
      <w:pPr>
        <w:widowControl w:val="0"/>
        <w:autoSpaceDE w:val="0"/>
        <w:autoSpaceDN w:val="0"/>
        <w:spacing w:after="0" w:line="240" w:lineRule="auto"/>
        <w:rPr>
          <w:rFonts w:ascii="Times New Roman" w:eastAsia="Times New Roman" w:hAnsi="Times New Roman" w:cs="Times New Roman"/>
          <w:sz w:val="20"/>
          <w:szCs w:val="28"/>
        </w:rPr>
      </w:pPr>
    </w:p>
    <w:p w:rsidR="0053347D" w:rsidRPr="0053347D" w:rsidRDefault="0053347D" w:rsidP="0053347D">
      <w:pPr>
        <w:widowControl w:val="0"/>
        <w:autoSpaceDE w:val="0"/>
        <w:autoSpaceDN w:val="0"/>
        <w:spacing w:before="1" w:after="0" w:line="240" w:lineRule="auto"/>
        <w:rPr>
          <w:rFonts w:ascii="Times New Roman" w:eastAsia="Times New Roman" w:hAnsi="Times New Roman" w:cs="Times New Roman"/>
          <w:sz w:val="20"/>
          <w:szCs w:val="28"/>
        </w:rPr>
      </w:pPr>
    </w:p>
    <w:p w:rsidR="0053347D" w:rsidRPr="0053347D" w:rsidRDefault="0053347D" w:rsidP="0053347D">
      <w:pPr>
        <w:widowControl w:val="0"/>
        <w:tabs>
          <w:tab w:val="left" w:pos="7136"/>
        </w:tabs>
        <w:autoSpaceDE w:val="0"/>
        <w:autoSpaceDN w:val="0"/>
        <w:spacing w:before="91" w:after="0" w:line="240" w:lineRule="auto"/>
        <w:ind w:left="3552"/>
        <w:rPr>
          <w:rFonts w:ascii="Times New Roman" w:eastAsia="Times New Roman" w:hAnsi="Times New Roman" w:cs="Times New Roman"/>
          <w:sz w:val="20"/>
        </w:rPr>
      </w:pPr>
      <w:r w:rsidRPr="0053347D">
        <w:rPr>
          <w:rFonts w:ascii="Times New Roman" w:eastAsia="Times New Roman" w:hAnsi="Times New Roman" w:cs="Times New Roman"/>
          <w:sz w:val="20"/>
        </w:rPr>
        <w:t>(подпись,</w:t>
      </w:r>
      <w:r w:rsidRPr="0053347D">
        <w:rPr>
          <w:rFonts w:ascii="Times New Roman" w:eastAsia="Times New Roman" w:hAnsi="Times New Roman" w:cs="Times New Roman"/>
          <w:spacing w:val="-3"/>
          <w:sz w:val="20"/>
        </w:rPr>
        <w:t xml:space="preserve"> </w:t>
      </w:r>
      <w:r w:rsidRPr="0053347D">
        <w:rPr>
          <w:rFonts w:ascii="Times New Roman" w:eastAsia="Times New Roman" w:hAnsi="Times New Roman" w:cs="Times New Roman"/>
          <w:sz w:val="20"/>
        </w:rPr>
        <w:t>дата)</w:t>
      </w:r>
      <w:r w:rsidRPr="0053347D">
        <w:rPr>
          <w:rFonts w:ascii="Times New Roman" w:eastAsia="Times New Roman" w:hAnsi="Times New Roman" w:cs="Times New Roman"/>
          <w:sz w:val="20"/>
        </w:rPr>
        <w:tab/>
        <w:t>(инициалы,</w:t>
      </w:r>
      <w:r w:rsidRPr="0053347D">
        <w:rPr>
          <w:rFonts w:ascii="Times New Roman" w:eastAsia="Times New Roman" w:hAnsi="Times New Roman" w:cs="Times New Roman"/>
          <w:spacing w:val="-11"/>
          <w:sz w:val="20"/>
        </w:rPr>
        <w:t xml:space="preserve"> </w:t>
      </w:r>
      <w:r w:rsidRPr="0053347D">
        <w:rPr>
          <w:rFonts w:ascii="Times New Roman" w:eastAsia="Times New Roman" w:hAnsi="Times New Roman" w:cs="Times New Roman"/>
          <w:sz w:val="20"/>
        </w:rPr>
        <w:t>фамилия)</w:t>
      </w:r>
    </w:p>
    <w:p w:rsidR="0053347D" w:rsidRPr="0053347D" w:rsidRDefault="0053347D" w:rsidP="0053347D">
      <w:pPr>
        <w:widowControl w:val="0"/>
        <w:autoSpaceDE w:val="0"/>
        <w:autoSpaceDN w:val="0"/>
        <w:spacing w:after="0" w:line="240" w:lineRule="auto"/>
        <w:rPr>
          <w:rFonts w:ascii="Times New Roman" w:eastAsia="Times New Roman" w:hAnsi="Times New Roman" w:cs="Times New Roman"/>
          <w:sz w:val="20"/>
          <w:szCs w:val="28"/>
        </w:rPr>
      </w:pPr>
    </w:p>
    <w:p w:rsidR="0053347D" w:rsidRPr="0053347D" w:rsidRDefault="0053347D" w:rsidP="0053347D">
      <w:pPr>
        <w:widowControl w:val="0"/>
        <w:autoSpaceDE w:val="0"/>
        <w:autoSpaceDN w:val="0"/>
        <w:spacing w:before="1" w:after="0" w:line="240" w:lineRule="auto"/>
        <w:rPr>
          <w:rFonts w:ascii="Times New Roman" w:eastAsia="Times New Roman" w:hAnsi="Times New Roman" w:cs="Times New Roman"/>
          <w:sz w:val="20"/>
          <w:szCs w:val="28"/>
        </w:rPr>
      </w:pPr>
    </w:p>
    <w:p w:rsidR="0053347D" w:rsidRPr="0053347D" w:rsidRDefault="0053347D" w:rsidP="0053347D">
      <w:pPr>
        <w:widowControl w:val="0"/>
        <w:tabs>
          <w:tab w:val="left" w:pos="7184"/>
        </w:tabs>
        <w:autoSpaceDE w:val="0"/>
        <w:autoSpaceDN w:val="0"/>
        <w:spacing w:before="91" w:after="0" w:line="240" w:lineRule="auto"/>
        <w:ind w:left="3552"/>
        <w:rPr>
          <w:rFonts w:ascii="Times New Roman" w:eastAsia="Times New Roman" w:hAnsi="Times New Roman" w:cs="Times New Roman"/>
          <w:sz w:val="20"/>
        </w:rPr>
      </w:pPr>
      <w:r w:rsidRPr="0053347D">
        <w:rPr>
          <w:rFonts w:ascii="Times New Roman" w:eastAsia="Times New Roman" w:hAnsi="Times New Roman" w:cs="Times New Roman"/>
          <w:sz w:val="20"/>
        </w:rPr>
        <w:t>(подпись,</w:t>
      </w:r>
      <w:r w:rsidRPr="0053347D">
        <w:rPr>
          <w:rFonts w:ascii="Times New Roman" w:eastAsia="Times New Roman" w:hAnsi="Times New Roman" w:cs="Times New Roman"/>
          <w:spacing w:val="-3"/>
          <w:sz w:val="20"/>
        </w:rPr>
        <w:t xml:space="preserve"> </w:t>
      </w:r>
      <w:r w:rsidRPr="0053347D">
        <w:rPr>
          <w:rFonts w:ascii="Times New Roman" w:eastAsia="Times New Roman" w:hAnsi="Times New Roman" w:cs="Times New Roman"/>
          <w:sz w:val="20"/>
        </w:rPr>
        <w:t>дата)</w:t>
      </w:r>
      <w:r w:rsidRPr="0053347D">
        <w:rPr>
          <w:rFonts w:ascii="Times New Roman" w:eastAsia="Times New Roman" w:hAnsi="Times New Roman" w:cs="Times New Roman"/>
          <w:sz w:val="20"/>
        </w:rPr>
        <w:tab/>
        <w:t>(инициалы,</w:t>
      </w:r>
      <w:r w:rsidRPr="0053347D">
        <w:rPr>
          <w:rFonts w:ascii="Times New Roman" w:eastAsia="Times New Roman" w:hAnsi="Times New Roman" w:cs="Times New Roman"/>
          <w:spacing w:val="-4"/>
          <w:sz w:val="20"/>
        </w:rPr>
        <w:t xml:space="preserve"> </w:t>
      </w:r>
      <w:r w:rsidRPr="0053347D">
        <w:rPr>
          <w:rFonts w:ascii="Times New Roman" w:eastAsia="Times New Roman" w:hAnsi="Times New Roman" w:cs="Times New Roman"/>
          <w:sz w:val="20"/>
        </w:rPr>
        <w:t>фамилия)</w:t>
      </w:r>
    </w:p>
    <w:p w:rsidR="0053347D" w:rsidRPr="0053347D" w:rsidRDefault="0053347D" w:rsidP="0053347D">
      <w:pPr>
        <w:widowControl w:val="0"/>
        <w:autoSpaceDE w:val="0"/>
        <w:autoSpaceDN w:val="0"/>
        <w:spacing w:after="0" w:line="240" w:lineRule="auto"/>
        <w:rPr>
          <w:rFonts w:ascii="Times New Roman" w:eastAsia="Times New Roman" w:hAnsi="Times New Roman" w:cs="Times New Roman"/>
          <w:sz w:val="28"/>
          <w:szCs w:val="28"/>
        </w:rPr>
      </w:pPr>
    </w:p>
    <w:p w:rsidR="0053347D" w:rsidRPr="0053347D" w:rsidRDefault="0053347D" w:rsidP="0053347D">
      <w:pPr>
        <w:widowControl w:val="0"/>
        <w:tabs>
          <w:tab w:val="left" w:pos="1702"/>
        </w:tabs>
        <w:autoSpaceDE w:val="0"/>
        <w:autoSpaceDN w:val="0"/>
        <w:spacing w:after="0" w:line="240" w:lineRule="auto"/>
        <w:ind w:right="465"/>
        <w:jc w:val="center"/>
        <w:rPr>
          <w:rFonts w:ascii="Times New Roman" w:eastAsia="Times New Roman" w:hAnsi="Times New Roman" w:cs="Times New Roman"/>
          <w:sz w:val="28"/>
          <w:szCs w:val="28"/>
        </w:rPr>
      </w:pPr>
      <w:r w:rsidRPr="0053347D">
        <w:rPr>
          <w:rFonts w:ascii="Times New Roman" w:eastAsia="Times New Roman" w:hAnsi="Times New Roman" w:cs="Times New Roman"/>
          <w:sz w:val="28"/>
          <w:szCs w:val="28"/>
        </w:rPr>
        <w:br/>
      </w:r>
      <w:r w:rsidRPr="0053347D">
        <w:rPr>
          <w:rFonts w:ascii="Times New Roman" w:eastAsia="Times New Roman" w:hAnsi="Times New Roman" w:cs="Times New Roman"/>
          <w:sz w:val="28"/>
          <w:szCs w:val="28"/>
        </w:rPr>
        <w:br/>
      </w:r>
      <w:r w:rsidRPr="0053347D">
        <w:rPr>
          <w:rFonts w:ascii="Times New Roman" w:eastAsia="Times New Roman" w:hAnsi="Times New Roman" w:cs="Times New Roman"/>
          <w:sz w:val="28"/>
          <w:szCs w:val="28"/>
        </w:rPr>
        <w:br/>
      </w:r>
      <w:r w:rsidRPr="0053347D">
        <w:rPr>
          <w:rFonts w:ascii="Times New Roman" w:eastAsia="Times New Roman" w:hAnsi="Times New Roman" w:cs="Times New Roman"/>
          <w:sz w:val="28"/>
          <w:szCs w:val="28"/>
        </w:rPr>
        <w:br/>
      </w:r>
      <w:r w:rsidRPr="0053347D">
        <w:rPr>
          <w:rFonts w:ascii="Times New Roman" w:eastAsia="Times New Roman" w:hAnsi="Times New Roman" w:cs="Times New Roman"/>
          <w:sz w:val="28"/>
          <w:szCs w:val="28"/>
        </w:rPr>
        <w:br/>
        <w:t>Курск,</w:t>
      </w:r>
      <w:r w:rsidRPr="0053347D">
        <w:rPr>
          <w:rFonts w:ascii="Times New Roman" w:eastAsia="Times New Roman" w:hAnsi="Times New Roman" w:cs="Times New Roman"/>
          <w:spacing w:val="-1"/>
          <w:sz w:val="28"/>
          <w:szCs w:val="28"/>
        </w:rPr>
        <w:t xml:space="preserve"> </w:t>
      </w:r>
      <w:r w:rsidRPr="0053347D">
        <w:rPr>
          <w:rFonts w:ascii="Times New Roman" w:eastAsia="Times New Roman" w:hAnsi="Times New Roman" w:cs="Times New Roman"/>
          <w:sz w:val="28"/>
          <w:szCs w:val="28"/>
        </w:rPr>
        <w:t>2021г.</w:t>
      </w:r>
      <w:r w:rsidRPr="0053347D">
        <w:rPr>
          <w:rFonts w:ascii="Times New Roman" w:eastAsia="Times New Roman" w:hAnsi="Times New Roman" w:cs="Times New Roman"/>
          <w:sz w:val="28"/>
          <w:szCs w:val="28"/>
        </w:rPr>
        <w:br/>
      </w:r>
    </w:p>
    <w:p w:rsidR="0053347D" w:rsidRPr="0053347D" w:rsidRDefault="0053347D" w:rsidP="0053347D">
      <w:pPr>
        <w:widowControl w:val="0"/>
        <w:autoSpaceDE w:val="0"/>
        <w:autoSpaceDN w:val="0"/>
        <w:spacing w:after="0" w:line="240" w:lineRule="auto"/>
        <w:ind w:left="254" w:right="584"/>
        <w:jc w:val="center"/>
        <w:outlineLvl w:val="0"/>
        <w:rPr>
          <w:rFonts w:ascii="Times New Roman" w:eastAsia="Times New Roman" w:hAnsi="Times New Roman" w:cs="Times New Roman"/>
          <w:b/>
          <w:bCs/>
          <w:sz w:val="32"/>
          <w:szCs w:val="32"/>
        </w:rPr>
      </w:pPr>
      <w:proofErr w:type="spellStart"/>
      <w:r w:rsidRPr="0053347D">
        <w:rPr>
          <w:rFonts w:ascii="Times New Roman" w:eastAsia="Times New Roman" w:hAnsi="Times New Roman" w:cs="Times New Roman"/>
          <w:b/>
          <w:bCs/>
          <w:sz w:val="32"/>
          <w:szCs w:val="32"/>
        </w:rPr>
        <w:lastRenderedPageBreak/>
        <w:t>Минобрнауки</w:t>
      </w:r>
      <w:proofErr w:type="spellEnd"/>
      <w:r w:rsidRPr="0053347D">
        <w:rPr>
          <w:rFonts w:ascii="Times New Roman" w:eastAsia="Times New Roman" w:hAnsi="Times New Roman" w:cs="Times New Roman"/>
          <w:b/>
          <w:bCs/>
          <w:spacing w:val="-5"/>
          <w:sz w:val="32"/>
          <w:szCs w:val="32"/>
        </w:rPr>
        <w:t xml:space="preserve"> </w:t>
      </w:r>
      <w:r w:rsidRPr="0053347D">
        <w:rPr>
          <w:rFonts w:ascii="Times New Roman" w:eastAsia="Times New Roman" w:hAnsi="Times New Roman" w:cs="Times New Roman"/>
          <w:b/>
          <w:bCs/>
          <w:sz w:val="32"/>
          <w:szCs w:val="32"/>
        </w:rPr>
        <w:t>России</w:t>
      </w:r>
    </w:p>
    <w:p w:rsidR="0053347D" w:rsidRPr="0053347D" w:rsidRDefault="0053347D" w:rsidP="0053347D">
      <w:pPr>
        <w:widowControl w:val="0"/>
        <w:autoSpaceDE w:val="0"/>
        <w:autoSpaceDN w:val="0"/>
        <w:spacing w:after="0" w:line="240" w:lineRule="auto"/>
        <w:ind w:left="255" w:right="584"/>
        <w:jc w:val="center"/>
        <w:rPr>
          <w:rFonts w:ascii="Times New Roman" w:eastAsia="Times New Roman" w:hAnsi="Times New Roman" w:cs="Times New Roman"/>
          <w:b/>
          <w:sz w:val="32"/>
        </w:rPr>
      </w:pPr>
      <w:proofErr w:type="spellStart"/>
      <w:proofErr w:type="gramStart"/>
      <w:r w:rsidRPr="0053347D">
        <w:rPr>
          <w:rFonts w:ascii="Times New Roman" w:eastAsia="Times New Roman" w:hAnsi="Times New Roman" w:cs="Times New Roman"/>
          <w:b/>
          <w:sz w:val="32"/>
        </w:rPr>
        <w:t>Юго</w:t>
      </w:r>
      <w:r w:rsidRPr="0053347D">
        <w:rPr>
          <w:rFonts w:ascii="Symbol" w:eastAsia="Times New Roman" w:hAnsi="Symbol" w:cs="Times New Roman"/>
          <w:b/>
          <w:sz w:val="32"/>
        </w:rPr>
        <w:t></w:t>
      </w:r>
      <w:r w:rsidRPr="0053347D">
        <w:rPr>
          <w:rFonts w:ascii="Times New Roman" w:eastAsia="Times New Roman" w:hAnsi="Times New Roman" w:cs="Times New Roman"/>
          <w:b/>
          <w:sz w:val="32"/>
        </w:rPr>
        <w:t>Западный</w:t>
      </w:r>
      <w:proofErr w:type="spellEnd"/>
      <w:proofErr w:type="gramEnd"/>
      <w:r w:rsidRPr="0053347D">
        <w:rPr>
          <w:rFonts w:ascii="Times New Roman" w:eastAsia="Times New Roman" w:hAnsi="Times New Roman" w:cs="Times New Roman"/>
          <w:b/>
          <w:spacing w:val="-5"/>
          <w:sz w:val="32"/>
        </w:rPr>
        <w:t xml:space="preserve"> </w:t>
      </w:r>
      <w:r w:rsidRPr="0053347D">
        <w:rPr>
          <w:rFonts w:ascii="Times New Roman" w:eastAsia="Times New Roman" w:hAnsi="Times New Roman" w:cs="Times New Roman"/>
          <w:b/>
          <w:sz w:val="32"/>
        </w:rPr>
        <w:t>государственный</w:t>
      </w:r>
      <w:r w:rsidRPr="0053347D">
        <w:rPr>
          <w:rFonts w:ascii="Times New Roman" w:eastAsia="Times New Roman" w:hAnsi="Times New Roman" w:cs="Times New Roman"/>
          <w:b/>
          <w:spacing w:val="-7"/>
          <w:sz w:val="32"/>
        </w:rPr>
        <w:t xml:space="preserve"> </w:t>
      </w:r>
      <w:r w:rsidRPr="0053347D">
        <w:rPr>
          <w:rFonts w:ascii="Times New Roman" w:eastAsia="Times New Roman" w:hAnsi="Times New Roman" w:cs="Times New Roman"/>
          <w:b/>
          <w:sz w:val="32"/>
        </w:rPr>
        <w:t>университет</w:t>
      </w:r>
    </w:p>
    <w:p w:rsidR="0053347D" w:rsidRPr="0053347D" w:rsidRDefault="0053347D" w:rsidP="0053347D">
      <w:pPr>
        <w:widowControl w:val="0"/>
        <w:autoSpaceDE w:val="0"/>
        <w:autoSpaceDN w:val="0"/>
        <w:spacing w:before="7" w:after="0" w:line="240" w:lineRule="auto"/>
        <w:rPr>
          <w:rFonts w:ascii="Times New Roman" w:eastAsia="Times New Roman" w:hAnsi="Times New Roman" w:cs="Times New Roman"/>
          <w:b/>
          <w:sz w:val="47"/>
          <w:szCs w:val="28"/>
        </w:rPr>
      </w:pPr>
    </w:p>
    <w:p w:rsidR="0053347D" w:rsidRPr="0053347D" w:rsidRDefault="0053347D" w:rsidP="0053347D">
      <w:pPr>
        <w:widowControl w:val="0"/>
        <w:tabs>
          <w:tab w:val="left" w:pos="1516"/>
          <w:tab w:val="left" w:pos="9344"/>
        </w:tabs>
        <w:autoSpaceDE w:val="0"/>
        <w:autoSpaceDN w:val="0"/>
        <w:spacing w:after="0" w:line="240" w:lineRule="auto"/>
        <w:ind w:right="325"/>
        <w:jc w:val="center"/>
        <w:rPr>
          <w:rFonts w:ascii="Times New Roman" w:eastAsia="Times New Roman" w:hAnsi="Times New Roman" w:cs="Times New Roman"/>
          <w:sz w:val="28"/>
          <w:szCs w:val="28"/>
        </w:rPr>
      </w:pPr>
      <w:r w:rsidRPr="0053347D">
        <w:rPr>
          <w:rFonts w:ascii="Times New Roman" w:eastAsia="Times New Roman" w:hAnsi="Times New Roman" w:cs="Times New Roman"/>
          <w:sz w:val="28"/>
          <w:szCs w:val="28"/>
        </w:rPr>
        <w:t>Кафедра</w:t>
      </w:r>
      <w:r w:rsidRPr="0053347D">
        <w:rPr>
          <w:rFonts w:ascii="Times New Roman" w:eastAsia="Times New Roman" w:hAnsi="Times New Roman" w:cs="Times New Roman"/>
          <w:sz w:val="28"/>
          <w:szCs w:val="28"/>
          <w:u w:val="single"/>
        </w:rPr>
        <w:tab/>
        <w:t>уголовного</w:t>
      </w:r>
      <w:r w:rsidRPr="0053347D">
        <w:rPr>
          <w:rFonts w:ascii="Times New Roman" w:eastAsia="Times New Roman" w:hAnsi="Times New Roman" w:cs="Times New Roman"/>
          <w:spacing w:val="-2"/>
          <w:sz w:val="28"/>
          <w:szCs w:val="28"/>
          <w:u w:val="single"/>
        </w:rPr>
        <w:t xml:space="preserve"> </w:t>
      </w:r>
      <w:r w:rsidRPr="0053347D">
        <w:rPr>
          <w:rFonts w:ascii="Times New Roman" w:eastAsia="Times New Roman" w:hAnsi="Times New Roman" w:cs="Times New Roman"/>
          <w:sz w:val="28"/>
          <w:szCs w:val="28"/>
          <w:u w:val="single"/>
        </w:rPr>
        <w:t>права</w:t>
      </w:r>
      <w:r w:rsidRPr="0053347D">
        <w:rPr>
          <w:rFonts w:ascii="Times New Roman" w:eastAsia="Times New Roman" w:hAnsi="Times New Roman" w:cs="Times New Roman"/>
          <w:sz w:val="28"/>
          <w:szCs w:val="28"/>
          <w:u w:val="single"/>
        </w:rPr>
        <w:tab/>
      </w:r>
    </w:p>
    <w:p w:rsidR="0053347D" w:rsidRPr="0053347D" w:rsidRDefault="0053347D" w:rsidP="0053347D">
      <w:pPr>
        <w:widowControl w:val="0"/>
        <w:autoSpaceDE w:val="0"/>
        <w:autoSpaceDN w:val="0"/>
        <w:spacing w:after="0" w:line="240" w:lineRule="auto"/>
        <w:rPr>
          <w:rFonts w:ascii="Times New Roman" w:eastAsia="Times New Roman" w:hAnsi="Times New Roman" w:cs="Times New Roman"/>
          <w:sz w:val="20"/>
          <w:szCs w:val="28"/>
        </w:rPr>
      </w:pPr>
    </w:p>
    <w:p w:rsidR="0053347D" w:rsidRPr="0053347D" w:rsidRDefault="0053347D" w:rsidP="0053347D">
      <w:pPr>
        <w:widowControl w:val="0"/>
        <w:autoSpaceDE w:val="0"/>
        <w:autoSpaceDN w:val="0"/>
        <w:spacing w:before="3" w:after="0" w:line="240" w:lineRule="auto"/>
        <w:rPr>
          <w:rFonts w:ascii="Times New Roman" w:eastAsia="Times New Roman" w:hAnsi="Times New Roman" w:cs="Times New Roman"/>
          <w:sz w:val="28"/>
          <w:szCs w:val="28"/>
        </w:rPr>
      </w:pPr>
    </w:p>
    <w:p w:rsidR="0053347D" w:rsidRPr="0053347D" w:rsidRDefault="0053347D" w:rsidP="0053347D">
      <w:pPr>
        <w:widowControl w:val="0"/>
        <w:autoSpaceDE w:val="0"/>
        <w:autoSpaceDN w:val="0"/>
        <w:spacing w:before="85" w:after="0" w:line="240" w:lineRule="auto"/>
        <w:ind w:left="256" w:right="584"/>
        <w:jc w:val="center"/>
        <w:rPr>
          <w:rFonts w:ascii="Times New Roman" w:eastAsia="Times New Roman" w:hAnsi="Times New Roman" w:cs="Times New Roman"/>
          <w:sz w:val="36"/>
        </w:rPr>
      </w:pPr>
      <w:r w:rsidRPr="0053347D">
        <w:rPr>
          <w:rFonts w:ascii="Times New Roman" w:eastAsia="Times New Roman" w:hAnsi="Times New Roman" w:cs="Times New Roman"/>
          <w:sz w:val="36"/>
        </w:rPr>
        <w:t>ЗАДАНИЕ</w:t>
      </w:r>
      <w:r w:rsidRPr="0053347D">
        <w:rPr>
          <w:rFonts w:ascii="Times New Roman" w:eastAsia="Times New Roman" w:hAnsi="Times New Roman" w:cs="Times New Roman"/>
          <w:spacing w:val="-4"/>
          <w:sz w:val="36"/>
        </w:rPr>
        <w:t xml:space="preserve"> </w:t>
      </w:r>
      <w:r w:rsidRPr="0053347D">
        <w:rPr>
          <w:rFonts w:ascii="Times New Roman" w:eastAsia="Times New Roman" w:hAnsi="Times New Roman" w:cs="Times New Roman"/>
          <w:sz w:val="36"/>
        </w:rPr>
        <w:t>НА</w:t>
      </w:r>
      <w:r w:rsidRPr="0053347D">
        <w:rPr>
          <w:rFonts w:ascii="Times New Roman" w:eastAsia="Times New Roman" w:hAnsi="Times New Roman" w:cs="Times New Roman"/>
          <w:spacing w:val="-4"/>
          <w:sz w:val="36"/>
        </w:rPr>
        <w:t xml:space="preserve"> </w:t>
      </w:r>
      <w:r w:rsidRPr="0053347D">
        <w:rPr>
          <w:rFonts w:ascii="Times New Roman" w:eastAsia="Times New Roman" w:hAnsi="Times New Roman" w:cs="Times New Roman"/>
          <w:sz w:val="36"/>
        </w:rPr>
        <w:t>КУРСОВУЮ</w:t>
      </w:r>
      <w:r w:rsidRPr="0053347D">
        <w:rPr>
          <w:rFonts w:ascii="Times New Roman" w:eastAsia="Times New Roman" w:hAnsi="Times New Roman" w:cs="Times New Roman"/>
          <w:spacing w:val="-3"/>
          <w:sz w:val="36"/>
        </w:rPr>
        <w:t xml:space="preserve"> </w:t>
      </w:r>
      <w:r w:rsidRPr="0053347D">
        <w:rPr>
          <w:rFonts w:ascii="Times New Roman" w:eastAsia="Times New Roman" w:hAnsi="Times New Roman" w:cs="Times New Roman"/>
          <w:sz w:val="36"/>
        </w:rPr>
        <w:t>РАБОТУ</w:t>
      </w:r>
    </w:p>
    <w:p w:rsidR="0053347D" w:rsidRPr="0053347D" w:rsidRDefault="0053347D" w:rsidP="0053347D">
      <w:pPr>
        <w:widowControl w:val="0"/>
        <w:tabs>
          <w:tab w:val="left" w:pos="5425"/>
          <w:tab w:val="left" w:pos="7513"/>
          <w:tab w:val="left" w:pos="9450"/>
        </w:tabs>
        <w:autoSpaceDE w:val="0"/>
        <w:autoSpaceDN w:val="0"/>
        <w:spacing w:before="326" w:after="0" w:line="240" w:lineRule="auto"/>
        <w:ind w:left="100"/>
        <w:rPr>
          <w:rFonts w:ascii="Times New Roman" w:eastAsia="Times New Roman" w:hAnsi="Times New Roman" w:cs="Times New Roman"/>
          <w:sz w:val="28"/>
          <w:szCs w:val="28"/>
        </w:rPr>
      </w:pPr>
      <w:r w:rsidRPr="0053347D">
        <w:rPr>
          <w:rFonts w:ascii="Times New Roman" w:eastAsia="Times New Roman" w:hAnsi="Times New Roman" w:cs="Times New Roman"/>
          <w:sz w:val="28"/>
          <w:szCs w:val="28"/>
        </w:rPr>
        <w:t xml:space="preserve">Студент </w:t>
      </w:r>
      <w:proofErr w:type="spellStart"/>
      <w:r w:rsidRPr="0053347D">
        <w:rPr>
          <w:rFonts w:ascii="Times New Roman" w:eastAsia="Times New Roman" w:hAnsi="Times New Roman" w:cs="Times New Roman"/>
          <w:sz w:val="28"/>
          <w:szCs w:val="28"/>
          <w:u w:val="single"/>
        </w:rPr>
        <w:t>Забанова</w:t>
      </w:r>
      <w:proofErr w:type="spellEnd"/>
      <w:r w:rsidRPr="0053347D">
        <w:rPr>
          <w:rFonts w:ascii="Times New Roman" w:eastAsia="Times New Roman" w:hAnsi="Times New Roman" w:cs="Times New Roman"/>
          <w:sz w:val="28"/>
          <w:szCs w:val="28"/>
          <w:u w:val="single"/>
        </w:rPr>
        <w:t xml:space="preserve"> Д.С.  </w:t>
      </w:r>
      <w:r w:rsidRPr="0053347D">
        <w:rPr>
          <w:rFonts w:ascii="Times New Roman" w:eastAsia="Times New Roman" w:hAnsi="Times New Roman" w:cs="Times New Roman"/>
          <w:sz w:val="28"/>
          <w:szCs w:val="28"/>
        </w:rPr>
        <w:t xml:space="preserve">шифр </w:t>
      </w:r>
      <w:r w:rsidRPr="0053347D">
        <w:rPr>
          <w:rFonts w:ascii="Times New Roman" w:eastAsia="Times New Roman" w:hAnsi="Times New Roman" w:cs="Times New Roman"/>
          <w:sz w:val="28"/>
          <w:szCs w:val="28"/>
          <w:u w:val="single"/>
        </w:rPr>
        <w:t xml:space="preserve"> 19-08-0088  </w:t>
      </w:r>
      <w:r w:rsidRPr="0053347D">
        <w:rPr>
          <w:rFonts w:ascii="Times New Roman" w:eastAsia="Times New Roman" w:hAnsi="Times New Roman" w:cs="Times New Roman"/>
          <w:sz w:val="28"/>
          <w:szCs w:val="28"/>
        </w:rPr>
        <w:t xml:space="preserve">группа </w:t>
      </w:r>
      <w:r w:rsidRPr="0053347D">
        <w:rPr>
          <w:rFonts w:ascii="Times New Roman" w:eastAsia="Times New Roman" w:hAnsi="Times New Roman" w:cs="Times New Roman"/>
          <w:sz w:val="28"/>
          <w:szCs w:val="28"/>
          <w:u w:val="single"/>
        </w:rPr>
        <w:t xml:space="preserve"> ЮР-91б</w:t>
      </w:r>
    </w:p>
    <w:p w:rsidR="0053347D" w:rsidRPr="0053347D" w:rsidRDefault="0053347D" w:rsidP="0053347D">
      <w:pPr>
        <w:widowControl w:val="0"/>
        <w:autoSpaceDE w:val="0"/>
        <w:autoSpaceDN w:val="0"/>
        <w:spacing w:after="0" w:line="240" w:lineRule="auto"/>
        <w:ind w:left="2933"/>
        <w:rPr>
          <w:rFonts w:ascii="Times New Roman" w:eastAsia="Times New Roman" w:hAnsi="Times New Roman" w:cs="Times New Roman"/>
          <w:sz w:val="20"/>
        </w:rPr>
      </w:pPr>
      <w:r w:rsidRPr="0053347D">
        <w:rPr>
          <w:rFonts w:ascii="Times New Roman" w:eastAsia="Times New Roman" w:hAnsi="Times New Roman" w:cs="Times New Roman"/>
          <w:sz w:val="20"/>
        </w:rPr>
        <w:t>(фамилия,</w:t>
      </w:r>
      <w:r w:rsidRPr="0053347D">
        <w:rPr>
          <w:rFonts w:ascii="Times New Roman" w:eastAsia="Times New Roman" w:hAnsi="Times New Roman" w:cs="Times New Roman"/>
          <w:spacing w:val="-5"/>
          <w:sz w:val="20"/>
        </w:rPr>
        <w:t xml:space="preserve"> </w:t>
      </w:r>
      <w:r w:rsidRPr="0053347D">
        <w:rPr>
          <w:rFonts w:ascii="Times New Roman" w:eastAsia="Times New Roman" w:hAnsi="Times New Roman" w:cs="Times New Roman"/>
          <w:sz w:val="20"/>
        </w:rPr>
        <w:t>инициалы)</w:t>
      </w:r>
    </w:p>
    <w:p w:rsidR="0053347D" w:rsidRPr="0053347D" w:rsidRDefault="0053347D" w:rsidP="0053347D">
      <w:pPr>
        <w:widowControl w:val="0"/>
        <w:numPr>
          <w:ilvl w:val="0"/>
          <w:numId w:val="14"/>
        </w:numPr>
        <w:tabs>
          <w:tab w:val="left" w:pos="381"/>
          <w:tab w:val="left" w:pos="9651"/>
        </w:tabs>
        <w:autoSpaceDE w:val="0"/>
        <w:autoSpaceDN w:val="0"/>
        <w:spacing w:after="0" w:line="240" w:lineRule="auto"/>
        <w:rPr>
          <w:rFonts w:ascii="Times New Roman" w:eastAsia="Times New Roman" w:hAnsi="Times New Roman" w:cs="Times New Roman"/>
          <w:sz w:val="28"/>
        </w:rPr>
      </w:pPr>
      <w:r w:rsidRPr="0053347D">
        <w:rPr>
          <w:rFonts w:ascii="Times New Roman" w:eastAsia="Times New Roman" w:hAnsi="Times New Roman" w:cs="Times New Roman"/>
          <w:sz w:val="28"/>
        </w:rPr>
        <w:t xml:space="preserve">Тема </w:t>
      </w:r>
      <w:r w:rsidRPr="0053347D">
        <w:rPr>
          <w:rFonts w:ascii="Times New Roman" w:eastAsia="Times New Roman" w:hAnsi="Times New Roman" w:cs="Times New Roman"/>
          <w:sz w:val="28"/>
          <w:u w:val="single"/>
        </w:rPr>
        <w:t xml:space="preserve"> «Совокупность преступлений»</w:t>
      </w:r>
    </w:p>
    <w:p w:rsidR="0053347D" w:rsidRPr="0053347D" w:rsidRDefault="0053347D" w:rsidP="0053347D">
      <w:pPr>
        <w:widowControl w:val="0"/>
        <w:autoSpaceDE w:val="0"/>
        <w:autoSpaceDN w:val="0"/>
        <w:spacing w:after="0" w:line="240" w:lineRule="auto"/>
        <w:rPr>
          <w:rFonts w:ascii="Times New Roman" w:eastAsia="Times New Roman" w:hAnsi="Times New Roman" w:cs="Times New Roman"/>
          <w:sz w:val="20"/>
          <w:szCs w:val="28"/>
        </w:rPr>
      </w:pPr>
    </w:p>
    <w:p w:rsidR="0053347D" w:rsidRPr="0053347D" w:rsidRDefault="0053347D" w:rsidP="0053347D">
      <w:pPr>
        <w:widowControl w:val="0"/>
        <w:autoSpaceDE w:val="0"/>
        <w:autoSpaceDN w:val="0"/>
        <w:spacing w:after="0" w:line="240" w:lineRule="auto"/>
        <w:rPr>
          <w:rFonts w:ascii="Times New Roman" w:eastAsia="Times New Roman" w:hAnsi="Times New Roman" w:cs="Times New Roman"/>
          <w:sz w:val="20"/>
          <w:szCs w:val="28"/>
        </w:rPr>
      </w:pPr>
    </w:p>
    <w:p w:rsidR="0053347D" w:rsidRPr="0053347D" w:rsidRDefault="0053347D" w:rsidP="0053347D">
      <w:pPr>
        <w:widowControl w:val="0"/>
        <w:autoSpaceDE w:val="0"/>
        <w:autoSpaceDN w:val="0"/>
        <w:spacing w:before="8" w:after="0" w:line="240" w:lineRule="auto"/>
        <w:rPr>
          <w:rFonts w:ascii="Times New Roman" w:eastAsia="Times New Roman" w:hAnsi="Times New Roman" w:cs="Times New Roman"/>
          <w:sz w:val="16"/>
          <w:szCs w:val="28"/>
        </w:rPr>
      </w:pPr>
    </w:p>
    <w:p w:rsidR="0053347D" w:rsidRPr="0053347D" w:rsidRDefault="0053347D" w:rsidP="0053347D">
      <w:pPr>
        <w:widowControl w:val="0"/>
        <w:numPr>
          <w:ilvl w:val="0"/>
          <w:numId w:val="14"/>
        </w:numPr>
        <w:tabs>
          <w:tab w:val="left" w:pos="381"/>
          <w:tab w:val="left" w:pos="6958"/>
          <w:tab w:val="left" w:pos="8771"/>
          <w:tab w:val="left" w:pos="9611"/>
        </w:tabs>
        <w:autoSpaceDE w:val="0"/>
        <w:autoSpaceDN w:val="0"/>
        <w:spacing w:before="89" w:after="0" w:line="240" w:lineRule="auto"/>
        <w:rPr>
          <w:rFonts w:ascii="Times New Roman" w:eastAsia="Times New Roman" w:hAnsi="Times New Roman" w:cs="Times New Roman"/>
          <w:sz w:val="28"/>
        </w:rPr>
      </w:pPr>
      <w:r w:rsidRPr="0053347D">
        <w:rPr>
          <w:rFonts w:ascii="Times New Roman" w:eastAsia="Times New Roman" w:hAnsi="Times New Roman" w:cs="Times New Roman"/>
          <w:sz w:val="28"/>
        </w:rPr>
        <w:t>Срок</w:t>
      </w:r>
      <w:r w:rsidRPr="0053347D">
        <w:rPr>
          <w:rFonts w:ascii="Times New Roman" w:eastAsia="Times New Roman" w:hAnsi="Times New Roman" w:cs="Times New Roman"/>
          <w:spacing w:val="-5"/>
          <w:sz w:val="28"/>
        </w:rPr>
        <w:t xml:space="preserve"> </w:t>
      </w:r>
      <w:r w:rsidRPr="0053347D">
        <w:rPr>
          <w:rFonts w:ascii="Times New Roman" w:eastAsia="Times New Roman" w:hAnsi="Times New Roman" w:cs="Times New Roman"/>
          <w:sz w:val="28"/>
        </w:rPr>
        <w:t>представления</w:t>
      </w:r>
      <w:r w:rsidRPr="0053347D">
        <w:rPr>
          <w:rFonts w:ascii="Times New Roman" w:eastAsia="Times New Roman" w:hAnsi="Times New Roman" w:cs="Times New Roman"/>
          <w:spacing w:val="-2"/>
          <w:sz w:val="28"/>
        </w:rPr>
        <w:t xml:space="preserve"> </w:t>
      </w:r>
      <w:r w:rsidRPr="0053347D">
        <w:rPr>
          <w:rFonts w:ascii="Times New Roman" w:eastAsia="Times New Roman" w:hAnsi="Times New Roman" w:cs="Times New Roman"/>
          <w:sz w:val="28"/>
        </w:rPr>
        <w:t>работы</w:t>
      </w:r>
      <w:r w:rsidRPr="0053347D">
        <w:rPr>
          <w:rFonts w:ascii="Times New Roman" w:eastAsia="Times New Roman" w:hAnsi="Times New Roman" w:cs="Times New Roman"/>
          <w:spacing w:val="-2"/>
          <w:sz w:val="28"/>
        </w:rPr>
        <w:t xml:space="preserve"> </w:t>
      </w:r>
      <w:r w:rsidRPr="0053347D">
        <w:rPr>
          <w:rFonts w:ascii="Times New Roman" w:eastAsia="Times New Roman" w:hAnsi="Times New Roman" w:cs="Times New Roman"/>
          <w:sz w:val="28"/>
        </w:rPr>
        <w:t>(проекта)</w:t>
      </w:r>
      <w:r w:rsidRPr="0053347D">
        <w:rPr>
          <w:rFonts w:ascii="Times New Roman" w:eastAsia="Times New Roman" w:hAnsi="Times New Roman" w:cs="Times New Roman"/>
          <w:spacing w:val="-3"/>
          <w:sz w:val="28"/>
        </w:rPr>
        <w:t xml:space="preserve"> </w:t>
      </w:r>
      <w:r w:rsidRPr="0053347D">
        <w:rPr>
          <w:rFonts w:ascii="Times New Roman" w:eastAsia="Times New Roman" w:hAnsi="Times New Roman" w:cs="Times New Roman"/>
          <w:sz w:val="28"/>
        </w:rPr>
        <w:t>к</w:t>
      </w:r>
      <w:r w:rsidRPr="0053347D">
        <w:rPr>
          <w:rFonts w:ascii="Times New Roman" w:eastAsia="Times New Roman" w:hAnsi="Times New Roman" w:cs="Times New Roman"/>
          <w:spacing w:val="-3"/>
          <w:sz w:val="28"/>
        </w:rPr>
        <w:t xml:space="preserve"> </w:t>
      </w:r>
      <w:r w:rsidRPr="0053347D">
        <w:rPr>
          <w:rFonts w:ascii="Times New Roman" w:eastAsia="Times New Roman" w:hAnsi="Times New Roman" w:cs="Times New Roman"/>
          <w:sz w:val="28"/>
        </w:rPr>
        <w:t>защите</w:t>
      </w:r>
      <w:r w:rsidRPr="0053347D">
        <w:rPr>
          <w:rFonts w:ascii="Times New Roman" w:eastAsia="Times New Roman" w:hAnsi="Times New Roman" w:cs="Times New Roman"/>
          <w:spacing w:val="-2"/>
          <w:sz w:val="28"/>
        </w:rPr>
        <w:t xml:space="preserve"> </w:t>
      </w:r>
      <w:r w:rsidRPr="0053347D">
        <w:rPr>
          <w:rFonts w:ascii="Times New Roman" w:eastAsia="Times New Roman" w:hAnsi="Times New Roman" w:cs="Times New Roman"/>
          <w:sz w:val="28"/>
        </w:rPr>
        <w:t>«</w:t>
      </w:r>
      <w:r w:rsidRPr="0053347D">
        <w:rPr>
          <w:rFonts w:ascii="Times New Roman" w:eastAsia="Times New Roman" w:hAnsi="Times New Roman" w:cs="Times New Roman"/>
          <w:sz w:val="28"/>
          <w:u w:val="single"/>
        </w:rPr>
        <w:tab/>
      </w:r>
      <w:r w:rsidRPr="0053347D">
        <w:rPr>
          <w:rFonts w:ascii="Times New Roman" w:eastAsia="Times New Roman" w:hAnsi="Times New Roman" w:cs="Times New Roman"/>
          <w:sz w:val="28"/>
        </w:rPr>
        <w:t>»</w:t>
      </w:r>
      <w:r w:rsidRPr="0053347D">
        <w:rPr>
          <w:rFonts w:ascii="Times New Roman" w:eastAsia="Times New Roman" w:hAnsi="Times New Roman" w:cs="Times New Roman"/>
          <w:sz w:val="28"/>
          <w:u w:val="single"/>
        </w:rPr>
        <w:tab/>
      </w:r>
      <w:r w:rsidRPr="0053347D">
        <w:rPr>
          <w:rFonts w:ascii="Times New Roman" w:eastAsia="Times New Roman" w:hAnsi="Times New Roman" w:cs="Times New Roman"/>
          <w:sz w:val="28"/>
        </w:rPr>
        <w:t>20</w:t>
      </w:r>
      <w:r w:rsidRPr="0053347D">
        <w:rPr>
          <w:rFonts w:ascii="Times New Roman" w:eastAsia="Times New Roman" w:hAnsi="Times New Roman" w:cs="Times New Roman"/>
          <w:sz w:val="28"/>
          <w:u w:val="single"/>
        </w:rPr>
        <w:tab/>
      </w:r>
      <w:r w:rsidRPr="0053347D">
        <w:rPr>
          <w:rFonts w:ascii="Times New Roman" w:eastAsia="Times New Roman" w:hAnsi="Times New Roman" w:cs="Times New Roman"/>
          <w:sz w:val="28"/>
        </w:rPr>
        <w:t>г.</w:t>
      </w:r>
    </w:p>
    <w:p w:rsidR="0053347D" w:rsidRPr="0053347D" w:rsidRDefault="0053347D" w:rsidP="0053347D">
      <w:pPr>
        <w:widowControl w:val="0"/>
        <w:numPr>
          <w:ilvl w:val="0"/>
          <w:numId w:val="14"/>
        </w:numPr>
        <w:tabs>
          <w:tab w:val="left" w:pos="381"/>
        </w:tabs>
        <w:autoSpaceDE w:val="0"/>
        <w:autoSpaceDN w:val="0"/>
        <w:spacing w:before="96" w:after="0" w:line="240" w:lineRule="auto"/>
        <w:rPr>
          <w:rFonts w:ascii="Times New Roman" w:eastAsia="Times New Roman" w:hAnsi="Times New Roman" w:cs="Times New Roman"/>
          <w:sz w:val="28"/>
        </w:rPr>
      </w:pPr>
      <w:r w:rsidRPr="0053347D">
        <w:rPr>
          <w:rFonts w:ascii="Times New Roman" w:eastAsia="Times New Roman" w:hAnsi="Times New Roman" w:cs="Times New Roman"/>
          <w:sz w:val="28"/>
        </w:rPr>
        <w:t>Исходные</w:t>
      </w:r>
      <w:r w:rsidRPr="0053347D">
        <w:rPr>
          <w:rFonts w:ascii="Times New Roman" w:eastAsia="Times New Roman" w:hAnsi="Times New Roman" w:cs="Times New Roman"/>
          <w:spacing w:val="-4"/>
          <w:sz w:val="28"/>
        </w:rPr>
        <w:t xml:space="preserve"> </w:t>
      </w:r>
      <w:r w:rsidRPr="0053347D">
        <w:rPr>
          <w:rFonts w:ascii="Times New Roman" w:eastAsia="Times New Roman" w:hAnsi="Times New Roman" w:cs="Times New Roman"/>
          <w:sz w:val="28"/>
        </w:rPr>
        <w:t>данные: Уголовный кодекс РФ, нормативные правовые акты по теме исследования, учебная литература, статьи в периодических изданиях</w:t>
      </w:r>
    </w:p>
    <w:p w:rsidR="0053347D" w:rsidRPr="0053347D" w:rsidRDefault="0053347D" w:rsidP="0053347D">
      <w:pPr>
        <w:widowControl w:val="0"/>
        <w:autoSpaceDE w:val="0"/>
        <w:autoSpaceDN w:val="0"/>
        <w:spacing w:after="0" w:line="240" w:lineRule="auto"/>
        <w:rPr>
          <w:rFonts w:ascii="Times New Roman" w:eastAsia="Times New Roman" w:hAnsi="Times New Roman" w:cs="Times New Roman"/>
          <w:sz w:val="24"/>
          <w:szCs w:val="28"/>
        </w:rPr>
      </w:pPr>
    </w:p>
    <w:p w:rsidR="0053347D" w:rsidRPr="00BE3962" w:rsidRDefault="0053347D" w:rsidP="00BE3962">
      <w:pPr>
        <w:widowControl w:val="0"/>
        <w:numPr>
          <w:ilvl w:val="0"/>
          <w:numId w:val="14"/>
        </w:numPr>
        <w:tabs>
          <w:tab w:val="left" w:pos="382"/>
        </w:tabs>
        <w:autoSpaceDE w:val="0"/>
        <w:autoSpaceDN w:val="0"/>
        <w:spacing w:before="89" w:after="0" w:line="240" w:lineRule="auto"/>
        <w:ind w:hanging="282"/>
        <w:rPr>
          <w:rFonts w:ascii="Times New Roman" w:eastAsia="Times New Roman" w:hAnsi="Times New Roman" w:cs="Times New Roman"/>
          <w:sz w:val="28"/>
        </w:rPr>
      </w:pPr>
      <w:r w:rsidRPr="0053347D">
        <w:rPr>
          <w:rFonts w:ascii="Times New Roman" w:eastAsia="Times New Roman" w:hAnsi="Times New Roman" w:cs="Times New Roman"/>
          <w:sz w:val="28"/>
        </w:rPr>
        <w:t>Содержание</w:t>
      </w:r>
      <w:r w:rsidRPr="0053347D">
        <w:rPr>
          <w:rFonts w:ascii="Times New Roman" w:eastAsia="Times New Roman" w:hAnsi="Times New Roman" w:cs="Times New Roman"/>
          <w:spacing w:val="-4"/>
          <w:sz w:val="28"/>
        </w:rPr>
        <w:t xml:space="preserve"> </w:t>
      </w:r>
      <w:r w:rsidRPr="0053347D">
        <w:rPr>
          <w:rFonts w:ascii="Times New Roman" w:eastAsia="Times New Roman" w:hAnsi="Times New Roman" w:cs="Times New Roman"/>
          <w:sz w:val="28"/>
        </w:rPr>
        <w:t>курсовой</w:t>
      </w:r>
      <w:r w:rsidRPr="0053347D">
        <w:rPr>
          <w:rFonts w:ascii="Times New Roman" w:eastAsia="Times New Roman" w:hAnsi="Times New Roman" w:cs="Times New Roman"/>
          <w:spacing w:val="-3"/>
          <w:sz w:val="28"/>
        </w:rPr>
        <w:t xml:space="preserve"> </w:t>
      </w:r>
      <w:r w:rsidRPr="0053347D">
        <w:rPr>
          <w:rFonts w:ascii="Times New Roman" w:eastAsia="Times New Roman" w:hAnsi="Times New Roman" w:cs="Times New Roman"/>
          <w:sz w:val="28"/>
        </w:rPr>
        <w:t>работы:</w:t>
      </w:r>
    </w:p>
    <w:p w:rsidR="0053347D" w:rsidRPr="0053347D" w:rsidRDefault="0053347D" w:rsidP="0053347D">
      <w:pPr>
        <w:widowControl w:val="0"/>
        <w:tabs>
          <w:tab w:val="left" w:pos="9684"/>
        </w:tabs>
        <w:autoSpaceDE w:val="0"/>
        <w:autoSpaceDN w:val="0"/>
        <w:spacing w:before="33" w:after="0" w:line="240" w:lineRule="auto"/>
        <w:ind w:left="100"/>
        <w:rPr>
          <w:rFonts w:ascii="Times New Roman" w:eastAsia="Times New Roman" w:hAnsi="Times New Roman" w:cs="Times New Roman"/>
          <w:sz w:val="28"/>
          <w:szCs w:val="28"/>
        </w:rPr>
      </w:pPr>
      <w:r w:rsidRPr="0053347D">
        <w:rPr>
          <w:rFonts w:ascii="Times New Roman" w:eastAsia="Times New Roman" w:hAnsi="Times New Roman" w:cs="Times New Roman"/>
          <w:sz w:val="28"/>
          <w:szCs w:val="28"/>
          <w:u w:val="single"/>
        </w:rPr>
        <w:t xml:space="preserve"> Глава 1.</w:t>
      </w:r>
      <w:r w:rsidRPr="0053347D">
        <w:rPr>
          <w:rFonts w:ascii="Times New Roman" w:hAnsi="Times New Roman" w:cs="Times New Roman"/>
          <w:sz w:val="28"/>
          <w:szCs w:val="28"/>
        </w:rPr>
        <w:t xml:space="preserve"> </w:t>
      </w:r>
      <w:r w:rsidRPr="0053347D">
        <w:rPr>
          <w:rFonts w:ascii="Times New Roman" w:eastAsia="Times New Roman" w:hAnsi="Times New Roman" w:cs="Times New Roman"/>
          <w:sz w:val="28"/>
          <w:szCs w:val="28"/>
          <w:u w:val="single"/>
        </w:rPr>
        <w:t>Совокупность преступлений как форма множественности</w:t>
      </w:r>
      <w:r w:rsidRPr="0053347D">
        <w:rPr>
          <w:rFonts w:ascii="Times New Roman" w:eastAsia="Times New Roman" w:hAnsi="Times New Roman" w:cs="Times New Roman"/>
          <w:sz w:val="28"/>
          <w:szCs w:val="28"/>
          <w:u w:val="single"/>
        </w:rPr>
        <w:tab/>
      </w:r>
    </w:p>
    <w:p w:rsidR="0053347D" w:rsidRPr="0053347D" w:rsidRDefault="0053347D" w:rsidP="0053347D">
      <w:pPr>
        <w:widowControl w:val="0"/>
        <w:tabs>
          <w:tab w:val="left" w:pos="9684"/>
        </w:tabs>
        <w:autoSpaceDE w:val="0"/>
        <w:autoSpaceDN w:val="0"/>
        <w:spacing w:before="31" w:after="0" w:line="240" w:lineRule="auto"/>
        <w:ind w:left="100"/>
        <w:rPr>
          <w:rFonts w:ascii="Times New Roman" w:eastAsia="Times New Roman" w:hAnsi="Times New Roman" w:cs="Times New Roman"/>
          <w:sz w:val="28"/>
          <w:szCs w:val="28"/>
        </w:rPr>
      </w:pPr>
      <w:r w:rsidRPr="0053347D">
        <w:rPr>
          <w:rFonts w:ascii="Times New Roman" w:eastAsia="Times New Roman" w:hAnsi="Times New Roman" w:cs="Times New Roman"/>
          <w:sz w:val="28"/>
          <w:szCs w:val="28"/>
          <w:u w:val="single"/>
        </w:rPr>
        <w:t xml:space="preserve"> 1.1. Понятие и виды множественности преступлений</w:t>
      </w:r>
      <w:r w:rsidRPr="0053347D">
        <w:rPr>
          <w:rFonts w:ascii="Times New Roman" w:eastAsia="Times New Roman" w:hAnsi="Times New Roman" w:cs="Times New Roman"/>
          <w:sz w:val="28"/>
          <w:szCs w:val="28"/>
          <w:u w:val="single"/>
        </w:rPr>
        <w:tab/>
      </w:r>
    </w:p>
    <w:p w:rsidR="0053347D" w:rsidRPr="0053347D" w:rsidRDefault="0053347D" w:rsidP="0053347D">
      <w:pPr>
        <w:widowControl w:val="0"/>
        <w:tabs>
          <w:tab w:val="left" w:pos="9686"/>
        </w:tabs>
        <w:autoSpaceDE w:val="0"/>
        <w:autoSpaceDN w:val="0"/>
        <w:spacing w:before="33" w:after="0" w:line="240" w:lineRule="auto"/>
        <w:ind w:left="100"/>
        <w:rPr>
          <w:rFonts w:ascii="Times New Roman" w:eastAsia="Times New Roman" w:hAnsi="Times New Roman" w:cs="Times New Roman"/>
          <w:sz w:val="28"/>
          <w:szCs w:val="28"/>
        </w:rPr>
      </w:pPr>
      <w:r w:rsidRPr="0053347D">
        <w:rPr>
          <w:rFonts w:ascii="Times New Roman" w:eastAsia="Times New Roman" w:hAnsi="Times New Roman" w:cs="Times New Roman"/>
          <w:sz w:val="28"/>
          <w:szCs w:val="28"/>
          <w:u w:val="single"/>
        </w:rPr>
        <w:t xml:space="preserve"> 1.2. Понятие совокупности преступлений</w:t>
      </w:r>
      <w:r w:rsidRPr="0053347D">
        <w:rPr>
          <w:rFonts w:ascii="Times New Roman" w:eastAsia="Times New Roman" w:hAnsi="Times New Roman" w:cs="Times New Roman"/>
          <w:sz w:val="28"/>
          <w:szCs w:val="28"/>
          <w:u w:val="single"/>
        </w:rPr>
        <w:tab/>
      </w:r>
    </w:p>
    <w:p w:rsidR="0053347D" w:rsidRPr="0053347D" w:rsidRDefault="0053347D" w:rsidP="0053347D">
      <w:pPr>
        <w:widowControl w:val="0"/>
        <w:tabs>
          <w:tab w:val="left" w:pos="9684"/>
        </w:tabs>
        <w:autoSpaceDE w:val="0"/>
        <w:autoSpaceDN w:val="0"/>
        <w:spacing w:before="31" w:after="0" w:line="240" w:lineRule="auto"/>
        <w:ind w:left="100"/>
        <w:rPr>
          <w:rFonts w:ascii="Times New Roman" w:eastAsia="Times New Roman" w:hAnsi="Times New Roman" w:cs="Times New Roman"/>
          <w:sz w:val="28"/>
          <w:szCs w:val="28"/>
        </w:rPr>
      </w:pPr>
      <w:r w:rsidRPr="0053347D">
        <w:rPr>
          <w:rFonts w:ascii="Times New Roman" w:eastAsia="Times New Roman" w:hAnsi="Times New Roman" w:cs="Times New Roman"/>
          <w:sz w:val="28"/>
          <w:szCs w:val="28"/>
          <w:u w:val="single"/>
        </w:rPr>
        <w:t xml:space="preserve"> Глава 2. Признаки и вид</w:t>
      </w:r>
      <w:r w:rsidR="00BE3962">
        <w:rPr>
          <w:rFonts w:ascii="Times New Roman" w:eastAsia="Times New Roman" w:hAnsi="Times New Roman" w:cs="Times New Roman"/>
          <w:sz w:val="28"/>
          <w:szCs w:val="28"/>
          <w:u w:val="single"/>
        </w:rPr>
        <w:t>ы совокупности преступлений</w:t>
      </w:r>
      <w:r w:rsidR="00BE3962">
        <w:rPr>
          <w:rFonts w:ascii="Times New Roman" w:eastAsia="Times New Roman" w:hAnsi="Times New Roman" w:cs="Times New Roman"/>
          <w:sz w:val="28"/>
          <w:szCs w:val="28"/>
          <w:u w:val="single"/>
        </w:rPr>
        <w:tab/>
      </w:r>
      <w:r w:rsidR="00BE3962">
        <w:rPr>
          <w:rFonts w:ascii="Times New Roman" w:eastAsia="Times New Roman" w:hAnsi="Times New Roman" w:cs="Times New Roman"/>
          <w:sz w:val="28"/>
          <w:szCs w:val="28"/>
          <w:u w:val="single"/>
        </w:rPr>
        <w:br/>
      </w:r>
      <w:r w:rsidRPr="0053347D">
        <w:rPr>
          <w:rFonts w:ascii="Times New Roman" w:eastAsia="Times New Roman" w:hAnsi="Times New Roman" w:cs="Times New Roman"/>
          <w:sz w:val="28"/>
          <w:szCs w:val="28"/>
          <w:u w:val="single"/>
        </w:rPr>
        <w:t xml:space="preserve"> 2.1. Призна</w:t>
      </w:r>
      <w:r w:rsidR="00BE3962">
        <w:rPr>
          <w:rFonts w:ascii="Times New Roman" w:eastAsia="Times New Roman" w:hAnsi="Times New Roman" w:cs="Times New Roman"/>
          <w:sz w:val="28"/>
          <w:szCs w:val="28"/>
          <w:u w:val="single"/>
        </w:rPr>
        <w:t>ки совокупности преступлений</w:t>
      </w:r>
      <w:r w:rsidR="00BE3962">
        <w:rPr>
          <w:rFonts w:ascii="Times New Roman" w:eastAsia="Times New Roman" w:hAnsi="Times New Roman" w:cs="Times New Roman"/>
          <w:sz w:val="28"/>
          <w:szCs w:val="28"/>
          <w:u w:val="single"/>
        </w:rPr>
        <w:br/>
      </w:r>
      <w:r w:rsidRPr="0053347D">
        <w:rPr>
          <w:rFonts w:ascii="Times New Roman" w:eastAsia="Times New Roman" w:hAnsi="Times New Roman" w:cs="Times New Roman"/>
          <w:sz w:val="28"/>
          <w:szCs w:val="28"/>
          <w:u w:val="single"/>
        </w:rPr>
        <w:t xml:space="preserve"> 2.2.</w:t>
      </w:r>
      <w:r w:rsidR="00BE3962">
        <w:rPr>
          <w:rFonts w:ascii="Times New Roman" w:eastAsia="Times New Roman" w:hAnsi="Times New Roman" w:cs="Times New Roman"/>
          <w:sz w:val="28"/>
          <w:szCs w:val="28"/>
          <w:u w:val="single"/>
        </w:rPr>
        <w:t xml:space="preserve"> Виды совокупности преступлений</w:t>
      </w:r>
    </w:p>
    <w:p w:rsidR="0053347D" w:rsidRPr="0053347D" w:rsidRDefault="0053347D" w:rsidP="0053347D">
      <w:pPr>
        <w:widowControl w:val="0"/>
        <w:numPr>
          <w:ilvl w:val="0"/>
          <w:numId w:val="14"/>
        </w:numPr>
        <w:tabs>
          <w:tab w:val="left" w:pos="381"/>
        </w:tabs>
        <w:autoSpaceDE w:val="0"/>
        <w:autoSpaceDN w:val="0"/>
        <w:spacing w:before="153" w:after="0" w:line="240" w:lineRule="auto"/>
        <w:rPr>
          <w:rFonts w:ascii="Times New Roman" w:eastAsia="Times New Roman" w:hAnsi="Times New Roman" w:cs="Times New Roman"/>
          <w:sz w:val="28"/>
        </w:rPr>
      </w:pPr>
      <w:r w:rsidRPr="0053347D">
        <w:rPr>
          <w:rFonts w:ascii="Times New Roman" w:eastAsia="Times New Roman" w:hAnsi="Times New Roman" w:cs="Times New Roman"/>
          <w:sz w:val="28"/>
        </w:rPr>
        <w:t>Перечень</w:t>
      </w:r>
      <w:r w:rsidRPr="0053347D">
        <w:rPr>
          <w:rFonts w:ascii="Times New Roman" w:eastAsia="Times New Roman" w:hAnsi="Times New Roman" w:cs="Times New Roman"/>
          <w:spacing w:val="-4"/>
          <w:sz w:val="28"/>
        </w:rPr>
        <w:t xml:space="preserve"> </w:t>
      </w:r>
      <w:r w:rsidRPr="0053347D">
        <w:rPr>
          <w:rFonts w:ascii="Times New Roman" w:eastAsia="Times New Roman" w:hAnsi="Times New Roman" w:cs="Times New Roman"/>
          <w:sz w:val="28"/>
        </w:rPr>
        <w:t>графического</w:t>
      </w:r>
      <w:r w:rsidRPr="0053347D">
        <w:rPr>
          <w:rFonts w:ascii="Times New Roman" w:eastAsia="Times New Roman" w:hAnsi="Times New Roman" w:cs="Times New Roman"/>
          <w:spacing w:val="-2"/>
          <w:sz w:val="28"/>
        </w:rPr>
        <w:t xml:space="preserve"> </w:t>
      </w:r>
      <w:r w:rsidRPr="0053347D">
        <w:rPr>
          <w:rFonts w:ascii="Times New Roman" w:eastAsia="Times New Roman" w:hAnsi="Times New Roman" w:cs="Times New Roman"/>
          <w:sz w:val="28"/>
        </w:rPr>
        <w:t>материала: не предусмотрен</w:t>
      </w:r>
    </w:p>
    <w:p w:rsidR="0053347D" w:rsidRPr="0053347D" w:rsidRDefault="0053347D" w:rsidP="0053347D">
      <w:pPr>
        <w:widowControl w:val="0"/>
        <w:autoSpaceDE w:val="0"/>
        <w:autoSpaceDN w:val="0"/>
        <w:spacing w:after="0" w:line="240" w:lineRule="auto"/>
        <w:rPr>
          <w:rFonts w:ascii="Times New Roman" w:eastAsia="Times New Roman" w:hAnsi="Times New Roman" w:cs="Times New Roman"/>
          <w:sz w:val="20"/>
          <w:szCs w:val="28"/>
        </w:rPr>
      </w:pPr>
    </w:p>
    <w:p w:rsidR="0053347D" w:rsidRPr="0053347D" w:rsidRDefault="0053347D" w:rsidP="0053347D">
      <w:pPr>
        <w:widowControl w:val="0"/>
        <w:autoSpaceDE w:val="0"/>
        <w:autoSpaceDN w:val="0"/>
        <w:spacing w:after="0" w:line="240" w:lineRule="auto"/>
        <w:rPr>
          <w:rFonts w:ascii="Times New Roman" w:eastAsia="Times New Roman" w:hAnsi="Times New Roman" w:cs="Times New Roman"/>
          <w:sz w:val="20"/>
          <w:szCs w:val="28"/>
        </w:rPr>
      </w:pPr>
    </w:p>
    <w:p w:rsidR="0053347D" w:rsidRPr="0053347D" w:rsidRDefault="0053347D" w:rsidP="0053347D">
      <w:pPr>
        <w:widowControl w:val="0"/>
        <w:autoSpaceDE w:val="0"/>
        <w:autoSpaceDN w:val="0"/>
        <w:spacing w:after="0" w:line="240" w:lineRule="auto"/>
        <w:rPr>
          <w:rFonts w:ascii="Times New Roman" w:eastAsia="Times New Roman" w:hAnsi="Times New Roman" w:cs="Times New Roman"/>
          <w:sz w:val="20"/>
          <w:szCs w:val="28"/>
        </w:rPr>
      </w:pPr>
    </w:p>
    <w:p w:rsidR="0053347D" w:rsidRPr="0053347D" w:rsidRDefault="0053347D" w:rsidP="0053347D">
      <w:pPr>
        <w:widowControl w:val="0"/>
        <w:autoSpaceDE w:val="0"/>
        <w:autoSpaceDN w:val="0"/>
        <w:spacing w:after="0" w:line="240" w:lineRule="auto"/>
        <w:rPr>
          <w:rFonts w:ascii="Times New Roman" w:eastAsia="Times New Roman" w:hAnsi="Times New Roman" w:cs="Times New Roman"/>
          <w:sz w:val="20"/>
          <w:szCs w:val="28"/>
        </w:rPr>
      </w:pPr>
    </w:p>
    <w:p w:rsidR="0053347D" w:rsidRPr="0053347D" w:rsidRDefault="0053347D" w:rsidP="0053347D">
      <w:pPr>
        <w:widowControl w:val="0"/>
        <w:autoSpaceDE w:val="0"/>
        <w:autoSpaceDN w:val="0"/>
        <w:spacing w:after="0" w:line="240" w:lineRule="auto"/>
        <w:rPr>
          <w:rFonts w:ascii="Times New Roman" w:eastAsia="Times New Roman" w:hAnsi="Times New Roman" w:cs="Times New Roman"/>
          <w:sz w:val="20"/>
          <w:szCs w:val="28"/>
        </w:rPr>
      </w:pPr>
    </w:p>
    <w:p w:rsidR="0053347D" w:rsidRPr="0053347D" w:rsidRDefault="0053347D" w:rsidP="0053347D">
      <w:pPr>
        <w:widowControl w:val="0"/>
        <w:autoSpaceDE w:val="0"/>
        <w:autoSpaceDN w:val="0"/>
        <w:spacing w:after="0" w:line="240" w:lineRule="auto"/>
        <w:rPr>
          <w:rFonts w:ascii="Times New Roman" w:eastAsia="Times New Roman" w:hAnsi="Times New Roman" w:cs="Times New Roman"/>
          <w:sz w:val="20"/>
          <w:szCs w:val="28"/>
        </w:rPr>
      </w:pPr>
    </w:p>
    <w:p w:rsidR="0053347D" w:rsidRPr="0053347D" w:rsidRDefault="0053347D" w:rsidP="0053347D">
      <w:pPr>
        <w:widowControl w:val="0"/>
        <w:autoSpaceDE w:val="0"/>
        <w:autoSpaceDN w:val="0"/>
        <w:spacing w:after="0" w:line="240" w:lineRule="auto"/>
        <w:rPr>
          <w:rFonts w:ascii="Times New Roman" w:eastAsia="Times New Roman" w:hAnsi="Times New Roman" w:cs="Times New Roman"/>
          <w:sz w:val="20"/>
          <w:szCs w:val="28"/>
        </w:rPr>
      </w:pPr>
    </w:p>
    <w:p w:rsidR="0053347D" w:rsidRPr="0053347D" w:rsidRDefault="0053347D" w:rsidP="0053347D">
      <w:pPr>
        <w:widowControl w:val="0"/>
        <w:autoSpaceDE w:val="0"/>
        <w:autoSpaceDN w:val="0"/>
        <w:spacing w:after="0" w:line="240" w:lineRule="auto"/>
        <w:rPr>
          <w:rFonts w:ascii="Times New Roman" w:eastAsia="Times New Roman" w:hAnsi="Times New Roman" w:cs="Times New Roman"/>
          <w:sz w:val="20"/>
          <w:szCs w:val="28"/>
        </w:rPr>
      </w:pPr>
    </w:p>
    <w:p w:rsidR="0053347D" w:rsidRPr="0053347D" w:rsidRDefault="0053347D" w:rsidP="0053347D">
      <w:pPr>
        <w:widowControl w:val="0"/>
        <w:autoSpaceDE w:val="0"/>
        <w:autoSpaceDN w:val="0"/>
        <w:spacing w:after="0" w:line="240" w:lineRule="auto"/>
        <w:rPr>
          <w:rFonts w:ascii="Times New Roman" w:eastAsia="Times New Roman" w:hAnsi="Times New Roman" w:cs="Times New Roman"/>
          <w:sz w:val="16"/>
          <w:szCs w:val="28"/>
        </w:rPr>
      </w:pPr>
    </w:p>
    <w:p w:rsidR="0053347D" w:rsidRPr="0053347D" w:rsidRDefault="0053347D" w:rsidP="0053347D">
      <w:pPr>
        <w:widowControl w:val="0"/>
        <w:tabs>
          <w:tab w:val="left" w:pos="6246"/>
          <w:tab w:val="left" w:pos="8557"/>
        </w:tabs>
        <w:autoSpaceDE w:val="0"/>
        <w:autoSpaceDN w:val="0"/>
        <w:spacing w:before="89" w:after="0" w:line="240" w:lineRule="auto"/>
        <w:ind w:left="100"/>
        <w:rPr>
          <w:rFonts w:ascii="Times New Roman" w:eastAsia="Times New Roman" w:hAnsi="Times New Roman" w:cs="Times New Roman"/>
          <w:sz w:val="28"/>
          <w:szCs w:val="28"/>
        </w:rPr>
      </w:pPr>
      <w:r w:rsidRPr="0053347D">
        <w:rPr>
          <w:rFonts w:ascii="Times New Roman" w:eastAsia="Times New Roman" w:hAnsi="Times New Roman" w:cs="Times New Roman"/>
          <w:sz w:val="28"/>
          <w:szCs w:val="28"/>
        </w:rPr>
        <w:t>Руководитель</w:t>
      </w:r>
      <w:r w:rsidRPr="0053347D">
        <w:rPr>
          <w:rFonts w:ascii="Times New Roman" w:eastAsia="Times New Roman" w:hAnsi="Times New Roman" w:cs="Times New Roman"/>
          <w:spacing w:val="-6"/>
          <w:sz w:val="28"/>
          <w:szCs w:val="28"/>
        </w:rPr>
        <w:t xml:space="preserve"> </w:t>
      </w:r>
      <w:r w:rsidRPr="0053347D">
        <w:rPr>
          <w:rFonts w:ascii="Times New Roman" w:eastAsia="Times New Roman" w:hAnsi="Times New Roman" w:cs="Times New Roman"/>
          <w:sz w:val="28"/>
          <w:szCs w:val="28"/>
        </w:rPr>
        <w:t xml:space="preserve">работы </w:t>
      </w:r>
      <w:r w:rsidRPr="0053347D">
        <w:rPr>
          <w:rFonts w:ascii="Times New Roman" w:eastAsia="Times New Roman" w:hAnsi="Times New Roman" w:cs="Times New Roman"/>
          <w:spacing w:val="-1"/>
          <w:sz w:val="28"/>
          <w:szCs w:val="28"/>
        </w:rPr>
        <w:t xml:space="preserve"> </w:t>
      </w:r>
      <w:r w:rsidRPr="0053347D">
        <w:rPr>
          <w:rFonts w:ascii="Times New Roman" w:eastAsia="Times New Roman" w:hAnsi="Times New Roman" w:cs="Times New Roman"/>
          <w:sz w:val="28"/>
          <w:szCs w:val="28"/>
          <w:u w:val="single"/>
        </w:rPr>
        <w:t xml:space="preserve"> </w:t>
      </w:r>
      <w:r w:rsidRPr="0053347D">
        <w:rPr>
          <w:rFonts w:ascii="Times New Roman" w:eastAsia="Times New Roman" w:hAnsi="Times New Roman" w:cs="Times New Roman"/>
          <w:sz w:val="28"/>
          <w:szCs w:val="28"/>
          <w:u w:val="single"/>
        </w:rPr>
        <w:tab/>
        <w:t xml:space="preserve"> </w:t>
      </w:r>
      <w:r w:rsidRPr="0053347D">
        <w:rPr>
          <w:rFonts w:ascii="Times New Roman" w:eastAsia="Times New Roman" w:hAnsi="Times New Roman" w:cs="Times New Roman"/>
          <w:sz w:val="28"/>
          <w:szCs w:val="28"/>
          <w:u w:val="single"/>
        </w:rPr>
        <w:tab/>
      </w:r>
    </w:p>
    <w:p w:rsidR="0053347D" w:rsidRPr="0053347D" w:rsidRDefault="0053347D" w:rsidP="0053347D">
      <w:pPr>
        <w:widowControl w:val="0"/>
        <w:tabs>
          <w:tab w:val="left" w:pos="6482"/>
        </w:tabs>
        <w:autoSpaceDE w:val="0"/>
        <w:autoSpaceDN w:val="0"/>
        <w:spacing w:after="0" w:line="240" w:lineRule="auto"/>
        <w:ind w:left="3645"/>
        <w:rPr>
          <w:rFonts w:ascii="Times New Roman" w:eastAsia="Times New Roman" w:hAnsi="Times New Roman" w:cs="Times New Roman"/>
          <w:sz w:val="20"/>
        </w:rPr>
      </w:pPr>
      <w:r w:rsidRPr="0053347D">
        <w:rPr>
          <w:rFonts w:ascii="Times New Roman" w:eastAsia="Times New Roman" w:hAnsi="Times New Roman" w:cs="Times New Roman"/>
          <w:sz w:val="20"/>
        </w:rPr>
        <w:t>(подпись,</w:t>
      </w:r>
      <w:r w:rsidRPr="0053347D">
        <w:rPr>
          <w:rFonts w:ascii="Times New Roman" w:eastAsia="Times New Roman" w:hAnsi="Times New Roman" w:cs="Times New Roman"/>
          <w:spacing w:val="-3"/>
          <w:sz w:val="20"/>
        </w:rPr>
        <w:t xml:space="preserve"> </w:t>
      </w:r>
      <w:r w:rsidRPr="0053347D">
        <w:rPr>
          <w:rFonts w:ascii="Times New Roman" w:eastAsia="Times New Roman" w:hAnsi="Times New Roman" w:cs="Times New Roman"/>
          <w:sz w:val="20"/>
        </w:rPr>
        <w:t>дата)</w:t>
      </w:r>
      <w:r w:rsidRPr="0053347D">
        <w:rPr>
          <w:rFonts w:ascii="Times New Roman" w:eastAsia="Times New Roman" w:hAnsi="Times New Roman" w:cs="Times New Roman"/>
          <w:sz w:val="20"/>
        </w:rPr>
        <w:tab/>
        <w:t>(инициалы,</w:t>
      </w:r>
      <w:r w:rsidRPr="0053347D">
        <w:rPr>
          <w:rFonts w:ascii="Times New Roman" w:eastAsia="Times New Roman" w:hAnsi="Times New Roman" w:cs="Times New Roman"/>
          <w:spacing w:val="-4"/>
          <w:sz w:val="20"/>
        </w:rPr>
        <w:t xml:space="preserve"> </w:t>
      </w:r>
      <w:r w:rsidRPr="0053347D">
        <w:rPr>
          <w:rFonts w:ascii="Times New Roman" w:eastAsia="Times New Roman" w:hAnsi="Times New Roman" w:cs="Times New Roman"/>
          <w:sz w:val="20"/>
        </w:rPr>
        <w:t>фамилия)</w:t>
      </w:r>
    </w:p>
    <w:p w:rsidR="0053347D" w:rsidRPr="0053347D" w:rsidRDefault="0053347D" w:rsidP="0053347D">
      <w:pPr>
        <w:widowControl w:val="0"/>
        <w:tabs>
          <w:tab w:val="left" w:pos="7382"/>
          <w:tab w:val="left" w:pos="9689"/>
        </w:tabs>
        <w:autoSpaceDE w:val="0"/>
        <w:autoSpaceDN w:val="0"/>
        <w:spacing w:after="0" w:line="240" w:lineRule="auto"/>
        <w:ind w:left="100"/>
        <w:rPr>
          <w:rFonts w:ascii="Times New Roman" w:eastAsia="Times New Roman" w:hAnsi="Times New Roman" w:cs="Times New Roman"/>
          <w:sz w:val="28"/>
          <w:szCs w:val="28"/>
        </w:rPr>
      </w:pPr>
      <w:r w:rsidRPr="0053347D">
        <w:rPr>
          <w:rFonts w:ascii="Times New Roman" w:eastAsia="Times New Roman" w:hAnsi="Times New Roman" w:cs="Times New Roman"/>
          <w:sz w:val="28"/>
          <w:szCs w:val="28"/>
        </w:rPr>
        <w:t>Задание</w:t>
      </w:r>
      <w:r w:rsidRPr="0053347D">
        <w:rPr>
          <w:rFonts w:ascii="Times New Roman" w:eastAsia="Times New Roman" w:hAnsi="Times New Roman" w:cs="Times New Roman"/>
          <w:spacing w:val="-1"/>
          <w:sz w:val="28"/>
          <w:szCs w:val="28"/>
        </w:rPr>
        <w:t xml:space="preserve"> </w:t>
      </w:r>
      <w:r w:rsidRPr="0053347D">
        <w:rPr>
          <w:rFonts w:ascii="Times New Roman" w:eastAsia="Times New Roman" w:hAnsi="Times New Roman" w:cs="Times New Roman"/>
          <w:sz w:val="28"/>
          <w:szCs w:val="28"/>
        </w:rPr>
        <w:t>принял</w:t>
      </w:r>
      <w:r w:rsidRPr="0053347D">
        <w:rPr>
          <w:rFonts w:ascii="Times New Roman" w:eastAsia="Times New Roman" w:hAnsi="Times New Roman" w:cs="Times New Roman"/>
          <w:spacing w:val="-2"/>
          <w:sz w:val="28"/>
          <w:szCs w:val="28"/>
        </w:rPr>
        <w:t xml:space="preserve"> </w:t>
      </w:r>
      <w:r w:rsidRPr="0053347D">
        <w:rPr>
          <w:rFonts w:ascii="Times New Roman" w:eastAsia="Times New Roman" w:hAnsi="Times New Roman" w:cs="Times New Roman"/>
          <w:sz w:val="28"/>
          <w:szCs w:val="28"/>
        </w:rPr>
        <w:t>к</w:t>
      </w:r>
      <w:r w:rsidRPr="0053347D">
        <w:rPr>
          <w:rFonts w:ascii="Times New Roman" w:eastAsia="Times New Roman" w:hAnsi="Times New Roman" w:cs="Times New Roman"/>
          <w:spacing w:val="-4"/>
          <w:sz w:val="28"/>
          <w:szCs w:val="28"/>
        </w:rPr>
        <w:t xml:space="preserve"> </w:t>
      </w:r>
      <w:r w:rsidRPr="0053347D">
        <w:rPr>
          <w:rFonts w:ascii="Times New Roman" w:eastAsia="Times New Roman" w:hAnsi="Times New Roman" w:cs="Times New Roman"/>
          <w:sz w:val="28"/>
          <w:szCs w:val="28"/>
        </w:rPr>
        <w:t>исполнению</w:t>
      </w:r>
      <w:r w:rsidRPr="0053347D">
        <w:rPr>
          <w:rFonts w:ascii="Times New Roman" w:eastAsia="Times New Roman" w:hAnsi="Times New Roman" w:cs="Times New Roman"/>
          <w:spacing w:val="-1"/>
          <w:sz w:val="28"/>
          <w:szCs w:val="28"/>
        </w:rPr>
        <w:t xml:space="preserve"> </w:t>
      </w:r>
      <w:r w:rsidRPr="0053347D">
        <w:rPr>
          <w:rFonts w:ascii="Times New Roman" w:eastAsia="Times New Roman" w:hAnsi="Times New Roman" w:cs="Times New Roman"/>
          <w:sz w:val="28"/>
          <w:szCs w:val="28"/>
          <w:u w:val="single"/>
        </w:rPr>
        <w:t xml:space="preserve"> </w:t>
      </w:r>
      <w:r w:rsidR="00BE3962">
        <w:rPr>
          <w:rFonts w:ascii="Times New Roman" w:eastAsia="Times New Roman" w:hAnsi="Times New Roman" w:cs="Times New Roman"/>
          <w:sz w:val="28"/>
          <w:szCs w:val="28"/>
          <w:u w:val="single"/>
        </w:rPr>
        <w:t xml:space="preserve">      </w:t>
      </w:r>
      <w:proofErr w:type="spellStart"/>
      <w:r w:rsidR="00BE3962">
        <w:rPr>
          <w:rFonts w:ascii="Times New Roman" w:eastAsia="Times New Roman" w:hAnsi="Times New Roman" w:cs="Times New Roman"/>
          <w:sz w:val="28"/>
          <w:szCs w:val="28"/>
          <w:u w:val="single"/>
        </w:rPr>
        <w:t>Урда</w:t>
      </w:r>
      <w:proofErr w:type="spellEnd"/>
      <w:r w:rsidR="00BE3962">
        <w:rPr>
          <w:rFonts w:ascii="Times New Roman" w:eastAsia="Times New Roman" w:hAnsi="Times New Roman" w:cs="Times New Roman"/>
          <w:sz w:val="28"/>
          <w:szCs w:val="28"/>
          <w:u w:val="single"/>
        </w:rPr>
        <w:t xml:space="preserve"> М.Н.</w:t>
      </w:r>
      <w:r w:rsidRPr="0053347D">
        <w:rPr>
          <w:rFonts w:ascii="Times New Roman" w:eastAsia="Times New Roman" w:hAnsi="Times New Roman" w:cs="Times New Roman"/>
          <w:sz w:val="28"/>
          <w:szCs w:val="28"/>
          <w:u w:val="single"/>
        </w:rPr>
        <w:tab/>
        <w:t xml:space="preserve"> </w:t>
      </w:r>
      <w:r w:rsidRPr="0053347D">
        <w:rPr>
          <w:rFonts w:ascii="Times New Roman" w:eastAsia="Times New Roman" w:hAnsi="Times New Roman" w:cs="Times New Roman"/>
          <w:sz w:val="28"/>
          <w:szCs w:val="28"/>
          <w:u w:val="single"/>
        </w:rPr>
        <w:tab/>
      </w:r>
    </w:p>
    <w:p w:rsidR="0053347D" w:rsidRPr="0053347D" w:rsidRDefault="0053347D" w:rsidP="0053347D">
      <w:pPr>
        <w:widowControl w:val="0"/>
        <w:tabs>
          <w:tab w:val="left" w:pos="7901"/>
        </w:tabs>
        <w:autoSpaceDE w:val="0"/>
        <w:autoSpaceDN w:val="0"/>
        <w:spacing w:after="0" w:line="240" w:lineRule="auto"/>
        <w:ind w:left="5057"/>
        <w:rPr>
          <w:rFonts w:ascii="Times New Roman" w:eastAsia="Times New Roman" w:hAnsi="Times New Roman" w:cs="Times New Roman"/>
          <w:sz w:val="20"/>
        </w:rPr>
      </w:pPr>
      <w:r w:rsidRPr="0053347D">
        <w:rPr>
          <w:rFonts w:ascii="Times New Roman" w:eastAsia="Times New Roman" w:hAnsi="Times New Roman" w:cs="Times New Roman"/>
          <w:sz w:val="20"/>
        </w:rPr>
        <w:t>(подпись,</w:t>
      </w:r>
      <w:r w:rsidRPr="0053347D">
        <w:rPr>
          <w:rFonts w:ascii="Times New Roman" w:eastAsia="Times New Roman" w:hAnsi="Times New Roman" w:cs="Times New Roman"/>
          <w:spacing w:val="-3"/>
          <w:sz w:val="20"/>
        </w:rPr>
        <w:t xml:space="preserve"> </w:t>
      </w:r>
      <w:r w:rsidRPr="0053347D">
        <w:rPr>
          <w:rFonts w:ascii="Times New Roman" w:eastAsia="Times New Roman" w:hAnsi="Times New Roman" w:cs="Times New Roman"/>
          <w:sz w:val="20"/>
        </w:rPr>
        <w:t>дата)</w:t>
      </w:r>
      <w:r w:rsidRPr="0053347D">
        <w:rPr>
          <w:rFonts w:ascii="Times New Roman" w:eastAsia="Times New Roman" w:hAnsi="Times New Roman" w:cs="Times New Roman"/>
          <w:sz w:val="20"/>
        </w:rPr>
        <w:tab/>
        <w:t>(инициалы,</w:t>
      </w:r>
      <w:r w:rsidRPr="0053347D">
        <w:rPr>
          <w:rFonts w:ascii="Times New Roman" w:eastAsia="Times New Roman" w:hAnsi="Times New Roman" w:cs="Times New Roman"/>
          <w:spacing w:val="-4"/>
          <w:sz w:val="20"/>
        </w:rPr>
        <w:t xml:space="preserve"> </w:t>
      </w:r>
      <w:r w:rsidRPr="0053347D">
        <w:rPr>
          <w:rFonts w:ascii="Times New Roman" w:eastAsia="Times New Roman" w:hAnsi="Times New Roman" w:cs="Times New Roman"/>
          <w:sz w:val="20"/>
        </w:rPr>
        <w:t>фамилия)</w:t>
      </w:r>
    </w:p>
    <w:p w:rsidR="0053347D" w:rsidRPr="0053347D" w:rsidRDefault="0053347D" w:rsidP="0053347D">
      <w:pPr>
        <w:widowControl w:val="0"/>
        <w:autoSpaceDE w:val="0"/>
        <w:autoSpaceDN w:val="0"/>
        <w:spacing w:after="0" w:line="240" w:lineRule="auto"/>
        <w:rPr>
          <w:rFonts w:ascii="Times New Roman" w:eastAsia="Times New Roman" w:hAnsi="Times New Roman" w:cs="Times New Roman"/>
        </w:rPr>
      </w:pPr>
      <w:r w:rsidRPr="0053347D">
        <w:rPr>
          <w:rFonts w:ascii="Times New Roman" w:eastAsia="Times New Roman" w:hAnsi="Times New Roman" w:cs="Times New Roman"/>
        </w:rPr>
        <w:br/>
      </w:r>
      <w:r w:rsidRPr="0053347D">
        <w:rPr>
          <w:rFonts w:ascii="Times New Roman" w:eastAsia="Times New Roman" w:hAnsi="Times New Roman" w:cs="Times New Roman"/>
        </w:rPr>
        <w:br/>
      </w:r>
      <w:r w:rsidRPr="0053347D">
        <w:rPr>
          <w:rFonts w:ascii="Times New Roman" w:eastAsia="Times New Roman" w:hAnsi="Times New Roman" w:cs="Times New Roman"/>
        </w:rPr>
        <w:br/>
      </w:r>
      <w:r w:rsidRPr="0053347D">
        <w:rPr>
          <w:rFonts w:ascii="Times New Roman" w:eastAsia="Times New Roman" w:hAnsi="Times New Roman" w:cs="Times New Roman"/>
        </w:rPr>
        <w:br w:type="page"/>
      </w:r>
    </w:p>
    <w:p w:rsidR="0053347D" w:rsidRPr="0053347D" w:rsidRDefault="0053347D" w:rsidP="0053347D">
      <w:pPr>
        <w:widowControl w:val="0"/>
        <w:autoSpaceDE w:val="0"/>
        <w:autoSpaceDN w:val="0"/>
        <w:spacing w:after="0" w:line="360" w:lineRule="auto"/>
        <w:jc w:val="both"/>
        <w:rPr>
          <w:rFonts w:ascii="Times New Roman" w:eastAsia="Times New Roman" w:hAnsi="Times New Roman" w:cs="Times New Roman"/>
          <w:sz w:val="28"/>
          <w:szCs w:val="28"/>
        </w:rPr>
      </w:pPr>
      <w:r w:rsidRPr="0053347D">
        <w:rPr>
          <w:rFonts w:ascii="Times New Roman" w:eastAsia="Times New Roman" w:hAnsi="Times New Roman" w:cs="Times New Roman"/>
          <w:sz w:val="28"/>
          <w:szCs w:val="28"/>
        </w:rPr>
        <w:lastRenderedPageBreak/>
        <w:t xml:space="preserve">                                                    </w:t>
      </w:r>
      <w:r w:rsidRPr="0053347D">
        <w:rPr>
          <w:rFonts w:ascii="Times New Roman" w:eastAsia="Times New Roman" w:hAnsi="Times New Roman" w:cs="Times New Roman"/>
          <w:b/>
          <w:sz w:val="28"/>
          <w:szCs w:val="28"/>
        </w:rPr>
        <w:t>Реферат</w:t>
      </w:r>
      <w:r w:rsidRPr="0053347D">
        <w:rPr>
          <w:rFonts w:ascii="Times New Roman" w:eastAsia="Times New Roman" w:hAnsi="Times New Roman" w:cs="Times New Roman"/>
          <w:sz w:val="28"/>
          <w:szCs w:val="28"/>
        </w:rPr>
        <w:br/>
      </w:r>
      <w:r w:rsidRPr="0053347D">
        <w:rPr>
          <w:rFonts w:ascii="Times New Roman" w:eastAsia="Times New Roman" w:hAnsi="Times New Roman" w:cs="Times New Roman"/>
          <w:sz w:val="28"/>
          <w:szCs w:val="28"/>
        </w:rPr>
        <w:br/>
        <w:t xml:space="preserve">           Содержание курсовой работы изложено в 3</w:t>
      </w:r>
      <w:r>
        <w:rPr>
          <w:rFonts w:ascii="Times New Roman" w:eastAsia="Times New Roman" w:hAnsi="Times New Roman" w:cs="Times New Roman"/>
          <w:sz w:val="28"/>
          <w:szCs w:val="28"/>
        </w:rPr>
        <w:t>8</w:t>
      </w:r>
      <w:r w:rsidRPr="0053347D">
        <w:rPr>
          <w:rFonts w:ascii="Times New Roman" w:eastAsia="Times New Roman" w:hAnsi="Times New Roman" w:cs="Times New Roman"/>
          <w:sz w:val="28"/>
          <w:szCs w:val="28"/>
        </w:rPr>
        <w:t xml:space="preserve"> с</w:t>
      </w:r>
      <w:r>
        <w:rPr>
          <w:rFonts w:ascii="Times New Roman" w:eastAsia="Times New Roman" w:hAnsi="Times New Roman" w:cs="Times New Roman"/>
          <w:sz w:val="28"/>
          <w:szCs w:val="28"/>
        </w:rPr>
        <w:t>траницах. Список использованных источников представлен 24 </w:t>
      </w:r>
      <w:r w:rsidRPr="0053347D">
        <w:rPr>
          <w:rFonts w:ascii="Times New Roman" w:eastAsia="Times New Roman" w:hAnsi="Times New Roman" w:cs="Times New Roman"/>
          <w:sz w:val="28"/>
          <w:szCs w:val="28"/>
        </w:rPr>
        <w:t>источниками.</w:t>
      </w:r>
      <w:r w:rsidRPr="0053347D">
        <w:rPr>
          <w:rFonts w:ascii="Times New Roman" w:eastAsia="Times New Roman" w:hAnsi="Times New Roman" w:cs="Times New Roman"/>
          <w:sz w:val="28"/>
          <w:szCs w:val="28"/>
        </w:rPr>
        <w:br/>
      </w:r>
      <w:r w:rsidRPr="0053347D">
        <w:rPr>
          <w:rFonts w:ascii="Times New Roman" w:eastAsia="Times New Roman" w:hAnsi="Times New Roman" w:cs="Times New Roman"/>
          <w:sz w:val="28"/>
          <w:szCs w:val="28"/>
          <w:lang w:bidi="ru-RU"/>
        </w:rPr>
        <w:t xml:space="preserve">          </w:t>
      </w:r>
      <w:r w:rsidRPr="0053347D">
        <w:rPr>
          <w:rFonts w:ascii="Times New Roman" w:eastAsia="Times New Roman" w:hAnsi="Times New Roman" w:cs="Times New Roman"/>
          <w:sz w:val="28"/>
          <w:szCs w:val="28"/>
        </w:rPr>
        <w:t>Ключевые слова курсового проекта: совокупность</w:t>
      </w:r>
      <w:r>
        <w:rPr>
          <w:rFonts w:ascii="Times New Roman" w:eastAsia="Times New Roman" w:hAnsi="Times New Roman" w:cs="Times New Roman"/>
          <w:sz w:val="28"/>
          <w:szCs w:val="28"/>
        </w:rPr>
        <w:t xml:space="preserve"> преступлений, множественность, преступление, уголовная </w:t>
      </w:r>
      <w:r w:rsidRPr="0053347D">
        <w:rPr>
          <w:rFonts w:ascii="Times New Roman" w:eastAsia="Times New Roman" w:hAnsi="Times New Roman" w:cs="Times New Roman"/>
          <w:sz w:val="28"/>
          <w:szCs w:val="28"/>
        </w:rPr>
        <w:t>характеристика.</w:t>
      </w:r>
      <w:r w:rsidRPr="0053347D">
        <w:rPr>
          <w:rFonts w:ascii="Times New Roman" w:eastAsia="Times New Roman" w:hAnsi="Times New Roman" w:cs="Times New Roman"/>
          <w:sz w:val="28"/>
          <w:szCs w:val="28"/>
        </w:rPr>
        <w:br/>
      </w:r>
      <w:r w:rsidRPr="0053347D">
        <w:rPr>
          <w:rFonts w:ascii="Times New Roman" w:eastAsia="Times New Roman" w:hAnsi="Times New Roman" w:cs="Times New Roman"/>
          <w:sz w:val="28"/>
          <w:szCs w:val="28"/>
          <w:lang w:bidi="ru-RU"/>
        </w:rPr>
        <w:t xml:space="preserve">          Объект анализа курсовой  работы - общественные отношения в сфере множественности преступлений по российскому законодательству.</w:t>
      </w:r>
      <w:r w:rsidRPr="0053347D">
        <w:rPr>
          <w:rFonts w:ascii="Times New Roman" w:eastAsia="Times New Roman" w:hAnsi="Times New Roman" w:cs="Times New Roman"/>
          <w:sz w:val="28"/>
          <w:szCs w:val="28"/>
          <w:lang w:bidi="ru-RU"/>
        </w:rPr>
        <w:br/>
        <w:t xml:space="preserve">          Предмет рассмотрения курсовой работы - нормы законодательства и правоприменительная практика, связанные с совокупностью преступлений как формой множественности.</w:t>
      </w:r>
      <w:r w:rsidRPr="0053347D">
        <w:rPr>
          <w:rFonts w:ascii="Times New Roman" w:eastAsia="Times New Roman" w:hAnsi="Times New Roman" w:cs="Times New Roman"/>
          <w:sz w:val="28"/>
          <w:szCs w:val="28"/>
          <w:lang w:bidi="ru-RU"/>
        </w:rPr>
        <w:br/>
      </w:r>
      <w:r w:rsidRPr="0053347D">
        <w:rPr>
          <w:rFonts w:ascii="Times New Roman" w:eastAsia="Times New Roman" w:hAnsi="Times New Roman" w:cs="Times New Roman"/>
          <w:sz w:val="28"/>
          <w:szCs w:val="28"/>
        </w:rPr>
        <w:t xml:space="preserve">           Цель работы - проанализировать нормы российского законодательства, регламентирующие совокупность преступлений.</w:t>
      </w:r>
    </w:p>
    <w:p w:rsidR="0053347D" w:rsidRPr="0053347D" w:rsidRDefault="0053347D" w:rsidP="0053347D">
      <w:pPr>
        <w:widowControl w:val="0"/>
        <w:autoSpaceDE w:val="0"/>
        <w:autoSpaceDN w:val="0"/>
        <w:spacing w:after="0" w:line="360" w:lineRule="auto"/>
        <w:jc w:val="both"/>
        <w:rPr>
          <w:rFonts w:ascii="Times New Roman" w:eastAsia="Times New Roman" w:hAnsi="Times New Roman" w:cs="Times New Roman"/>
          <w:sz w:val="28"/>
          <w:szCs w:val="28"/>
        </w:rPr>
      </w:pPr>
      <w:r w:rsidRPr="0053347D">
        <w:rPr>
          <w:rFonts w:ascii="Times New Roman" w:eastAsia="Times New Roman" w:hAnsi="Times New Roman" w:cs="Times New Roman"/>
          <w:sz w:val="28"/>
          <w:szCs w:val="28"/>
        </w:rPr>
        <w:t xml:space="preserve">          Задачи работы, которые необходимо решить для достижения цели:</w:t>
      </w:r>
    </w:p>
    <w:p w:rsidR="0053347D" w:rsidRPr="0053347D" w:rsidRDefault="0053347D" w:rsidP="0053347D">
      <w:pPr>
        <w:widowControl w:val="0"/>
        <w:autoSpaceDE w:val="0"/>
        <w:autoSpaceDN w:val="0"/>
        <w:spacing w:after="0" w:line="360" w:lineRule="auto"/>
        <w:jc w:val="both"/>
        <w:rPr>
          <w:rFonts w:ascii="Times New Roman" w:eastAsia="Times New Roman" w:hAnsi="Times New Roman" w:cs="Times New Roman"/>
          <w:sz w:val="28"/>
          <w:szCs w:val="28"/>
        </w:rPr>
      </w:pPr>
      <w:r w:rsidRPr="0053347D">
        <w:rPr>
          <w:rFonts w:ascii="Times New Roman" w:eastAsia="Times New Roman" w:hAnsi="Times New Roman" w:cs="Times New Roman"/>
          <w:sz w:val="28"/>
          <w:szCs w:val="28"/>
        </w:rPr>
        <w:t xml:space="preserve">           1.</w:t>
      </w:r>
      <w:r w:rsidRPr="0053347D">
        <w:rPr>
          <w:rFonts w:ascii="Times New Roman" w:eastAsia="Times New Roman" w:hAnsi="Times New Roman" w:cs="Times New Roman"/>
          <w:sz w:val="28"/>
          <w:szCs w:val="28"/>
        </w:rPr>
        <w:tab/>
        <w:t>Раскрыть понятие и виды множественности преступлений.</w:t>
      </w:r>
    </w:p>
    <w:p w:rsidR="0053347D" w:rsidRPr="0053347D" w:rsidRDefault="0053347D" w:rsidP="0053347D">
      <w:pPr>
        <w:widowControl w:val="0"/>
        <w:autoSpaceDE w:val="0"/>
        <w:autoSpaceDN w:val="0"/>
        <w:spacing w:after="0" w:line="360" w:lineRule="auto"/>
        <w:jc w:val="both"/>
        <w:rPr>
          <w:rFonts w:ascii="Times New Roman" w:eastAsia="Times New Roman" w:hAnsi="Times New Roman" w:cs="Times New Roman"/>
          <w:sz w:val="28"/>
          <w:szCs w:val="28"/>
        </w:rPr>
      </w:pPr>
      <w:r w:rsidRPr="0053347D">
        <w:rPr>
          <w:rFonts w:ascii="Times New Roman" w:eastAsia="Times New Roman" w:hAnsi="Times New Roman" w:cs="Times New Roman"/>
          <w:sz w:val="28"/>
          <w:szCs w:val="28"/>
        </w:rPr>
        <w:t xml:space="preserve">           2.</w:t>
      </w:r>
      <w:r w:rsidRPr="0053347D">
        <w:rPr>
          <w:rFonts w:ascii="Times New Roman" w:eastAsia="Times New Roman" w:hAnsi="Times New Roman" w:cs="Times New Roman"/>
          <w:sz w:val="28"/>
          <w:szCs w:val="28"/>
        </w:rPr>
        <w:tab/>
        <w:t>Описать основные подходы к понятию совокупности преступлений.</w:t>
      </w:r>
    </w:p>
    <w:p w:rsidR="0053347D" w:rsidRPr="0053347D" w:rsidRDefault="0053347D" w:rsidP="0053347D">
      <w:pPr>
        <w:widowControl w:val="0"/>
        <w:autoSpaceDE w:val="0"/>
        <w:autoSpaceDN w:val="0"/>
        <w:spacing w:after="0" w:line="360" w:lineRule="auto"/>
        <w:jc w:val="both"/>
        <w:rPr>
          <w:rFonts w:ascii="Times New Roman" w:eastAsia="Times New Roman" w:hAnsi="Times New Roman" w:cs="Times New Roman"/>
          <w:sz w:val="28"/>
          <w:szCs w:val="28"/>
        </w:rPr>
      </w:pPr>
      <w:r w:rsidRPr="0053347D">
        <w:rPr>
          <w:rFonts w:ascii="Times New Roman" w:eastAsia="Times New Roman" w:hAnsi="Times New Roman" w:cs="Times New Roman"/>
          <w:sz w:val="28"/>
          <w:szCs w:val="28"/>
        </w:rPr>
        <w:t xml:space="preserve">           3.</w:t>
      </w:r>
      <w:r w:rsidRPr="0053347D">
        <w:rPr>
          <w:rFonts w:ascii="Times New Roman" w:eastAsia="Times New Roman" w:hAnsi="Times New Roman" w:cs="Times New Roman"/>
          <w:sz w:val="28"/>
          <w:szCs w:val="28"/>
        </w:rPr>
        <w:tab/>
        <w:t>Проанализировать признаки совокупности преступлений</w:t>
      </w:r>
    </w:p>
    <w:p w:rsidR="0053347D" w:rsidRPr="0053347D" w:rsidRDefault="0053347D" w:rsidP="0053347D">
      <w:pPr>
        <w:widowControl w:val="0"/>
        <w:autoSpaceDE w:val="0"/>
        <w:autoSpaceDN w:val="0"/>
        <w:spacing w:after="0" w:line="360" w:lineRule="auto"/>
        <w:jc w:val="both"/>
        <w:rPr>
          <w:rFonts w:ascii="Times New Roman" w:eastAsia="Times New Roman" w:hAnsi="Times New Roman" w:cs="Times New Roman"/>
          <w:sz w:val="28"/>
          <w:szCs w:val="28"/>
        </w:rPr>
      </w:pPr>
      <w:r w:rsidRPr="0053347D">
        <w:rPr>
          <w:rFonts w:ascii="Times New Roman" w:eastAsia="Times New Roman" w:hAnsi="Times New Roman" w:cs="Times New Roman"/>
          <w:sz w:val="28"/>
          <w:szCs w:val="28"/>
        </w:rPr>
        <w:t xml:space="preserve">           4.</w:t>
      </w:r>
      <w:r w:rsidRPr="0053347D">
        <w:rPr>
          <w:rFonts w:ascii="Times New Roman" w:eastAsia="Times New Roman" w:hAnsi="Times New Roman" w:cs="Times New Roman"/>
          <w:sz w:val="28"/>
          <w:szCs w:val="28"/>
        </w:rPr>
        <w:tab/>
        <w:t>Разобраться в видах совокупности преступлений.</w:t>
      </w:r>
    </w:p>
    <w:p w:rsidR="0053347D" w:rsidRPr="0053347D" w:rsidRDefault="0053347D" w:rsidP="0053347D">
      <w:pPr>
        <w:widowControl w:val="0"/>
        <w:autoSpaceDE w:val="0"/>
        <w:autoSpaceDN w:val="0"/>
        <w:spacing w:after="0" w:line="360" w:lineRule="auto"/>
        <w:jc w:val="both"/>
        <w:rPr>
          <w:rFonts w:ascii="Times New Roman" w:eastAsia="Times New Roman" w:hAnsi="Times New Roman" w:cs="Times New Roman"/>
          <w:sz w:val="28"/>
          <w:szCs w:val="28"/>
        </w:rPr>
      </w:pPr>
      <w:r w:rsidRPr="0053347D">
        <w:rPr>
          <w:rFonts w:ascii="Times New Roman" w:eastAsia="Times New Roman" w:hAnsi="Times New Roman" w:cs="Times New Roman"/>
          <w:sz w:val="28"/>
          <w:szCs w:val="28"/>
          <w:lang w:bidi="ru-RU"/>
        </w:rPr>
        <w:t xml:space="preserve">           При решении поставленных задач использовались нормативные правовые акты с комментариями, материалы учебных и научных изданий О.Ю. Боевой, Ю.Р. Герасимовой, А.В. Корнеевой, Ю.А. Красикова, а так же статьи периодических юридических изданий «Российская юстиция», «Российский следователь».</w:t>
      </w:r>
      <w:r w:rsidRPr="0053347D">
        <w:rPr>
          <w:rFonts w:ascii="Times New Roman" w:eastAsia="Times New Roman" w:hAnsi="Times New Roman" w:cs="Times New Roman"/>
          <w:sz w:val="28"/>
          <w:szCs w:val="28"/>
          <w:lang w:bidi="ru-RU"/>
        </w:rPr>
        <w:br/>
      </w:r>
      <w:r w:rsidRPr="0053347D">
        <w:rPr>
          <w:rFonts w:ascii="Times New Roman" w:eastAsia="Times New Roman" w:hAnsi="Times New Roman" w:cs="Times New Roman"/>
          <w:sz w:val="28"/>
          <w:szCs w:val="28"/>
        </w:rPr>
        <w:t xml:space="preserve">           В качестве методов исследования использовался общенаучный диалектический метод познания, а также </w:t>
      </w:r>
      <w:proofErr w:type="spellStart"/>
      <w:r w:rsidRPr="0053347D">
        <w:rPr>
          <w:rFonts w:ascii="Times New Roman" w:eastAsia="Times New Roman" w:hAnsi="Times New Roman" w:cs="Times New Roman"/>
          <w:sz w:val="28"/>
          <w:szCs w:val="28"/>
        </w:rPr>
        <w:t>частно</w:t>
      </w:r>
      <w:proofErr w:type="spellEnd"/>
      <w:r w:rsidRPr="0053347D">
        <w:rPr>
          <w:rFonts w:ascii="Times New Roman" w:eastAsia="Times New Roman" w:hAnsi="Times New Roman" w:cs="Times New Roman"/>
          <w:sz w:val="28"/>
          <w:szCs w:val="28"/>
        </w:rPr>
        <w:t>-научные: структурно-правовой и логико-юридический методы.</w:t>
      </w:r>
      <w:r w:rsidRPr="0053347D">
        <w:rPr>
          <w:rFonts w:ascii="Times New Roman" w:eastAsia="Times New Roman" w:hAnsi="Times New Roman" w:cs="Times New Roman"/>
          <w:sz w:val="28"/>
          <w:szCs w:val="28"/>
        </w:rPr>
        <w:br/>
        <w:t xml:space="preserve">           Структура работы представлена введением, двумя главами, заключением, списком использованных источников.</w:t>
      </w:r>
      <w:r w:rsidRPr="0053347D">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t>Год выполнения работы – 2021</w:t>
      </w:r>
      <w:r>
        <w:rPr>
          <w:rFonts w:ascii="Times New Roman" w:hAnsi="Times New Roman" w:cs="Times New Roman"/>
          <w:b/>
          <w:sz w:val="28"/>
          <w:szCs w:val="28"/>
        </w:rPr>
        <w:br w:type="page"/>
      </w:r>
    </w:p>
    <w:p w:rsidR="00B554F2" w:rsidRDefault="00F5532B" w:rsidP="00B554F2">
      <w:pPr>
        <w:spacing w:line="360" w:lineRule="auto"/>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B554F2" w:rsidRPr="00F5532B">
        <w:rPr>
          <w:rFonts w:ascii="Times New Roman" w:hAnsi="Times New Roman" w:cs="Times New Roman"/>
          <w:b/>
          <w:sz w:val="28"/>
          <w:szCs w:val="28"/>
        </w:rPr>
        <w:t>Содержание</w:t>
      </w:r>
      <w:r w:rsidR="00B554F2">
        <w:rPr>
          <w:rFonts w:ascii="Times New Roman" w:hAnsi="Times New Roman" w:cs="Times New Roman"/>
          <w:sz w:val="28"/>
          <w:szCs w:val="28"/>
        </w:rPr>
        <w:br/>
      </w:r>
      <w:r w:rsidR="00B554F2">
        <w:rPr>
          <w:rFonts w:ascii="Times New Roman" w:hAnsi="Times New Roman" w:cs="Times New Roman"/>
          <w:sz w:val="28"/>
          <w:szCs w:val="28"/>
        </w:rPr>
        <w:br/>
        <w:t>Введение</w:t>
      </w:r>
      <w:r w:rsidR="00C639EE">
        <w:rPr>
          <w:rFonts w:ascii="Times New Roman" w:hAnsi="Times New Roman" w:cs="Times New Roman"/>
          <w:sz w:val="28"/>
          <w:szCs w:val="28"/>
        </w:rPr>
        <w:t>…………...………………………………………………………………5</w:t>
      </w:r>
      <w:r w:rsidR="00B554F2">
        <w:rPr>
          <w:rFonts w:ascii="Times New Roman" w:hAnsi="Times New Roman" w:cs="Times New Roman"/>
          <w:sz w:val="28"/>
          <w:szCs w:val="28"/>
        </w:rPr>
        <w:br/>
        <w:t>Глава 1. Совокупность преступлений как форма множественности</w:t>
      </w:r>
      <w:r w:rsidR="00C639EE">
        <w:rPr>
          <w:rFonts w:ascii="Times New Roman" w:hAnsi="Times New Roman" w:cs="Times New Roman"/>
          <w:sz w:val="28"/>
          <w:szCs w:val="28"/>
        </w:rPr>
        <w:t>. Научно-исследовательский раздел…………………………………………</w:t>
      </w:r>
      <w:r w:rsidR="0053347D">
        <w:rPr>
          <w:rFonts w:ascii="Times New Roman" w:hAnsi="Times New Roman" w:cs="Times New Roman"/>
          <w:sz w:val="28"/>
          <w:szCs w:val="28"/>
        </w:rPr>
        <w:t>……..</w:t>
      </w:r>
      <w:r w:rsidR="00C639EE">
        <w:rPr>
          <w:rFonts w:ascii="Times New Roman" w:hAnsi="Times New Roman" w:cs="Times New Roman"/>
          <w:sz w:val="28"/>
          <w:szCs w:val="28"/>
        </w:rPr>
        <w:t>………</w:t>
      </w:r>
      <w:r w:rsidR="0053347D">
        <w:rPr>
          <w:rFonts w:ascii="Times New Roman" w:hAnsi="Times New Roman" w:cs="Times New Roman"/>
          <w:sz w:val="28"/>
          <w:szCs w:val="28"/>
        </w:rPr>
        <w:t>7</w:t>
      </w:r>
      <w:r w:rsidR="00B554F2">
        <w:rPr>
          <w:rFonts w:ascii="Times New Roman" w:hAnsi="Times New Roman" w:cs="Times New Roman"/>
          <w:sz w:val="28"/>
          <w:szCs w:val="28"/>
        </w:rPr>
        <w:br/>
        <w:t>1.1. Понятие и виды множественности преступлений</w:t>
      </w:r>
      <w:r w:rsidR="00C639EE">
        <w:rPr>
          <w:rFonts w:ascii="Times New Roman" w:hAnsi="Times New Roman" w:cs="Times New Roman"/>
          <w:sz w:val="28"/>
          <w:szCs w:val="28"/>
        </w:rPr>
        <w:t>……………………</w:t>
      </w:r>
      <w:r w:rsidR="0053347D">
        <w:rPr>
          <w:rFonts w:ascii="Times New Roman" w:hAnsi="Times New Roman" w:cs="Times New Roman"/>
          <w:sz w:val="28"/>
          <w:szCs w:val="28"/>
        </w:rPr>
        <w:t>…...</w:t>
      </w:r>
      <w:r w:rsidR="00C639EE">
        <w:rPr>
          <w:rFonts w:ascii="Times New Roman" w:hAnsi="Times New Roman" w:cs="Times New Roman"/>
          <w:sz w:val="28"/>
          <w:szCs w:val="28"/>
        </w:rPr>
        <w:t>.</w:t>
      </w:r>
      <w:r w:rsidR="0053347D">
        <w:rPr>
          <w:rFonts w:ascii="Times New Roman" w:hAnsi="Times New Roman" w:cs="Times New Roman"/>
          <w:sz w:val="28"/>
          <w:szCs w:val="28"/>
        </w:rPr>
        <w:t>7</w:t>
      </w:r>
      <w:r w:rsidR="00B554F2">
        <w:rPr>
          <w:rFonts w:ascii="Times New Roman" w:hAnsi="Times New Roman" w:cs="Times New Roman"/>
          <w:sz w:val="28"/>
          <w:szCs w:val="28"/>
        </w:rPr>
        <w:br/>
        <w:t>1.2. Понятие совокупности преступлений</w:t>
      </w:r>
      <w:r w:rsidR="00C639EE">
        <w:rPr>
          <w:rFonts w:ascii="Times New Roman" w:hAnsi="Times New Roman" w:cs="Times New Roman"/>
          <w:sz w:val="28"/>
          <w:szCs w:val="28"/>
        </w:rPr>
        <w:t>…………………………</w:t>
      </w:r>
      <w:r w:rsidR="0053347D">
        <w:rPr>
          <w:rFonts w:ascii="Times New Roman" w:hAnsi="Times New Roman" w:cs="Times New Roman"/>
          <w:sz w:val="28"/>
          <w:szCs w:val="28"/>
        </w:rPr>
        <w:t>……....</w:t>
      </w:r>
      <w:r w:rsidR="00C639EE">
        <w:rPr>
          <w:rFonts w:ascii="Times New Roman" w:hAnsi="Times New Roman" w:cs="Times New Roman"/>
          <w:sz w:val="28"/>
          <w:szCs w:val="28"/>
        </w:rPr>
        <w:t>…..</w:t>
      </w:r>
      <w:r w:rsidR="0053347D">
        <w:rPr>
          <w:rFonts w:ascii="Times New Roman" w:hAnsi="Times New Roman" w:cs="Times New Roman"/>
          <w:sz w:val="28"/>
          <w:szCs w:val="28"/>
        </w:rPr>
        <w:t>10</w:t>
      </w:r>
      <w:r w:rsidR="00B554F2">
        <w:rPr>
          <w:rFonts w:ascii="Times New Roman" w:hAnsi="Times New Roman" w:cs="Times New Roman"/>
          <w:sz w:val="28"/>
          <w:szCs w:val="28"/>
        </w:rPr>
        <w:br/>
        <w:t>Глава 2. Признаки и виды совокупности преступлений</w:t>
      </w:r>
      <w:r w:rsidR="00C639EE">
        <w:rPr>
          <w:rFonts w:ascii="Times New Roman" w:hAnsi="Times New Roman" w:cs="Times New Roman"/>
          <w:sz w:val="28"/>
          <w:szCs w:val="28"/>
        </w:rPr>
        <w:t>…………………</w:t>
      </w:r>
      <w:r w:rsidR="0053347D">
        <w:rPr>
          <w:rFonts w:ascii="Times New Roman" w:hAnsi="Times New Roman" w:cs="Times New Roman"/>
          <w:sz w:val="28"/>
          <w:szCs w:val="28"/>
        </w:rPr>
        <w:t>.</w:t>
      </w:r>
      <w:r w:rsidR="00C639EE">
        <w:rPr>
          <w:rFonts w:ascii="Times New Roman" w:hAnsi="Times New Roman" w:cs="Times New Roman"/>
          <w:sz w:val="28"/>
          <w:szCs w:val="28"/>
        </w:rPr>
        <w:t>…..</w:t>
      </w:r>
      <w:r w:rsidR="0053347D">
        <w:rPr>
          <w:rFonts w:ascii="Times New Roman" w:hAnsi="Times New Roman" w:cs="Times New Roman"/>
          <w:sz w:val="28"/>
          <w:szCs w:val="28"/>
        </w:rPr>
        <w:t>15</w:t>
      </w:r>
      <w:r w:rsidR="00B554F2">
        <w:rPr>
          <w:rFonts w:ascii="Times New Roman" w:hAnsi="Times New Roman" w:cs="Times New Roman"/>
          <w:sz w:val="28"/>
          <w:szCs w:val="28"/>
        </w:rPr>
        <w:br/>
        <w:t>2.1. Признаки совокупности преступлений</w:t>
      </w:r>
      <w:r w:rsidR="00C639EE">
        <w:rPr>
          <w:rFonts w:ascii="Times New Roman" w:hAnsi="Times New Roman" w:cs="Times New Roman"/>
          <w:sz w:val="28"/>
          <w:szCs w:val="28"/>
        </w:rPr>
        <w:t>…………………………</w:t>
      </w:r>
      <w:r w:rsidR="0053347D">
        <w:rPr>
          <w:rFonts w:ascii="Times New Roman" w:hAnsi="Times New Roman" w:cs="Times New Roman"/>
          <w:sz w:val="28"/>
          <w:szCs w:val="28"/>
        </w:rPr>
        <w:t>....</w:t>
      </w:r>
      <w:r w:rsidR="00C639EE">
        <w:rPr>
          <w:rFonts w:ascii="Times New Roman" w:hAnsi="Times New Roman" w:cs="Times New Roman"/>
          <w:sz w:val="28"/>
          <w:szCs w:val="28"/>
        </w:rPr>
        <w:t>………</w:t>
      </w:r>
      <w:r w:rsidR="0053347D">
        <w:rPr>
          <w:rFonts w:ascii="Times New Roman" w:hAnsi="Times New Roman" w:cs="Times New Roman"/>
          <w:sz w:val="28"/>
          <w:szCs w:val="28"/>
        </w:rPr>
        <w:t>15</w:t>
      </w:r>
      <w:r w:rsidR="00B554F2">
        <w:rPr>
          <w:rFonts w:ascii="Times New Roman" w:hAnsi="Times New Roman" w:cs="Times New Roman"/>
          <w:sz w:val="28"/>
          <w:szCs w:val="28"/>
        </w:rPr>
        <w:br/>
        <w:t>2.2. Виды совокупности преступлений</w:t>
      </w:r>
      <w:r w:rsidR="0053347D">
        <w:rPr>
          <w:rFonts w:ascii="Times New Roman" w:hAnsi="Times New Roman" w:cs="Times New Roman"/>
          <w:sz w:val="28"/>
          <w:szCs w:val="28"/>
        </w:rPr>
        <w:t>…………………………………..</w:t>
      </w:r>
      <w:r w:rsidR="00C639EE">
        <w:rPr>
          <w:rFonts w:ascii="Times New Roman" w:hAnsi="Times New Roman" w:cs="Times New Roman"/>
          <w:sz w:val="28"/>
          <w:szCs w:val="28"/>
        </w:rPr>
        <w:t>…….</w:t>
      </w:r>
      <w:r w:rsidR="0053347D">
        <w:rPr>
          <w:rFonts w:ascii="Times New Roman" w:hAnsi="Times New Roman" w:cs="Times New Roman"/>
          <w:sz w:val="28"/>
          <w:szCs w:val="28"/>
        </w:rPr>
        <w:t>30</w:t>
      </w:r>
      <w:r w:rsidR="00B554F2">
        <w:rPr>
          <w:rFonts w:ascii="Times New Roman" w:hAnsi="Times New Roman" w:cs="Times New Roman"/>
          <w:sz w:val="28"/>
          <w:szCs w:val="28"/>
        </w:rPr>
        <w:br/>
        <w:t>Заключение</w:t>
      </w:r>
      <w:r w:rsidR="00C639EE">
        <w:rPr>
          <w:rFonts w:ascii="Times New Roman" w:hAnsi="Times New Roman" w:cs="Times New Roman"/>
          <w:sz w:val="28"/>
          <w:szCs w:val="28"/>
        </w:rPr>
        <w:t>………………</w:t>
      </w:r>
      <w:r w:rsidR="0053347D">
        <w:rPr>
          <w:rFonts w:ascii="Times New Roman" w:hAnsi="Times New Roman" w:cs="Times New Roman"/>
          <w:sz w:val="28"/>
          <w:szCs w:val="28"/>
        </w:rPr>
        <w:t>……………………………………………………..</w:t>
      </w:r>
      <w:r w:rsidR="00C639EE">
        <w:rPr>
          <w:rFonts w:ascii="Times New Roman" w:hAnsi="Times New Roman" w:cs="Times New Roman"/>
          <w:sz w:val="28"/>
          <w:szCs w:val="28"/>
        </w:rPr>
        <w:t>..</w:t>
      </w:r>
      <w:r w:rsidR="0053347D">
        <w:rPr>
          <w:rFonts w:ascii="Times New Roman" w:hAnsi="Times New Roman" w:cs="Times New Roman"/>
          <w:sz w:val="28"/>
          <w:szCs w:val="28"/>
        </w:rPr>
        <w:t>34</w:t>
      </w:r>
      <w:r w:rsidR="00C639EE">
        <w:rPr>
          <w:rFonts w:ascii="Times New Roman" w:hAnsi="Times New Roman" w:cs="Times New Roman"/>
          <w:sz w:val="28"/>
          <w:szCs w:val="28"/>
        </w:rPr>
        <w:br/>
        <w:t>Список использованных источников…………………………………</w:t>
      </w:r>
      <w:r w:rsidR="0053347D">
        <w:rPr>
          <w:rFonts w:ascii="Times New Roman" w:hAnsi="Times New Roman" w:cs="Times New Roman"/>
          <w:sz w:val="28"/>
          <w:szCs w:val="28"/>
        </w:rPr>
        <w:t>…..</w:t>
      </w:r>
      <w:r w:rsidR="00C639EE">
        <w:rPr>
          <w:rFonts w:ascii="Times New Roman" w:hAnsi="Times New Roman" w:cs="Times New Roman"/>
          <w:sz w:val="28"/>
          <w:szCs w:val="28"/>
        </w:rPr>
        <w:t>……</w:t>
      </w:r>
      <w:r w:rsidR="0053347D">
        <w:rPr>
          <w:rFonts w:ascii="Times New Roman" w:hAnsi="Times New Roman" w:cs="Times New Roman"/>
          <w:sz w:val="28"/>
          <w:szCs w:val="28"/>
        </w:rPr>
        <w:t>36</w:t>
      </w:r>
    </w:p>
    <w:p w:rsidR="00B554F2" w:rsidRDefault="00B554F2">
      <w:pPr>
        <w:rPr>
          <w:rFonts w:ascii="Times New Roman" w:hAnsi="Times New Roman" w:cs="Times New Roman"/>
          <w:sz w:val="28"/>
          <w:szCs w:val="28"/>
        </w:rPr>
      </w:pPr>
      <w:r>
        <w:rPr>
          <w:rFonts w:ascii="Times New Roman" w:hAnsi="Times New Roman" w:cs="Times New Roman"/>
          <w:sz w:val="28"/>
          <w:szCs w:val="28"/>
        </w:rPr>
        <w:br w:type="page"/>
      </w:r>
    </w:p>
    <w:p w:rsidR="00B554F2" w:rsidRPr="00B554F2" w:rsidRDefault="00F5532B" w:rsidP="00B554F2">
      <w:pPr>
        <w:pStyle w:val="20"/>
        <w:shd w:val="clear" w:color="auto" w:fill="auto"/>
        <w:spacing w:before="0" w:line="360" w:lineRule="auto"/>
        <w:ind w:firstLine="760"/>
        <w:rPr>
          <w:color w:val="000000"/>
          <w:lang w:eastAsia="ru-RU" w:bidi="ru-RU"/>
        </w:rPr>
      </w:pPr>
      <w:r>
        <w:rPr>
          <w:b/>
        </w:rPr>
        <w:lastRenderedPageBreak/>
        <w:t xml:space="preserve">                                          </w:t>
      </w:r>
      <w:r w:rsidR="00B554F2" w:rsidRPr="00F5532B">
        <w:rPr>
          <w:b/>
        </w:rPr>
        <w:t>Введение</w:t>
      </w:r>
      <w:r w:rsidR="00B554F2">
        <w:br/>
      </w:r>
      <w:r w:rsidR="00B554F2">
        <w:br/>
      </w:r>
      <w:r w:rsidR="00B554F2">
        <w:rPr>
          <w:color w:val="000000"/>
          <w:lang w:eastAsia="ru-RU" w:bidi="ru-RU"/>
        </w:rPr>
        <w:t xml:space="preserve">          </w:t>
      </w:r>
      <w:r w:rsidR="00B554F2" w:rsidRPr="00B554F2">
        <w:rPr>
          <w:color w:val="000000"/>
          <w:lang w:eastAsia="ru-RU" w:bidi="ru-RU"/>
        </w:rPr>
        <w:t xml:space="preserve">Актуальность темы. Проблемы, касающиеся количественной стороны преступной деятельности, стоят в числе наиболее спорных и сложных вопросов уголовно-правовой науки и правоприменительной практики. Вместе с тем количественная сторона преступлений, следуя одному из основополагающих законов философии (переход количественных изменений </w:t>
      </w:r>
      <w:proofErr w:type="gramStart"/>
      <w:r w:rsidR="00B554F2" w:rsidRPr="00B554F2">
        <w:rPr>
          <w:color w:val="000000"/>
          <w:lang w:eastAsia="ru-RU" w:bidi="ru-RU"/>
        </w:rPr>
        <w:t>в</w:t>
      </w:r>
      <w:proofErr w:type="gramEnd"/>
      <w:r w:rsidR="00B554F2" w:rsidRPr="00B554F2">
        <w:rPr>
          <w:color w:val="000000"/>
          <w:lang w:eastAsia="ru-RU" w:bidi="ru-RU"/>
        </w:rPr>
        <w:t xml:space="preserve"> качественные), тесно связана с качественной стороной противоправных деяний.</w:t>
      </w:r>
    </w:p>
    <w:p w:rsidR="00B554F2" w:rsidRPr="00B554F2" w:rsidRDefault="00B554F2" w:rsidP="00B554F2">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554F2">
        <w:rPr>
          <w:rFonts w:ascii="Times New Roman" w:eastAsia="Times New Roman" w:hAnsi="Times New Roman" w:cs="Times New Roman"/>
          <w:color w:val="000000"/>
          <w:sz w:val="28"/>
          <w:szCs w:val="28"/>
          <w:lang w:eastAsia="ru-RU" w:bidi="ru-RU"/>
        </w:rPr>
        <w:t>Пересечение этих двух наиболее важных характеристик преступления может определять степень интенсивности, характер общественной опасности совершенного противоправного деяния.</w:t>
      </w:r>
    </w:p>
    <w:p w:rsidR="00B554F2" w:rsidRPr="00B554F2" w:rsidRDefault="00B554F2" w:rsidP="00B554F2">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554F2">
        <w:rPr>
          <w:rFonts w:ascii="Times New Roman" w:eastAsia="Times New Roman" w:hAnsi="Times New Roman" w:cs="Times New Roman"/>
          <w:color w:val="000000"/>
          <w:sz w:val="28"/>
          <w:szCs w:val="28"/>
          <w:lang w:eastAsia="ru-RU" w:bidi="ru-RU"/>
        </w:rPr>
        <w:t>В числе проблем, рассматриваемых в рамках указанного института, не только вопросы, касающиеся единичного, продолжаемого или длящегося преступлений, но и целый комплекс проблем, связанных с организованными формами преступлений, социально-правовыми особенностями преступной деятельности, рецидивом и т.д.</w:t>
      </w:r>
    </w:p>
    <w:p w:rsidR="00B554F2" w:rsidRPr="00B554F2" w:rsidRDefault="00B554F2" w:rsidP="00B554F2">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554F2">
        <w:rPr>
          <w:rFonts w:ascii="Times New Roman" w:eastAsia="Times New Roman" w:hAnsi="Times New Roman" w:cs="Times New Roman"/>
          <w:color w:val="000000"/>
          <w:sz w:val="28"/>
          <w:szCs w:val="28"/>
          <w:lang w:eastAsia="ru-RU" w:bidi="ru-RU"/>
        </w:rPr>
        <w:t>Объект анализа настоящей работы - общественные отношения в сфере множественности преступлений по российскому законодательству.</w:t>
      </w:r>
    </w:p>
    <w:p w:rsidR="00240491" w:rsidRPr="00240491" w:rsidRDefault="00B554F2" w:rsidP="00240491">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B554F2">
        <w:rPr>
          <w:rFonts w:ascii="Times New Roman" w:eastAsia="Times New Roman" w:hAnsi="Times New Roman" w:cs="Times New Roman"/>
          <w:color w:val="000000"/>
          <w:sz w:val="28"/>
          <w:szCs w:val="28"/>
          <w:lang w:eastAsia="ru-RU" w:bidi="ru-RU"/>
        </w:rPr>
        <w:t xml:space="preserve">В теории уголовного права признано, что множественность преступлений является самостоятельным институтом уголовного права, подлежащим регламентации. Вместе с тем история развития рассматриваемого института насчитывает не одно десятилетие. Данному вопросу посвящались теоретические исследования и ряда русских дореволюционных юристов, обозначавших данный </w:t>
      </w:r>
      <w:r w:rsidR="00240491">
        <w:rPr>
          <w:rFonts w:ascii="Times New Roman" w:eastAsia="Times New Roman" w:hAnsi="Times New Roman" w:cs="Times New Roman"/>
          <w:color w:val="000000"/>
          <w:sz w:val="28"/>
          <w:szCs w:val="28"/>
          <w:lang w:eastAsia="ru-RU" w:bidi="ru-RU"/>
        </w:rPr>
        <w:t>институт под термином «стечение </w:t>
      </w:r>
      <w:r w:rsidRPr="00B554F2">
        <w:rPr>
          <w:rFonts w:ascii="Times New Roman" w:eastAsia="Times New Roman" w:hAnsi="Times New Roman" w:cs="Times New Roman"/>
          <w:color w:val="000000"/>
          <w:sz w:val="28"/>
          <w:szCs w:val="28"/>
          <w:lang w:eastAsia="ru-RU" w:bidi="ru-RU"/>
        </w:rPr>
        <w:t>преступлений».</w:t>
      </w:r>
      <w:r w:rsidR="00240491">
        <w:rPr>
          <w:rFonts w:ascii="Times New Roman" w:eastAsia="Times New Roman" w:hAnsi="Times New Roman" w:cs="Times New Roman"/>
          <w:color w:val="000000"/>
          <w:sz w:val="28"/>
          <w:szCs w:val="28"/>
          <w:lang w:eastAsia="ru-RU" w:bidi="ru-RU"/>
        </w:rPr>
        <w:br/>
      </w:r>
      <w:r>
        <w:rPr>
          <w:rFonts w:ascii="Times New Roman" w:eastAsia="Microsoft Sans Serif" w:hAnsi="Times New Roman" w:cs="Times New Roman"/>
          <w:color w:val="000000"/>
          <w:sz w:val="28"/>
          <w:szCs w:val="28"/>
          <w:lang w:eastAsia="ru-RU" w:bidi="ru-RU"/>
        </w:rPr>
        <w:t xml:space="preserve">          </w:t>
      </w:r>
      <w:r w:rsidRPr="00B554F2">
        <w:rPr>
          <w:rFonts w:ascii="Times New Roman" w:eastAsia="Microsoft Sans Serif" w:hAnsi="Times New Roman" w:cs="Times New Roman"/>
          <w:color w:val="000000"/>
          <w:sz w:val="28"/>
          <w:szCs w:val="28"/>
          <w:lang w:eastAsia="ru-RU" w:bidi="ru-RU"/>
        </w:rPr>
        <w:t>Отдельные виды множественности предусмотрены в Общей части УК РФ и ряда стран Европы. Например, уголовное законодательство Испании (п. 8 ст. 23 УК Испании) указывает на рецидив как на одно из обстоятельств,</w:t>
      </w:r>
      <w:r>
        <w:rPr>
          <w:rFonts w:ascii="Times New Roman" w:eastAsia="Microsoft Sans Serif" w:hAnsi="Times New Roman" w:cs="Times New Roman"/>
          <w:color w:val="000000"/>
          <w:sz w:val="28"/>
          <w:szCs w:val="28"/>
          <w:lang w:eastAsia="ru-RU" w:bidi="ru-RU"/>
        </w:rPr>
        <w:t xml:space="preserve"> </w:t>
      </w:r>
      <w:r w:rsidRPr="00B554F2">
        <w:rPr>
          <w:rFonts w:ascii="Times New Roman" w:eastAsia="Microsoft Sans Serif" w:hAnsi="Times New Roman" w:cs="Times New Roman"/>
          <w:color w:val="000000"/>
          <w:sz w:val="28"/>
          <w:szCs w:val="28"/>
          <w:lang w:eastAsia="ru-RU" w:bidi="ru-RU"/>
        </w:rPr>
        <w:t xml:space="preserve">отягчающих ответственность. А в пункте 2 ст. 1.07 Уголовного кодекса США </w:t>
      </w:r>
      <w:r w:rsidR="00240491">
        <w:rPr>
          <w:rFonts w:ascii="Times New Roman" w:eastAsia="Microsoft Sans Serif" w:hAnsi="Times New Roman" w:cs="Times New Roman"/>
          <w:color w:val="000000"/>
          <w:sz w:val="28"/>
          <w:szCs w:val="28"/>
          <w:lang w:eastAsia="ru-RU" w:bidi="ru-RU"/>
        </w:rPr>
        <w:lastRenderedPageBreak/>
        <w:t>прямо говорится о множественности </w:t>
      </w:r>
      <w:r w:rsidRPr="00B554F2">
        <w:rPr>
          <w:rFonts w:ascii="Times New Roman" w:eastAsia="Microsoft Sans Serif" w:hAnsi="Times New Roman" w:cs="Times New Roman"/>
          <w:color w:val="000000"/>
          <w:sz w:val="28"/>
          <w:szCs w:val="28"/>
          <w:lang w:eastAsia="ru-RU" w:bidi="ru-RU"/>
        </w:rPr>
        <w:t>преступлений</w:t>
      </w:r>
      <w:r w:rsidR="00240491">
        <w:rPr>
          <w:rFonts w:ascii="Times New Roman" w:eastAsia="Microsoft Sans Serif" w:hAnsi="Times New Roman" w:cs="Times New Roman"/>
          <w:color w:val="000000"/>
          <w:sz w:val="28"/>
          <w:szCs w:val="28"/>
          <w:lang w:eastAsia="ru-RU" w:bidi="ru-RU"/>
        </w:rPr>
        <w:t>.</w:t>
      </w:r>
      <w:r w:rsidR="00240491">
        <w:rPr>
          <w:rFonts w:ascii="Times New Roman" w:eastAsia="Microsoft Sans Serif" w:hAnsi="Times New Roman" w:cs="Times New Roman"/>
          <w:color w:val="000000"/>
          <w:sz w:val="28"/>
          <w:szCs w:val="28"/>
          <w:lang w:eastAsia="ru-RU" w:bidi="ru-RU"/>
        </w:rPr>
        <w:br/>
      </w:r>
      <w:r w:rsidR="00240491">
        <w:rPr>
          <w:color w:val="000000"/>
          <w:lang w:eastAsia="ru-RU" w:bidi="ru-RU"/>
        </w:rPr>
        <w:t xml:space="preserve">               </w:t>
      </w:r>
      <w:r w:rsidR="00240491" w:rsidRPr="00240491">
        <w:rPr>
          <w:rFonts w:ascii="Times New Roman" w:eastAsia="Times New Roman" w:hAnsi="Times New Roman" w:cs="Times New Roman"/>
          <w:color w:val="000000"/>
          <w:sz w:val="28"/>
          <w:szCs w:val="28"/>
          <w:lang w:eastAsia="ru-RU" w:bidi="ru-RU"/>
        </w:rPr>
        <w:t>Институт множественности преступлений находит конкретное воплощение в форме совокупности и рецидива преступлений, а также преступной деятельности. Ответственность лица в случае наличия в его действиях элементов множественности преступлений имеет целый ряд существенных особенностей, представляющ</w:t>
      </w:r>
      <w:r w:rsidR="00240491">
        <w:rPr>
          <w:rFonts w:ascii="Times New Roman" w:eastAsia="Times New Roman" w:hAnsi="Times New Roman" w:cs="Times New Roman"/>
          <w:color w:val="000000"/>
          <w:sz w:val="28"/>
          <w:szCs w:val="28"/>
          <w:lang w:eastAsia="ru-RU" w:bidi="ru-RU"/>
        </w:rPr>
        <w:t>их значительный теоретический и практический </w:t>
      </w:r>
      <w:r w:rsidR="00240491" w:rsidRPr="00240491">
        <w:rPr>
          <w:rFonts w:ascii="Times New Roman" w:eastAsia="Times New Roman" w:hAnsi="Times New Roman" w:cs="Times New Roman"/>
          <w:color w:val="000000"/>
          <w:sz w:val="28"/>
          <w:szCs w:val="28"/>
          <w:lang w:eastAsia="ru-RU" w:bidi="ru-RU"/>
        </w:rPr>
        <w:t>интерес.</w:t>
      </w:r>
      <w:r w:rsidR="00240491">
        <w:rPr>
          <w:rFonts w:ascii="Times New Roman" w:eastAsia="Times New Roman" w:hAnsi="Times New Roman" w:cs="Times New Roman"/>
          <w:color w:val="000000"/>
          <w:sz w:val="28"/>
          <w:szCs w:val="28"/>
          <w:lang w:eastAsia="ru-RU" w:bidi="ru-RU"/>
        </w:rPr>
        <w:br/>
      </w:r>
      <w:r w:rsidR="00240491" w:rsidRPr="00240491">
        <w:rPr>
          <w:rFonts w:ascii="Times New Roman" w:eastAsia="Times New Roman" w:hAnsi="Times New Roman" w:cs="Times New Roman"/>
          <w:color w:val="000000"/>
          <w:sz w:val="28"/>
          <w:szCs w:val="28"/>
          <w:lang w:eastAsia="ru-RU" w:bidi="ru-RU"/>
        </w:rPr>
        <w:t xml:space="preserve"> </w:t>
      </w:r>
      <w:r w:rsidR="00240491">
        <w:rPr>
          <w:rFonts w:ascii="Times New Roman" w:eastAsia="Times New Roman" w:hAnsi="Times New Roman" w:cs="Times New Roman"/>
          <w:color w:val="000000"/>
          <w:sz w:val="28"/>
          <w:szCs w:val="28"/>
          <w:lang w:eastAsia="ru-RU" w:bidi="ru-RU"/>
        </w:rPr>
        <w:t xml:space="preserve">         </w:t>
      </w:r>
      <w:r w:rsidR="00240491" w:rsidRPr="00240491">
        <w:rPr>
          <w:rFonts w:ascii="Times New Roman" w:eastAsia="Times New Roman" w:hAnsi="Times New Roman" w:cs="Times New Roman"/>
          <w:color w:val="000000"/>
          <w:sz w:val="28"/>
          <w:szCs w:val="28"/>
          <w:lang w:eastAsia="ru-RU" w:bidi="ru-RU"/>
        </w:rPr>
        <w:t xml:space="preserve">Предмет рассмотрения курсовой работы - нормы законодательства и правоприменительная практика, связанные с совокупностью преступлений как формой множественности. Совокупность преступлений является одной из важнейших и сложных проблем уголовного права, и в связи с этим она требует постоянного изучения и разрешения. Необходимость изучения проблемы борьбы с преступлениями, образующими совокупность, на современном этапе </w:t>
      </w:r>
      <w:proofErr w:type="gramStart"/>
      <w:r w:rsidR="00240491" w:rsidRPr="00240491">
        <w:rPr>
          <w:rFonts w:ascii="Times New Roman" w:eastAsia="Times New Roman" w:hAnsi="Times New Roman" w:cs="Times New Roman"/>
          <w:color w:val="000000"/>
          <w:sz w:val="28"/>
          <w:szCs w:val="28"/>
          <w:lang w:eastAsia="ru-RU" w:bidi="ru-RU"/>
        </w:rPr>
        <w:t>определяется</w:t>
      </w:r>
      <w:proofErr w:type="gramEnd"/>
      <w:r w:rsidR="00240491" w:rsidRPr="00240491">
        <w:rPr>
          <w:rFonts w:ascii="Times New Roman" w:eastAsia="Times New Roman" w:hAnsi="Times New Roman" w:cs="Times New Roman"/>
          <w:color w:val="000000"/>
          <w:sz w:val="28"/>
          <w:szCs w:val="28"/>
          <w:lang w:eastAsia="ru-RU" w:bidi="ru-RU"/>
        </w:rPr>
        <w:t xml:space="preserve"> прежде всего потребностями правоохранительных органов и судов, поскольку большая профессионализация и омоложение преступной деятельности обусловливают неизбежный рост числа уголовных дел, в которых предметом расследования во многом являются не единичные преступления, а их совокупность.</w:t>
      </w:r>
      <w:r w:rsidR="00240491">
        <w:rPr>
          <w:rFonts w:ascii="Times New Roman" w:eastAsia="Times New Roman" w:hAnsi="Times New Roman" w:cs="Times New Roman"/>
          <w:color w:val="000000"/>
          <w:sz w:val="28"/>
          <w:szCs w:val="28"/>
          <w:lang w:eastAsia="ru-RU" w:bidi="ru-RU"/>
        </w:rPr>
        <w:br/>
        <w:t xml:space="preserve">         </w:t>
      </w:r>
      <w:r w:rsidR="00240491" w:rsidRPr="00240491">
        <w:rPr>
          <w:rFonts w:ascii="Times New Roman" w:eastAsia="Times New Roman" w:hAnsi="Times New Roman" w:cs="Times New Roman"/>
          <w:color w:val="000000"/>
          <w:sz w:val="28"/>
          <w:szCs w:val="28"/>
          <w:lang w:eastAsia="ru-RU" w:bidi="ru-RU"/>
        </w:rPr>
        <w:t xml:space="preserve"> Цель работы - проанализировать нормы российского законодательства, регламентирую</w:t>
      </w:r>
      <w:r w:rsidR="00240491">
        <w:rPr>
          <w:rFonts w:ascii="Times New Roman" w:eastAsia="Times New Roman" w:hAnsi="Times New Roman" w:cs="Times New Roman"/>
          <w:color w:val="000000"/>
          <w:sz w:val="28"/>
          <w:szCs w:val="28"/>
          <w:lang w:eastAsia="ru-RU" w:bidi="ru-RU"/>
        </w:rPr>
        <w:t>щие совокупность </w:t>
      </w:r>
      <w:r w:rsidR="00240491" w:rsidRPr="00240491">
        <w:rPr>
          <w:rFonts w:ascii="Times New Roman" w:eastAsia="Times New Roman" w:hAnsi="Times New Roman" w:cs="Times New Roman"/>
          <w:color w:val="000000"/>
          <w:sz w:val="28"/>
          <w:szCs w:val="28"/>
          <w:lang w:eastAsia="ru-RU" w:bidi="ru-RU"/>
        </w:rPr>
        <w:t>преступлений.</w:t>
      </w:r>
      <w:r w:rsidR="00240491">
        <w:rPr>
          <w:rFonts w:ascii="Times New Roman" w:eastAsia="Times New Roman" w:hAnsi="Times New Roman" w:cs="Times New Roman"/>
          <w:color w:val="000000"/>
          <w:sz w:val="28"/>
          <w:szCs w:val="28"/>
          <w:lang w:eastAsia="ru-RU" w:bidi="ru-RU"/>
        </w:rPr>
        <w:br/>
      </w:r>
      <w:r w:rsidR="00240491" w:rsidRPr="00240491">
        <w:rPr>
          <w:rFonts w:ascii="Times New Roman" w:eastAsia="Times New Roman" w:hAnsi="Times New Roman" w:cs="Times New Roman"/>
          <w:color w:val="000000"/>
          <w:sz w:val="28"/>
          <w:szCs w:val="28"/>
          <w:lang w:eastAsia="ru-RU" w:bidi="ru-RU"/>
        </w:rPr>
        <w:t xml:space="preserve"> </w:t>
      </w:r>
      <w:r w:rsidR="00240491">
        <w:rPr>
          <w:rFonts w:ascii="Times New Roman" w:eastAsia="Times New Roman" w:hAnsi="Times New Roman" w:cs="Times New Roman"/>
          <w:color w:val="000000"/>
          <w:sz w:val="28"/>
          <w:szCs w:val="28"/>
          <w:lang w:eastAsia="ru-RU" w:bidi="ru-RU"/>
        </w:rPr>
        <w:t xml:space="preserve">         </w:t>
      </w:r>
      <w:r w:rsidR="00240491" w:rsidRPr="00240491">
        <w:rPr>
          <w:rFonts w:ascii="Times New Roman" w:eastAsia="Times New Roman" w:hAnsi="Times New Roman" w:cs="Times New Roman"/>
          <w:color w:val="000000"/>
          <w:sz w:val="28"/>
          <w:szCs w:val="28"/>
          <w:lang w:eastAsia="ru-RU" w:bidi="ru-RU"/>
        </w:rPr>
        <w:t>Задачи работы, которые необходимо решить для достижения цели:</w:t>
      </w:r>
    </w:p>
    <w:p w:rsidR="00240491" w:rsidRPr="00240491" w:rsidRDefault="00240491" w:rsidP="00240491">
      <w:pPr>
        <w:widowControl w:val="0"/>
        <w:numPr>
          <w:ilvl w:val="0"/>
          <w:numId w:val="1"/>
        </w:numPr>
        <w:tabs>
          <w:tab w:val="left" w:pos="1174"/>
        </w:tabs>
        <w:spacing w:after="0" w:line="480" w:lineRule="exact"/>
        <w:ind w:firstLine="760"/>
        <w:jc w:val="both"/>
        <w:rPr>
          <w:rFonts w:ascii="Times New Roman" w:eastAsia="Times New Roman" w:hAnsi="Times New Roman" w:cs="Times New Roman"/>
          <w:color w:val="000000"/>
          <w:sz w:val="28"/>
          <w:szCs w:val="28"/>
          <w:lang w:eastAsia="ru-RU" w:bidi="ru-RU"/>
        </w:rPr>
      </w:pPr>
      <w:r w:rsidRPr="00240491">
        <w:rPr>
          <w:rFonts w:ascii="Times New Roman" w:eastAsia="Times New Roman" w:hAnsi="Times New Roman" w:cs="Times New Roman"/>
          <w:color w:val="000000"/>
          <w:sz w:val="28"/>
          <w:szCs w:val="28"/>
          <w:lang w:eastAsia="ru-RU" w:bidi="ru-RU"/>
        </w:rPr>
        <w:t>Раскрыть понятие и виды множественности преступлений.</w:t>
      </w:r>
    </w:p>
    <w:p w:rsidR="00240491" w:rsidRPr="00240491" w:rsidRDefault="00240491" w:rsidP="00240491">
      <w:pPr>
        <w:widowControl w:val="0"/>
        <w:numPr>
          <w:ilvl w:val="0"/>
          <w:numId w:val="1"/>
        </w:numPr>
        <w:tabs>
          <w:tab w:val="left" w:pos="1174"/>
        </w:tabs>
        <w:spacing w:after="0" w:line="480" w:lineRule="exact"/>
        <w:ind w:firstLine="760"/>
        <w:jc w:val="both"/>
        <w:rPr>
          <w:rFonts w:ascii="Times New Roman" w:eastAsia="Times New Roman" w:hAnsi="Times New Roman" w:cs="Times New Roman"/>
          <w:color w:val="000000"/>
          <w:sz w:val="28"/>
          <w:szCs w:val="28"/>
          <w:lang w:eastAsia="ru-RU" w:bidi="ru-RU"/>
        </w:rPr>
      </w:pPr>
      <w:r w:rsidRPr="00240491">
        <w:rPr>
          <w:rFonts w:ascii="Times New Roman" w:eastAsia="Times New Roman" w:hAnsi="Times New Roman" w:cs="Times New Roman"/>
          <w:color w:val="000000"/>
          <w:sz w:val="28"/>
          <w:szCs w:val="28"/>
          <w:lang w:eastAsia="ru-RU" w:bidi="ru-RU"/>
        </w:rPr>
        <w:t>Описать основные подходы к понятию совокупности преступлений.</w:t>
      </w:r>
    </w:p>
    <w:p w:rsidR="00240491" w:rsidRPr="00240491" w:rsidRDefault="00240491" w:rsidP="00240491">
      <w:pPr>
        <w:widowControl w:val="0"/>
        <w:numPr>
          <w:ilvl w:val="0"/>
          <w:numId w:val="1"/>
        </w:numPr>
        <w:tabs>
          <w:tab w:val="left" w:pos="1174"/>
        </w:tabs>
        <w:spacing w:after="0" w:line="480" w:lineRule="exact"/>
        <w:ind w:firstLine="760"/>
        <w:jc w:val="both"/>
        <w:rPr>
          <w:rFonts w:ascii="Times New Roman" w:eastAsia="Times New Roman" w:hAnsi="Times New Roman" w:cs="Times New Roman"/>
          <w:color w:val="000000"/>
          <w:sz w:val="28"/>
          <w:szCs w:val="28"/>
          <w:lang w:eastAsia="ru-RU" w:bidi="ru-RU"/>
        </w:rPr>
      </w:pPr>
      <w:r w:rsidRPr="00240491">
        <w:rPr>
          <w:rFonts w:ascii="Times New Roman" w:eastAsia="Times New Roman" w:hAnsi="Times New Roman" w:cs="Times New Roman"/>
          <w:color w:val="000000"/>
          <w:sz w:val="28"/>
          <w:szCs w:val="28"/>
          <w:lang w:eastAsia="ru-RU" w:bidi="ru-RU"/>
        </w:rPr>
        <w:t>Проанализировать признаки совокупности преступлений</w:t>
      </w:r>
    </w:p>
    <w:p w:rsidR="00240491" w:rsidRPr="00240491" w:rsidRDefault="00240491" w:rsidP="00240491">
      <w:pPr>
        <w:widowControl w:val="0"/>
        <w:numPr>
          <w:ilvl w:val="0"/>
          <w:numId w:val="1"/>
        </w:numPr>
        <w:tabs>
          <w:tab w:val="left" w:pos="1174"/>
        </w:tabs>
        <w:spacing w:after="0" w:line="480" w:lineRule="exact"/>
        <w:ind w:firstLine="760"/>
        <w:jc w:val="both"/>
        <w:rPr>
          <w:rFonts w:ascii="Times New Roman" w:eastAsia="Times New Roman" w:hAnsi="Times New Roman" w:cs="Times New Roman"/>
          <w:color w:val="000000"/>
          <w:sz w:val="28"/>
          <w:szCs w:val="28"/>
          <w:lang w:eastAsia="ru-RU" w:bidi="ru-RU"/>
        </w:rPr>
      </w:pPr>
      <w:r w:rsidRPr="00240491">
        <w:rPr>
          <w:rFonts w:ascii="Times New Roman" w:eastAsia="Times New Roman" w:hAnsi="Times New Roman" w:cs="Times New Roman"/>
          <w:color w:val="000000"/>
          <w:sz w:val="28"/>
          <w:szCs w:val="28"/>
          <w:lang w:eastAsia="ru-RU" w:bidi="ru-RU"/>
        </w:rPr>
        <w:t>Разобраться в видах совокупности преступлений.</w:t>
      </w:r>
    </w:p>
    <w:p w:rsidR="00240491" w:rsidRDefault="00240491" w:rsidP="0053347D">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sidRPr="00240491">
        <w:rPr>
          <w:rFonts w:ascii="Times New Roman" w:eastAsia="Times New Roman" w:hAnsi="Times New Roman" w:cs="Times New Roman"/>
          <w:color w:val="000000"/>
          <w:sz w:val="28"/>
          <w:szCs w:val="28"/>
          <w:lang w:eastAsia="ru-RU" w:bidi="ru-RU"/>
        </w:rPr>
        <w:t>При решении поставленных задач использовались нормативные правовые акты с комментариями, материалы учебных и научных изданий О.Ю. Боевой, Ю.Р. Герасимовой, А.В. Корнеевой, Ю.А. Красикова, а так же статьи периодических юридических изданий «Р</w:t>
      </w:r>
      <w:r>
        <w:rPr>
          <w:rFonts w:ascii="Times New Roman" w:eastAsia="Times New Roman" w:hAnsi="Times New Roman" w:cs="Times New Roman"/>
          <w:color w:val="000000"/>
          <w:sz w:val="28"/>
          <w:szCs w:val="28"/>
          <w:lang w:eastAsia="ru-RU" w:bidi="ru-RU"/>
        </w:rPr>
        <w:t>оссийская юстиция», «Российский </w:t>
      </w:r>
      <w:r w:rsidRPr="00240491">
        <w:rPr>
          <w:rFonts w:ascii="Times New Roman" w:eastAsia="Times New Roman" w:hAnsi="Times New Roman" w:cs="Times New Roman"/>
          <w:color w:val="000000"/>
          <w:sz w:val="28"/>
          <w:szCs w:val="28"/>
          <w:lang w:eastAsia="ru-RU" w:bidi="ru-RU"/>
        </w:rPr>
        <w:t>следователь».</w:t>
      </w:r>
      <w:r>
        <w:rPr>
          <w:rFonts w:ascii="Times New Roman" w:eastAsia="Times New Roman" w:hAnsi="Times New Roman" w:cs="Times New Roman"/>
          <w:color w:val="000000"/>
          <w:sz w:val="28"/>
          <w:szCs w:val="28"/>
          <w:lang w:eastAsia="ru-RU" w:bidi="ru-RU"/>
        </w:rPr>
        <w:br w:type="page"/>
      </w:r>
    </w:p>
    <w:p w:rsidR="00240491" w:rsidRDefault="00240491" w:rsidP="00240491">
      <w:pPr>
        <w:pStyle w:val="30"/>
        <w:keepNext/>
        <w:keepLines/>
        <w:shd w:val="clear" w:color="auto" w:fill="auto"/>
        <w:spacing w:after="0" w:line="280" w:lineRule="exact"/>
      </w:pPr>
      <w:r>
        <w:rPr>
          <w:color w:val="000000"/>
          <w:lang w:eastAsia="ru-RU" w:bidi="ru-RU"/>
        </w:rPr>
        <w:lastRenderedPageBreak/>
        <w:t>Глава 1.</w:t>
      </w:r>
      <w:r w:rsidRPr="00240491">
        <w:rPr>
          <w:color w:val="000000"/>
          <w:lang w:eastAsia="ru-RU" w:bidi="ru-RU"/>
        </w:rPr>
        <w:t xml:space="preserve"> </w:t>
      </w:r>
      <w:r>
        <w:rPr>
          <w:color w:val="000000"/>
          <w:lang w:eastAsia="ru-RU" w:bidi="ru-RU"/>
        </w:rPr>
        <w:t>СОВОКУПНОСТЬ ПРЕСТУПЛЕНИЙ КАК ФОРМА</w:t>
      </w:r>
    </w:p>
    <w:p w:rsidR="00240491" w:rsidRDefault="00240491" w:rsidP="00240491">
      <w:pPr>
        <w:pStyle w:val="30"/>
        <w:keepNext/>
        <w:keepLines/>
        <w:shd w:val="clear" w:color="auto" w:fill="auto"/>
        <w:spacing w:after="577" w:line="280" w:lineRule="exact"/>
      </w:pPr>
      <w:bookmarkStart w:id="1" w:name="bookmark4"/>
      <w:r>
        <w:rPr>
          <w:color w:val="000000"/>
          <w:lang w:eastAsia="ru-RU" w:bidi="ru-RU"/>
        </w:rPr>
        <w:t>МНОЖЕСТВЕННОСТИ</w:t>
      </w:r>
      <w:bookmarkEnd w:id="1"/>
    </w:p>
    <w:p w:rsidR="00240491" w:rsidRDefault="00240491" w:rsidP="00240491">
      <w:pPr>
        <w:pStyle w:val="30"/>
        <w:keepNext/>
        <w:keepLines/>
        <w:numPr>
          <w:ilvl w:val="0"/>
          <w:numId w:val="2"/>
        </w:numPr>
        <w:shd w:val="clear" w:color="auto" w:fill="auto"/>
        <w:tabs>
          <w:tab w:val="left" w:pos="2038"/>
        </w:tabs>
        <w:spacing w:after="417" w:line="280" w:lineRule="exact"/>
        <w:ind w:left="1500"/>
        <w:jc w:val="both"/>
      </w:pPr>
      <w:bookmarkStart w:id="2" w:name="bookmark5"/>
      <w:r>
        <w:rPr>
          <w:color w:val="000000"/>
          <w:lang w:eastAsia="ru-RU" w:bidi="ru-RU"/>
        </w:rPr>
        <w:t>Понятие и виды множественности преступлений</w:t>
      </w:r>
      <w:bookmarkEnd w:id="2"/>
    </w:p>
    <w:p w:rsidR="00240491" w:rsidRPr="00240491" w:rsidRDefault="00240491" w:rsidP="00240491">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240491">
        <w:rPr>
          <w:rFonts w:ascii="Times New Roman" w:eastAsia="Times New Roman" w:hAnsi="Times New Roman" w:cs="Times New Roman"/>
          <w:color w:val="000000"/>
          <w:sz w:val="28"/>
          <w:szCs w:val="28"/>
          <w:lang w:eastAsia="ru-RU" w:bidi="ru-RU"/>
        </w:rPr>
        <w:t>В некоторых случаях лицо совершает не одно, а два или более преступления, что должно найти отражение в квалификации этих деяний и при назначении наказания.</w:t>
      </w:r>
    </w:p>
    <w:p w:rsidR="00240491" w:rsidRPr="00240491" w:rsidRDefault="00240491" w:rsidP="00240491">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240491">
        <w:rPr>
          <w:rFonts w:ascii="Times New Roman" w:eastAsia="Times New Roman" w:hAnsi="Times New Roman" w:cs="Times New Roman"/>
          <w:color w:val="000000"/>
          <w:sz w:val="28"/>
          <w:szCs w:val="28"/>
          <w:lang w:eastAsia="ru-RU" w:bidi="ru-RU"/>
        </w:rPr>
        <w:t>Множественность преступлений - это совершение одним лицом двух или более преступлений, по которым не истекли сроки давности (ст. 78 УК РФ) и не погашена судимость (ст. 86 УК РФ).</w:t>
      </w:r>
    </w:p>
    <w:p w:rsidR="00240491" w:rsidRPr="00240491" w:rsidRDefault="00240491" w:rsidP="00240491">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240491">
        <w:rPr>
          <w:rFonts w:ascii="Times New Roman" w:eastAsia="Times New Roman" w:hAnsi="Times New Roman" w:cs="Times New Roman"/>
          <w:color w:val="000000"/>
          <w:sz w:val="28"/>
          <w:szCs w:val="28"/>
          <w:lang w:eastAsia="ru-RU" w:bidi="ru-RU"/>
        </w:rPr>
        <w:t xml:space="preserve">Совершение одним лицом нескольких преступлений свидетельствует о более высокой степени опасности, как самого субъекта, так и совершенных им преступлений. Изучение материалов практики показывает, что лица, совершившие несколько преступлений, характеризуются довольно устойчивыми антиобщественными взглядами и установками. Причиняемый в результате совершения нескольких преступлений физический, материальный или иной ущерб </w:t>
      </w:r>
      <w:proofErr w:type="spellStart"/>
      <w:r w:rsidRPr="00240491">
        <w:rPr>
          <w:rFonts w:ascii="Times New Roman" w:eastAsia="Times New Roman" w:hAnsi="Times New Roman" w:cs="Times New Roman"/>
          <w:color w:val="000000"/>
          <w:sz w:val="28"/>
          <w:szCs w:val="28"/>
          <w:lang w:eastAsia="ru-RU" w:bidi="ru-RU"/>
        </w:rPr>
        <w:t>правоохраняемым</w:t>
      </w:r>
      <w:proofErr w:type="spellEnd"/>
      <w:r w:rsidRPr="00240491">
        <w:rPr>
          <w:rFonts w:ascii="Times New Roman" w:eastAsia="Times New Roman" w:hAnsi="Times New Roman" w:cs="Times New Roman"/>
          <w:color w:val="000000"/>
          <w:sz w:val="28"/>
          <w:szCs w:val="28"/>
          <w:lang w:eastAsia="ru-RU" w:bidi="ru-RU"/>
        </w:rPr>
        <w:t xml:space="preserve"> интересам оказывается, как правило, более значительным, нежели при прочих равных условиях ущерб, причиненный в результате совершения одного преступления.</w:t>
      </w:r>
    </w:p>
    <w:p w:rsidR="00240491" w:rsidRPr="00240491" w:rsidRDefault="00240491" w:rsidP="00240491">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240491">
        <w:rPr>
          <w:rFonts w:ascii="Times New Roman" w:eastAsia="Times New Roman" w:hAnsi="Times New Roman" w:cs="Times New Roman"/>
          <w:color w:val="000000"/>
          <w:sz w:val="28"/>
          <w:szCs w:val="28"/>
          <w:lang w:eastAsia="ru-RU" w:bidi="ru-RU"/>
        </w:rPr>
        <w:t>Поэтому проблема множественности давно привлекала внимание юристов. Однако долгое время она рассматривалась в рамках назначения наказания. Вместе с тем отдельные понятия института множественности (повторность, рецидив и др.) довольно детально исследовались при разработке Особенной части УК, в которой они предусматривались, либо как признаки составов конкретных преступлений, либо как квалифицирующие деяние признаки.</w:t>
      </w:r>
    </w:p>
    <w:p w:rsidR="00821EF6" w:rsidRPr="00821EF6" w:rsidRDefault="00240491" w:rsidP="00821EF6">
      <w:pPr>
        <w:pStyle w:val="20"/>
        <w:shd w:val="clear" w:color="auto" w:fill="auto"/>
        <w:spacing w:before="0"/>
        <w:ind w:firstLine="740"/>
        <w:rPr>
          <w:color w:val="000000"/>
          <w:lang w:eastAsia="ru-RU" w:bidi="ru-RU"/>
        </w:rPr>
      </w:pPr>
      <w:proofErr w:type="gramStart"/>
      <w:r w:rsidRPr="00240491">
        <w:rPr>
          <w:color w:val="000000"/>
          <w:lang w:eastAsia="ru-RU" w:bidi="ru-RU"/>
        </w:rPr>
        <w:t xml:space="preserve">Впервые в качестве самостоятельной глава «Множественность преступлений» была выделена в </w:t>
      </w:r>
      <w:smartTag w:uri="urn:schemas-microsoft-com:office:smarttags" w:element="metricconverter">
        <w:smartTagPr>
          <w:attr w:name="ProductID" w:val="1974 г"/>
        </w:smartTagPr>
        <w:r w:rsidRPr="00240491">
          <w:rPr>
            <w:color w:val="000000"/>
            <w:lang w:eastAsia="ru-RU" w:bidi="ru-RU"/>
          </w:rPr>
          <w:t>1974 г</w:t>
        </w:r>
      </w:smartTag>
      <w:r w:rsidRPr="00240491">
        <w:rPr>
          <w:color w:val="000000"/>
          <w:lang w:eastAsia="ru-RU" w:bidi="ru-RU"/>
        </w:rPr>
        <w:t>. в одном из учебников по общей части советского уголовного права.</w:t>
      </w:r>
      <w:proofErr w:type="gramEnd"/>
      <w:r w:rsidRPr="00240491">
        <w:rPr>
          <w:color w:val="000000"/>
          <w:lang w:eastAsia="ru-RU" w:bidi="ru-RU"/>
        </w:rPr>
        <w:t xml:space="preserve"> В дальнейшем понятию и видам множественности как самостоятельному институту уголовного права, </w:t>
      </w:r>
      <w:r w:rsidRPr="00240491">
        <w:rPr>
          <w:color w:val="000000"/>
          <w:lang w:eastAsia="ru-RU" w:bidi="ru-RU"/>
        </w:rPr>
        <w:lastRenderedPageBreak/>
        <w:t>уделялось много внимания в</w:t>
      </w:r>
      <w:r w:rsidR="00821EF6" w:rsidRPr="00821EF6">
        <w:rPr>
          <w:color w:val="000000"/>
          <w:lang w:eastAsia="ru-RU" w:bidi="ru-RU"/>
        </w:rPr>
        <w:t xml:space="preserve"> научной и учебной литературе. В ряде работ виды множественности именуются формами, что не вызывает принципиальных возражений.</w:t>
      </w:r>
    </w:p>
    <w:p w:rsidR="00C16C76" w:rsidRPr="00C16C76" w:rsidRDefault="00821EF6" w:rsidP="00C16C76">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821EF6">
        <w:rPr>
          <w:rFonts w:ascii="Times New Roman" w:eastAsia="Microsoft Sans Serif" w:hAnsi="Times New Roman" w:cs="Times New Roman"/>
          <w:color w:val="000000"/>
          <w:sz w:val="28"/>
          <w:szCs w:val="28"/>
          <w:lang w:eastAsia="ru-RU" w:bidi="ru-RU"/>
        </w:rPr>
        <w:t>Впервые глава «Множественность прес</w:t>
      </w:r>
      <w:r>
        <w:rPr>
          <w:rFonts w:ascii="Times New Roman" w:eastAsia="Microsoft Sans Serif" w:hAnsi="Times New Roman" w:cs="Times New Roman"/>
          <w:color w:val="000000"/>
          <w:sz w:val="28"/>
          <w:szCs w:val="28"/>
          <w:lang w:eastAsia="ru-RU" w:bidi="ru-RU"/>
        </w:rPr>
        <w:t>туплений» появилась в Модельном </w:t>
      </w:r>
      <w:r w:rsidRPr="00821EF6">
        <w:rPr>
          <w:rFonts w:ascii="Times New Roman" w:eastAsia="Microsoft Sans Serif" w:hAnsi="Times New Roman" w:cs="Times New Roman"/>
          <w:color w:val="000000"/>
          <w:sz w:val="28"/>
          <w:szCs w:val="28"/>
          <w:lang w:eastAsia="ru-RU" w:bidi="ru-RU"/>
        </w:rPr>
        <w:t>кодексе</w:t>
      </w:r>
      <w:r>
        <w:rPr>
          <w:rStyle w:val="a5"/>
          <w:rFonts w:ascii="Times New Roman" w:eastAsia="Microsoft Sans Serif" w:hAnsi="Times New Roman" w:cs="Times New Roman"/>
          <w:color w:val="000000"/>
          <w:sz w:val="28"/>
          <w:szCs w:val="28"/>
          <w:lang w:eastAsia="ru-RU" w:bidi="ru-RU"/>
        </w:rPr>
        <w:footnoteReference w:id="1"/>
      </w:r>
      <w:r w:rsidR="00C16C76">
        <w:rPr>
          <w:rFonts w:ascii="Times New Roman" w:eastAsia="Microsoft Sans Serif" w:hAnsi="Times New Roman" w:cs="Times New Roman"/>
          <w:color w:val="000000"/>
          <w:sz w:val="28"/>
          <w:szCs w:val="28"/>
          <w:lang w:eastAsia="ru-RU" w:bidi="ru-RU"/>
        </w:rPr>
        <w:t> (гл. </w:t>
      </w:r>
      <w:r w:rsidR="00C16C76" w:rsidRPr="00C16C76">
        <w:rPr>
          <w:rFonts w:ascii="Times New Roman" w:eastAsia="Microsoft Sans Serif" w:hAnsi="Times New Roman" w:cs="Times New Roman"/>
          <w:color w:val="000000"/>
          <w:sz w:val="28"/>
          <w:szCs w:val="28"/>
          <w:lang w:eastAsia="ru-RU" w:bidi="ru-RU"/>
        </w:rPr>
        <w:t xml:space="preserve">12) и включала статьи, определяющие неоднократность, совокупность, рецидив, опасный рецидив и особо опасный рецидив. Принятый в 1994 г. УК Узбекистана также </w:t>
      </w:r>
      <w:r w:rsidR="00C16C76">
        <w:rPr>
          <w:rFonts w:ascii="Times New Roman" w:eastAsia="Microsoft Sans Serif" w:hAnsi="Times New Roman" w:cs="Times New Roman"/>
          <w:color w:val="000000"/>
          <w:sz w:val="28"/>
          <w:szCs w:val="28"/>
          <w:lang w:eastAsia="ru-RU" w:bidi="ru-RU"/>
        </w:rPr>
        <w:t>содержит главу «Множественность преступлений» (гл. VIII).</w:t>
      </w:r>
      <w:r w:rsidR="00C16C76">
        <w:rPr>
          <w:rFonts w:ascii="Times New Roman" w:eastAsia="Microsoft Sans Serif" w:hAnsi="Times New Roman" w:cs="Times New Roman"/>
          <w:color w:val="000000"/>
          <w:sz w:val="28"/>
          <w:szCs w:val="28"/>
          <w:lang w:eastAsia="ru-RU" w:bidi="ru-RU"/>
        </w:rPr>
        <w:br/>
      </w:r>
      <w:r w:rsidR="00C16C76" w:rsidRPr="00C16C76">
        <w:rPr>
          <w:rFonts w:ascii="Times New Roman" w:eastAsia="Times New Roman" w:hAnsi="Times New Roman" w:cs="Times New Roman"/>
          <w:color w:val="000000"/>
          <w:sz w:val="28"/>
          <w:szCs w:val="28"/>
          <w:lang w:eastAsia="ru-RU" w:bidi="ru-RU"/>
        </w:rPr>
        <w:t xml:space="preserve">Действующее российское уголовное законодательство не выделяет множественность преступлений в самостоятельную главу. Однако впервые в истории российского уголовного законодательства в Уголовном кодексе были определены основные виды множественности - </w:t>
      </w:r>
      <w:r w:rsidR="00C16C76">
        <w:rPr>
          <w:rFonts w:ascii="Times New Roman" w:eastAsia="Times New Roman" w:hAnsi="Times New Roman" w:cs="Times New Roman"/>
          <w:color w:val="000000"/>
          <w:sz w:val="28"/>
          <w:szCs w:val="28"/>
          <w:lang w:eastAsia="ru-RU" w:bidi="ru-RU"/>
        </w:rPr>
        <w:t>неоднократность (ст. 16, которая утратила силу в 2003г.</w:t>
      </w:r>
      <w:r w:rsidR="00C16C76">
        <w:rPr>
          <w:rStyle w:val="a5"/>
          <w:rFonts w:ascii="Times New Roman" w:eastAsia="Times New Roman" w:hAnsi="Times New Roman" w:cs="Times New Roman"/>
          <w:color w:val="000000"/>
          <w:sz w:val="28"/>
          <w:szCs w:val="28"/>
          <w:lang w:eastAsia="ru-RU" w:bidi="ru-RU"/>
        </w:rPr>
        <w:footnoteReference w:id="2"/>
      </w:r>
      <w:r w:rsidR="00C16C76" w:rsidRPr="00C16C76">
        <w:rPr>
          <w:rFonts w:ascii="Times New Roman" w:eastAsia="Times New Roman" w:hAnsi="Times New Roman" w:cs="Times New Roman"/>
          <w:color w:val="000000"/>
          <w:sz w:val="28"/>
          <w:szCs w:val="28"/>
          <w:lang w:eastAsia="ru-RU" w:bidi="ru-RU"/>
        </w:rPr>
        <w:t>), совокупность (ст. 17) и рецидив (ст. 18). Единым признаком совокупности и рецидива, как видов множественности на сегодняшний день, является совершение не менее двух преступлений.</w:t>
      </w:r>
    </w:p>
    <w:p w:rsidR="00C16C76" w:rsidRPr="00C16C76" w:rsidRDefault="00C16C76" w:rsidP="00C16C76">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C16C76">
        <w:rPr>
          <w:rFonts w:ascii="Times New Roman" w:eastAsia="Times New Roman" w:hAnsi="Times New Roman" w:cs="Times New Roman"/>
          <w:color w:val="000000"/>
          <w:sz w:val="28"/>
          <w:szCs w:val="28"/>
          <w:lang w:eastAsia="ru-RU" w:bidi="ru-RU"/>
        </w:rPr>
        <w:t xml:space="preserve">Не каждый случай фактического совершения лицом двух или более преступных деяний охватывается уголовно-правовым понятием множественности преступлений. Следует учитывать, что в него, в частности, не входят случаи совершения нового преступления лицом после освобождения его от уголовной ответственности за предшествующее преступление в связи с деятельным раскаянием (ст. 75 УК РФ), с примирением с потерпевшим (ст. 76 УК РФ), по истечении срока давности привлечения к уголовной ответственности за ранее совершенное преступление (ст. 78 УК РФ), при наличии актов амнистии и помилования по какому-либо из деяний (ст. 84, 85 УК РФ), а также когда по одному или нескольким деяниям имеются процессуальные препятствия для возбуждения уголовного дела (например, отсутствие жалобы потерпевшего по делам </w:t>
      </w:r>
      <w:r w:rsidRPr="00C16C76">
        <w:rPr>
          <w:rFonts w:ascii="Times New Roman" w:eastAsia="Times New Roman" w:hAnsi="Times New Roman" w:cs="Times New Roman"/>
          <w:color w:val="000000"/>
          <w:sz w:val="28"/>
          <w:szCs w:val="28"/>
          <w:lang w:eastAsia="ru-RU" w:bidi="ru-RU"/>
        </w:rPr>
        <w:lastRenderedPageBreak/>
        <w:t xml:space="preserve">частного обвинения - ч. 1 ст. 27 УПК РФ) и др. Иными словами, множественность отсутствует, если по одному из двух совершенных преступлений имеются основания, исключающие уголовное преследование или иные </w:t>
      </w:r>
      <w:proofErr w:type="spellStart"/>
      <w:r w:rsidRPr="00C16C76">
        <w:rPr>
          <w:rFonts w:ascii="Times New Roman" w:eastAsia="Times New Roman" w:hAnsi="Times New Roman" w:cs="Times New Roman"/>
          <w:color w:val="000000"/>
          <w:sz w:val="28"/>
          <w:szCs w:val="28"/>
          <w:lang w:eastAsia="ru-RU" w:bidi="ru-RU"/>
        </w:rPr>
        <w:t>уголовноправовые</w:t>
      </w:r>
      <w:proofErr w:type="spellEnd"/>
      <w:r w:rsidRPr="00C16C76">
        <w:rPr>
          <w:rFonts w:ascii="Times New Roman" w:eastAsia="Times New Roman" w:hAnsi="Times New Roman" w:cs="Times New Roman"/>
          <w:color w:val="000000"/>
          <w:sz w:val="28"/>
          <w:szCs w:val="28"/>
          <w:lang w:eastAsia="ru-RU" w:bidi="ru-RU"/>
        </w:rPr>
        <w:t xml:space="preserve"> последствия.</w:t>
      </w:r>
    </w:p>
    <w:p w:rsidR="00C16C76" w:rsidRPr="00C16C76" w:rsidRDefault="00C16C76" w:rsidP="00C16C76">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C16C76">
        <w:rPr>
          <w:rFonts w:ascii="Times New Roman" w:eastAsia="Times New Roman" w:hAnsi="Times New Roman" w:cs="Times New Roman"/>
          <w:color w:val="000000"/>
          <w:sz w:val="28"/>
          <w:szCs w:val="28"/>
          <w:lang w:eastAsia="ru-RU" w:bidi="ru-RU"/>
        </w:rPr>
        <w:t>Следовательно, множественность преступлений предполагает совершение одним лицом двух или более преступлений, влекущих за собой уголовную ответственность.</w:t>
      </w:r>
    </w:p>
    <w:p w:rsidR="00DA622D" w:rsidRPr="00DA622D" w:rsidRDefault="00C16C76" w:rsidP="00DA622D">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C16C76">
        <w:rPr>
          <w:rFonts w:ascii="Times New Roman" w:eastAsia="Times New Roman" w:hAnsi="Times New Roman" w:cs="Times New Roman"/>
          <w:color w:val="000000"/>
          <w:sz w:val="28"/>
          <w:szCs w:val="28"/>
          <w:lang w:eastAsia="ru-RU" w:bidi="ru-RU"/>
        </w:rPr>
        <w:t xml:space="preserve">В уголовно-правовой литературе предлагались различные определения понятия множественности. Так, одни авторы считают, что к множественности преступлений можно отнести случаи, когда виновное лицо одним или несколькими последовательно </w:t>
      </w:r>
      <w:r>
        <w:rPr>
          <w:rFonts w:ascii="Times New Roman" w:eastAsia="Times New Roman" w:hAnsi="Times New Roman" w:cs="Times New Roman"/>
          <w:color w:val="000000"/>
          <w:sz w:val="28"/>
          <w:szCs w:val="28"/>
          <w:lang w:eastAsia="ru-RU" w:bidi="ru-RU"/>
        </w:rPr>
        <w:t>совершенными деяниями выполняет несколько составов </w:t>
      </w:r>
      <w:r w:rsidRPr="00C16C76">
        <w:rPr>
          <w:rFonts w:ascii="Times New Roman" w:eastAsia="Times New Roman" w:hAnsi="Times New Roman" w:cs="Times New Roman"/>
          <w:color w:val="000000"/>
          <w:sz w:val="28"/>
          <w:szCs w:val="28"/>
          <w:lang w:eastAsia="ru-RU" w:bidi="ru-RU"/>
        </w:rPr>
        <w:t>преступлений</w:t>
      </w:r>
      <w:r>
        <w:rPr>
          <w:rStyle w:val="a5"/>
          <w:rFonts w:ascii="Times New Roman" w:eastAsia="Times New Roman" w:hAnsi="Times New Roman" w:cs="Times New Roman"/>
          <w:color w:val="000000"/>
          <w:sz w:val="28"/>
          <w:szCs w:val="28"/>
          <w:lang w:eastAsia="ru-RU" w:bidi="ru-RU"/>
        </w:rPr>
        <w:footnoteReference w:id="3"/>
      </w:r>
      <w:r w:rsidR="006761C8">
        <w:rPr>
          <w:rFonts w:ascii="Times New Roman" w:eastAsia="Times New Roman" w:hAnsi="Times New Roman" w:cs="Times New Roman"/>
          <w:color w:val="000000"/>
          <w:sz w:val="28"/>
          <w:szCs w:val="28"/>
          <w:lang w:eastAsia="ru-RU" w:bidi="ru-RU"/>
        </w:rPr>
        <w:t>.</w:t>
      </w:r>
      <w:r w:rsidR="006761C8">
        <w:rPr>
          <w:rFonts w:ascii="Times New Roman" w:eastAsia="Times New Roman" w:hAnsi="Times New Roman" w:cs="Times New Roman"/>
          <w:color w:val="000000"/>
          <w:sz w:val="28"/>
          <w:szCs w:val="28"/>
          <w:lang w:eastAsia="ru-RU" w:bidi="ru-RU"/>
        </w:rPr>
        <w:br/>
        <w:t xml:space="preserve">          </w:t>
      </w:r>
      <w:r w:rsidR="006761C8" w:rsidRPr="006761C8">
        <w:rPr>
          <w:rFonts w:ascii="Times New Roman" w:eastAsia="Times New Roman" w:hAnsi="Times New Roman" w:cs="Times New Roman"/>
          <w:color w:val="000000"/>
          <w:sz w:val="28"/>
          <w:szCs w:val="28"/>
          <w:lang w:eastAsia="ru-RU" w:bidi="ru-RU"/>
        </w:rPr>
        <w:t>Другие ученые определяют множественность как «совершение одним и тем же лицом нескольких единичных преступлений, из которых как минимум два имеют уголовно-правовое значение для квалификации л</w:t>
      </w:r>
      <w:r w:rsidR="006761C8">
        <w:rPr>
          <w:rFonts w:ascii="Times New Roman" w:eastAsia="Times New Roman" w:hAnsi="Times New Roman" w:cs="Times New Roman"/>
          <w:color w:val="000000"/>
          <w:sz w:val="28"/>
          <w:szCs w:val="28"/>
          <w:lang w:eastAsia="ru-RU" w:bidi="ru-RU"/>
        </w:rPr>
        <w:t>юбого из них или для назначения </w:t>
      </w:r>
      <w:r w:rsidR="006761C8" w:rsidRPr="006761C8">
        <w:rPr>
          <w:rFonts w:ascii="Times New Roman" w:eastAsia="Times New Roman" w:hAnsi="Times New Roman" w:cs="Times New Roman"/>
          <w:color w:val="000000"/>
          <w:sz w:val="28"/>
          <w:szCs w:val="28"/>
          <w:lang w:eastAsia="ru-RU" w:bidi="ru-RU"/>
        </w:rPr>
        <w:t>наказания»</w:t>
      </w:r>
      <w:r w:rsidR="006761C8">
        <w:rPr>
          <w:rStyle w:val="a5"/>
          <w:rFonts w:ascii="Times New Roman" w:eastAsia="Times New Roman" w:hAnsi="Times New Roman" w:cs="Times New Roman"/>
          <w:color w:val="000000"/>
          <w:sz w:val="28"/>
          <w:szCs w:val="28"/>
          <w:lang w:eastAsia="ru-RU" w:bidi="ru-RU"/>
        </w:rPr>
        <w:footnoteReference w:id="4"/>
      </w:r>
      <w:r w:rsidR="006761C8">
        <w:rPr>
          <w:rFonts w:ascii="Times New Roman" w:eastAsia="Times New Roman" w:hAnsi="Times New Roman" w:cs="Times New Roman"/>
          <w:color w:val="000000"/>
          <w:sz w:val="28"/>
          <w:szCs w:val="28"/>
          <w:lang w:eastAsia="ru-RU" w:bidi="ru-RU"/>
        </w:rPr>
        <w:t>.</w:t>
      </w:r>
      <w:r w:rsidR="006761C8">
        <w:rPr>
          <w:rFonts w:ascii="Times New Roman" w:eastAsia="Times New Roman" w:hAnsi="Times New Roman" w:cs="Times New Roman"/>
          <w:color w:val="000000"/>
          <w:sz w:val="28"/>
          <w:szCs w:val="28"/>
          <w:lang w:eastAsia="ru-RU" w:bidi="ru-RU"/>
        </w:rPr>
        <w:br/>
        <w:t xml:space="preserve">          </w:t>
      </w:r>
      <w:r w:rsidR="006761C8" w:rsidRPr="006761C8">
        <w:rPr>
          <w:rFonts w:ascii="Times New Roman" w:eastAsia="Times New Roman" w:hAnsi="Times New Roman" w:cs="Times New Roman"/>
          <w:color w:val="000000"/>
          <w:sz w:val="28"/>
          <w:szCs w:val="28"/>
          <w:lang w:eastAsia="ru-RU" w:bidi="ru-RU"/>
        </w:rPr>
        <w:t>Некоторые полагают, что «под множественностью преступлений следует понимать сочетание в поведении одного и того же лица нескольких правонарушений, предусмотренных уголовным законом, при условии, что каждый из актов преступного поведения субъекта представляет собой самостоятельный состав преступления, сохраняет уголовно-правовое значение и не имеет процессуальных препятствий для уголовного преследования»</w:t>
      </w:r>
      <w:r w:rsidR="006761C8">
        <w:rPr>
          <w:rFonts w:ascii="Times New Roman" w:eastAsia="Times New Roman" w:hAnsi="Times New Roman" w:cs="Times New Roman"/>
          <w:color w:val="000000"/>
          <w:sz w:val="28"/>
          <w:szCs w:val="28"/>
          <w:lang w:eastAsia="ru-RU" w:bidi="ru-RU"/>
        </w:rPr>
        <w:t>.</w:t>
      </w:r>
      <w:r w:rsidR="006761C8">
        <w:rPr>
          <w:rFonts w:ascii="Times New Roman" w:eastAsia="Times New Roman" w:hAnsi="Times New Roman" w:cs="Times New Roman"/>
          <w:color w:val="000000"/>
          <w:sz w:val="28"/>
          <w:szCs w:val="28"/>
          <w:lang w:eastAsia="ru-RU" w:bidi="ru-RU"/>
        </w:rPr>
        <w:br/>
        <w:t xml:space="preserve">          </w:t>
      </w:r>
      <w:r w:rsidR="006761C8" w:rsidRPr="006761C8">
        <w:rPr>
          <w:rFonts w:ascii="Times New Roman" w:eastAsia="Times New Roman" w:hAnsi="Times New Roman" w:cs="Times New Roman"/>
          <w:color w:val="000000"/>
          <w:sz w:val="28"/>
          <w:szCs w:val="28"/>
          <w:lang w:eastAsia="ru-RU" w:bidi="ru-RU"/>
        </w:rPr>
        <w:t>Довольно четким представляется такое определение: «Под множественностью преступлений понимается совершение двух и более деяний, каждое из которых представляет собой самостоятельное преступление при условии, что по крайней мере по двум из них не исключается возможность привлечения лица к уголовной ответственности»</w:t>
      </w:r>
      <w:r w:rsidR="006761C8">
        <w:rPr>
          <w:rStyle w:val="a5"/>
          <w:rFonts w:ascii="Times New Roman" w:eastAsia="Times New Roman" w:hAnsi="Times New Roman" w:cs="Times New Roman"/>
          <w:color w:val="000000"/>
          <w:sz w:val="28"/>
          <w:szCs w:val="28"/>
          <w:lang w:eastAsia="ru-RU" w:bidi="ru-RU"/>
        </w:rPr>
        <w:footnoteReference w:id="5"/>
      </w:r>
      <w:r w:rsidR="00DA622D">
        <w:rPr>
          <w:rFonts w:ascii="Times New Roman" w:eastAsia="Times New Roman" w:hAnsi="Times New Roman" w:cs="Times New Roman"/>
          <w:color w:val="000000"/>
          <w:sz w:val="28"/>
          <w:szCs w:val="28"/>
          <w:lang w:eastAsia="ru-RU" w:bidi="ru-RU"/>
        </w:rPr>
        <w:t>.</w:t>
      </w:r>
      <w:r w:rsidR="00DA622D">
        <w:rPr>
          <w:rFonts w:ascii="Times New Roman" w:eastAsia="Times New Roman" w:hAnsi="Times New Roman" w:cs="Times New Roman"/>
          <w:color w:val="000000"/>
          <w:sz w:val="28"/>
          <w:szCs w:val="28"/>
          <w:lang w:eastAsia="ru-RU" w:bidi="ru-RU"/>
        </w:rPr>
        <w:br/>
      </w:r>
      <w:r w:rsidR="00DA622D">
        <w:rPr>
          <w:rFonts w:ascii="Times New Roman" w:eastAsia="Times New Roman" w:hAnsi="Times New Roman" w:cs="Times New Roman"/>
          <w:color w:val="000000"/>
          <w:sz w:val="28"/>
          <w:szCs w:val="28"/>
          <w:lang w:eastAsia="ru-RU" w:bidi="ru-RU"/>
        </w:rPr>
        <w:lastRenderedPageBreak/>
        <w:t xml:space="preserve">          </w:t>
      </w:r>
      <w:r w:rsidR="00DA622D" w:rsidRPr="00DA622D">
        <w:rPr>
          <w:rFonts w:ascii="Times New Roman" w:eastAsia="Times New Roman" w:hAnsi="Times New Roman" w:cs="Times New Roman"/>
          <w:color w:val="000000"/>
          <w:sz w:val="28"/>
          <w:szCs w:val="28"/>
          <w:lang w:eastAsia="ru-RU" w:bidi="ru-RU"/>
        </w:rPr>
        <w:t>Очевидно, что каждое из приведенных определений в целом правильно раскрывает понятие множественности. Наиболее удачным представляется последнее из них.</w:t>
      </w:r>
    </w:p>
    <w:p w:rsidR="00DA622D" w:rsidRPr="00DA622D" w:rsidRDefault="00DA622D" w:rsidP="00DA622D">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DA622D">
        <w:rPr>
          <w:rFonts w:ascii="Times New Roman" w:eastAsia="Times New Roman" w:hAnsi="Times New Roman" w:cs="Times New Roman"/>
          <w:color w:val="000000"/>
          <w:sz w:val="28"/>
          <w:szCs w:val="28"/>
          <w:lang w:eastAsia="ru-RU" w:bidi="ru-RU"/>
        </w:rPr>
        <w:t>В начале третьего тысячелетия законодатель в России, прислушавшись к мнению ученых-правоведов, предпринял попытку положить в основание деления множественности преступлений на виды совокупную общественную опасность преступлений и лица, их совершившего. Исходя из положений закона, в действующем УК РФ сегодня можно выделить два вида (формы) множественности:</w:t>
      </w:r>
    </w:p>
    <w:p w:rsidR="00DA622D" w:rsidRPr="00DA622D" w:rsidRDefault="00DA622D" w:rsidP="00DA622D">
      <w:pPr>
        <w:widowControl w:val="0"/>
        <w:spacing w:after="0" w:line="480"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Pr="00DA622D">
        <w:rPr>
          <w:rFonts w:ascii="Times New Roman" w:eastAsia="Times New Roman" w:hAnsi="Times New Roman" w:cs="Times New Roman"/>
          <w:color w:val="000000"/>
          <w:sz w:val="28"/>
          <w:szCs w:val="28"/>
          <w:lang w:eastAsia="ru-RU" w:bidi="ru-RU"/>
        </w:rPr>
        <w:t>совокупность преступлений;</w:t>
      </w:r>
    </w:p>
    <w:p w:rsidR="00DA622D" w:rsidRPr="00DA622D" w:rsidRDefault="00DA622D" w:rsidP="00DA622D">
      <w:pPr>
        <w:pStyle w:val="20"/>
        <w:shd w:val="clear" w:color="auto" w:fill="auto"/>
        <w:spacing w:before="0"/>
        <w:rPr>
          <w:color w:val="000000"/>
          <w:lang w:eastAsia="ru-RU" w:bidi="ru-RU"/>
        </w:rPr>
      </w:pPr>
      <w:r>
        <w:rPr>
          <w:color w:val="000000"/>
          <w:lang w:eastAsia="ru-RU" w:bidi="ru-RU"/>
        </w:rPr>
        <w:t>- рецидив </w:t>
      </w:r>
      <w:r w:rsidRPr="00DA622D">
        <w:rPr>
          <w:color w:val="000000"/>
          <w:lang w:eastAsia="ru-RU" w:bidi="ru-RU"/>
        </w:rPr>
        <w:t>преступлений</w:t>
      </w:r>
      <w:r>
        <w:rPr>
          <w:rStyle w:val="a5"/>
          <w:color w:val="000000"/>
          <w:lang w:eastAsia="ru-RU" w:bidi="ru-RU"/>
        </w:rPr>
        <w:footnoteReference w:id="6"/>
      </w:r>
      <w:r>
        <w:rPr>
          <w:color w:val="000000"/>
          <w:lang w:eastAsia="ru-RU" w:bidi="ru-RU"/>
        </w:rPr>
        <w:t>.</w:t>
      </w:r>
      <w:r>
        <w:rPr>
          <w:color w:val="000000"/>
          <w:lang w:eastAsia="ru-RU" w:bidi="ru-RU"/>
        </w:rPr>
        <w:br/>
      </w:r>
      <w:r w:rsidRPr="00DA622D">
        <w:rPr>
          <w:color w:val="000000"/>
          <w:lang w:eastAsia="ru-RU" w:bidi="ru-RU"/>
        </w:rPr>
        <w:t xml:space="preserve"> </w:t>
      </w:r>
      <w:r>
        <w:rPr>
          <w:color w:val="000000"/>
          <w:lang w:eastAsia="ru-RU" w:bidi="ru-RU"/>
        </w:rPr>
        <w:t xml:space="preserve">         </w:t>
      </w:r>
      <w:r w:rsidRPr="00DA622D">
        <w:rPr>
          <w:color w:val="000000"/>
          <w:lang w:eastAsia="ru-RU" w:bidi="ru-RU"/>
        </w:rPr>
        <w:t>Таким образом, в практике часто встречаются случаи, когда лицо совершает не одно, а несколько преступлений. Они вызывают особые затруднения при решении вопросов квалификации, назначения наказания и др. Совершение множества преступлений, как правило, повышает общественную опасность деяний и личности виновного, отрицательно влияет на криминогенную обстановку в обществе. Все это вызывает необходимость применения более строгих мер уголовно-правового воздействия.</w:t>
      </w:r>
    </w:p>
    <w:p w:rsidR="00DA622D" w:rsidRPr="00DA622D" w:rsidRDefault="00DA622D" w:rsidP="00DA622D">
      <w:pPr>
        <w:widowControl w:val="0"/>
        <w:spacing w:after="820" w:line="480" w:lineRule="exact"/>
        <w:ind w:firstLine="760"/>
        <w:jc w:val="both"/>
        <w:rPr>
          <w:rFonts w:ascii="Times New Roman" w:eastAsia="Times New Roman" w:hAnsi="Times New Roman" w:cs="Times New Roman"/>
          <w:color w:val="000000"/>
          <w:sz w:val="28"/>
          <w:szCs w:val="28"/>
          <w:lang w:eastAsia="ru-RU" w:bidi="ru-RU"/>
        </w:rPr>
      </w:pPr>
      <w:r w:rsidRPr="00DA622D">
        <w:rPr>
          <w:rFonts w:ascii="Times New Roman" w:eastAsia="Times New Roman" w:hAnsi="Times New Roman" w:cs="Times New Roman"/>
          <w:color w:val="000000"/>
          <w:sz w:val="28"/>
          <w:szCs w:val="28"/>
          <w:lang w:eastAsia="ru-RU" w:bidi="ru-RU"/>
        </w:rPr>
        <w:t>Термин «множественность преступлений» в УК РФ не используется. Он раскрывается через понятия совокупности преступлений (ст. 17 УК РФ) и рецидива преступлений (ст. 18 УК РФ).</w:t>
      </w:r>
    </w:p>
    <w:p w:rsidR="00970148" w:rsidRPr="00970148" w:rsidRDefault="00F5532B" w:rsidP="00970148">
      <w:pPr>
        <w:pStyle w:val="20"/>
        <w:shd w:val="clear" w:color="auto" w:fill="auto"/>
        <w:spacing w:before="0"/>
        <w:ind w:firstLine="760"/>
        <w:rPr>
          <w:color w:val="000000"/>
          <w:lang w:eastAsia="ru-RU" w:bidi="ru-RU"/>
        </w:rPr>
      </w:pPr>
      <w:r>
        <w:rPr>
          <w:b/>
          <w:bCs/>
          <w:color w:val="000000"/>
          <w:lang w:eastAsia="ru-RU" w:bidi="ru-RU"/>
        </w:rPr>
        <w:t xml:space="preserve">                  </w:t>
      </w:r>
      <w:r w:rsidR="00DA622D">
        <w:rPr>
          <w:b/>
          <w:bCs/>
          <w:color w:val="000000"/>
          <w:lang w:eastAsia="ru-RU" w:bidi="ru-RU"/>
        </w:rPr>
        <w:t xml:space="preserve"> 1.2.Понятие совокупности </w:t>
      </w:r>
      <w:r w:rsidR="00DA622D" w:rsidRPr="00DA622D">
        <w:rPr>
          <w:b/>
          <w:bCs/>
          <w:color w:val="000000"/>
          <w:lang w:eastAsia="ru-RU" w:bidi="ru-RU"/>
        </w:rPr>
        <w:t>преступлений</w:t>
      </w:r>
      <w:r w:rsidR="00DA622D">
        <w:rPr>
          <w:b/>
          <w:bCs/>
          <w:color w:val="000000"/>
          <w:lang w:eastAsia="ru-RU" w:bidi="ru-RU"/>
        </w:rPr>
        <w:br/>
      </w:r>
      <w:r w:rsidR="00DA622D">
        <w:rPr>
          <w:b/>
          <w:bCs/>
          <w:color w:val="000000"/>
          <w:lang w:eastAsia="ru-RU" w:bidi="ru-RU"/>
        </w:rPr>
        <w:br/>
      </w:r>
      <w:r w:rsidR="00DA622D">
        <w:rPr>
          <w:bCs/>
          <w:color w:val="000000"/>
          <w:lang w:eastAsia="ru-RU" w:bidi="ru-RU"/>
        </w:rPr>
        <w:t xml:space="preserve">          </w:t>
      </w:r>
      <w:r w:rsidR="00DA622D" w:rsidRPr="00DA622D">
        <w:rPr>
          <w:bCs/>
          <w:color w:val="000000"/>
          <w:lang w:eastAsia="ru-RU" w:bidi="ru-RU"/>
        </w:rPr>
        <w:t xml:space="preserve">Совокупность преступлений - вид множественности. Под совокупностью преступлений понимается одновременное или последовательное совершение двух или более преступлений, </w:t>
      </w:r>
      <w:r w:rsidR="00DA622D" w:rsidRPr="00DA622D">
        <w:rPr>
          <w:bCs/>
          <w:color w:val="000000"/>
          <w:lang w:eastAsia="ru-RU" w:bidi="ru-RU"/>
        </w:rPr>
        <w:lastRenderedPageBreak/>
        <w:t xml:space="preserve">предусмотренных статьями или частями статей УК РФ, при условии, что ни </w:t>
      </w:r>
      <w:r w:rsidR="00DA622D">
        <w:rPr>
          <w:bCs/>
          <w:color w:val="000000"/>
          <w:lang w:eastAsia="ru-RU" w:bidi="ru-RU"/>
        </w:rPr>
        <w:t>по одному из них </w:t>
      </w:r>
      <w:r w:rsidR="00DA622D" w:rsidRPr="00DA622D">
        <w:rPr>
          <w:bCs/>
          <w:color w:val="000000"/>
          <w:lang w:eastAsia="ru-RU" w:bidi="ru-RU"/>
        </w:rPr>
        <w:t>не</w:t>
      </w:r>
      <w:r w:rsidR="00DA622D">
        <w:rPr>
          <w:bCs/>
          <w:color w:val="000000"/>
          <w:lang w:eastAsia="ru-RU" w:bidi="ru-RU"/>
        </w:rPr>
        <w:t> был вынесен </w:t>
      </w:r>
      <w:r w:rsidR="00DA622D" w:rsidRPr="00DA622D">
        <w:rPr>
          <w:bCs/>
          <w:color w:val="000000"/>
          <w:lang w:eastAsia="ru-RU" w:bidi="ru-RU"/>
        </w:rPr>
        <w:t>приговор</w:t>
      </w:r>
      <w:r w:rsidR="00DA622D">
        <w:rPr>
          <w:rStyle w:val="a5"/>
          <w:bCs/>
          <w:color w:val="000000"/>
          <w:lang w:eastAsia="ru-RU" w:bidi="ru-RU"/>
        </w:rPr>
        <w:footnoteReference w:id="7"/>
      </w:r>
      <w:r w:rsidR="00DA622D">
        <w:rPr>
          <w:bCs/>
          <w:color w:val="000000"/>
          <w:lang w:eastAsia="ru-RU" w:bidi="ru-RU"/>
        </w:rPr>
        <w:t>.</w:t>
      </w:r>
      <w:r w:rsidR="00DA622D">
        <w:rPr>
          <w:bCs/>
          <w:color w:val="000000"/>
          <w:lang w:eastAsia="ru-RU" w:bidi="ru-RU"/>
        </w:rPr>
        <w:br/>
      </w:r>
      <w:r w:rsidR="00970148">
        <w:rPr>
          <w:color w:val="000000"/>
          <w:lang w:eastAsia="ru-RU" w:bidi="ru-RU"/>
        </w:rPr>
        <w:t xml:space="preserve">          </w:t>
      </w:r>
      <w:r w:rsidR="00970148" w:rsidRPr="00970148">
        <w:rPr>
          <w:color w:val="000000"/>
          <w:lang w:eastAsia="ru-RU" w:bidi="ru-RU"/>
        </w:rPr>
        <w:t>При совокупности преступлений лицо несет уголовную ответственность за каждое совершенное преступление по соответствующе</w:t>
      </w:r>
      <w:r w:rsidR="00DD0441">
        <w:rPr>
          <w:color w:val="000000"/>
          <w:lang w:eastAsia="ru-RU" w:bidi="ru-RU"/>
        </w:rPr>
        <w:t xml:space="preserve">й статье или части статьи УК (ч.1 </w:t>
      </w:r>
      <w:r w:rsidR="00970148" w:rsidRPr="00970148">
        <w:rPr>
          <w:color w:val="000000"/>
          <w:lang w:eastAsia="ru-RU" w:bidi="ru-RU"/>
        </w:rPr>
        <w:t>ст. 17 УК РФ). Не образует совокупности совершение двух или более преступлений, предусмотренных статьями Особенной части УК РФ в качестве обстоятельства, влекущего более строгое наказание.</w:t>
      </w:r>
    </w:p>
    <w:p w:rsidR="00970148" w:rsidRPr="00970148" w:rsidRDefault="00970148" w:rsidP="00970148">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970148">
        <w:rPr>
          <w:rFonts w:ascii="Times New Roman" w:eastAsia="Times New Roman" w:hAnsi="Times New Roman" w:cs="Times New Roman"/>
          <w:color w:val="000000"/>
          <w:sz w:val="28"/>
          <w:szCs w:val="28"/>
          <w:lang w:eastAsia="ru-RU" w:bidi="ru-RU"/>
        </w:rPr>
        <w:t>С законодательной регламентацией совокупности преступлений как вида множественности отпали спорные для практики вопросы о понятии совокупности и о наличии ее при совершении преступлений, предусмотренных различными частями статей.</w:t>
      </w:r>
    </w:p>
    <w:p w:rsidR="00970148" w:rsidRPr="00970148" w:rsidRDefault="00970148" w:rsidP="00970148">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970148">
        <w:rPr>
          <w:rFonts w:ascii="Times New Roman" w:eastAsia="Times New Roman" w:hAnsi="Times New Roman" w:cs="Times New Roman"/>
          <w:color w:val="000000"/>
          <w:sz w:val="28"/>
          <w:szCs w:val="28"/>
          <w:lang w:eastAsia="ru-RU" w:bidi="ru-RU"/>
        </w:rPr>
        <w:t>При совокупности субъект совершает несколько преступлений, каждое из которых обладает своими юридическими признаками, что в конечном счете влечет квалификацию содеянного по самостоятельным статьям или различным частям одной и той же статьи УК РФ одновременно.</w:t>
      </w:r>
    </w:p>
    <w:p w:rsidR="00970148" w:rsidRPr="00970148" w:rsidRDefault="00970148" w:rsidP="00970148">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970148">
        <w:rPr>
          <w:rFonts w:ascii="Times New Roman" w:eastAsia="Times New Roman" w:hAnsi="Times New Roman" w:cs="Times New Roman"/>
          <w:color w:val="000000"/>
          <w:sz w:val="28"/>
          <w:szCs w:val="28"/>
          <w:lang w:eastAsia="ru-RU" w:bidi="ru-RU"/>
        </w:rPr>
        <w:t>Важным признаком совокупности выступает то, что виновный еще не был осужден ни за одно из совершенных преступлений. Отсутствие осуждения за совершенные преступления отличает совокупность от рецидива. С изъятием из УК РФ ст. 16 (неоднократность преступления) совокупность может быть образована сочетанием одинаковых, однородных и разнородных преступлений. Например, если субъект совершил кражу имущества (ч. 1 ст. 158 УК РФ), а затем еще одно аналогичное преступление, все содеянное будет квалифицироваться по совокупности двух краж. Совокупность будет также налицо, если виновный после кражи совершит хулиганство. При совокупности, независимо от того, образуют ли ее деяния, охватываемые одинаковыми, разными статьями или различными частями одной статьи, требуется, чтобы эти нормы всегда отражали самостоятельные составы преступлений с собственными санкциями.</w:t>
      </w:r>
    </w:p>
    <w:p w:rsidR="00DD0441" w:rsidRPr="00DD0441" w:rsidRDefault="00970148" w:rsidP="00DD0441">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970148">
        <w:rPr>
          <w:rFonts w:ascii="Times New Roman" w:eastAsia="Times New Roman" w:hAnsi="Times New Roman" w:cs="Times New Roman"/>
          <w:color w:val="000000"/>
          <w:sz w:val="28"/>
          <w:szCs w:val="28"/>
          <w:lang w:eastAsia="ru-RU" w:bidi="ru-RU"/>
        </w:rPr>
        <w:lastRenderedPageBreak/>
        <w:t>При совокупности преступлений все преступные деяния должны быть совершены виновным до вступления приговора в законную силу за любое из них.</w:t>
      </w:r>
      <w:r>
        <w:rPr>
          <w:rFonts w:ascii="Times New Roman" w:eastAsia="Times New Roman" w:hAnsi="Times New Roman" w:cs="Times New Roman"/>
          <w:color w:val="000000"/>
          <w:sz w:val="28"/>
          <w:szCs w:val="28"/>
          <w:lang w:eastAsia="ru-RU" w:bidi="ru-RU"/>
        </w:rPr>
        <w:t xml:space="preserve"> </w:t>
      </w:r>
      <w:r w:rsidRPr="00970148">
        <w:rPr>
          <w:rFonts w:ascii="Times New Roman" w:eastAsia="Times New Roman" w:hAnsi="Times New Roman" w:cs="Times New Roman"/>
          <w:color w:val="000000"/>
          <w:sz w:val="28"/>
          <w:szCs w:val="28"/>
          <w:lang w:eastAsia="ru-RU" w:bidi="ru-RU"/>
        </w:rPr>
        <w:t>В противном случае речь может идти лишь о</w:t>
      </w:r>
      <w:r>
        <w:rPr>
          <w:rFonts w:ascii="Times New Roman" w:eastAsia="Times New Roman" w:hAnsi="Times New Roman" w:cs="Times New Roman"/>
          <w:color w:val="000000"/>
          <w:sz w:val="28"/>
          <w:szCs w:val="28"/>
          <w:lang w:eastAsia="ru-RU" w:bidi="ru-RU"/>
        </w:rPr>
        <w:t xml:space="preserve"> рецидиве, который влечет иные, нежели при совокупности, правовые </w:t>
      </w:r>
      <w:r w:rsidRPr="00970148">
        <w:rPr>
          <w:rFonts w:ascii="Times New Roman" w:eastAsia="Times New Roman" w:hAnsi="Times New Roman" w:cs="Times New Roman"/>
          <w:color w:val="000000"/>
          <w:sz w:val="28"/>
          <w:szCs w:val="28"/>
          <w:lang w:eastAsia="ru-RU" w:bidi="ru-RU"/>
        </w:rPr>
        <w:t>последствия.</w:t>
      </w:r>
      <w:r>
        <w:rPr>
          <w:rFonts w:ascii="Times New Roman" w:eastAsia="Times New Roman" w:hAnsi="Times New Roman" w:cs="Times New Roman"/>
          <w:color w:val="000000"/>
          <w:sz w:val="28"/>
          <w:szCs w:val="28"/>
          <w:lang w:eastAsia="ru-RU" w:bidi="ru-RU"/>
        </w:rPr>
        <w:br/>
        <w:t xml:space="preserve">            </w:t>
      </w:r>
      <w:r w:rsidRPr="00970148">
        <w:rPr>
          <w:rFonts w:ascii="Times New Roman" w:eastAsia="Times New Roman" w:hAnsi="Times New Roman" w:cs="Times New Roman"/>
          <w:color w:val="000000"/>
          <w:sz w:val="28"/>
          <w:szCs w:val="28"/>
          <w:lang w:eastAsia="ru-RU" w:bidi="ru-RU"/>
        </w:rPr>
        <w:t>В специальной литературе нередко совокупность преступлений как вид множественности смешивается с самостоятельным правовым явлением - назначением наказания по совокупности преступлений и по нескольким приговорам</w:t>
      </w:r>
      <w:r>
        <w:rPr>
          <w:rStyle w:val="a5"/>
          <w:rFonts w:ascii="Times New Roman" w:eastAsia="Times New Roman" w:hAnsi="Times New Roman" w:cs="Times New Roman"/>
          <w:color w:val="000000"/>
          <w:sz w:val="28"/>
          <w:szCs w:val="28"/>
          <w:lang w:eastAsia="ru-RU" w:bidi="ru-RU"/>
        </w:rPr>
        <w:footnoteReference w:id="8"/>
      </w:r>
      <w:r w:rsidR="00DD0441">
        <w:rPr>
          <w:rFonts w:ascii="Times New Roman" w:eastAsia="Times New Roman" w:hAnsi="Times New Roman" w:cs="Times New Roman"/>
          <w:color w:val="000000"/>
          <w:sz w:val="28"/>
          <w:szCs w:val="28"/>
          <w:lang w:eastAsia="ru-RU" w:bidi="ru-RU"/>
        </w:rPr>
        <w:t xml:space="preserve">. </w:t>
      </w:r>
      <w:r w:rsidR="00DD0441" w:rsidRPr="00DD0441">
        <w:rPr>
          <w:rFonts w:ascii="Times New Roman" w:eastAsia="Times New Roman" w:hAnsi="Times New Roman" w:cs="Times New Roman"/>
          <w:color w:val="000000"/>
          <w:sz w:val="28"/>
          <w:szCs w:val="28"/>
          <w:lang w:eastAsia="ru-RU" w:bidi="ru-RU"/>
        </w:rPr>
        <w:t>Такой подход также не основан на законе. Предназначение совокупности - обоснование ответственности лица за совершение нескольких преступлений, ни за одно из которых оно не было осуждено. В отличие от совокупности как вида множественности преступлений назначение наказания по их совокупности выступает лишь одним из правовых последствий такой множественности.</w:t>
      </w:r>
    </w:p>
    <w:p w:rsidR="00DD0441" w:rsidRPr="00DD0441" w:rsidRDefault="00DD0441" w:rsidP="00DD0441">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DD0441">
        <w:rPr>
          <w:rFonts w:ascii="Times New Roman" w:eastAsia="Times New Roman" w:hAnsi="Times New Roman" w:cs="Times New Roman"/>
          <w:color w:val="000000"/>
          <w:sz w:val="28"/>
          <w:szCs w:val="28"/>
          <w:lang w:eastAsia="ru-RU" w:bidi="ru-RU"/>
        </w:rPr>
        <w:t>При совокупности преступлений лицо несет уголовную ответственность за каждое совершенное преступление по соответствующей статье или части статьи УК РФ.</w:t>
      </w:r>
    </w:p>
    <w:p w:rsidR="00DD0441" w:rsidRPr="00DD0441" w:rsidRDefault="00DD0441" w:rsidP="00DD0441">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DD0441">
        <w:rPr>
          <w:rFonts w:ascii="Times New Roman" w:eastAsia="Times New Roman" w:hAnsi="Times New Roman" w:cs="Times New Roman"/>
          <w:color w:val="000000"/>
          <w:sz w:val="28"/>
          <w:szCs w:val="28"/>
          <w:lang w:eastAsia="ru-RU" w:bidi="ru-RU"/>
        </w:rPr>
        <w:t>Названные положения призваны обеспечить принцип справедливости при применении уголовного закона, в соответствии с которым наказание и иные меры уголовно-правового характера, применяемые к лицу, совершившему преступление, должны соответствовать, в частности, характеру и степени общественной опасности преступления (ч. 1 ст. 6 УК РФ). Обеспечение такого соответствия в случаях, когда вред был причинен нескольким группам охраняемых уголовным законом общественных отношений, достигается в том числе путем квалификации содеянного и назначения наказания по совокупности преступлений.</w:t>
      </w:r>
    </w:p>
    <w:p w:rsidR="00FF7939" w:rsidRPr="00FF7939" w:rsidRDefault="00DD0441" w:rsidP="00FF7939">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DD0441">
        <w:rPr>
          <w:rFonts w:ascii="Times New Roman" w:eastAsia="Times New Roman" w:hAnsi="Times New Roman" w:cs="Times New Roman"/>
          <w:color w:val="000000"/>
          <w:sz w:val="28"/>
          <w:szCs w:val="28"/>
          <w:lang w:eastAsia="ru-RU" w:bidi="ru-RU"/>
        </w:rPr>
        <w:t xml:space="preserve">Иное решение могло бы привести к тому, что в случае причинения вреда одновременно нескольким объектам, вся совокупность которых не охраняется той или иной конкретной нормой уголовного закона, вред, </w:t>
      </w:r>
      <w:r w:rsidRPr="00DD0441">
        <w:rPr>
          <w:rFonts w:ascii="Times New Roman" w:eastAsia="Times New Roman" w:hAnsi="Times New Roman" w:cs="Times New Roman"/>
          <w:color w:val="000000"/>
          <w:sz w:val="28"/>
          <w:szCs w:val="28"/>
          <w:lang w:eastAsia="ru-RU" w:bidi="ru-RU"/>
        </w:rPr>
        <w:lastRenderedPageBreak/>
        <w:t>причиненный некоторым из этих объектов, не получил бы необходимой правовой оценки, а интересы потерпевших в таком случае оказались бы незащищенными.</w:t>
      </w:r>
      <w:r>
        <w:rPr>
          <w:rFonts w:ascii="Times New Roman" w:eastAsia="Times New Roman" w:hAnsi="Times New Roman" w:cs="Times New Roman"/>
          <w:color w:val="000000"/>
          <w:sz w:val="28"/>
          <w:szCs w:val="28"/>
          <w:lang w:eastAsia="ru-RU" w:bidi="ru-RU"/>
        </w:rPr>
        <w:br/>
        <w:t xml:space="preserve">          </w:t>
      </w:r>
      <w:r w:rsidRPr="00DD0441">
        <w:rPr>
          <w:rFonts w:ascii="Times New Roman" w:eastAsia="Times New Roman" w:hAnsi="Times New Roman" w:cs="Times New Roman"/>
          <w:color w:val="000000"/>
          <w:sz w:val="28"/>
          <w:szCs w:val="28"/>
          <w:lang w:eastAsia="ru-RU" w:bidi="ru-RU"/>
        </w:rPr>
        <w:t xml:space="preserve">Согласно ст. 17 Уголовного кодекса РФ совокупностью признается совершение двух или более преступлений, ни за одно из которых лицо не было осуждено, т.е. отличительной особенностью совокупности преступлений является факт совершения образующих ее преступлений до осуждения. Иными словами, преступления, входящие в совокупность, еще не были предметом судебного разбирательства и вменяются лицу одновременно. В УК РФ отсутствует четкое определение момента осуждения. Ряд специалистов (К.А. Панько, Н.И. </w:t>
      </w:r>
      <w:proofErr w:type="spellStart"/>
      <w:r w:rsidRPr="00DD0441">
        <w:rPr>
          <w:rFonts w:ascii="Times New Roman" w:eastAsia="Times New Roman" w:hAnsi="Times New Roman" w:cs="Times New Roman"/>
          <w:color w:val="000000"/>
          <w:sz w:val="28"/>
          <w:szCs w:val="28"/>
          <w:lang w:eastAsia="ru-RU" w:bidi="ru-RU"/>
        </w:rPr>
        <w:t>Мацнев</w:t>
      </w:r>
      <w:proofErr w:type="spellEnd"/>
      <w:r>
        <w:rPr>
          <w:rStyle w:val="a5"/>
          <w:rFonts w:ascii="Times New Roman" w:eastAsia="Times New Roman" w:hAnsi="Times New Roman" w:cs="Times New Roman"/>
          <w:color w:val="000000"/>
          <w:sz w:val="28"/>
          <w:szCs w:val="28"/>
          <w:lang w:eastAsia="ru-RU" w:bidi="ru-RU"/>
        </w:rPr>
        <w:footnoteReference w:id="9"/>
      </w:r>
      <w:r w:rsidR="00BD2241">
        <w:rPr>
          <w:rFonts w:ascii="Times New Roman" w:eastAsia="Times New Roman" w:hAnsi="Times New Roman" w:cs="Times New Roman"/>
          <w:color w:val="000000"/>
          <w:sz w:val="28"/>
          <w:szCs w:val="28"/>
          <w:lang w:eastAsia="ru-RU" w:bidi="ru-RU"/>
        </w:rPr>
        <w:t>) полагают, что он совпадает с моментом вступления в силу обвинительного приговора суда, в связи с чем преступления, совершенные лицом после вынесения приговора, но до вступления его в силу, должны образовывать совокупность преступлений. Другие исследователи (М.И. Бажанов, В.П. Малков</w:t>
      </w:r>
      <w:r w:rsidR="00BD2241">
        <w:rPr>
          <w:rStyle w:val="a5"/>
          <w:rFonts w:ascii="Times New Roman" w:eastAsia="Times New Roman" w:hAnsi="Times New Roman" w:cs="Times New Roman"/>
          <w:color w:val="000000"/>
          <w:sz w:val="28"/>
          <w:szCs w:val="28"/>
          <w:lang w:eastAsia="ru-RU" w:bidi="ru-RU"/>
        </w:rPr>
        <w:footnoteReference w:id="10"/>
      </w:r>
      <w:r w:rsidR="00BD2241">
        <w:rPr>
          <w:rFonts w:ascii="Times New Roman" w:eastAsia="Times New Roman" w:hAnsi="Times New Roman" w:cs="Times New Roman"/>
          <w:color w:val="000000"/>
          <w:sz w:val="28"/>
          <w:szCs w:val="28"/>
          <w:lang w:eastAsia="ru-RU" w:bidi="ru-RU"/>
        </w:rPr>
        <w:t>) о</w:t>
      </w:r>
      <w:r w:rsidRPr="00DD0441">
        <w:rPr>
          <w:rFonts w:ascii="Times New Roman" w:eastAsia="Times New Roman" w:hAnsi="Times New Roman" w:cs="Times New Roman"/>
          <w:color w:val="000000"/>
          <w:sz w:val="28"/>
          <w:szCs w:val="28"/>
          <w:lang w:eastAsia="ru-RU" w:bidi="ru-RU"/>
        </w:rPr>
        <w:t>тмечают, что момент осуждения есть момент вынесения приговора, а потому совершенные лицом преступления должны расцениваться как совокупность преступлений только при условии, что повторное преступное деяние совершено до вынесения обвинительного</w:t>
      </w:r>
      <w:r w:rsidR="00BD2241">
        <w:rPr>
          <w:rFonts w:ascii="Times New Roman" w:eastAsia="Times New Roman" w:hAnsi="Times New Roman" w:cs="Times New Roman"/>
          <w:color w:val="000000"/>
          <w:sz w:val="28"/>
          <w:szCs w:val="28"/>
          <w:lang w:eastAsia="ru-RU" w:bidi="ru-RU"/>
        </w:rPr>
        <w:t xml:space="preserve"> приговора за ранее совершенное </w:t>
      </w:r>
      <w:r w:rsidRPr="00DD0441">
        <w:rPr>
          <w:rFonts w:ascii="Times New Roman" w:eastAsia="Times New Roman" w:hAnsi="Times New Roman" w:cs="Times New Roman"/>
          <w:color w:val="000000"/>
          <w:sz w:val="28"/>
          <w:szCs w:val="28"/>
          <w:lang w:eastAsia="ru-RU" w:bidi="ru-RU"/>
        </w:rPr>
        <w:t>преступление.</w:t>
      </w:r>
      <w:r w:rsidR="00BD2241">
        <w:rPr>
          <w:rFonts w:ascii="Times New Roman" w:eastAsia="Times New Roman" w:hAnsi="Times New Roman" w:cs="Times New Roman"/>
          <w:color w:val="000000"/>
          <w:sz w:val="28"/>
          <w:szCs w:val="28"/>
          <w:lang w:eastAsia="ru-RU" w:bidi="ru-RU"/>
        </w:rPr>
        <w:br/>
        <w:t xml:space="preserve">           </w:t>
      </w:r>
      <w:r w:rsidR="00BD2241" w:rsidRPr="00BD2241">
        <w:rPr>
          <w:rFonts w:ascii="Times New Roman" w:eastAsia="Times New Roman" w:hAnsi="Times New Roman" w:cs="Times New Roman"/>
          <w:color w:val="000000"/>
          <w:sz w:val="28"/>
          <w:szCs w:val="28"/>
          <w:lang w:eastAsia="ru-RU" w:bidi="ru-RU"/>
        </w:rPr>
        <w:t xml:space="preserve">Именно последняя позиция сегодня поддерживается судебной практикой. В Постановлении Пленума Верховного Суда РФ от 11 января 2007 г. № 2 </w:t>
      </w:r>
      <w:r w:rsidR="00BD2241">
        <w:rPr>
          <w:rFonts w:ascii="Times New Roman" w:eastAsia="Times New Roman" w:hAnsi="Times New Roman" w:cs="Times New Roman"/>
          <w:color w:val="000000"/>
          <w:sz w:val="28"/>
          <w:szCs w:val="28"/>
          <w:lang w:eastAsia="ru-RU" w:bidi="ru-RU"/>
        </w:rPr>
        <w:t xml:space="preserve">« О </w:t>
      </w:r>
      <w:r w:rsidR="00BD2241" w:rsidRPr="00BD2241">
        <w:rPr>
          <w:rFonts w:ascii="Times New Roman" w:eastAsia="Times New Roman" w:hAnsi="Times New Roman" w:cs="Times New Roman"/>
          <w:color w:val="000000"/>
          <w:sz w:val="28"/>
          <w:szCs w:val="28"/>
          <w:lang w:eastAsia="ru-RU" w:bidi="ru-RU"/>
        </w:rPr>
        <w:t xml:space="preserve">практике назначения судами Российской Федерации уголовного наказания» указывается, что при совершении лицом нового преступления после провозглашения приговора за предыдущее преступление судам следует исходить из того, что, поскольку вынесение приговора </w:t>
      </w:r>
      <w:r w:rsidR="00BD2241" w:rsidRPr="00BD2241">
        <w:rPr>
          <w:rFonts w:ascii="Times New Roman" w:eastAsia="Times New Roman" w:hAnsi="Times New Roman" w:cs="Times New Roman"/>
          <w:color w:val="000000"/>
          <w:sz w:val="28"/>
          <w:szCs w:val="28"/>
          <w:lang w:eastAsia="ru-RU" w:bidi="ru-RU"/>
        </w:rPr>
        <w:lastRenderedPageBreak/>
        <w:t>завершается его публичным провозглашением, правила назначения наказания по совокупности приговоров (ст. 70 УК РФ) применяются и в случае, когда на момент совершения осужденным лицом нового преступления первый приговор не вступил в законную силу. По этому пути идет высшая судебная инстанция, рассматривая конкретные уголовные дела.</w:t>
      </w:r>
      <w:r w:rsidR="00FF7939">
        <w:rPr>
          <w:rFonts w:ascii="Times New Roman" w:eastAsia="Times New Roman" w:hAnsi="Times New Roman" w:cs="Times New Roman"/>
          <w:color w:val="000000"/>
          <w:sz w:val="28"/>
          <w:szCs w:val="28"/>
          <w:lang w:eastAsia="ru-RU" w:bidi="ru-RU"/>
        </w:rPr>
        <w:br/>
        <w:t xml:space="preserve">         </w:t>
      </w:r>
      <w:r w:rsidR="00FF7939" w:rsidRPr="00FF7939">
        <w:rPr>
          <w:rFonts w:ascii="Times New Roman" w:eastAsia="Times New Roman" w:hAnsi="Times New Roman" w:cs="Times New Roman"/>
          <w:color w:val="000000"/>
          <w:sz w:val="28"/>
          <w:szCs w:val="28"/>
          <w:lang w:eastAsia="ru-RU" w:bidi="ru-RU"/>
        </w:rPr>
        <w:t>Так, Ч. после провозглашения приговора (осужден по ст. 103 УК РСФСР к семи годам лишения свободы), выражая свое недовольство, в зале судебного заседания стал угрожать убийством председательствовавшему по делу судье. За указанные действия Ч. был впоследствии осужден по ч. 1 ст. 296 УК РФ с назначением наказания в соответствии со ст. 70 УК РФ (по совокупности приговоров). Судебная коллегия по уголовным делам Верховного Суда РФ изменила приговор и назначила Ч. наказание на основании ч. 3 ст. 69 УК РФ (по совокупности преступлений), поскольку к моменту совершения нового преступления приговор, вынесенный по первому преступлению, был провозглашен, но не вступил в законную силу. Президиум Верховного Суда РФ признал решение Судебной коллегии ошибочным, отменил кассационное определение, а дело направил на новое кассационное рассмотрение, указав, что по смыслу ст. 70 УК РФ лицу, совершившему преступление после вынесения приговора, окончательное наказание назначается по совокупности приговоров</w:t>
      </w:r>
      <w:r w:rsidR="00FF7939" w:rsidRPr="00FF7939">
        <w:rPr>
          <w:rFonts w:ascii="Times New Roman" w:eastAsia="Times New Roman" w:hAnsi="Times New Roman" w:cs="Times New Roman"/>
          <w:color w:val="000000"/>
          <w:sz w:val="28"/>
          <w:szCs w:val="28"/>
          <w:vertAlign w:val="superscript"/>
          <w:lang w:eastAsia="ru-RU" w:bidi="ru-RU"/>
        </w:rPr>
        <w:footnoteReference w:id="11"/>
      </w:r>
      <w:r w:rsidR="00FF7939" w:rsidRPr="00FF7939">
        <w:rPr>
          <w:rFonts w:ascii="Times New Roman" w:eastAsia="Times New Roman" w:hAnsi="Times New Roman" w:cs="Times New Roman"/>
          <w:color w:val="000000"/>
          <w:sz w:val="28"/>
          <w:szCs w:val="28"/>
          <w:lang w:eastAsia="ru-RU" w:bidi="ru-RU"/>
        </w:rPr>
        <w:t>.</w:t>
      </w:r>
    </w:p>
    <w:p w:rsidR="00FF7939" w:rsidRDefault="00FF7939" w:rsidP="00FF7939">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FF7939">
        <w:rPr>
          <w:rFonts w:ascii="Times New Roman" w:eastAsia="Times New Roman" w:hAnsi="Times New Roman" w:cs="Times New Roman"/>
          <w:color w:val="000000"/>
          <w:sz w:val="28"/>
          <w:szCs w:val="28"/>
          <w:lang w:eastAsia="ru-RU" w:bidi="ru-RU"/>
        </w:rPr>
        <w:t>Таким образом, совокупность преступлений - вид множественности. Под совокупностью преступлений понимается одновременное или последовательное совершение двух или более преступлений, предусмотренных статьями или частями статей Уголовного кодекса, при условии, что ни по одному из них не был вынесен приговор.</w:t>
      </w:r>
    </w:p>
    <w:p w:rsidR="00FF7939" w:rsidRPr="00CD4504" w:rsidRDefault="00FF7939" w:rsidP="00CD4504">
      <w:pP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br w:type="page"/>
      </w:r>
      <w:bookmarkStart w:id="3" w:name="bookmark6"/>
      <w:r w:rsidR="00CD4504">
        <w:rPr>
          <w:rFonts w:ascii="Times New Roman" w:eastAsia="Times New Roman" w:hAnsi="Times New Roman" w:cs="Times New Roman"/>
          <w:color w:val="000000"/>
          <w:sz w:val="28"/>
          <w:szCs w:val="28"/>
          <w:lang w:eastAsia="ru-RU" w:bidi="ru-RU"/>
        </w:rPr>
        <w:lastRenderedPageBreak/>
        <w:t xml:space="preserve">  </w:t>
      </w:r>
      <w:r w:rsidRPr="00FF7939">
        <w:rPr>
          <w:rFonts w:ascii="Times New Roman" w:eastAsia="Times New Roman" w:hAnsi="Times New Roman" w:cs="Times New Roman"/>
          <w:b/>
          <w:bCs/>
          <w:color w:val="000000"/>
          <w:sz w:val="28"/>
          <w:szCs w:val="28"/>
          <w:lang w:eastAsia="ru-RU" w:bidi="ru-RU"/>
        </w:rPr>
        <w:t>Глава 2. ПРИЗНАКИ И ВИДЫ СОВОКУПНОСТИ ПРЕСТУПЛЕНИЙ</w:t>
      </w:r>
      <w:r w:rsidR="00CD4504">
        <w:rPr>
          <w:rFonts w:ascii="Times New Roman" w:eastAsia="Times New Roman" w:hAnsi="Times New Roman" w:cs="Times New Roman"/>
          <w:b/>
          <w:bCs/>
          <w:color w:val="000000"/>
          <w:sz w:val="28"/>
          <w:szCs w:val="28"/>
          <w:lang w:eastAsia="ru-RU" w:bidi="ru-RU"/>
        </w:rPr>
        <w:br/>
      </w:r>
      <w:r w:rsidRPr="00FF7939">
        <w:rPr>
          <w:rFonts w:ascii="Times New Roman" w:eastAsia="Times New Roman" w:hAnsi="Times New Roman" w:cs="Times New Roman"/>
          <w:b/>
          <w:bCs/>
          <w:color w:val="000000"/>
          <w:sz w:val="28"/>
          <w:szCs w:val="28"/>
          <w:lang w:eastAsia="ru-RU" w:bidi="ru-RU"/>
        </w:rPr>
        <w:br/>
      </w:r>
      <w:r w:rsidR="00CD4504">
        <w:rPr>
          <w:rFonts w:ascii="Times New Roman" w:eastAsia="Times New Roman" w:hAnsi="Times New Roman" w:cs="Times New Roman"/>
          <w:b/>
          <w:bCs/>
          <w:color w:val="000000"/>
          <w:sz w:val="28"/>
          <w:szCs w:val="28"/>
          <w:lang w:eastAsia="ru-RU" w:bidi="ru-RU"/>
        </w:rPr>
        <w:t xml:space="preserve">                         </w:t>
      </w:r>
      <w:r w:rsidRPr="00FF7939">
        <w:rPr>
          <w:rFonts w:ascii="Times New Roman" w:eastAsia="Times New Roman" w:hAnsi="Times New Roman" w:cs="Times New Roman"/>
          <w:b/>
          <w:bCs/>
          <w:color w:val="000000"/>
          <w:sz w:val="28"/>
          <w:szCs w:val="28"/>
          <w:lang w:eastAsia="ru-RU" w:bidi="ru-RU"/>
        </w:rPr>
        <w:t>2.1. Признаки совокупности преступлений</w:t>
      </w:r>
      <w:bookmarkEnd w:id="3"/>
    </w:p>
    <w:p w:rsidR="00FF7939" w:rsidRPr="00FF7939" w:rsidRDefault="00FF7939" w:rsidP="00FF7939">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FF7939">
        <w:rPr>
          <w:rFonts w:ascii="Times New Roman" w:eastAsia="Times New Roman" w:hAnsi="Times New Roman" w:cs="Times New Roman"/>
          <w:color w:val="000000"/>
          <w:sz w:val="28"/>
          <w:szCs w:val="28"/>
          <w:lang w:eastAsia="ru-RU" w:bidi="ru-RU"/>
        </w:rPr>
        <w:t>Согласно ч. 1 ст. 17 УК РФ совокупностью преступлений признается совершение двух или более преступлений, ни за одно из которых лицо не было осуждено, за исключением случаев, когда совершение двух и более преступлений предусмотрено статьями Особенной части УК РФ в качестве обстоятельства, влекущего более строгое наказание. При совокупности преступлений лицо несет уголовную ответственность за каждое преступление</w:t>
      </w:r>
      <w:r>
        <w:rPr>
          <w:rFonts w:ascii="Times New Roman" w:eastAsia="Times New Roman" w:hAnsi="Times New Roman" w:cs="Times New Roman"/>
          <w:color w:val="000000"/>
          <w:sz w:val="28"/>
          <w:szCs w:val="28"/>
          <w:lang w:eastAsia="ru-RU" w:bidi="ru-RU"/>
        </w:rPr>
        <w:t xml:space="preserve"> </w:t>
      </w:r>
      <w:r w:rsidRPr="00FF7939">
        <w:rPr>
          <w:rFonts w:ascii="Times New Roman" w:eastAsia="Times New Roman" w:hAnsi="Times New Roman" w:cs="Times New Roman"/>
          <w:color w:val="000000"/>
          <w:sz w:val="28"/>
          <w:szCs w:val="28"/>
          <w:lang w:eastAsia="ru-RU" w:bidi="ru-RU"/>
        </w:rPr>
        <w:t>по соответствующей статье или части статьи УК РФ.</w:t>
      </w:r>
    </w:p>
    <w:p w:rsidR="00FF7939" w:rsidRPr="00FF7939" w:rsidRDefault="00FF7939" w:rsidP="00FF7939">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FF7939">
        <w:rPr>
          <w:rFonts w:ascii="Times New Roman" w:eastAsia="Times New Roman" w:hAnsi="Times New Roman" w:cs="Times New Roman"/>
          <w:color w:val="000000"/>
          <w:sz w:val="28"/>
          <w:szCs w:val="28"/>
          <w:lang w:eastAsia="ru-RU" w:bidi="ru-RU"/>
        </w:rPr>
        <w:t xml:space="preserve">В связи с последними изменениями законодательства ряд авторов предлагают выделять некоторые признаки совокупности преступлений. Так, например, О.Ю. </w:t>
      </w:r>
      <w:proofErr w:type="spellStart"/>
      <w:r w:rsidRPr="00FF7939">
        <w:rPr>
          <w:rFonts w:ascii="Times New Roman" w:eastAsia="Times New Roman" w:hAnsi="Times New Roman" w:cs="Times New Roman"/>
          <w:color w:val="000000"/>
          <w:sz w:val="28"/>
          <w:szCs w:val="28"/>
          <w:lang w:eastAsia="ru-RU" w:bidi="ru-RU"/>
        </w:rPr>
        <w:t>Боева</w:t>
      </w:r>
      <w:proofErr w:type="spellEnd"/>
      <w:r w:rsidRPr="00FF7939">
        <w:rPr>
          <w:rFonts w:ascii="Times New Roman" w:eastAsia="Times New Roman" w:hAnsi="Times New Roman" w:cs="Times New Roman"/>
          <w:color w:val="000000"/>
          <w:sz w:val="28"/>
          <w:szCs w:val="28"/>
          <w:lang w:eastAsia="ru-RU" w:bidi="ru-RU"/>
        </w:rPr>
        <w:t>:</w:t>
      </w:r>
    </w:p>
    <w:p w:rsidR="00FF7939" w:rsidRPr="00FF7939" w:rsidRDefault="00FF7939" w:rsidP="00FF7939">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FF7939">
        <w:rPr>
          <w:rFonts w:ascii="Times New Roman" w:eastAsia="Times New Roman" w:hAnsi="Times New Roman" w:cs="Times New Roman"/>
          <w:color w:val="000000"/>
          <w:sz w:val="28"/>
          <w:szCs w:val="28"/>
          <w:lang w:eastAsia="ru-RU" w:bidi="ru-RU"/>
        </w:rPr>
        <w:t>а)</w:t>
      </w:r>
      <w:r w:rsidRPr="00FF7939">
        <w:rPr>
          <w:rFonts w:ascii="Times New Roman" w:eastAsia="Times New Roman" w:hAnsi="Times New Roman" w:cs="Times New Roman"/>
          <w:color w:val="000000"/>
          <w:sz w:val="28"/>
          <w:szCs w:val="28"/>
          <w:lang w:eastAsia="ru-RU" w:bidi="ru-RU"/>
        </w:rPr>
        <w:tab/>
        <w:t>совершение лицом одного или нескольких преступлений, содержащих признаки двух или более составов преступлений;</w:t>
      </w:r>
    </w:p>
    <w:p w:rsidR="00FF7939" w:rsidRPr="00FF7939" w:rsidRDefault="00FF7939" w:rsidP="00FF7939">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FF7939">
        <w:rPr>
          <w:rFonts w:ascii="Times New Roman" w:eastAsia="Times New Roman" w:hAnsi="Times New Roman" w:cs="Times New Roman"/>
          <w:color w:val="000000"/>
          <w:sz w:val="28"/>
          <w:szCs w:val="28"/>
          <w:lang w:eastAsia="ru-RU" w:bidi="ru-RU"/>
        </w:rPr>
        <w:t>б)</w:t>
      </w:r>
      <w:r w:rsidRPr="00FF7939">
        <w:rPr>
          <w:rFonts w:ascii="Times New Roman" w:eastAsia="Times New Roman" w:hAnsi="Times New Roman" w:cs="Times New Roman"/>
          <w:color w:val="000000"/>
          <w:sz w:val="28"/>
          <w:szCs w:val="28"/>
          <w:lang w:eastAsia="ru-RU" w:bidi="ru-RU"/>
        </w:rPr>
        <w:tab/>
        <w:t>ни за одно из совершенных преступлений лицо не было осуждено, и все они являются предметом судебного разбирательства;</w:t>
      </w:r>
    </w:p>
    <w:p w:rsidR="00FF7939" w:rsidRPr="00FF7939" w:rsidRDefault="00FF7939" w:rsidP="00FF7939">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FF7939">
        <w:rPr>
          <w:rFonts w:ascii="Times New Roman" w:eastAsia="Times New Roman" w:hAnsi="Times New Roman" w:cs="Times New Roman"/>
          <w:color w:val="000000"/>
          <w:sz w:val="28"/>
          <w:szCs w:val="28"/>
          <w:lang w:eastAsia="ru-RU" w:bidi="ru-RU"/>
        </w:rPr>
        <w:t>в)</w:t>
      </w:r>
      <w:r w:rsidRPr="00FF7939">
        <w:rPr>
          <w:rFonts w:ascii="Times New Roman" w:eastAsia="Times New Roman" w:hAnsi="Times New Roman" w:cs="Times New Roman"/>
          <w:color w:val="000000"/>
          <w:sz w:val="28"/>
          <w:szCs w:val="28"/>
          <w:lang w:eastAsia="ru-RU" w:bidi="ru-RU"/>
        </w:rPr>
        <w:tab/>
        <w:t>все совершенные лицом преступле</w:t>
      </w:r>
      <w:r>
        <w:rPr>
          <w:rFonts w:ascii="Times New Roman" w:eastAsia="Times New Roman" w:hAnsi="Times New Roman" w:cs="Times New Roman"/>
          <w:color w:val="000000"/>
          <w:sz w:val="28"/>
          <w:szCs w:val="28"/>
          <w:lang w:eastAsia="ru-RU" w:bidi="ru-RU"/>
        </w:rPr>
        <w:t>ния на момент рассмотрения дела не утратили правовых </w:t>
      </w:r>
      <w:r w:rsidRPr="00FF7939">
        <w:rPr>
          <w:rFonts w:ascii="Times New Roman" w:eastAsia="Times New Roman" w:hAnsi="Times New Roman" w:cs="Times New Roman"/>
          <w:color w:val="000000"/>
          <w:sz w:val="28"/>
          <w:szCs w:val="28"/>
          <w:lang w:eastAsia="ru-RU" w:bidi="ru-RU"/>
        </w:rPr>
        <w:t>свойств</w:t>
      </w:r>
      <w:r>
        <w:rPr>
          <w:rStyle w:val="a5"/>
          <w:rFonts w:ascii="Times New Roman" w:eastAsia="Times New Roman" w:hAnsi="Times New Roman" w:cs="Times New Roman"/>
          <w:color w:val="000000"/>
          <w:sz w:val="28"/>
          <w:szCs w:val="28"/>
          <w:lang w:eastAsia="ru-RU" w:bidi="ru-RU"/>
        </w:rPr>
        <w:footnoteReference w:id="12"/>
      </w:r>
      <w:r>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br/>
        <w:t xml:space="preserve">          </w:t>
      </w:r>
      <w:r w:rsidRPr="00FF7939">
        <w:rPr>
          <w:rFonts w:ascii="Times New Roman" w:eastAsia="Times New Roman" w:hAnsi="Times New Roman" w:cs="Times New Roman"/>
          <w:color w:val="000000"/>
          <w:sz w:val="28"/>
          <w:szCs w:val="28"/>
          <w:lang w:eastAsia="ru-RU" w:bidi="ru-RU"/>
        </w:rPr>
        <w:t>Т.А. Калинина:</w:t>
      </w:r>
    </w:p>
    <w:p w:rsidR="00FF7939" w:rsidRPr="00FF7939" w:rsidRDefault="00FF7939" w:rsidP="00FF7939">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FF7939">
        <w:rPr>
          <w:rFonts w:ascii="Times New Roman" w:eastAsia="Times New Roman" w:hAnsi="Times New Roman" w:cs="Times New Roman"/>
          <w:color w:val="000000"/>
          <w:sz w:val="28"/>
          <w:szCs w:val="28"/>
          <w:lang w:eastAsia="ru-RU" w:bidi="ru-RU"/>
        </w:rPr>
        <w:t>а)</w:t>
      </w:r>
      <w:r w:rsidRPr="00FF7939">
        <w:rPr>
          <w:rFonts w:ascii="Times New Roman" w:eastAsia="Times New Roman" w:hAnsi="Times New Roman" w:cs="Times New Roman"/>
          <w:color w:val="000000"/>
          <w:sz w:val="28"/>
          <w:szCs w:val="28"/>
          <w:lang w:eastAsia="ru-RU" w:bidi="ru-RU"/>
        </w:rPr>
        <w:tab/>
        <w:t>совершение лицом двух или более преступлений либо совершение лицом одного деяния, содержащего признаки двух или более преступлений;</w:t>
      </w:r>
    </w:p>
    <w:p w:rsidR="00FF7939" w:rsidRPr="00FF7939" w:rsidRDefault="00FF7939" w:rsidP="00FF7939">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FF7939">
        <w:rPr>
          <w:rFonts w:ascii="Times New Roman" w:eastAsia="Times New Roman" w:hAnsi="Times New Roman" w:cs="Times New Roman"/>
          <w:color w:val="000000"/>
          <w:sz w:val="28"/>
          <w:szCs w:val="28"/>
          <w:lang w:eastAsia="ru-RU" w:bidi="ru-RU"/>
        </w:rPr>
        <w:t>б)</w:t>
      </w:r>
      <w:r w:rsidRPr="00FF7939">
        <w:rPr>
          <w:rFonts w:ascii="Times New Roman" w:eastAsia="Times New Roman" w:hAnsi="Times New Roman" w:cs="Times New Roman"/>
          <w:color w:val="000000"/>
          <w:sz w:val="28"/>
          <w:szCs w:val="28"/>
          <w:lang w:eastAsia="ru-RU" w:bidi="ru-RU"/>
        </w:rPr>
        <w:tab/>
        <w:t>ни за одно из совершенных деяний лицо не было осуждено</w:t>
      </w:r>
      <w:r>
        <w:rPr>
          <w:rStyle w:val="a5"/>
          <w:rFonts w:ascii="Times New Roman" w:eastAsia="Times New Roman" w:hAnsi="Times New Roman" w:cs="Times New Roman"/>
          <w:color w:val="000000"/>
          <w:sz w:val="28"/>
          <w:szCs w:val="28"/>
          <w:lang w:eastAsia="ru-RU" w:bidi="ru-RU"/>
        </w:rPr>
        <w:footnoteReference w:id="13"/>
      </w:r>
      <w:r>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br/>
        <w:t xml:space="preserve">          </w:t>
      </w:r>
      <w:r w:rsidRPr="00FF7939">
        <w:rPr>
          <w:rFonts w:ascii="Times New Roman" w:eastAsia="Times New Roman" w:hAnsi="Times New Roman" w:cs="Times New Roman"/>
          <w:color w:val="000000"/>
          <w:sz w:val="28"/>
          <w:szCs w:val="28"/>
          <w:lang w:eastAsia="ru-RU" w:bidi="ru-RU"/>
        </w:rPr>
        <w:t xml:space="preserve">Н.Б. </w:t>
      </w:r>
      <w:proofErr w:type="spellStart"/>
      <w:r w:rsidRPr="00FF7939">
        <w:rPr>
          <w:rFonts w:ascii="Times New Roman" w:eastAsia="Times New Roman" w:hAnsi="Times New Roman" w:cs="Times New Roman"/>
          <w:color w:val="000000"/>
          <w:sz w:val="28"/>
          <w:szCs w:val="28"/>
          <w:lang w:eastAsia="ru-RU" w:bidi="ru-RU"/>
        </w:rPr>
        <w:t>Гулнева</w:t>
      </w:r>
      <w:proofErr w:type="spellEnd"/>
      <w:r w:rsidRPr="00FF7939">
        <w:rPr>
          <w:rFonts w:ascii="Times New Roman" w:eastAsia="Times New Roman" w:hAnsi="Times New Roman" w:cs="Times New Roman"/>
          <w:color w:val="000000"/>
          <w:sz w:val="28"/>
          <w:szCs w:val="28"/>
          <w:lang w:eastAsia="ru-RU" w:bidi="ru-RU"/>
        </w:rPr>
        <w:t>:</w:t>
      </w:r>
    </w:p>
    <w:p w:rsidR="00FF7939" w:rsidRPr="00FF7939" w:rsidRDefault="00FF7939" w:rsidP="00FF7939">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FF7939">
        <w:rPr>
          <w:rFonts w:ascii="Times New Roman" w:eastAsia="Times New Roman" w:hAnsi="Times New Roman" w:cs="Times New Roman"/>
          <w:color w:val="000000"/>
          <w:sz w:val="28"/>
          <w:szCs w:val="28"/>
          <w:lang w:eastAsia="ru-RU" w:bidi="ru-RU"/>
        </w:rPr>
        <w:t>а) совершение одними лицом двух или более преступлений;</w:t>
      </w:r>
    </w:p>
    <w:p w:rsidR="00FF7939" w:rsidRPr="00FF7939" w:rsidRDefault="00FF7939" w:rsidP="00FF7939">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FF7939">
        <w:rPr>
          <w:rFonts w:ascii="Times New Roman" w:eastAsia="Times New Roman" w:hAnsi="Times New Roman" w:cs="Times New Roman"/>
          <w:color w:val="000000"/>
          <w:sz w:val="28"/>
          <w:szCs w:val="28"/>
          <w:lang w:eastAsia="ru-RU" w:bidi="ru-RU"/>
        </w:rPr>
        <w:t>б)</w:t>
      </w:r>
      <w:r w:rsidRPr="00FF7939">
        <w:rPr>
          <w:rFonts w:ascii="Times New Roman" w:eastAsia="Times New Roman" w:hAnsi="Times New Roman" w:cs="Times New Roman"/>
          <w:color w:val="000000"/>
          <w:sz w:val="28"/>
          <w:szCs w:val="28"/>
          <w:lang w:eastAsia="ru-RU" w:bidi="ru-RU"/>
        </w:rPr>
        <w:tab/>
        <w:t xml:space="preserve">совершенные преступления могут быть разнородными, </w:t>
      </w:r>
      <w:r w:rsidRPr="00FF7939">
        <w:rPr>
          <w:rFonts w:ascii="Times New Roman" w:eastAsia="Times New Roman" w:hAnsi="Times New Roman" w:cs="Times New Roman"/>
          <w:color w:val="000000"/>
          <w:sz w:val="28"/>
          <w:szCs w:val="28"/>
          <w:lang w:eastAsia="ru-RU" w:bidi="ru-RU"/>
        </w:rPr>
        <w:lastRenderedPageBreak/>
        <w:t>однородными и тождественными;</w:t>
      </w:r>
    </w:p>
    <w:p w:rsidR="00FF7939" w:rsidRPr="00FF7939" w:rsidRDefault="00FF7939" w:rsidP="00FF7939">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FF7939">
        <w:rPr>
          <w:rFonts w:ascii="Times New Roman" w:eastAsia="Times New Roman" w:hAnsi="Times New Roman" w:cs="Times New Roman"/>
          <w:color w:val="000000"/>
          <w:sz w:val="28"/>
          <w:szCs w:val="28"/>
          <w:lang w:eastAsia="ru-RU" w:bidi="ru-RU"/>
        </w:rPr>
        <w:t>в)</w:t>
      </w:r>
      <w:r w:rsidRPr="00FF7939">
        <w:rPr>
          <w:rFonts w:ascii="Times New Roman" w:eastAsia="Times New Roman" w:hAnsi="Times New Roman" w:cs="Times New Roman"/>
          <w:color w:val="000000"/>
          <w:sz w:val="28"/>
          <w:szCs w:val="28"/>
          <w:lang w:eastAsia="ru-RU" w:bidi="ru-RU"/>
        </w:rPr>
        <w:tab/>
        <w:t>совокупность образуют лишь те деяния, которые совершены до осуждения за любое из них;</w:t>
      </w:r>
    </w:p>
    <w:p w:rsidR="00FF7939" w:rsidRPr="00FF7939" w:rsidRDefault="00FF7939" w:rsidP="00FF7939">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FF7939">
        <w:rPr>
          <w:rFonts w:ascii="Times New Roman" w:eastAsia="Times New Roman" w:hAnsi="Times New Roman" w:cs="Times New Roman"/>
          <w:color w:val="000000"/>
          <w:sz w:val="28"/>
          <w:szCs w:val="28"/>
          <w:lang w:eastAsia="ru-RU" w:bidi="ru-RU"/>
        </w:rPr>
        <w:t>г)</w:t>
      </w:r>
      <w:r w:rsidRPr="00FF7939">
        <w:rPr>
          <w:rFonts w:ascii="Times New Roman" w:eastAsia="Times New Roman" w:hAnsi="Times New Roman" w:cs="Times New Roman"/>
          <w:color w:val="000000"/>
          <w:sz w:val="28"/>
          <w:szCs w:val="28"/>
          <w:lang w:eastAsia="ru-RU" w:bidi="ru-RU"/>
        </w:rPr>
        <w:tab/>
        <w:t>совокупность преступлений исключается в тех случаях, когда совершение двух или более преступлений предусмотрено статьями Особенной части УК РФ в качестве обстоятельства, влекущего более строгое наказание</w:t>
      </w:r>
      <w:r>
        <w:rPr>
          <w:rStyle w:val="a5"/>
          <w:rFonts w:ascii="Times New Roman" w:eastAsia="Times New Roman" w:hAnsi="Times New Roman" w:cs="Times New Roman"/>
          <w:color w:val="000000"/>
          <w:sz w:val="28"/>
          <w:szCs w:val="28"/>
          <w:lang w:eastAsia="ru-RU" w:bidi="ru-RU"/>
        </w:rPr>
        <w:footnoteReference w:id="14"/>
      </w:r>
      <w:r>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br/>
        <w:t xml:space="preserve">           </w:t>
      </w:r>
      <w:r w:rsidRPr="00FF7939">
        <w:rPr>
          <w:rFonts w:ascii="Times New Roman" w:eastAsia="Times New Roman" w:hAnsi="Times New Roman" w:cs="Times New Roman"/>
          <w:color w:val="000000"/>
          <w:sz w:val="28"/>
          <w:szCs w:val="28"/>
          <w:lang w:eastAsia="ru-RU" w:bidi="ru-RU"/>
        </w:rPr>
        <w:t>Безусловно, все позиции имеют право на существование и отражают суть совокупности преступлений. Следует в целом согласиться с вышеприведенными позициями.</w:t>
      </w:r>
    </w:p>
    <w:p w:rsidR="00FF7939" w:rsidRPr="00FF7939" w:rsidRDefault="00FF7939" w:rsidP="00FF7939">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proofErr w:type="gramStart"/>
      <w:r w:rsidRPr="00FF7939">
        <w:rPr>
          <w:rFonts w:ascii="Times New Roman" w:eastAsia="Times New Roman" w:hAnsi="Times New Roman" w:cs="Times New Roman"/>
          <w:color w:val="000000"/>
          <w:sz w:val="28"/>
          <w:szCs w:val="28"/>
          <w:lang w:eastAsia="ru-RU" w:bidi="ru-RU"/>
        </w:rPr>
        <w:t>Исходя из положений закона можно выделить</w:t>
      </w:r>
      <w:proofErr w:type="gramEnd"/>
      <w:r w:rsidRPr="00FF7939">
        <w:rPr>
          <w:rFonts w:ascii="Times New Roman" w:eastAsia="Times New Roman" w:hAnsi="Times New Roman" w:cs="Times New Roman"/>
          <w:color w:val="000000"/>
          <w:sz w:val="28"/>
          <w:szCs w:val="28"/>
          <w:lang w:eastAsia="ru-RU" w:bidi="ru-RU"/>
        </w:rPr>
        <w:t xml:space="preserve"> следующие признаки совокупности преступлений.</w:t>
      </w:r>
    </w:p>
    <w:p w:rsidR="00B80170" w:rsidRPr="00B80170" w:rsidRDefault="00FF7939" w:rsidP="00B80170">
      <w:pPr>
        <w:widowControl w:val="0"/>
        <w:numPr>
          <w:ilvl w:val="0"/>
          <w:numId w:val="10"/>
        </w:numPr>
        <w:spacing w:after="0" w:line="480" w:lineRule="exact"/>
        <w:ind w:firstLine="760"/>
        <w:jc w:val="both"/>
        <w:rPr>
          <w:rFonts w:ascii="Times New Roman" w:eastAsia="Times New Roman" w:hAnsi="Times New Roman" w:cs="Times New Roman"/>
          <w:color w:val="000000"/>
          <w:sz w:val="28"/>
          <w:szCs w:val="28"/>
          <w:lang w:eastAsia="ru-RU" w:bidi="ru-RU"/>
        </w:rPr>
      </w:pPr>
      <w:r w:rsidRPr="00FF7939">
        <w:rPr>
          <w:rFonts w:ascii="Times New Roman" w:eastAsia="Times New Roman" w:hAnsi="Times New Roman" w:cs="Times New Roman"/>
          <w:color w:val="000000"/>
          <w:sz w:val="28"/>
          <w:szCs w:val="28"/>
          <w:lang w:eastAsia="ru-RU" w:bidi="ru-RU"/>
        </w:rPr>
        <w:t xml:space="preserve">Совокупностью преступлений признается совершение двух или более преступлений. Это ее количественный признак. Он характерен для всех видов множественности преступлений. Значение данного признака для совокупности преступлений определяется его способностью отграничить совокупность преступлений от конкуренции уголовно-правовых норм. При совокупности лицо совершает несколько преступлений и они квалифицируются по различным статьям или частям статей УК РФ. Конкуренция уголовно-правовых норм - это случаи, когда на квалификацию одного преступления претендуют несколько статей (частей статьи) УК РФ, среди которых надо выбрать одну. На необходимость такого отличия указано в ч. 3 ст. 17 УК РФ, в которой говорится, что, 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 Закон, как видно, выделяет только одну разновидность конкуренции и правило ее разрешения. В теории и практике выделяются и другие ее разновидности. При разрешении конкуренции следует соблюдать правила, </w:t>
      </w:r>
      <w:r w:rsidRPr="00FF7939">
        <w:rPr>
          <w:rFonts w:ascii="Times New Roman" w:eastAsia="Times New Roman" w:hAnsi="Times New Roman" w:cs="Times New Roman"/>
          <w:color w:val="000000"/>
          <w:sz w:val="28"/>
          <w:szCs w:val="28"/>
          <w:lang w:eastAsia="ru-RU" w:bidi="ru-RU"/>
        </w:rPr>
        <w:lastRenderedPageBreak/>
        <w:t>сформулированные в руководящих разъяснениях Пле</w:t>
      </w:r>
      <w:r w:rsidR="00B80170">
        <w:rPr>
          <w:rFonts w:ascii="Times New Roman" w:eastAsia="Times New Roman" w:hAnsi="Times New Roman" w:cs="Times New Roman"/>
          <w:color w:val="000000"/>
          <w:sz w:val="28"/>
          <w:szCs w:val="28"/>
          <w:lang w:eastAsia="ru-RU" w:bidi="ru-RU"/>
        </w:rPr>
        <w:t>нума Верховного Суда Российской Федерации и теории уголовного </w:t>
      </w:r>
      <w:r w:rsidRPr="00FF7939">
        <w:rPr>
          <w:rFonts w:ascii="Times New Roman" w:eastAsia="Times New Roman" w:hAnsi="Times New Roman" w:cs="Times New Roman"/>
          <w:color w:val="000000"/>
          <w:sz w:val="28"/>
          <w:szCs w:val="28"/>
          <w:lang w:eastAsia="ru-RU" w:bidi="ru-RU"/>
        </w:rPr>
        <w:t>права</w:t>
      </w:r>
      <w:r w:rsidR="00B80170">
        <w:rPr>
          <w:rStyle w:val="a5"/>
          <w:rFonts w:ascii="Times New Roman" w:eastAsia="Times New Roman" w:hAnsi="Times New Roman" w:cs="Times New Roman"/>
          <w:color w:val="000000"/>
          <w:sz w:val="28"/>
          <w:szCs w:val="28"/>
          <w:lang w:eastAsia="ru-RU" w:bidi="ru-RU"/>
        </w:rPr>
        <w:footnoteReference w:id="15"/>
      </w:r>
      <w:r w:rsidR="00B80170">
        <w:rPr>
          <w:rFonts w:ascii="Times New Roman" w:eastAsia="Times New Roman" w:hAnsi="Times New Roman" w:cs="Times New Roman"/>
          <w:color w:val="000000"/>
          <w:sz w:val="28"/>
          <w:szCs w:val="28"/>
          <w:lang w:eastAsia="ru-RU" w:bidi="ru-RU"/>
        </w:rPr>
        <w:t>.</w:t>
      </w:r>
      <w:r w:rsidR="00B80170">
        <w:rPr>
          <w:rFonts w:ascii="Times New Roman" w:eastAsia="Times New Roman" w:hAnsi="Times New Roman" w:cs="Times New Roman"/>
          <w:color w:val="000000"/>
          <w:sz w:val="28"/>
          <w:szCs w:val="28"/>
          <w:lang w:eastAsia="ru-RU" w:bidi="ru-RU"/>
        </w:rPr>
        <w:br/>
      </w:r>
      <w:r w:rsidR="00B80170" w:rsidRPr="00B80170">
        <w:rPr>
          <w:rFonts w:ascii="Times New Roman" w:eastAsia="Times New Roman" w:hAnsi="Times New Roman" w:cs="Times New Roman"/>
          <w:color w:val="000000"/>
          <w:sz w:val="28"/>
          <w:szCs w:val="28"/>
          <w:lang w:eastAsia="ru-RU" w:bidi="ru-RU"/>
        </w:rPr>
        <w:t xml:space="preserve">           </w:t>
      </w:r>
      <w:r w:rsidR="00B80170">
        <w:rPr>
          <w:rFonts w:ascii="Times New Roman" w:eastAsia="Times New Roman" w:hAnsi="Times New Roman" w:cs="Times New Roman"/>
          <w:color w:val="000000"/>
          <w:sz w:val="28"/>
          <w:szCs w:val="28"/>
          <w:lang w:eastAsia="ru-RU" w:bidi="ru-RU"/>
        </w:rPr>
        <w:t xml:space="preserve">Например, в Постановлении Пленума Верховного Суда РФ от 27 января 1999 года </w:t>
      </w:r>
      <w:r w:rsidR="00B80170" w:rsidRPr="00B80170">
        <w:rPr>
          <w:rFonts w:ascii="Times New Roman" w:eastAsia="Times New Roman" w:hAnsi="Times New Roman" w:cs="Times New Roman"/>
          <w:color w:val="000000"/>
          <w:sz w:val="28"/>
          <w:szCs w:val="28"/>
          <w:lang w:eastAsia="ru-RU" w:bidi="ru-RU"/>
        </w:rPr>
        <w:t>«О судебной практике по делам об убийстве (ст. 105 УК РФ)» указано, что убийство не должно расцениваться как совершенное при квалифицирующих признаках, предусмотренных п. п. «а», «г», «е» ч. 2 ст. 105 УК РФ, а также при обстоятельствах, с которыми обычно связано представление об особой жестокости (в частности, множественность ранений, убийство в присутствии близких потерпевшему лиц), если оно совершено в состоянии внезапно возникшего с</w:t>
      </w:r>
      <w:r w:rsidR="00B80170">
        <w:rPr>
          <w:rFonts w:ascii="Times New Roman" w:eastAsia="Times New Roman" w:hAnsi="Times New Roman" w:cs="Times New Roman"/>
          <w:color w:val="000000"/>
          <w:sz w:val="28"/>
          <w:szCs w:val="28"/>
          <w:lang w:eastAsia="ru-RU" w:bidi="ru-RU"/>
        </w:rPr>
        <w:t>ильного душевного волнения либо при превышении пределов необходимой </w:t>
      </w:r>
      <w:r w:rsidR="00B80170" w:rsidRPr="00B80170">
        <w:rPr>
          <w:rFonts w:ascii="Times New Roman" w:eastAsia="Times New Roman" w:hAnsi="Times New Roman" w:cs="Times New Roman"/>
          <w:color w:val="000000"/>
          <w:sz w:val="28"/>
          <w:szCs w:val="28"/>
          <w:lang w:eastAsia="ru-RU" w:bidi="ru-RU"/>
        </w:rPr>
        <w:t>обороны</w:t>
      </w:r>
      <w:r w:rsidR="00B80170">
        <w:rPr>
          <w:rStyle w:val="a5"/>
          <w:rFonts w:ascii="Times New Roman" w:eastAsia="Times New Roman" w:hAnsi="Times New Roman" w:cs="Times New Roman"/>
          <w:color w:val="000000"/>
          <w:sz w:val="28"/>
          <w:szCs w:val="28"/>
          <w:lang w:eastAsia="ru-RU" w:bidi="ru-RU"/>
        </w:rPr>
        <w:footnoteReference w:id="16"/>
      </w:r>
      <w:r w:rsidR="00B80170">
        <w:rPr>
          <w:rFonts w:ascii="Times New Roman" w:eastAsia="Times New Roman" w:hAnsi="Times New Roman" w:cs="Times New Roman"/>
          <w:color w:val="000000"/>
          <w:sz w:val="28"/>
          <w:szCs w:val="28"/>
          <w:lang w:eastAsia="ru-RU" w:bidi="ru-RU"/>
        </w:rPr>
        <w:t>.</w:t>
      </w:r>
      <w:r w:rsidR="00B80170">
        <w:rPr>
          <w:rFonts w:ascii="Times New Roman" w:eastAsia="Times New Roman" w:hAnsi="Times New Roman" w:cs="Times New Roman"/>
          <w:color w:val="000000"/>
          <w:sz w:val="28"/>
          <w:szCs w:val="28"/>
          <w:lang w:eastAsia="ru-RU" w:bidi="ru-RU"/>
        </w:rPr>
        <w:br/>
      </w:r>
      <w:r w:rsidR="00B80170" w:rsidRPr="00B80170">
        <w:rPr>
          <w:rFonts w:ascii="Times New Roman" w:eastAsia="Times New Roman" w:hAnsi="Times New Roman" w:cs="Times New Roman"/>
          <w:color w:val="000000"/>
          <w:sz w:val="28"/>
          <w:szCs w:val="28"/>
          <w:lang w:eastAsia="ru-RU" w:bidi="ru-RU"/>
        </w:rPr>
        <w:t xml:space="preserve">           В Постановлении Пленума Верховного Суда РФ от 27 декабря 2002 г. «О судебной практике по делам о краже, грабеже и разбое» указано, что «в случае совершения кражи, грабежа или разбоя при отягчающих обстоятельствах, предусмотренных несколькими частями статей 158, 161 или 162 УК РФ, действия виновного при отсутствии реальной совокупности преступлений подлежат квалификации лишь по той части указанных статей Уголовного кодекса Российской Федерации, по которой предусмотрено более строгое наказание. При этом в описатель</w:t>
      </w:r>
      <w:r w:rsidR="00B80170">
        <w:rPr>
          <w:rFonts w:ascii="Times New Roman" w:eastAsia="Times New Roman" w:hAnsi="Times New Roman" w:cs="Times New Roman"/>
          <w:color w:val="000000"/>
          <w:sz w:val="28"/>
          <w:szCs w:val="28"/>
          <w:lang w:eastAsia="ru-RU" w:bidi="ru-RU"/>
        </w:rPr>
        <w:t>ной части приговора должны быть приведены все квалифицирующие признаки </w:t>
      </w:r>
      <w:r w:rsidR="00B80170" w:rsidRPr="00B80170">
        <w:rPr>
          <w:rFonts w:ascii="Times New Roman" w:eastAsia="Times New Roman" w:hAnsi="Times New Roman" w:cs="Times New Roman"/>
          <w:color w:val="000000"/>
          <w:sz w:val="28"/>
          <w:szCs w:val="28"/>
          <w:lang w:eastAsia="ru-RU" w:bidi="ru-RU"/>
        </w:rPr>
        <w:t>деяния»</w:t>
      </w:r>
      <w:r w:rsidR="00B80170">
        <w:rPr>
          <w:rStyle w:val="a5"/>
          <w:rFonts w:ascii="Times New Roman" w:eastAsia="Times New Roman" w:hAnsi="Times New Roman" w:cs="Times New Roman"/>
          <w:color w:val="000000"/>
          <w:sz w:val="28"/>
          <w:szCs w:val="28"/>
          <w:lang w:eastAsia="ru-RU" w:bidi="ru-RU"/>
        </w:rPr>
        <w:footnoteReference w:id="17"/>
      </w:r>
      <w:r w:rsidR="00B80170">
        <w:rPr>
          <w:rFonts w:ascii="Times New Roman" w:eastAsia="Times New Roman" w:hAnsi="Times New Roman" w:cs="Times New Roman"/>
          <w:color w:val="000000"/>
          <w:sz w:val="28"/>
          <w:szCs w:val="28"/>
          <w:lang w:eastAsia="ru-RU" w:bidi="ru-RU"/>
        </w:rPr>
        <w:t>.</w:t>
      </w:r>
      <w:r w:rsidR="00B80170">
        <w:rPr>
          <w:rFonts w:ascii="Times New Roman" w:eastAsia="Times New Roman" w:hAnsi="Times New Roman" w:cs="Times New Roman"/>
          <w:color w:val="000000"/>
          <w:sz w:val="28"/>
          <w:szCs w:val="28"/>
          <w:lang w:eastAsia="ru-RU" w:bidi="ru-RU"/>
        </w:rPr>
        <w:br/>
        <w:t xml:space="preserve">            2.</w:t>
      </w:r>
      <w:r w:rsidR="00B80170" w:rsidRPr="00B80170">
        <w:rPr>
          <w:rFonts w:ascii="Times New Roman" w:eastAsia="Times New Roman" w:hAnsi="Times New Roman" w:cs="Times New Roman"/>
          <w:color w:val="000000"/>
          <w:sz w:val="28"/>
          <w:szCs w:val="28"/>
          <w:lang w:eastAsia="ru-RU" w:bidi="ru-RU"/>
        </w:rPr>
        <w:t xml:space="preserve"> При совокупности преступлений все преступления квалифицируются самостоятельно и лицо несет уголовную ответственность за каждое преступление по соответствующей статье или части статьи УК РФ.</w:t>
      </w:r>
    </w:p>
    <w:p w:rsidR="00B80170" w:rsidRPr="00B80170" w:rsidRDefault="00B80170" w:rsidP="00B8017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80170">
        <w:rPr>
          <w:rFonts w:ascii="Times New Roman" w:eastAsia="Times New Roman" w:hAnsi="Times New Roman" w:cs="Times New Roman"/>
          <w:color w:val="000000"/>
          <w:sz w:val="28"/>
          <w:szCs w:val="28"/>
          <w:lang w:eastAsia="ru-RU" w:bidi="ru-RU"/>
        </w:rPr>
        <w:t>Компонентами совокупности преступлений могут быть тождественные, однородные и разнородные преступления.</w:t>
      </w:r>
    </w:p>
    <w:p w:rsidR="00B80170" w:rsidRPr="00B80170" w:rsidRDefault="00B80170" w:rsidP="00B8017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80170">
        <w:rPr>
          <w:rFonts w:ascii="Times New Roman" w:eastAsia="Times New Roman" w:hAnsi="Times New Roman" w:cs="Times New Roman"/>
          <w:color w:val="000000"/>
          <w:sz w:val="28"/>
          <w:szCs w:val="28"/>
          <w:lang w:eastAsia="ru-RU" w:bidi="ru-RU"/>
        </w:rPr>
        <w:t xml:space="preserve">Тождественными преступлениями являются такие, которые </w:t>
      </w:r>
      <w:r w:rsidRPr="00B80170">
        <w:rPr>
          <w:rFonts w:ascii="Times New Roman" w:eastAsia="Times New Roman" w:hAnsi="Times New Roman" w:cs="Times New Roman"/>
          <w:color w:val="000000"/>
          <w:sz w:val="28"/>
          <w:szCs w:val="28"/>
          <w:lang w:eastAsia="ru-RU" w:bidi="ru-RU"/>
        </w:rPr>
        <w:lastRenderedPageBreak/>
        <w:t>предусмотрены одной и той же статьей или частью статьи УК РФ. При совокупности, состоящей из тождественных преступлений, содеянное квалифицируется по одним и тем же статьям или частям статей УК РФ. Например, совершение двух краж при отсутствии квалифицирующих признаков следует квалифицировать по ч. 1 ст. 158 и ч. 1 ст. 158 УК РФ.</w:t>
      </w:r>
    </w:p>
    <w:p w:rsidR="00B80170" w:rsidRPr="00B80170" w:rsidRDefault="00B80170" w:rsidP="00B80170">
      <w:pPr>
        <w:widowControl w:val="0"/>
        <w:numPr>
          <w:ilvl w:val="0"/>
          <w:numId w:val="10"/>
        </w:numPr>
        <w:spacing w:after="0" w:line="480" w:lineRule="exact"/>
        <w:ind w:firstLine="760"/>
        <w:jc w:val="both"/>
        <w:rPr>
          <w:rFonts w:ascii="Times New Roman" w:eastAsia="Times New Roman" w:hAnsi="Times New Roman" w:cs="Times New Roman"/>
          <w:color w:val="000000"/>
          <w:sz w:val="28"/>
          <w:szCs w:val="28"/>
          <w:lang w:eastAsia="ru-RU" w:bidi="ru-RU"/>
        </w:rPr>
      </w:pPr>
      <w:r w:rsidRPr="00B80170">
        <w:rPr>
          <w:rFonts w:ascii="Times New Roman" w:eastAsia="Times New Roman" w:hAnsi="Times New Roman" w:cs="Times New Roman"/>
          <w:color w:val="000000"/>
          <w:sz w:val="28"/>
          <w:szCs w:val="28"/>
          <w:lang w:eastAsia="ru-RU" w:bidi="ru-RU"/>
        </w:rPr>
        <w:t>Однородными преступлениями являются такие, которые посягают на одинаковые или сходные непосредственные объекты, совершенные с одинаковой формой вины и сходными мотивами. При совокупности, состоящей из однородных преступлений, содеянное квалифицируется по однородным статьям или частям статей УК РФ. Например, совершение кражи и грабежа при отсутствии квалифицирующих признаков следует квалифицировать по ч. 1 ст. 158 и ч. 1 ст. 161 УК РФ. Компонентами совокупности могут быть и разнородные преступления, т.е. такие, которые не имеют сходства и единой основы. При совокупности, состоящей из разнородных преступлений, содеянное квалифицируется по разнородным статьям и (или) частям статей УК РФ. Например, совершение убийства и кражи при отсутствии квалифицирующих призн</w:t>
      </w:r>
      <w:r>
        <w:rPr>
          <w:rFonts w:ascii="Times New Roman" w:eastAsia="Times New Roman" w:hAnsi="Times New Roman" w:cs="Times New Roman"/>
          <w:color w:val="000000"/>
          <w:sz w:val="28"/>
          <w:szCs w:val="28"/>
          <w:lang w:eastAsia="ru-RU" w:bidi="ru-RU"/>
        </w:rPr>
        <w:t>аков следует квалифицировать по ч. 1 ст. 105 и ч. 1 ст. 158 УК </w:t>
      </w:r>
      <w:r w:rsidRPr="00B80170">
        <w:rPr>
          <w:rFonts w:ascii="Times New Roman" w:eastAsia="Times New Roman" w:hAnsi="Times New Roman" w:cs="Times New Roman"/>
          <w:color w:val="000000"/>
          <w:sz w:val="28"/>
          <w:szCs w:val="28"/>
          <w:lang w:eastAsia="ru-RU" w:bidi="ru-RU"/>
        </w:rPr>
        <w:t>РФ</w:t>
      </w:r>
      <w:r>
        <w:rPr>
          <w:rStyle w:val="a5"/>
          <w:rFonts w:ascii="Times New Roman" w:eastAsia="Times New Roman" w:hAnsi="Times New Roman" w:cs="Times New Roman"/>
          <w:color w:val="000000"/>
          <w:sz w:val="28"/>
          <w:szCs w:val="28"/>
          <w:lang w:eastAsia="ru-RU" w:bidi="ru-RU"/>
        </w:rPr>
        <w:footnoteReference w:id="18"/>
      </w:r>
      <w:r>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br/>
      </w:r>
      <w:r w:rsidR="004D387B">
        <w:rPr>
          <w:rFonts w:ascii="Times New Roman" w:eastAsia="Times New Roman" w:hAnsi="Times New Roman" w:cs="Times New Roman"/>
          <w:color w:val="000000"/>
          <w:sz w:val="28"/>
          <w:szCs w:val="28"/>
          <w:lang w:eastAsia="ru-RU" w:bidi="ru-RU"/>
        </w:rPr>
        <w:t xml:space="preserve">            3. </w:t>
      </w:r>
      <w:r w:rsidRPr="00B80170">
        <w:rPr>
          <w:rFonts w:ascii="Times New Roman" w:eastAsia="Times New Roman" w:hAnsi="Times New Roman" w:cs="Times New Roman"/>
          <w:color w:val="000000"/>
          <w:sz w:val="28"/>
          <w:szCs w:val="28"/>
          <w:lang w:eastAsia="ru-RU" w:bidi="ru-RU"/>
        </w:rPr>
        <w:t>При совокупности преступлений все преступления совершаются до осуждения. Понятия осуждения и судимости следует различать. Под осуждением, применительно к совокупности преступлений, следует понимать акт публичного провозглашения обвинительного приговора. Судимость же, согласно ч. 1 ст. 86 УК РФ, возникает с момента вступления обвинительного приговора в законную силу.</w:t>
      </w:r>
    </w:p>
    <w:p w:rsidR="00B80170" w:rsidRPr="00B80170" w:rsidRDefault="00B80170" w:rsidP="00B80170">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80170">
        <w:rPr>
          <w:rFonts w:ascii="Times New Roman" w:eastAsia="Times New Roman" w:hAnsi="Times New Roman" w:cs="Times New Roman"/>
          <w:color w:val="000000"/>
          <w:sz w:val="28"/>
          <w:szCs w:val="28"/>
          <w:lang w:eastAsia="ru-RU" w:bidi="ru-RU"/>
        </w:rPr>
        <w:t>В качестве совокупности преступлений закон рассматривает и случаи, когда после вынесения приговора по делу установлено, что осужденный виновен еще и в другом преступлении, совершенном им до вынесения приговора суда по первому делу (ч. 5 ст. 69 УК РФ).</w:t>
      </w:r>
    </w:p>
    <w:p w:rsidR="00B80170" w:rsidRPr="00B80170" w:rsidRDefault="004D387B" w:rsidP="004D387B">
      <w:pPr>
        <w:widowControl w:val="0"/>
        <w:spacing w:after="0" w:line="480"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 xml:space="preserve">          4. </w:t>
      </w:r>
      <w:r w:rsidR="00B80170" w:rsidRPr="00B80170">
        <w:rPr>
          <w:rFonts w:ascii="Times New Roman" w:eastAsia="Times New Roman" w:hAnsi="Times New Roman" w:cs="Times New Roman"/>
          <w:color w:val="000000"/>
          <w:sz w:val="28"/>
          <w:szCs w:val="28"/>
          <w:lang w:eastAsia="ru-RU" w:bidi="ru-RU"/>
        </w:rPr>
        <w:t>Не признаются совокупностью преступлений случаи, когда совершение двух и более преступлений предусмотрено статьями Особенной части УК РФ в качестве обстоятельства, в</w:t>
      </w:r>
      <w:r>
        <w:rPr>
          <w:rFonts w:ascii="Times New Roman" w:eastAsia="Times New Roman" w:hAnsi="Times New Roman" w:cs="Times New Roman"/>
          <w:color w:val="000000"/>
          <w:sz w:val="28"/>
          <w:szCs w:val="28"/>
          <w:lang w:eastAsia="ru-RU" w:bidi="ru-RU"/>
        </w:rPr>
        <w:t>лекущего более строгое наказание.</w:t>
      </w:r>
      <w:r w:rsidR="00B80170" w:rsidRPr="00B80170">
        <w:rPr>
          <w:rFonts w:ascii="Times New Roman" w:eastAsia="Times New Roman" w:hAnsi="Times New Roman" w:cs="Times New Roman"/>
          <w:color w:val="000000"/>
          <w:sz w:val="28"/>
          <w:szCs w:val="28"/>
          <w:lang w:eastAsia="ru-RU" w:bidi="ru-RU"/>
        </w:rPr>
        <w:t xml:space="preserve"> Анализ действующего законодательства позволяет отнести к таким случаям следующие.</w:t>
      </w:r>
    </w:p>
    <w:p w:rsidR="004D387B" w:rsidRPr="004D387B" w:rsidRDefault="00B80170" w:rsidP="004D387B">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B80170">
        <w:rPr>
          <w:rFonts w:ascii="Times New Roman" w:eastAsia="Times New Roman" w:hAnsi="Times New Roman" w:cs="Times New Roman"/>
          <w:color w:val="000000"/>
          <w:sz w:val="28"/>
          <w:szCs w:val="28"/>
          <w:lang w:eastAsia="ru-RU" w:bidi="ru-RU"/>
        </w:rPr>
        <w:t>Когда преступление совершается в отношении двух и более лиц. Квалифицирующий признак совершения умышленного преступления в отношении «двух и более лиц» предусмотрен в п. «а» ч. 2 ст. 105, ч. 2 ст. 107, п. «б» ч. 3 ст. 111, п. «а» ч. 2 ст. 112, п. «а» ч. 2 ст. 117, ч. 2 ст. 121, ч. 3 ст. 122, п. «ж» ч. 2 ст. 126, п. «ж» ч. 2 ст. 127, п. «а» ч. 2 ст. 127.1, п. «а» ч. 2 ст. 127.2, п. «ж» ч. 2 ст. 206, п. «в» ч. 2 ст. 230, п. «б» ч. 2 ст. 335 УК РФ. Данные преступления характеризуются наличием единого умысла на совершение преступления в отношении двух и более лиц. Это рассматривается законом в качестве обстоятельства, влекущего более строгое наказание в рамках одного состава преступления. Однако если в отношении одного потерпевшего преступление окончено, а в отношении другого не окончено, то содеянное следует квалифицировать по совокупности преступлений как оконченное преступление без квалифицирующего признака и как покушение (приготовление) на преступление с квалиф</w:t>
      </w:r>
      <w:r w:rsidR="004D387B">
        <w:rPr>
          <w:rFonts w:ascii="Times New Roman" w:eastAsia="Times New Roman" w:hAnsi="Times New Roman" w:cs="Times New Roman"/>
          <w:color w:val="000000"/>
          <w:sz w:val="28"/>
          <w:szCs w:val="28"/>
          <w:lang w:eastAsia="ru-RU" w:bidi="ru-RU"/>
        </w:rPr>
        <w:t>ицирующим признаком в отношении «двух и более </w:t>
      </w:r>
      <w:r w:rsidRPr="00B80170">
        <w:rPr>
          <w:rFonts w:ascii="Times New Roman" w:eastAsia="Times New Roman" w:hAnsi="Times New Roman" w:cs="Times New Roman"/>
          <w:color w:val="000000"/>
          <w:sz w:val="28"/>
          <w:szCs w:val="28"/>
          <w:lang w:eastAsia="ru-RU" w:bidi="ru-RU"/>
        </w:rPr>
        <w:t>лиц»</w:t>
      </w:r>
      <w:r w:rsidR="004D387B">
        <w:rPr>
          <w:rStyle w:val="a5"/>
          <w:rFonts w:ascii="Times New Roman" w:eastAsia="Times New Roman" w:hAnsi="Times New Roman" w:cs="Times New Roman"/>
          <w:color w:val="000000"/>
          <w:sz w:val="28"/>
          <w:szCs w:val="28"/>
          <w:lang w:eastAsia="ru-RU" w:bidi="ru-RU"/>
        </w:rPr>
        <w:footnoteReference w:id="19"/>
      </w:r>
      <w:r w:rsidR="004D387B">
        <w:rPr>
          <w:rFonts w:ascii="Times New Roman" w:eastAsia="Times New Roman" w:hAnsi="Times New Roman" w:cs="Times New Roman"/>
          <w:color w:val="000000"/>
          <w:sz w:val="28"/>
          <w:szCs w:val="28"/>
          <w:lang w:eastAsia="ru-RU" w:bidi="ru-RU"/>
        </w:rPr>
        <w:t>.</w:t>
      </w:r>
      <w:r w:rsidR="004D387B" w:rsidRPr="004D387B">
        <w:rPr>
          <w:rFonts w:ascii="Microsoft Sans Serif" w:eastAsia="Microsoft Sans Serif" w:hAnsi="Microsoft Sans Serif" w:cs="Microsoft Sans Serif"/>
          <w:color w:val="000000"/>
          <w:sz w:val="24"/>
          <w:szCs w:val="24"/>
          <w:lang w:eastAsia="ru-RU" w:bidi="ru-RU"/>
        </w:rPr>
        <w:t xml:space="preserve"> </w:t>
      </w:r>
      <w:r w:rsidR="004D387B" w:rsidRPr="004D387B">
        <w:rPr>
          <w:rFonts w:ascii="Times New Roman" w:eastAsia="Times New Roman" w:hAnsi="Times New Roman" w:cs="Times New Roman"/>
          <w:color w:val="000000"/>
          <w:sz w:val="28"/>
          <w:szCs w:val="28"/>
          <w:lang w:eastAsia="ru-RU" w:bidi="ru-RU"/>
        </w:rPr>
        <w:t xml:space="preserve">Так, в Постановлении Пленума Верховного Суда РФ от 27 января 1999 г. «О судебной практике по делам об убийстве (ст. 105 УК РФ)» указано, что убийство «одного человека и покушение на убийство другого не может рассматриваться как оконченное преступление - убийство двух и более лиц. В таких случаях независимо от последовательности преступных действий содеянное следует квалифицировать по ч. 1 или ч. 2 ст. 105 и по ч. 3 </w:t>
      </w:r>
      <w:r w:rsidR="004D387B">
        <w:rPr>
          <w:rFonts w:ascii="Times New Roman" w:eastAsia="Times New Roman" w:hAnsi="Times New Roman" w:cs="Times New Roman"/>
          <w:color w:val="000000"/>
          <w:sz w:val="28"/>
          <w:szCs w:val="28"/>
          <w:lang w:eastAsia="ru-RU" w:bidi="ru-RU"/>
        </w:rPr>
        <w:t>ст. 30 и п. «а» ч. 2 ст. 105 УК </w:t>
      </w:r>
      <w:r w:rsidR="004D387B" w:rsidRPr="004D387B">
        <w:rPr>
          <w:rFonts w:ascii="Times New Roman" w:eastAsia="Times New Roman" w:hAnsi="Times New Roman" w:cs="Times New Roman"/>
          <w:color w:val="000000"/>
          <w:sz w:val="28"/>
          <w:szCs w:val="28"/>
          <w:lang w:eastAsia="ru-RU" w:bidi="ru-RU"/>
        </w:rPr>
        <w:t>РФ»</w:t>
      </w:r>
      <w:r w:rsidR="004D387B">
        <w:rPr>
          <w:rStyle w:val="a5"/>
          <w:rFonts w:ascii="Times New Roman" w:eastAsia="Times New Roman" w:hAnsi="Times New Roman" w:cs="Times New Roman"/>
          <w:color w:val="000000"/>
          <w:sz w:val="28"/>
          <w:szCs w:val="28"/>
          <w:lang w:eastAsia="ru-RU" w:bidi="ru-RU"/>
        </w:rPr>
        <w:footnoteReference w:id="20"/>
      </w:r>
      <w:r w:rsidR="004D387B">
        <w:rPr>
          <w:rFonts w:ascii="Times New Roman" w:eastAsia="Times New Roman" w:hAnsi="Times New Roman" w:cs="Times New Roman"/>
          <w:color w:val="000000"/>
          <w:sz w:val="28"/>
          <w:szCs w:val="28"/>
          <w:lang w:eastAsia="ru-RU" w:bidi="ru-RU"/>
        </w:rPr>
        <w:t>.</w:t>
      </w:r>
      <w:r w:rsidR="004D387B">
        <w:rPr>
          <w:rFonts w:ascii="Times New Roman" w:eastAsia="Times New Roman" w:hAnsi="Times New Roman" w:cs="Times New Roman"/>
          <w:color w:val="000000"/>
          <w:sz w:val="28"/>
          <w:szCs w:val="28"/>
          <w:lang w:eastAsia="ru-RU" w:bidi="ru-RU"/>
        </w:rPr>
        <w:br/>
      </w:r>
      <w:r w:rsidR="004D387B">
        <w:rPr>
          <w:rFonts w:ascii="Times New Roman" w:eastAsia="Times New Roman" w:hAnsi="Times New Roman" w:cs="Times New Roman"/>
          <w:color w:val="000000"/>
          <w:sz w:val="28"/>
          <w:szCs w:val="28"/>
          <w:lang w:eastAsia="ru-RU" w:bidi="ru-RU"/>
        </w:rPr>
        <w:lastRenderedPageBreak/>
        <w:t xml:space="preserve">          </w:t>
      </w:r>
      <w:r w:rsidR="004D387B" w:rsidRPr="004D387B">
        <w:rPr>
          <w:rFonts w:ascii="Times New Roman" w:eastAsia="Times New Roman" w:hAnsi="Times New Roman" w:cs="Times New Roman"/>
          <w:color w:val="000000"/>
          <w:sz w:val="28"/>
          <w:szCs w:val="28"/>
          <w:lang w:eastAsia="ru-RU" w:bidi="ru-RU"/>
        </w:rPr>
        <w:t>Когда одно преступление выступает способом или средством совершения другого. Например, согласно ч. 1 ст. 117 УК РФ истязанием признается причинение физических или психических страданий путем систематического нанесения побоев либо иными насильственными действиями, если это не повлекло последствий, указанных в ст. ст. 111 и 112 УК РФ. Анализ закона позволяет утверждать, что способом истязания является систематическое (не менее трех раз) нанесение потерпевшему легкого вреда здоровью (ст. 115 УК РФ), или побоев, или иных насильственных действий (ст. 116 УК РФ) с целью причинения ему физических или психических страданий. Это рассматривается законом как обстоятельство, влекущее за собой более строгое наказание.</w:t>
      </w:r>
    </w:p>
    <w:p w:rsidR="00501E11" w:rsidRPr="00501E11" w:rsidRDefault="004D387B" w:rsidP="00501E11">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4D387B">
        <w:rPr>
          <w:rFonts w:ascii="Times New Roman" w:eastAsia="Times New Roman" w:hAnsi="Times New Roman" w:cs="Times New Roman"/>
          <w:color w:val="000000"/>
          <w:sz w:val="28"/>
          <w:szCs w:val="28"/>
          <w:lang w:eastAsia="ru-RU" w:bidi="ru-RU"/>
        </w:rPr>
        <w:t>Совершение одного преступления в рамках другого может быть учтено в законе в качестве квалифицирующего признака состава. Так, в Постановлении Пленума Верховного Суда РФ от 15 июня 2004 г. «О судебной практике по делам о преступлениях, предусмотренных статьями 131 и 132 Уголовного кодекса Российской Федерации» указано, что «ответственность за изнасилование или совершение насильственных действий сексуального характера с применением угрозы убийством или причинением тяжкого вреда здоровью наступает лишь в случаях, если такая угроза явилась средством преодоления сопротивления потерпевшего лица и имелись основания опасаться осуществления этой угрозы. При этом указанные действия охватывались диспозицией пункта «в» ч. 2 ст. 131 и п. «в» ч. 2 ст. 132 УК РФ и дополнительной квал</w:t>
      </w:r>
      <w:r>
        <w:rPr>
          <w:rFonts w:ascii="Times New Roman" w:eastAsia="Times New Roman" w:hAnsi="Times New Roman" w:cs="Times New Roman"/>
          <w:color w:val="000000"/>
          <w:sz w:val="28"/>
          <w:szCs w:val="28"/>
          <w:lang w:eastAsia="ru-RU" w:bidi="ru-RU"/>
        </w:rPr>
        <w:t>ификации по статье 119 УК РФ не </w:t>
      </w:r>
      <w:r w:rsidRPr="004D387B">
        <w:rPr>
          <w:rFonts w:ascii="Times New Roman" w:eastAsia="Times New Roman" w:hAnsi="Times New Roman" w:cs="Times New Roman"/>
          <w:color w:val="000000"/>
          <w:sz w:val="28"/>
          <w:szCs w:val="28"/>
          <w:lang w:eastAsia="ru-RU" w:bidi="ru-RU"/>
        </w:rPr>
        <w:t>требовали»</w:t>
      </w:r>
      <w:r w:rsidR="00501E11">
        <w:rPr>
          <w:rFonts w:ascii="Times New Roman" w:eastAsia="Times New Roman" w:hAnsi="Times New Roman" w:cs="Times New Roman"/>
          <w:color w:val="000000"/>
          <w:sz w:val="28"/>
          <w:szCs w:val="28"/>
          <w:lang w:eastAsia="ru-RU" w:bidi="ru-RU"/>
        </w:rPr>
        <w:t>.</w:t>
      </w:r>
      <w:r w:rsidR="00501E11">
        <w:rPr>
          <w:rFonts w:ascii="Times New Roman" w:eastAsia="Times New Roman" w:hAnsi="Times New Roman" w:cs="Times New Roman"/>
          <w:color w:val="000000"/>
          <w:sz w:val="28"/>
          <w:szCs w:val="28"/>
          <w:lang w:eastAsia="ru-RU" w:bidi="ru-RU"/>
        </w:rPr>
        <w:br/>
        <w:t xml:space="preserve">           </w:t>
      </w:r>
      <w:r w:rsidR="00501E11" w:rsidRPr="00501E11">
        <w:rPr>
          <w:rFonts w:ascii="Times New Roman" w:eastAsia="Times New Roman" w:hAnsi="Times New Roman" w:cs="Times New Roman"/>
          <w:color w:val="000000"/>
          <w:sz w:val="28"/>
          <w:szCs w:val="28"/>
          <w:lang w:eastAsia="ru-RU" w:bidi="ru-RU"/>
        </w:rPr>
        <w:t>Когда при совершении одного преступления вызываются последствия другого. Например, «ответственность по п. «г» ч. 2 ст. 131 УК РФ и по п. «г» ч. 2 ст. 132 УК РФ наступает в случаях, когда лицо, заразившее потерпевшее лицо венерическим заболеванием, знало о наличии у него этого заболевания, предвидело возможность или неизбежность заражения потерпевшего лица и желало или допускало такое заражение. При э</w:t>
      </w:r>
      <w:r w:rsidR="00501E11">
        <w:rPr>
          <w:rFonts w:ascii="Times New Roman" w:eastAsia="Times New Roman" w:hAnsi="Times New Roman" w:cs="Times New Roman"/>
          <w:color w:val="000000"/>
          <w:sz w:val="28"/>
          <w:szCs w:val="28"/>
          <w:lang w:eastAsia="ru-RU" w:bidi="ru-RU"/>
        </w:rPr>
        <w:t xml:space="preserve">том дополнительной </w:t>
      </w:r>
      <w:r w:rsidR="00501E11">
        <w:rPr>
          <w:rFonts w:ascii="Times New Roman" w:eastAsia="Times New Roman" w:hAnsi="Times New Roman" w:cs="Times New Roman"/>
          <w:color w:val="000000"/>
          <w:sz w:val="28"/>
          <w:szCs w:val="28"/>
          <w:lang w:eastAsia="ru-RU" w:bidi="ru-RU"/>
        </w:rPr>
        <w:lastRenderedPageBreak/>
        <w:t>квалификации по статье 121 УК РФ не </w:t>
      </w:r>
      <w:r w:rsidR="00501E11" w:rsidRPr="00501E11">
        <w:rPr>
          <w:rFonts w:ascii="Times New Roman" w:eastAsia="Times New Roman" w:hAnsi="Times New Roman" w:cs="Times New Roman"/>
          <w:color w:val="000000"/>
          <w:sz w:val="28"/>
          <w:szCs w:val="28"/>
          <w:lang w:eastAsia="ru-RU" w:bidi="ru-RU"/>
        </w:rPr>
        <w:t>требуется»</w:t>
      </w:r>
      <w:r w:rsidR="00501E11">
        <w:rPr>
          <w:rFonts w:ascii="Times New Roman" w:eastAsia="Times New Roman" w:hAnsi="Times New Roman" w:cs="Times New Roman"/>
          <w:color w:val="000000"/>
          <w:sz w:val="28"/>
          <w:szCs w:val="28"/>
          <w:lang w:eastAsia="ru-RU" w:bidi="ru-RU"/>
        </w:rPr>
        <w:t>.</w:t>
      </w:r>
      <w:r w:rsidR="00501E11">
        <w:rPr>
          <w:rFonts w:ascii="Times New Roman" w:eastAsia="Times New Roman" w:hAnsi="Times New Roman" w:cs="Times New Roman"/>
          <w:color w:val="000000"/>
          <w:sz w:val="28"/>
          <w:szCs w:val="28"/>
          <w:lang w:eastAsia="ru-RU" w:bidi="ru-RU"/>
        </w:rPr>
        <w:br/>
        <w:t xml:space="preserve">          </w:t>
      </w:r>
      <w:r w:rsidR="00501E11" w:rsidRPr="00501E11">
        <w:rPr>
          <w:rFonts w:ascii="Times New Roman" w:eastAsia="Times New Roman" w:hAnsi="Times New Roman" w:cs="Times New Roman"/>
          <w:color w:val="000000"/>
          <w:sz w:val="28"/>
          <w:szCs w:val="28"/>
          <w:lang w:eastAsia="ru-RU" w:bidi="ru-RU"/>
        </w:rPr>
        <w:t>Названные случаи, когда совершение двух и более преступлений предусмотрено статьями Особенной части УК в качестве обстоятельства, влекущего более строгое наказание, можно отнести к случаям учтенной законом совокупности преступлений.</w:t>
      </w:r>
    </w:p>
    <w:p w:rsidR="00501E11" w:rsidRPr="00501E11" w:rsidRDefault="00501E11" w:rsidP="00501E11">
      <w:pPr>
        <w:widowControl w:val="0"/>
        <w:spacing w:after="0" w:line="480"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5. </w:t>
      </w:r>
      <w:r w:rsidRPr="00501E11">
        <w:rPr>
          <w:rFonts w:ascii="Times New Roman" w:eastAsia="Times New Roman" w:hAnsi="Times New Roman" w:cs="Times New Roman"/>
          <w:color w:val="000000"/>
          <w:sz w:val="28"/>
          <w:szCs w:val="28"/>
          <w:lang w:eastAsia="ru-RU" w:bidi="ru-RU"/>
        </w:rPr>
        <w:t>При совокупности преступлений хотя бы два преступления должны сохранить свое уголовно-правовое значение и по ним должны отсутствовать процессуальные препятствия к возбуждению уголовного дела. Поэтому если лицо за совершенное преступление было освобождено от уголовной ответственности, то данное преступление не может входить в совокупность.</w:t>
      </w:r>
    </w:p>
    <w:p w:rsidR="00501E11" w:rsidRPr="00501E11" w:rsidRDefault="00501E11" w:rsidP="00501E11">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501E11">
        <w:rPr>
          <w:rFonts w:ascii="Times New Roman" w:eastAsia="Times New Roman" w:hAnsi="Times New Roman" w:cs="Times New Roman"/>
          <w:color w:val="000000"/>
          <w:sz w:val="28"/>
          <w:szCs w:val="28"/>
          <w:lang w:eastAsia="ru-RU" w:bidi="ru-RU"/>
        </w:rPr>
        <w:t>Для правильного понимания рассматриваемой формы множественности большое значение имеют законодательно установленные обстоятельства, исключающие совокупность преступлений. В качестве таковых закон называет следующие ситуации:</w:t>
      </w:r>
    </w:p>
    <w:p w:rsidR="00501E11" w:rsidRPr="00501E11" w:rsidRDefault="00501E11" w:rsidP="00501E11">
      <w:pPr>
        <w:widowControl w:val="0"/>
        <w:spacing w:after="0" w:line="480"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1. </w:t>
      </w:r>
      <w:r w:rsidRPr="00501E11">
        <w:rPr>
          <w:rFonts w:ascii="Times New Roman" w:eastAsia="Times New Roman" w:hAnsi="Times New Roman" w:cs="Times New Roman"/>
          <w:color w:val="000000"/>
          <w:sz w:val="28"/>
          <w:szCs w:val="28"/>
          <w:lang w:eastAsia="ru-RU" w:bidi="ru-RU"/>
        </w:rPr>
        <w:t>Совокупность преступлений отсутствует, если совершение двух или более преступлений предусмотрено статьями УК РФ в качестве обстоятельства, влекущего более строгое наказание (ч. 1 ст. 17 УК РФ).</w:t>
      </w:r>
    </w:p>
    <w:p w:rsidR="00501E11" w:rsidRPr="00501E11" w:rsidRDefault="00501E11" w:rsidP="00501E11">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501E11">
        <w:rPr>
          <w:rFonts w:ascii="Times New Roman" w:eastAsia="Times New Roman" w:hAnsi="Times New Roman" w:cs="Times New Roman"/>
          <w:color w:val="000000"/>
          <w:sz w:val="28"/>
          <w:szCs w:val="28"/>
          <w:lang w:eastAsia="ru-RU" w:bidi="ru-RU"/>
        </w:rPr>
        <w:t>В отечественной науке нет единого подхода к пониманию этого критерия; обобщение имеющихся теоретических позиций и судебной практики позволяет предложить несколько случаев, исключающих совокупность:</w:t>
      </w:r>
    </w:p>
    <w:p w:rsidR="00501E11" w:rsidRPr="00501E11" w:rsidRDefault="00501E11" w:rsidP="00501E11">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501E11">
        <w:rPr>
          <w:rFonts w:ascii="Times New Roman" w:eastAsia="Times New Roman" w:hAnsi="Times New Roman" w:cs="Times New Roman"/>
          <w:color w:val="000000"/>
          <w:sz w:val="28"/>
          <w:szCs w:val="28"/>
          <w:lang w:eastAsia="ru-RU" w:bidi="ru-RU"/>
        </w:rPr>
        <w:t>а)</w:t>
      </w:r>
      <w:r w:rsidRPr="00501E11">
        <w:rPr>
          <w:rFonts w:ascii="Times New Roman" w:eastAsia="Times New Roman" w:hAnsi="Times New Roman" w:cs="Times New Roman"/>
          <w:color w:val="000000"/>
          <w:sz w:val="28"/>
          <w:szCs w:val="28"/>
          <w:lang w:eastAsia="ru-RU" w:bidi="ru-RU"/>
        </w:rPr>
        <w:tab/>
        <w:t xml:space="preserve">совершение преступления в отношении двух или более лиц, если состав преступления предусматривает соответствующий квалифицирующий признак; например, убийство двух или более лиц. Так, согласно Постановлению Пленума Верховного Суда РФ от 27 января 1999 г. № 1 «О судебной практике по делам об убийстве (ст. 105 УК РФ)» убийство двух или более лиц, совершенное одновременно или в разное время, не образует совокупности преступлений и подлежит квалификации по пункту «а» ч. 2 ст. 105 УК, а при наличии к тому оснований и по другим пунктам ч. 2 данной статьи при условии, что ни за одно из этих убийств виновный ранее не был </w:t>
      </w:r>
      <w:r w:rsidRPr="00501E11">
        <w:rPr>
          <w:rFonts w:ascii="Times New Roman" w:eastAsia="Times New Roman" w:hAnsi="Times New Roman" w:cs="Times New Roman"/>
          <w:color w:val="000000"/>
          <w:sz w:val="28"/>
          <w:szCs w:val="28"/>
          <w:lang w:eastAsia="ru-RU" w:bidi="ru-RU"/>
        </w:rPr>
        <w:lastRenderedPageBreak/>
        <w:t>осужден.</w:t>
      </w:r>
    </w:p>
    <w:p w:rsidR="00501E11" w:rsidRPr="00501E11" w:rsidRDefault="00501E11" w:rsidP="00501E11">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501E11">
        <w:rPr>
          <w:rFonts w:ascii="Times New Roman" w:eastAsia="Times New Roman" w:hAnsi="Times New Roman" w:cs="Times New Roman"/>
          <w:color w:val="000000"/>
          <w:sz w:val="28"/>
          <w:szCs w:val="28"/>
          <w:lang w:eastAsia="ru-RU" w:bidi="ru-RU"/>
        </w:rPr>
        <w:t>В данном случае Пленум отошел от ранее занимаемой позиции, требовавшей установления единства умысла и намерений для квалификации убийства двух или более лиц как одного преступления, что вряд ли оправданно, хотя и в первоначальной редакции указанного Постановления, и в ряде решений по конкретным уголовным делам Верховный Суд неоднократно указывал, что убийство двух или более лиц при отсутствии единого умысла квалифицируется с учетом правил о множественности преступлений</w:t>
      </w:r>
      <w:r>
        <w:rPr>
          <w:rStyle w:val="a5"/>
          <w:rFonts w:ascii="Times New Roman" w:eastAsia="Times New Roman" w:hAnsi="Times New Roman" w:cs="Times New Roman"/>
          <w:color w:val="000000"/>
          <w:sz w:val="28"/>
          <w:szCs w:val="28"/>
          <w:lang w:eastAsia="ru-RU" w:bidi="ru-RU"/>
        </w:rPr>
        <w:footnoteReference w:id="21"/>
      </w:r>
      <w:r>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br/>
        <w:t xml:space="preserve">           </w:t>
      </w:r>
      <w:r w:rsidRPr="00501E11">
        <w:rPr>
          <w:rFonts w:ascii="Times New Roman" w:eastAsia="Times New Roman" w:hAnsi="Times New Roman" w:cs="Times New Roman"/>
          <w:color w:val="000000"/>
          <w:sz w:val="28"/>
          <w:szCs w:val="28"/>
          <w:lang w:eastAsia="ru-RU" w:bidi="ru-RU"/>
        </w:rPr>
        <w:t>Представляется, что и в настоящее время обстоятельством, исключающим совокупность, следует признавать не сам по себе факт наличия нескольких потерпевших и квалифицирующего признака «совершение преступления в отношении двух или более лиц», а характеристику субъективной стороны совершенного деяния: единство умысла и единство мотива на совершение преступлений в отношении двух или более лиц.</w:t>
      </w:r>
    </w:p>
    <w:p w:rsidR="00501E11" w:rsidRPr="00501E11" w:rsidRDefault="00501E11" w:rsidP="00501E11">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501E11">
        <w:rPr>
          <w:rFonts w:ascii="Times New Roman" w:eastAsia="Times New Roman" w:hAnsi="Times New Roman" w:cs="Times New Roman"/>
          <w:color w:val="000000"/>
          <w:sz w:val="28"/>
          <w:szCs w:val="28"/>
          <w:lang w:eastAsia="ru-RU" w:bidi="ru-RU"/>
        </w:rPr>
        <w:t>б)</w:t>
      </w:r>
      <w:r w:rsidRPr="00501E11">
        <w:rPr>
          <w:rFonts w:ascii="Times New Roman" w:eastAsia="Times New Roman" w:hAnsi="Times New Roman" w:cs="Times New Roman"/>
          <w:color w:val="000000"/>
          <w:sz w:val="28"/>
          <w:szCs w:val="28"/>
          <w:lang w:eastAsia="ru-RU" w:bidi="ru-RU"/>
        </w:rPr>
        <w:tab/>
        <w:t>совершение преступления способом, который образует состав самостоятельного преступления, но в данном конкретном составе предусмотрен в качестве квалифицирующего признака.</w:t>
      </w:r>
    </w:p>
    <w:p w:rsidR="00501E11" w:rsidRPr="00501E11" w:rsidRDefault="00501E11" w:rsidP="00501E11">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501E11">
        <w:rPr>
          <w:rFonts w:ascii="Times New Roman" w:eastAsia="Times New Roman" w:hAnsi="Times New Roman" w:cs="Times New Roman"/>
          <w:color w:val="000000"/>
          <w:sz w:val="28"/>
          <w:szCs w:val="28"/>
          <w:lang w:eastAsia="ru-RU" w:bidi="ru-RU"/>
        </w:rPr>
        <w:t>К таковым относится большинство составов составных насильственных преступлений (например, грабеж с применением насилия, не опасного для жизни или здоровья). В данном случае имеет место не множественность преступлений, а единое преступление. Вместе с тем в ситуации, когда способ совершения преступления, взятый в качестве самостоятельного преступления, по степени общественной опасности равен или превышает опасность составного преступления, содеянное должно быть квалифицировано по совокупности преступлений.</w:t>
      </w:r>
    </w:p>
    <w:p w:rsidR="00501E11" w:rsidRPr="00501E11" w:rsidRDefault="00501E11" w:rsidP="00501E11">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501E11">
        <w:rPr>
          <w:rFonts w:ascii="Times New Roman" w:eastAsia="Times New Roman" w:hAnsi="Times New Roman" w:cs="Times New Roman"/>
          <w:color w:val="000000"/>
          <w:sz w:val="28"/>
          <w:szCs w:val="28"/>
          <w:lang w:eastAsia="ru-RU" w:bidi="ru-RU"/>
        </w:rPr>
        <w:t xml:space="preserve">Например, ч. 3 ст. 150 УК РФ предусматривает повышенную </w:t>
      </w:r>
      <w:r w:rsidRPr="00501E11">
        <w:rPr>
          <w:rFonts w:ascii="Times New Roman" w:eastAsia="Times New Roman" w:hAnsi="Times New Roman" w:cs="Times New Roman"/>
          <w:color w:val="000000"/>
          <w:sz w:val="28"/>
          <w:szCs w:val="28"/>
          <w:lang w:eastAsia="ru-RU" w:bidi="ru-RU"/>
        </w:rPr>
        <w:lastRenderedPageBreak/>
        <w:t>ответственность за вовлечение несовершеннолетнего в совершение преступления с применением насилия. Насилие может содержать признаки различных преступлений против жизни и здоровья; а потому составной частью насильственного вовлечения могут быть только такие преступления, которые по степени опасности не превышают опасность деяния, предусмотренного ч. 3 ст. 150 УК РФ, иными словами, санкция за совершение которых ниже санкции ч. 3 ст. 150 УК РФ. Таковыми преступлениями будут побои, причинение легкого или средней тяжести вреда здоровью. Остальные виды физического насилия при вовлечении требуют самостоятельной правовой оценки по правилам совокупности преступлений.</w:t>
      </w:r>
    </w:p>
    <w:p w:rsidR="00501E11" w:rsidRPr="00501E11" w:rsidRDefault="00501E11" w:rsidP="00501E11">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501E11">
        <w:rPr>
          <w:rFonts w:ascii="Times New Roman" w:eastAsia="Times New Roman" w:hAnsi="Times New Roman" w:cs="Times New Roman"/>
          <w:color w:val="000000"/>
          <w:sz w:val="28"/>
          <w:szCs w:val="28"/>
          <w:lang w:eastAsia="ru-RU" w:bidi="ru-RU"/>
        </w:rPr>
        <w:t>Равным образом следует рассматривать по правилам совокупности преступлений ситуации, когда преступление-способ вообще не предусмотрено в качестве обязательного признака состава составного преступления. В этой связи Пленум Верховного Суда РФ в Постановлении от 27 декабря 2007 г. № 51 «О судебной практике по делам о мошенничестве, присвоении и растрате»</w:t>
      </w:r>
      <w:r w:rsidRPr="00501E11">
        <w:rPr>
          <w:rFonts w:ascii="Times New Roman" w:eastAsia="Times New Roman" w:hAnsi="Times New Roman" w:cs="Times New Roman"/>
          <w:color w:val="000000"/>
          <w:sz w:val="28"/>
          <w:szCs w:val="28"/>
          <w:vertAlign w:val="superscript"/>
          <w:lang w:eastAsia="ru-RU" w:bidi="ru-RU"/>
        </w:rPr>
        <w:footnoteReference w:id="22"/>
      </w:r>
      <w:r w:rsidRPr="00501E11">
        <w:rPr>
          <w:rFonts w:ascii="Times New Roman" w:eastAsia="Times New Roman" w:hAnsi="Times New Roman" w:cs="Times New Roman"/>
          <w:color w:val="000000"/>
          <w:sz w:val="28"/>
          <w:szCs w:val="28"/>
          <w:lang w:eastAsia="ru-RU" w:bidi="ru-RU"/>
        </w:rPr>
        <w:t xml:space="preserve"> определил, что хищение чужого имущества или приобретение права на него путем обмана или злоупотребления доверием, совершенные с использованием подделанного этим лицом официального документа, предоставляющего права или освобождающего от обязанностей, квалифицируется как совокупность преступлений, предусмотренных ч. 1 ст. 327 УК РФ и соответствующей частью ст. 159 УК РФ, поскольку состав мошенничества не предусматривает квалифицирующего признака в виде использования подложного документа;</w:t>
      </w:r>
    </w:p>
    <w:p w:rsidR="00501E11" w:rsidRPr="00501E11" w:rsidRDefault="00501E11" w:rsidP="00501E11">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501E11">
        <w:rPr>
          <w:rFonts w:ascii="Times New Roman" w:eastAsia="Times New Roman" w:hAnsi="Times New Roman" w:cs="Times New Roman"/>
          <w:color w:val="000000"/>
          <w:sz w:val="28"/>
          <w:szCs w:val="28"/>
          <w:lang w:eastAsia="ru-RU" w:bidi="ru-RU"/>
        </w:rPr>
        <w:t>в)</w:t>
      </w:r>
      <w:r w:rsidRPr="00501E11">
        <w:rPr>
          <w:rFonts w:ascii="Times New Roman" w:eastAsia="Times New Roman" w:hAnsi="Times New Roman" w:cs="Times New Roman"/>
          <w:color w:val="000000"/>
          <w:sz w:val="28"/>
          <w:szCs w:val="28"/>
          <w:lang w:eastAsia="ru-RU" w:bidi="ru-RU"/>
        </w:rPr>
        <w:tab/>
        <w:t xml:space="preserve">совершение преступления, повлекшего наступление дополнительных последствий, которые образуют состав самостоятельного преступления, но в данном конкретном составе предусмотрены в качестве </w:t>
      </w:r>
      <w:r w:rsidRPr="00501E11">
        <w:rPr>
          <w:rFonts w:ascii="Times New Roman" w:eastAsia="Times New Roman" w:hAnsi="Times New Roman" w:cs="Times New Roman"/>
          <w:color w:val="000000"/>
          <w:sz w:val="28"/>
          <w:szCs w:val="28"/>
          <w:lang w:eastAsia="ru-RU" w:bidi="ru-RU"/>
        </w:rPr>
        <w:lastRenderedPageBreak/>
        <w:t>квалифицирующего признака.</w:t>
      </w:r>
    </w:p>
    <w:p w:rsidR="00501E11" w:rsidRPr="00501E11" w:rsidRDefault="00501E11" w:rsidP="00501E11">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501E11">
        <w:rPr>
          <w:rFonts w:ascii="Times New Roman" w:eastAsia="Times New Roman" w:hAnsi="Times New Roman" w:cs="Times New Roman"/>
          <w:color w:val="000000"/>
          <w:sz w:val="28"/>
          <w:szCs w:val="28"/>
          <w:lang w:eastAsia="ru-RU" w:bidi="ru-RU"/>
        </w:rPr>
        <w:t xml:space="preserve">Хрестоматийным примером здесь может служить умышленное причинение тяжкого вреда здоровью, повлекшее по неосторожности смерть потерпевшего, которое образует состав единого составного преступления. Однако, как и в предыдущем случае, более опасное преступление-последствие не может быть частью целого преступления. Это правило приобретает особое значение в ситуации, когда последствия описываются законодателем с использованием оценочных </w:t>
      </w:r>
      <w:r>
        <w:rPr>
          <w:rFonts w:ascii="Times New Roman" w:eastAsia="Times New Roman" w:hAnsi="Times New Roman" w:cs="Times New Roman"/>
          <w:color w:val="000000"/>
          <w:sz w:val="28"/>
          <w:szCs w:val="28"/>
          <w:lang w:eastAsia="ru-RU" w:bidi="ru-RU"/>
        </w:rPr>
        <w:t>категорий без определения формы вины по отношению к </w:t>
      </w:r>
      <w:r w:rsidRPr="00501E11">
        <w:rPr>
          <w:rFonts w:ascii="Times New Roman" w:eastAsia="Times New Roman" w:hAnsi="Times New Roman" w:cs="Times New Roman"/>
          <w:color w:val="000000"/>
          <w:sz w:val="28"/>
          <w:szCs w:val="28"/>
          <w:lang w:eastAsia="ru-RU" w:bidi="ru-RU"/>
        </w:rPr>
        <w:t>ним</w:t>
      </w:r>
      <w:r>
        <w:rPr>
          <w:rStyle w:val="a5"/>
          <w:rFonts w:ascii="Times New Roman" w:eastAsia="Times New Roman" w:hAnsi="Times New Roman" w:cs="Times New Roman"/>
          <w:color w:val="000000"/>
          <w:sz w:val="28"/>
          <w:szCs w:val="28"/>
          <w:lang w:eastAsia="ru-RU" w:bidi="ru-RU"/>
        </w:rPr>
        <w:footnoteReference w:id="23"/>
      </w:r>
      <w:r>
        <w:rPr>
          <w:rFonts w:ascii="Times New Roman" w:eastAsia="Times New Roman" w:hAnsi="Times New Roman" w:cs="Times New Roman"/>
          <w:color w:val="000000"/>
          <w:sz w:val="28"/>
          <w:szCs w:val="28"/>
          <w:lang w:eastAsia="ru-RU" w:bidi="ru-RU"/>
        </w:rPr>
        <w:t>.</w:t>
      </w:r>
      <w:r w:rsidRPr="00501E11">
        <w:rPr>
          <w:rFonts w:ascii="Times New Roman" w:eastAsia="Times New Roman" w:hAnsi="Times New Roman" w:cs="Times New Roman"/>
          <w:color w:val="000000"/>
          <w:sz w:val="28"/>
          <w:szCs w:val="28"/>
          <w:lang w:eastAsia="ru-RU" w:bidi="ru-RU"/>
        </w:rPr>
        <w:t xml:space="preserve"> Например, ч. 2 ст. 250 УК РФ предусматривает повышенную ответственность за загрязнение вод, повлекшее причинение вреда здоровью человека. При этом форма вины по отношению к квалифицированному последствию законом не определена, объем возможного вреда здоровью не конкретизирован, а максимальная санкция составляет два года лишения свободы.</w:t>
      </w:r>
    </w:p>
    <w:p w:rsidR="00501E11" w:rsidRPr="00501E11" w:rsidRDefault="00501E11" w:rsidP="00501E11">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501E11">
        <w:rPr>
          <w:rFonts w:ascii="Times New Roman" w:eastAsia="Times New Roman" w:hAnsi="Times New Roman" w:cs="Times New Roman"/>
          <w:color w:val="000000"/>
          <w:sz w:val="28"/>
          <w:szCs w:val="28"/>
          <w:lang w:eastAsia="ru-RU" w:bidi="ru-RU"/>
        </w:rPr>
        <w:t>Системное толкование норм уголовного закона позволяет констатировать, что не будут образовывать совокупности преступлений только те ситуации, когда загрязнение вод влечет за собой умышленное причинение легкого вреда здоровью или неосторожное причинение тяжкого вреда здоровью. В остальных случаях содеянное должно квалифицироваться по правилам совокупности;</w:t>
      </w:r>
    </w:p>
    <w:p w:rsidR="00501E11" w:rsidRPr="00501E11" w:rsidRDefault="00501E11" w:rsidP="00501E11">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501E11">
        <w:rPr>
          <w:rFonts w:ascii="Times New Roman" w:eastAsia="Times New Roman" w:hAnsi="Times New Roman" w:cs="Times New Roman"/>
          <w:color w:val="000000"/>
          <w:sz w:val="28"/>
          <w:szCs w:val="28"/>
          <w:lang w:eastAsia="ru-RU" w:bidi="ru-RU"/>
        </w:rPr>
        <w:t>г)</w:t>
      </w:r>
      <w:r w:rsidRPr="00501E11">
        <w:rPr>
          <w:rFonts w:ascii="Times New Roman" w:eastAsia="Times New Roman" w:hAnsi="Times New Roman" w:cs="Times New Roman"/>
          <w:color w:val="000000"/>
          <w:sz w:val="28"/>
          <w:szCs w:val="28"/>
          <w:lang w:eastAsia="ru-RU" w:bidi="ru-RU"/>
        </w:rPr>
        <w:tab/>
        <w:t>совершение преступления, сопряженного с иными преступлением, когда это обстоятельство предусмотрено в качестве квалифицирующего признака (например, убийство, сопряженное с похищением человека или захватом заложника).</w:t>
      </w:r>
    </w:p>
    <w:p w:rsidR="00501E11" w:rsidRPr="00501E11" w:rsidRDefault="00501E11" w:rsidP="00501E11">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501E11">
        <w:rPr>
          <w:rFonts w:ascii="Times New Roman" w:eastAsia="Times New Roman" w:hAnsi="Times New Roman" w:cs="Times New Roman"/>
          <w:color w:val="000000"/>
          <w:sz w:val="28"/>
          <w:szCs w:val="28"/>
          <w:lang w:eastAsia="ru-RU" w:bidi="ru-RU"/>
        </w:rPr>
        <w:t>Этот критерий является одним из самых дискуссионных. Ссылаясь на положения ч. 1 ст. 17 УК РФ, ряд специалистов (Н.Г. Иванов, А.В. Корнеева</w:t>
      </w:r>
      <w:r w:rsidRPr="00501E11">
        <w:rPr>
          <w:rFonts w:ascii="Times New Roman" w:eastAsia="Times New Roman" w:hAnsi="Times New Roman" w:cs="Times New Roman"/>
          <w:color w:val="000000"/>
          <w:sz w:val="28"/>
          <w:szCs w:val="28"/>
          <w:vertAlign w:val="superscript"/>
          <w:lang w:eastAsia="ru-RU" w:bidi="ru-RU"/>
        </w:rPr>
        <w:footnoteReference w:id="24"/>
      </w:r>
      <w:r w:rsidRPr="00501E11">
        <w:rPr>
          <w:rFonts w:ascii="Times New Roman" w:eastAsia="Times New Roman" w:hAnsi="Times New Roman" w:cs="Times New Roman"/>
          <w:color w:val="000000"/>
          <w:sz w:val="28"/>
          <w:szCs w:val="28"/>
          <w:lang w:eastAsia="ru-RU" w:bidi="ru-RU"/>
        </w:rPr>
        <w:t xml:space="preserve">) утверждают, что в ситуации убийства, сопряженного с иным </w:t>
      </w:r>
      <w:r w:rsidRPr="00501E11">
        <w:rPr>
          <w:rFonts w:ascii="Times New Roman" w:eastAsia="Times New Roman" w:hAnsi="Times New Roman" w:cs="Times New Roman"/>
          <w:color w:val="000000"/>
          <w:sz w:val="28"/>
          <w:szCs w:val="28"/>
          <w:lang w:eastAsia="ru-RU" w:bidi="ru-RU"/>
        </w:rPr>
        <w:lastRenderedPageBreak/>
        <w:t>преступлением, речь идет о составном преступлении, которое должно квалифицироваться только по ч. 2 ст. 105 УК РФ без дополнительной квалификации содеянного по статьям об ответственности за «сопряженные» пре</w:t>
      </w:r>
      <w:r w:rsidR="00E13837">
        <w:rPr>
          <w:rFonts w:ascii="Times New Roman" w:eastAsia="Times New Roman" w:hAnsi="Times New Roman" w:cs="Times New Roman"/>
          <w:color w:val="000000"/>
          <w:sz w:val="28"/>
          <w:szCs w:val="28"/>
          <w:lang w:eastAsia="ru-RU" w:bidi="ru-RU"/>
        </w:rPr>
        <w:t xml:space="preserve">ступления. Иные авторы, </w:t>
      </w:r>
      <w:r w:rsidRPr="00501E11">
        <w:rPr>
          <w:rFonts w:ascii="Times New Roman" w:eastAsia="Times New Roman" w:hAnsi="Times New Roman" w:cs="Times New Roman"/>
          <w:color w:val="000000"/>
          <w:sz w:val="28"/>
          <w:szCs w:val="28"/>
          <w:lang w:eastAsia="ru-RU" w:bidi="ru-RU"/>
        </w:rPr>
        <w:t xml:space="preserve">напротив, полагают, что сопряженность не исключает совокупности преступлений. Эта позиция активно отстаивается сегодня высшей судебной инстанцией. В Постановлениях Пленума Верховного Суда РФ от 27 января 1999 г. № 1 «О судебной практике по делам об убийстве (ст. 105 УК РФ)», от 27 декабря 2002 г. № 29 «О судебной практике по делам о краже, грабеже и разбое», от 15 июня 2004 г. № 11 </w:t>
      </w:r>
      <w:r>
        <w:rPr>
          <w:rFonts w:ascii="Times New Roman" w:eastAsia="Times New Roman" w:hAnsi="Times New Roman" w:cs="Times New Roman"/>
          <w:iCs/>
          <w:color w:val="000000"/>
          <w:sz w:val="28"/>
          <w:szCs w:val="28"/>
          <w:lang w:eastAsia="ru-RU" w:bidi="ru-RU"/>
        </w:rPr>
        <w:t>«О</w:t>
      </w:r>
      <w:r w:rsidRPr="00501E11">
        <w:rPr>
          <w:rFonts w:ascii="Times New Roman" w:eastAsia="Times New Roman" w:hAnsi="Times New Roman" w:cs="Times New Roman"/>
          <w:color w:val="000000"/>
          <w:sz w:val="28"/>
          <w:szCs w:val="28"/>
          <w:lang w:eastAsia="ru-RU" w:bidi="ru-RU"/>
        </w:rPr>
        <w:t xml:space="preserve"> судебной практике по делам о преступлениях, предусмотренных статьями 131 и 132 Уголовного кодекса Российской Федерации», а также в ряде решений по конкретным уголовным делам, принятым после законодательного изменения ст. 17 УК РФ</w:t>
      </w:r>
      <w:r w:rsidR="00E13837">
        <w:rPr>
          <w:rStyle w:val="a5"/>
          <w:rFonts w:ascii="Times New Roman" w:eastAsia="Times New Roman" w:hAnsi="Times New Roman" w:cs="Times New Roman"/>
          <w:color w:val="000000"/>
          <w:sz w:val="28"/>
          <w:szCs w:val="28"/>
          <w:lang w:eastAsia="ru-RU" w:bidi="ru-RU"/>
        </w:rPr>
        <w:footnoteReference w:id="25"/>
      </w:r>
      <w:r w:rsidRPr="00501E11">
        <w:rPr>
          <w:rFonts w:ascii="Times New Roman" w:eastAsia="Times New Roman" w:hAnsi="Times New Roman" w:cs="Times New Roman"/>
          <w:color w:val="000000"/>
          <w:sz w:val="28"/>
          <w:szCs w:val="28"/>
          <w:lang w:eastAsia="ru-RU" w:bidi="ru-RU"/>
        </w:rPr>
        <w:t>, утверждается о необходимости квалификации рассматриваемых случаев по совокупности преступлений.</w:t>
      </w:r>
    </w:p>
    <w:p w:rsidR="00501E11" w:rsidRPr="00501E11" w:rsidRDefault="00501E11" w:rsidP="00501E11">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501E11">
        <w:rPr>
          <w:rFonts w:ascii="Times New Roman" w:eastAsia="Times New Roman" w:hAnsi="Times New Roman" w:cs="Times New Roman"/>
          <w:color w:val="000000"/>
          <w:sz w:val="28"/>
          <w:szCs w:val="28"/>
          <w:lang w:eastAsia="ru-RU" w:bidi="ru-RU"/>
        </w:rPr>
        <w:t>Представляется, что при всей парадоксальности абсолютна верна позиция Н.Ф. Кузнецовой, которая поддерживает сложившуюся судебную практику, хотя и признает, что последняя является отступл</w:t>
      </w:r>
      <w:r w:rsidR="00E13837">
        <w:rPr>
          <w:rFonts w:ascii="Times New Roman" w:eastAsia="Times New Roman" w:hAnsi="Times New Roman" w:cs="Times New Roman"/>
          <w:color w:val="000000"/>
          <w:sz w:val="28"/>
          <w:szCs w:val="28"/>
          <w:lang w:eastAsia="ru-RU" w:bidi="ru-RU"/>
        </w:rPr>
        <w:t>ением от требований ст. 17 УК РФ</w:t>
      </w:r>
      <w:r w:rsidR="00E13837">
        <w:rPr>
          <w:rStyle w:val="a5"/>
          <w:rFonts w:ascii="Times New Roman" w:eastAsia="Times New Roman" w:hAnsi="Times New Roman" w:cs="Times New Roman"/>
          <w:color w:val="000000"/>
          <w:sz w:val="28"/>
          <w:szCs w:val="28"/>
          <w:lang w:eastAsia="ru-RU" w:bidi="ru-RU"/>
        </w:rPr>
        <w:footnoteReference w:id="26"/>
      </w:r>
      <w:r w:rsidRPr="00501E11">
        <w:rPr>
          <w:rFonts w:ascii="Times New Roman" w:eastAsia="Times New Roman" w:hAnsi="Times New Roman" w:cs="Times New Roman"/>
          <w:color w:val="000000"/>
          <w:sz w:val="28"/>
          <w:szCs w:val="28"/>
          <w:lang w:eastAsia="ru-RU" w:bidi="ru-RU"/>
        </w:rPr>
        <w:t>. Формально преступления, сопряженные с иными преступлениями, если это предусмотрено в квалифицированном составе, не образуют совокупности; хотя по существу такая позиция законодателя неверна.</w:t>
      </w:r>
    </w:p>
    <w:p w:rsidR="00501E11" w:rsidRPr="00501E11" w:rsidRDefault="00E13837" w:rsidP="00E13837">
      <w:pPr>
        <w:widowControl w:val="0"/>
        <w:spacing w:after="0" w:line="480"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1. </w:t>
      </w:r>
      <w:r w:rsidR="00501E11" w:rsidRPr="00501E11">
        <w:rPr>
          <w:rFonts w:ascii="Times New Roman" w:eastAsia="Times New Roman" w:hAnsi="Times New Roman" w:cs="Times New Roman"/>
          <w:color w:val="000000"/>
          <w:sz w:val="28"/>
          <w:szCs w:val="28"/>
          <w:lang w:eastAsia="ru-RU" w:bidi="ru-RU"/>
        </w:rPr>
        <w:t xml:space="preserve">Совокупность преступлений отсутствует, если совершенное лицом преступление предусмотрено общей и специальной нормой (ч. 3 ст. 17 УК РФ). Здесь имеет место не совокупность преступлений, а конкуренция </w:t>
      </w:r>
      <w:proofErr w:type="spellStart"/>
      <w:r w:rsidR="00501E11" w:rsidRPr="00501E11">
        <w:rPr>
          <w:rFonts w:ascii="Times New Roman" w:eastAsia="Times New Roman" w:hAnsi="Times New Roman" w:cs="Times New Roman"/>
          <w:color w:val="000000"/>
          <w:sz w:val="28"/>
          <w:szCs w:val="28"/>
          <w:lang w:eastAsia="ru-RU" w:bidi="ru-RU"/>
        </w:rPr>
        <w:t>уголовноправовых</w:t>
      </w:r>
      <w:proofErr w:type="spellEnd"/>
      <w:r w:rsidR="00501E11" w:rsidRPr="00501E11">
        <w:rPr>
          <w:rFonts w:ascii="Times New Roman" w:eastAsia="Times New Roman" w:hAnsi="Times New Roman" w:cs="Times New Roman"/>
          <w:color w:val="000000"/>
          <w:sz w:val="28"/>
          <w:szCs w:val="28"/>
          <w:lang w:eastAsia="ru-RU" w:bidi="ru-RU"/>
        </w:rPr>
        <w:t xml:space="preserve"> норм - ситуация возможного регулирования одного </w:t>
      </w:r>
      <w:proofErr w:type="spellStart"/>
      <w:r w:rsidR="00501E11" w:rsidRPr="00501E11">
        <w:rPr>
          <w:rFonts w:ascii="Times New Roman" w:eastAsia="Times New Roman" w:hAnsi="Times New Roman" w:cs="Times New Roman"/>
          <w:color w:val="000000"/>
          <w:sz w:val="28"/>
          <w:szCs w:val="28"/>
          <w:lang w:eastAsia="ru-RU" w:bidi="ru-RU"/>
        </w:rPr>
        <w:t>уголовноправового</w:t>
      </w:r>
      <w:proofErr w:type="spellEnd"/>
      <w:r w:rsidR="00501E11" w:rsidRPr="00501E11">
        <w:rPr>
          <w:rFonts w:ascii="Times New Roman" w:eastAsia="Times New Roman" w:hAnsi="Times New Roman" w:cs="Times New Roman"/>
          <w:color w:val="000000"/>
          <w:sz w:val="28"/>
          <w:szCs w:val="28"/>
          <w:lang w:eastAsia="ru-RU" w:bidi="ru-RU"/>
        </w:rPr>
        <w:t xml:space="preserve"> отношения двумя или более правовыми нормами, из которых применению подлежит только одна. В отличие от совокупности преступлений, здесь лицом совершается одно общественно опасное деяние, </w:t>
      </w:r>
      <w:r w:rsidR="00501E11" w:rsidRPr="00501E11">
        <w:rPr>
          <w:rFonts w:ascii="Times New Roman" w:eastAsia="Times New Roman" w:hAnsi="Times New Roman" w:cs="Times New Roman"/>
          <w:color w:val="000000"/>
          <w:sz w:val="28"/>
          <w:szCs w:val="28"/>
          <w:lang w:eastAsia="ru-RU" w:bidi="ru-RU"/>
        </w:rPr>
        <w:lastRenderedPageBreak/>
        <w:t>признаки которого с той или иной степенью конкретизации описываются законодателем в нескольких составах преступлений: одна норма охватывает совершенное деяние конкретно, с детализацией особенностей (специальная), а другая - в общем свете, более широко (общая). Общепринятое правило разрешения конкуренции общей и специальной нормы состоит в том, что при квалификации всегда применяется специальная норма.</w:t>
      </w:r>
    </w:p>
    <w:p w:rsidR="00501E11" w:rsidRPr="00501E11" w:rsidRDefault="00501E11" w:rsidP="00501E11">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501E11">
        <w:rPr>
          <w:rFonts w:ascii="Times New Roman" w:eastAsia="Times New Roman" w:hAnsi="Times New Roman" w:cs="Times New Roman"/>
          <w:color w:val="000000"/>
          <w:sz w:val="28"/>
          <w:szCs w:val="28"/>
          <w:lang w:eastAsia="ru-RU" w:bidi="ru-RU"/>
        </w:rPr>
        <w:t>Конкуренция общей и специальной норм может иметь несколько разновидностей:</w:t>
      </w:r>
    </w:p>
    <w:p w:rsidR="00851D8C" w:rsidRPr="00851D8C" w:rsidRDefault="00501E11" w:rsidP="00851D8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501E11">
        <w:rPr>
          <w:rFonts w:ascii="Times New Roman" w:eastAsia="Times New Roman" w:hAnsi="Times New Roman" w:cs="Times New Roman"/>
          <w:color w:val="000000"/>
          <w:sz w:val="28"/>
          <w:szCs w:val="28"/>
          <w:lang w:eastAsia="ru-RU" w:bidi="ru-RU"/>
        </w:rPr>
        <w:t>а) конкуренция норм о составах одного и тог</w:t>
      </w:r>
      <w:r w:rsidR="00E13837">
        <w:rPr>
          <w:rFonts w:ascii="Times New Roman" w:eastAsia="Times New Roman" w:hAnsi="Times New Roman" w:cs="Times New Roman"/>
          <w:color w:val="000000"/>
          <w:sz w:val="28"/>
          <w:szCs w:val="28"/>
          <w:lang w:eastAsia="ru-RU" w:bidi="ru-RU"/>
        </w:rPr>
        <w:t>о же преступления в зависимости от степени общественной </w:t>
      </w:r>
      <w:r w:rsidRPr="00501E11">
        <w:rPr>
          <w:rFonts w:ascii="Times New Roman" w:eastAsia="Times New Roman" w:hAnsi="Times New Roman" w:cs="Times New Roman"/>
          <w:color w:val="000000"/>
          <w:sz w:val="28"/>
          <w:szCs w:val="28"/>
          <w:lang w:eastAsia="ru-RU" w:bidi="ru-RU"/>
        </w:rPr>
        <w:t>опасности:</w:t>
      </w:r>
      <w:r w:rsidR="00E13837">
        <w:rPr>
          <w:rFonts w:ascii="Times New Roman" w:eastAsia="Times New Roman" w:hAnsi="Times New Roman" w:cs="Times New Roman"/>
          <w:color w:val="000000"/>
          <w:sz w:val="28"/>
          <w:szCs w:val="28"/>
          <w:lang w:eastAsia="ru-RU" w:bidi="ru-RU"/>
        </w:rPr>
        <w:br/>
      </w:r>
      <w:r w:rsidR="00851D8C">
        <w:rPr>
          <w:rFonts w:ascii="Times New Roman" w:eastAsia="Times New Roman" w:hAnsi="Times New Roman" w:cs="Times New Roman"/>
          <w:color w:val="000000"/>
          <w:sz w:val="28"/>
          <w:szCs w:val="28"/>
          <w:lang w:eastAsia="ru-RU" w:bidi="ru-RU"/>
        </w:rPr>
        <w:t xml:space="preserve">           </w:t>
      </w:r>
      <w:r w:rsidR="00E13837" w:rsidRPr="00E13837">
        <w:rPr>
          <w:rFonts w:ascii="Times New Roman" w:eastAsia="Times New Roman" w:hAnsi="Times New Roman" w:cs="Times New Roman"/>
          <w:color w:val="000000"/>
          <w:sz w:val="28"/>
          <w:szCs w:val="28"/>
          <w:lang w:eastAsia="ru-RU" w:bidi="ru-RU"/>
        </w:rPr>
        <w:t>-</w:t>
      </w:r>
      <w:r w:rsidR="00E13837" w:rsidRPr="00E13837">
        <w:rPr>
          <w:rFonts w:ascii="Times New Roman" w:eastAsia="Times New Roman" w:hAnsi="Times New Roman" w:cs="Times New Roman"/>
          <w:color w:val="000000"/>
          <w:sz w:val="28"/>
          <w:szCs w:val="28"/>
          <w:lang w:eastAsia="ru-RU" w:bidi="ru-RU"/>
        </w:rPr>
        <w:tab/>
        <w:t>конкуренция основного и квалифицированного (привилегированного) составов, которая разрешается в пользу квалифицированного (привилегированного) состава преступления.</w:t>
      </w:r>
      <w:r w:rsidR="00E13837">
        <w:rPr>
          <w:rFonts w:ascii="Times New Roman" w:eastAsia="Times New Roman" w:hAnsi="Times New Roman" w:cs="Times New Roman"/>
          <w:color w:val="000000"/>
          <w:sz w:val="28"/>
          <w:szCs w:val="28"/>
          <w:lang w:eastAsia="ru-RU" w:bidi="ru-RU"/>
        </w:rPr>
        <w:t xml:space="preserve"> Примером использования данного правила </w:t>
      </w:r>
      <w:r w:rsidR="00E13837" w:rsidRPr="00E13837">
        <w:rPr>
          <w:rFonts w:ascii="Times New Roman" w:eastAsia="Times New Roman" w:hAnsi="Times New Roman" w:cs="Times New Roman"/>
          <w:color w:val="000000"/>
          <w:sz w:val="28"/>
          <w:szCs w:val="28"/>
          <w:lang w:eastAsia="ru-RU" w:bidi="ru-RU"/>
        </w:rPr>
        <w:t>может</w:t>
      </w:r>
      <w:r w:rsidR="00E13837">
        <w:rPr>
          <w:rFonts w:ascii="Times New Roman" w:eastAsia="Times New Roman" w:hAnsi="Times New Roman" w:cs="Times New Roman"/>
          <w:color w:val="000000"/>
          <w:sz w:val="28"/>
          <w:szCs w:val="28"/>
          <w:lang w:eastAsia="ru-RU" w:bidi="ru-RU"/>
        </w:rPr>
        <w:t xml:space="preserve"> служить постановление Президиума Новгородского областного суда по делу Ивановой, действия которой были переквалифицированы </w:t>
      </w:r>
      <w:r w:rsidR="00851D8C">
        <w:rPr>
          <w:rFonts w:ascii="Times New Roman" w:eastAsia="Times New Roman" w:hAnsi="Times New Roman" w:cs="Times New Roman"/>
          <w:color w:val="000000"/>
          <w:sz w:val="28"/>
          <w:szCs w:val="28"/>
          <w:lang w:eastAsia="ru-RU" w:bidi="ru-RU"/>
        </w:rPr>
        <w:t>с ч.1 ст.105 УК РФ на ч.1 ст.107 УК РФ;</w:t>
      </w:r>
      <w:r w:rsidR="00851D8C">
        <w:rPr>
          <w:rFonts w:ascii="Times New Roman" w:eastAsia="Times New Roman" w:hAnsi="Times New Roman" w:cs="Times New Roman"/>
          <w:color w:val="000000"/>
          <w:sz w:val="28"/>
          <w:szCs w:val="28"/>
          <w:lang w:eastAsia="ru-RU" w:bidi="ru-RU"/>
        </w:rPr>
        <w:br/>
        <w:t xml:space="preserve">           - </w:t>
      </w:r>
      <w:r w:rsidR="00851D8C" w:rsidRPr="00851D8C">
        <w:rPr>
          <w:rFonts w:ascii="Times New Roman" w:eastAsia="Times New Roman" w:hAnsi="Times New Roman" w:cs="Times New Roman"/>
          <w:color w:val="000000"/>
          <w:sz w:val="28"/>
          <w:szCs w:val="28"/>
          <w:lang w:eastAsia="ru-RU" w:bidi="ru-RU"/>
        </w:rPr>
        <w:t>конкуренция квалифицированного и привилегированного составов, которая разрешается в пользу привилегированного состава преступления. Это правило подтверждено в Постановлении Пленума Верховного Суда РФ от 27 января 1999 г. № 1 «О судебной практике по делам об убийстве (ст. 105 УК</w:t>
      </w:r>
      <w:r w:rsidR="00851D8C">
        <w:rPr>
          <w:rFonts w:ascii="Times New Roman" w:eastAsia="Times New Roman" w:hAnsi="Times New Roman" w:cs="Times New Roman"/>
          <w:color w:val="000000"/>
          <w:sz w:val="28"/>
          <w:szCs w:val="28"/>
          <w:lang w:eastAsia="ru-RU" w:bidi="ru-RU"/>
        </w:rPr>
        <w:t xml:space="preserve"> </w:t>
      </w:r>
      <w:r w:rsidR="00851D8C" w:rsidRPr="00851D8C">
        <w:rPr>
          <w:rFonts w:ascii="Times New Roman" w:eastAsia="Times New Roman" w:hAnsi="Times New Roman" w:cs="Times New Roman"/>
          <w:color w:val="000000"/>
          <w:sz w:val="28"/>
          <w:szCs w:val="28"/>
          <w:lang w:eastAsia="ru-RU" w:bidi="ru-RU"/>
        </w:rPr>
        <w:t>РФ)», согласно которому убийство не должно расцениваться как совершенное при квалифицирующих признаках, если оно совершено в состоянии внезапно возникшего сильного душевного волнения либо при превышении пределов необходимой обороны;</w:t>
      </w:r>
    </w:p>
    <w:p w:rsidR="00851D8C" w:rsidRPr="00851D8C" w:rsidRDefault="00851D8C" w:rsidP="00851D8C">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Pr="00851D8C">
        <w:rPr>
          <w:rFonts w:ascii="Times New Roman" w:eastAsia="Times New Roman" w:hAnsi="Times New Roman" w:cs="Times New Roman"/>
          <w:color w:val="000000"/>
          <w:sz w:val="28"/>
          <w:szCs w:val="28"/>
          <w:lang w:eastAsia="ru-RU" w:bidi="ru-RU"/>
        </w:rPr>
        <w:t xml:space="preserve">конкуренция квалифицированного и особо квалифицированного составов, которая разрешается в пользу особо квалифицированного. Пример: Постановление Президиума Московского городского суда по делу </w:t>
      </w:r>
      <w:proofErr w:type="spellStart"/>
      <w:r w:rsidRPr="00851D8C">
        <w:rPr>
          <w:rFonts w:ascii="Times New Roman" w:eastAsia="Times New Roman" w:hAnsi="Times New Roman" w:cs="Times New Roman"/>
          <w:color w:val="000000"/>
          <w:sz w:val="28"/>
          <w:szCs w:val="28"/>
          <w:lang w:eastAsia="ru-RU" w:bidi="ru-RU"/>
        </w:rPr>
        <w:t>Проданова</w:t>
      </w:r>
      <w:proofErr w:type="spellEnd"/>
      <w:r w:rsidRPr="00851D8C">
        <w:rPr>
          <w:rFonts w:ascii="Times New Roman" w:eastAsia="Times New Roman" w:hAnsi="Times New Roman" w:cs="Times New Roman"/>
          <w:color w:val="000000"/>
          <w:sz w:val="28"/>
          <w:szCs w:val="28"/>
          <w:lang w:eastAsia="ru-RU" w:bidi="ru-RU"/>
        </w:rPr>
        <w:t xml:space="preserve"> и Воробьева, в котором указано, что действия осужденных, совершивших грабеж с причинением значительного ущерба гражданину и в крупном размере, надлежит квалифицировать только по признаку крупного размера, </w:t>
      </w:r>
      <w:r w:rsidRPr="00851D8C">
        <w:rPr>
          <w:rFonts w:ascii="Times New Roman" w:eastAsia="Times New Roman" w:hAnsi="Times New Roman" w:cs="Times New Roman"/>
          <w:color w:val="000000"/>
          <w:sz w:val="28"/>
          <w:szCs w:val="28"/>
          <w:lang w:eastAsia="ru-RU" w:bidi="ru-RU"/>
        </w:rPr>
        <w:lastRenderedPageBreak/>
        <w:t>поскольку эти квалифицирующие признаки относятся к одному предмету доказывания - размеру причиненного ущерба и один включает в себя другой</w:t>
      </w:r>
      <w:r>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br/>
        <w:t xml:space="preserve">          </w:t>
      </w:r>
      <w:r w:rsidRPr="00851D8C">
        <w:rPr>
          <w:rFonts w:ascii="Times New Roman" w:eastAsia="Times New Roman" w:hAnsi="Times New Roman" w:cs="Times New Roman"/>
          <w:color w:val="000000"/>
          <w:sz w:val="28"/>
          <w:szCs w:val="28"/>
          <w:lang w:eastAsia="ru-RU" w:bidi="ru-RU"/>
        </w:rPr>
        <w:t>б) конкуренция норм о самостоятельных составах преступлений. В данном случае нормы УК РФ предусматривают ответственность за самостоятельные преступления, посягающие на различные объекты уголовно-правовой охраны, одно из которых является частным случаем другого. И здесь предпочтение в квалификации отдается специальной норме независимо от того, предусмотрен ли в ней состав более или менее опасного преступления. Так, Судебная коллегия по уго</w:t>
      </w:r>
      <w:r>
        <w:rPr>
          <w:rFonts w:ascii="Times New Roman" w:eastAsia="Times New Roman" w:hAnsi="Times New Roman" w:cs="Times New Roman"/>
          <w:color w:val="000000"/>
          <w:sz w:val="28"/>
          <w:szCs w:val="28"/>
          <w:lang w:eastAsia="ru-RU" w:bidi="ru-RU"/>
        </w:rPr>
        <w:t>ловным делам Верховного Суда РФ изменила приговор </w:t>
      </w:r>
      <w:r w:rsidRPr="00851D8C">
        <w:rPr>
          <w:rFonts w:ascii="Times New Roman" w:eastAsia="Times New Roman" w:hAnsi="Times New Roman" w:cs="Times New Roman"/>
          <w:color w:val="000000"/>
          <w:sz w:val="28"/>
          <w:szCs w:val="28"/>
          <w:lang w:eastAsia="ru-RU" w:bidi="ru-RU"/>
        </w:rPr>
        <w:t xml:space="preserve">Кемеровского областного суда, которым </w:t>
      </w:r>
      <w:proofErr w:type="spellStart"/>
      <w:r w:rsidRPr="00851D8C">
        <w:rPr>
          <w:rFonts w:ascii="Times New Roman" w:eastAsia="Times New Roman" w:hAnsi="Times New Roman" w:cs="Times New Roman"/>
          <w:color w:val="000000"/>
          <w:sz w:val="28"/>
          <w:szCs w:val="28"/>
          <w:lang w:eastAsia="ru-RU" w:bidi="ru-RU"/>
        </w:rPr>
        <w:t>Березанских</w:t>
      </w:r>
      <w:proofErr w:type="spellEnd"/>
      <w:r w:rsidRPr="00851D8C">
        <w:rPr>
          <w:rFonts w:ascii="Times New Roman" w:eastAsia="Times New Roman" w:hAnsi="Times New Roman" w:cs="Times New Roman"/>
          <w:color w:val="000000"/>
          <w:sz w:val="28"/>
          <w:szCs w:val="28"/>
          <w:lang w:eastAsia="ru-RU" w:bidi="ru-RU"/>
        </w:rPr>
        <w:t xml:space="preserve"> и Снегирев были осуждены по п. п. «а», «б» ч. 3 ст. 286 и ч. 2 ст. 302 УК РФ. Они были признаны виновными в том, что как лица, производящие дознание, принуждали к даче показаний свидетелей с применением насилия и издевательств. Кроме того, являясь должностными лицами, они превысили свои полномочия, поскольку с применением насилия и специальных средств совершили действия, явно выходящие за пределы их полномочий и повлекшие существенное нарушение прав и законных интересов граждан. Высшая судебная инстанция исключила из приговора указание об осуждении </w:t>
      </w:r>
      <w:proofErr w:type="spellStart"/>
      <w:r w:rsidRPr="00851D8C">
        <w:rPr>
          <w:rFonts w:ascii="Times New Roman" w:eastAsia="Times New Roman" w:hAnsi="Times New Roman" w:cs="Times New Roman"/>
          <w:color w:val="000000"/>
          <w:sz w:val="28"/>
          <w:szCs w:val="28"/>
          <w:lang w:eastAsia="ru-RU" w:bidi="ru-RU"/>
        </w:rPr>
        <w:t>Березанских</w:t>
      </w:r>
      <w:proofErr w:type="spellEnd"/>
      <w:r w:rsidRPr="00851D8C">
        <w:rPr>
          <w:rFonts w:ascii="Times New Roman" w:eastAsia="Times New Roman" w:hAnsi="Times New Roman" w:cs="Times New Roman"/>
          <w:color w:val="000000"/>
          <w:sz w:val="28"/>
          <w:szCs w:val="28"/>
          <w:lang w:eastAsia="ru-RU" w:bidi="ru-RU"/>
        </w:rPr>
        <w:t xml:space="preserve"> и Снегирева по п. п. «а», «б» ч. 3 ст. 286 УК РФ, указав следующее. Признавая подсудимых виновными в данном преступлении, суд неправильно применил уголовный закон, в нарушение требований ст. 17 УК РФ признал совокупностью преступлений одно действие, предусмотренное общей нормой - ст. 286 УК РФ и специальной нормой - ст. 302 УК РФ. В соответствии с ч. 3 ст. 17 УК РФ в этом случае содеянное надлежит квалифицировать по ч. 2 ст. 302 УК РФ, а общая норма (</w:t>
      </w:r>
      <w:proofErr w:type="spellStart"/>
      <w:r w:rsidRPr="00851D8C">
        <w:rPr>
          <w:rFonts w:ascii="Times New Roman" w:eastAsia="Times New Roman" w:hAnsi="Times New Roman" w:cs="Times New Roman"/>
          <w:color w:val="000000"/>
          <w:sz w:val="28"/>
          <w:szCs w:val="28"/>
          <w:lang w:eastAsia="ru-RU" w:bidi="ru-RU"/>
        </w:rPr>
        <w:t>п.п</w:t>
      </w:r>
      <w:proofErr w:type="spellEnd"/>
      <w:r w:rsidRPr="00851D8C">
        <w:rPr>
          <w:rFonts w:ascii="Times New Roman" w:eastAsia="Times New Roman" w:hAnsi="Times New Roman" w:cs="Times New Roman"/>
          <w:color w:val="000000"/>
          <w:sz w:val="28"/>
          <w:szCs w:val="28"/>
          <w:lang w:eastAsia="ru-RU" w:bidi="ru-RU"/>
        </w:rPr>
        <w:t>. «а», «б» ч. 3 ст. 286 УК РФ) подлежит исключению из</w:t>
      </w:r>
      <w:r>
        <w:rPr>
          <w:rFonts w:ascii="Times New Roman" w:eastAsia="Times New Roman" w:hAnsi="Times New Roman" w:cs="Times New Roman"/>
          <w:color w:val="000000"/>
          <w:sz w:val="28"/>
          <w:szCs w:val="28"/>
          <w:lang w:eastAsia="ru-RU" w:bidi="ru-RU"/>
        </w:rPr>
        <w:t xml:space="preserve"> приговора как излишне вмененная.</w:t>
      </w:r>
      <w:r>
        <w:rPr>
          <w:rFonts w:ascii="Times New Roman" w:eastAsia="Times New Roman" w:hAnsi="Times New Roman" w:cs="Times New Roman"/>
          <w:color w:val="000000"/>
          <w:sz w:val="28"/>
          <w:szCs w:val="28"/>
          <w:lang w:eastAsia="ru-RU" w:bidi="ru-RU"/>
        </w:rPr>
        <w:br/>
      </w:r>
      <w:r w:rsidRPr="00851D8C">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 xml:space="preserve">3. </w:t>
      </w:r>
      <w:r w:rsidRPr="00851D8C">
        <w:rPr>
          <w:rFonts w:ascii="Times New Roman" w:eastAsia="Times New Roman" w:hAnsi="Times New Roman" w:cs="Times New Roman"/>
          <w:color w:val="000000"/>
          <w:sz w:val="28"/>
          <w:szCs w:val="28"/>
          <w:lang w:eastAsia="ru-RU" w:bidi="ru-RU"/>
        </w:rPr>
        <w:t xml:space="preserve">Совокупность преступлений отсутствует, если совершенные лицом деяния образуют последовательно выполненные стадии одного и того же преступления. Этот признак не предусмотрен непосредственно в законе, но однозначно следует из сложившейся практики его применения: </w:t>
      </w:r>
      <w:r w:rsidRPr="00851D8C">
        <w:rPr>
          <w:rFonts w:ascii="Times New Roman" w:eastAsia="Times New Roman" w:hAnsi="Times New Roman" w:cs="Times New Roman"/>
          <w:color w:val="000000"/>
          <w:sz w:val="28"/>
          <w:szCs w:val="28"/>
          <w:lang w:eastAsia="ru-RU" w:bidi="ru-RU"/>
        </w:rPr>
        <w:lastRenderedPageBreak/>
        <w:t>неоднократные действия в отношении одного и того же объекта преступного посягательства, направленные на достижение единого результата, совершенные тем же субъектом в небольшой промежуток времени, аналогичным способом образуют единое преступление и не требуют дополнительной квалификации действий, предшест</w:t>
      </w:r>
      <w:r>
        <w:rPr>
          <w:rFonts w:ascii="Times New Roman" w:eastAsia="Times New Roman" w:hAnsi="Times New Roman" w:cs="Times New Roman"/>
          <w:color w:val="000000"/>
          <w:sz w:val="28"/>
          <w:szCs w:val="28"/>
          <w:lang w:eastAsia="ru-RU" w:bidi="ru-RU"/>
        </w:rPr>
        <w:t>вовавших достижению преступного </w:t>
      </w:r>
      <w:r w:rsidRPr="00851D8C">
        <w:rPr>
          <w:rFonts w:ascii="Times New Roman" w:eastAsia="Times New Roman" w:hAnsi="Times New Roman" w:cs="Times New Roman"/>
          <w:color w:val="000000"/>
          <w:sz w:val="28"/>
          <w:szCs w:val="28"/>
          <w:lang w:eastAsia="ru-RU" w:bidi="ru-RU"/>
        </w:rPr>
        <w:t>результата</w:t>
      </w:r>
      <w:r>
        <w:rPr>
          <w:rStyle w:val="a5"/>
          <w:rFonts w:ascii="Times New Roman" w:eastAsia="Times New Roman" w:hAnsi="Times New Roman" w:cs="Times New Roman"/>
          <w:color w:val="000000"/>
          <w:sz w:val="28"/>
          <w:szCs w:val="28"/>
          <w:lang w:eastAsia="ru-RU" w:bidi="ru-RU"/>
        </w:rPr>
        <w:footnoteReference w:id="27"/>
      </w:r>
      <w:r>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br/>
        <w:t xml:space="preserve">          </w:t>
      </w:r>
      <w:r w:rsidRPr="00851D8C">
        <w:rPr>
          <w:rFonts w:ascii="Times New Roman" w:eastAsia="Times New Roman" w:hAnsi="Times New Roman" w:cs="Times New Roman"/>
          <w:color w:val="000000"/>
          <w:sz w:val="28"/>
          <w:szCs w:val="28"/>
          <w:lang w:eastAsia="ru-RU" w:bidi="ru-RU"/>
        </w:rPr>
        <w:t>4.</w:t>
      </w:r>
      <w:r w:rsidRPr="00851D8C">
        <w:rPr>
          <w:rFonts w:ascii="Times New Roman" w:eastAsia="Times New Roman" w:hAnsi="Times New Roman" w:cs="Times New Roman"/>
          <w:color w:val="000000"/>
          <w:sz w:val="28"/>
          <w:szCs w:val="28"/>
          <w:lang w:eastAsia="ru-RU" w:bidi="ru-RU"/>
        </w:rPr>
        <w:tab/>
        <w:t>Не образуют совокупности преступлений элементы единого сложного преступления (продолжаемого, составного, с альтернативными действиями, с повторными действиями, систематическими действиями). Этот признак, также не отраженный в законе, полностью разделяется наукой и судебной практикой. Показательны в этом отношении следующие примеры.</w:t>
      </w:r>
    </w:p>
    <w:p w:rsidR="0000696E" w:rsidRPr="0000696E" w:rsidRDefault="00851D8C" w:rsidP="0000696E">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851D8C">
        <w:rPr>
          <w:rFonts w:ascii="Times New Roman" w:eastAsia="Times New Roman" w:hAnsi="Times New Roman" w:cs="Times New Roman"/>
          <w:color w:val="000000"/>
          <w:sz w:val="28"/>
          <w:szCs w:val="28"/>
          <w:lang w:eastAsia="ru-RU" w:bidi="ru-RU"/>
        </w:rPr>
        <w:t xml:space="preserve">Романченко был признан виновным в совершении преступлений, предусмотренных ч. 1 ст. 111 и п. «в» ч. 3 ст. 111 УК РФ (в ред. до 08.12.2003), т.е. в умышленном причинении Воронцову тяжкого вреда здоровью, опасного для его жизни, и неоднократном причинении тяжкого вреда его здоровью. Верховный Суд РФ с таким решением не согласился, аргументировав свое решение следующим. По делу установлено, что между Романченко и Воронцовым длительное время существовала неприязнь, и по этой причине Романченко причинил Воронцову тяжкий вред здоровью, находясь в одном месте, и через 30 минут, будучи в другом, действуя с единым умыслом и по одному мотиву. Разрыв во времени между первым и вторым действиями Романченко, приведшими к единому преступному результату, при отсутствии других данных не может свидетельствовать о возникновении в каждом случае нового умысла на причинение потерпевшему тяжкого вреда здоровью и не образует признака неоднократности. Поскольку преступное деяние совершено Романченко в </w:t>
      </w:r>
      <w:r w:rsidRPr="00851D8C">
        <w:rPr>
          <w:rFonts w:ascii="Times New Roman" w:eastAsia="Times New Roman" w:hAnsi="Times New Roman" w:cs="Times New Roman"/>
          <w:color w:val="000000"/>
          <w:sz w:val="28"/>
          <w:szCs w:val="28"/>
          <w:lang w:eastAsia="ru-RU" w:bidi="ru-RU"/>
        </w:rPr>
        <w:lastRenderedPageBreak/>
        <w:t>отношении одного и того же лица в течение непродолжительного времени, по единому мотиву, его действия охватываются единым умыслом и свидетельствуют о едином продолжаемом преступлении. В данном случае оба эпизода содеянного подлежат квалификации по ч. 1 ст. 111 УК РФ как единое продолжаемое преступление, т.е. умышленное причинение потерпевшему тяжкого вреда здоровью, опасного для жизни, совокупностью соверше</w:t>
      </w:r>
      <w:r w:rsidR="0000696E">
        <w:rPr>
          <w:rFonts w:ascii="Times New Roman" w:eastAsia="Times New Roman" w:hAnsi="Times New Roman" w:cs="Times New Roman"/>
          <w:color w:val="000000"/>
          <w:sz w:val="28"/>
          <w:szCs w:val="28"/>
          <w:lang w:eastAsia="ru-RU" w:bidi="ru-RU"/>
        </w:rPr>
        <w:t>нных осужденным </w:t>
      </w:r>
      <w:r w:rsidRPr="00851D8C">
        <w:rPr>
          <w:rFonts w:ascii="Times New Roman" w:eastAsia="Times New Roman" w:hAnsi="Times New Roman" w:cs="Times New Roman"/>
          <w:color w:val="000000"/>
          <w:sz w:val="28"/>
          <w:szCs w:val="28"/>
          <w:lang w:eastAsia="ru-RU" w:bidi="ru-RU"/>
        </w:rPr>
        <w:t>действий</w:t>
      </w:r>
      <w:r w:rsidR="0000696E">
        <w:rPr>
          <w:rFonts w:ascii="Times New Roman" w:eastAsia="Times New Roman" w:hAnsi="Times New Roman" w:cs="Times New Roman"/>
          <w:color w:val="000000"/>
          <w:sz w:val="28"/>
          <w:szCs w:val="28"/>
          <w:lang w:eastAsia="ru-RU" w:bidi="ru-RU"/>
        </w:rPr>
        <w:t>.</w:t>
      </w:r>
      <w:r w:rsidR="0000696E">
        <w:rPr>
          <w:rFonts w:ascii="Times New Roman" w:eastAsia="Times New Roman" w:hAnsi="Times New Roman" w:cs="Times New Roman"/>
          <w:color w:val="000000"/>
          <w:sz w:val="28"/>
          <w:szCs w:val="28"/>
          <w:lang w:eastAsia="ru-RU" w:bidi="ru-RU"/>
        </w:rPr>
        <w:br/>
        <w:t xml:space="preserve">          </w:t>
      </w:r>
      <w:r w:rsidR="0000696E" w:rsidRPr="0000696E">
        <w:rPr>
          <w:rFonts w:ascii="Times New Roman" w:eastAsia="Times New Roman" w:hAnsi="Times New Roman" w:cs="Times New Roman"/>
          <w:color w:val="000000"/>
          <w:sz w:val="28"/>
          <w:szCs w:val="28"/>
          <w:lang w:eastAsia="ru-RU" w:bidi="ru-RU"/>
        </w:rPr>
        <w:t xml:space="preserve">В другом случае Судебная коллегия по уголовным делам Верховного Суда РФ изменила приговор нижестоящего суда в отношении Панферова и Батуева, осужденных за совершение кражи в крупном размере. Суд квалифицировал действия, содеянные ими, по п. «б» ч. 3 ст. 158 УК РФ, сославшись на то, что конкретные обстоятельства дела свидетельствуют о наличии у них умысла на завладение чужим имуществом в крупном размере. Как отмечено в приговоре, Панферов и Батуев совершили единое продолжаемое преступление, общая стоимость похищенного в 500 раз превысила минимальный размер оплаты труда, установленный на момент совершения преступления. Верховный Суд РФ не согласился с таким выводом, поскольку, по его мнению, Батуевым и Панферовым совершено не одно, а несколько хищений, различающихся по месту, времени, источникам и способу их совершения. В каждом из этих хищений реализован самостоятельно возникший умысел на изъятие чужого имущества. Стоимость похищенных вещей при совершении каждого отдельного преступления не образует крупного размера кражи. С учетом этого действия Панферова и Батуева (каждого) надлежит квалифицировать по п. п. «а», «б», «в», «г» ч. 2 ст. 158 УК </w:t>
      </w:r>
      <w:r w:rsidR="0000696E">
        <w:rPr>
          <w:rFonts w:ascii="Times New Roman" w:eastAsia="Times New Roman" w:hAnsi="Times New Roman" w:cs="Times New Roman"/>
          <w:color w:val="000000"/>
          <w:sz w:val="28"/>
          <w:szCs w:val="28"/>
          <w:lang w:eastAsia="ru-RU" w:bidi="ru-RU"/>
        </w:rPr>
        <w:t>РФ.</w:t>
      </w:r>
    </w:p>
    <w:p w:rsidR="0000696E" w:rsidRPr="0000696E" w:rsidRDefault="0000696E" w:rsidP="0000696E">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00696E">
        <w:rPr>
          <w:rFonts w:ascii="Times New Roman" w:eastAsia="Times New Roman" w:hAnsi="Times New Roman" w:cs="Times New Roman"/>
          <w:color w:val="000000"/>
          <w:sz w:val="28"/>
          <w:szCs w:val="28"/>
          <w:lang w:eastAsia="ru-RU" w:bidi="ru-RU"/>
        </w:rPr>
        <w:t xml:space="preserve">Итак, проведенный анализ опубликованной судебной практики показывает, что основные признаки совокупности преступлений в целом понимаются судами адекватно той модели, которая заложена в законе и выработана наукой уголовного права. Вместе с тем наиболее проблемными все еще остаются ситуации, связанные с характеристикой «сопряженности» и </w:t>
      </w:r>
      <w:r w:rsidRPr="0000696E">
        <w:rPr>
          <w:rFonts w:ascii="Times New Roman" w:eastAsia="Times New Roman" w:hAnsi="Times New Roman" w:cs="Times New Roman"/>
          <w:color w:val="000000"/>
          <w:sz w:val="28"/>
          <w:szCs w:val="28"/>
          <w:lang w:eastAsia="ru-RU" w:bidi="ru-RU"/>
        </w:rPr>
        <w:lastRenderedPageBreak/>
        <w:t>отграничением продолжаемого преступления от совокупности криминальных деликтов. И если для решения первой проблемы будет достаточным исключения признака «сопряженность» из числа признаков составов преступлений, то вопрос о соотношении продолжаемого преступления и множественности требует дополнительного углубленного анализа.</w:t>
      </w:r>
      <w:r w:rsidR="00B80170">
        <w:rPr>
          <w:rFonts w:ascii="Times New Roman" w:eastAsia="Times New Roman" w:hAnsi="Times New Roman" w:cs="Times New Roman"/>
          <w:color w:val="000000"/>
          <w:sz w:val="28"/>
          <w:szCs w:val="28"/>
          <w:lang w:eastAsia="ru-RU" w:bidi="ru-RU"/>
        </w:rPr>
        <w:br/>
      </w:r>
      <w:r>
        <w:rPr>
          <w:rFonts w:ascii="Times New Roman" w:eastAsia="Times New Roman" w:hAnsi="Times New Roman" w:cs="Times New Roman"/>
          <w:color w:val="000000"/>
          <w:sz w:val="28"/>
          <w:szCs w:val="28"/>
          <w:lang w:eastAsia="ru-RU" w:bidi="ru-RU"/>
        </w:rPr>
        <w:br/>
      </w:r>
      <w:r w:rsidRPr="00ED4BF8">
        <w:rPr>
          <w:rFonts w:ascii="Times New Roman" w:eastAsia="Times New Roman" w:hAnsi="Times New Roman" w:cs="Times New Roman"/>
          <w:b/>
          <w:color w:val="000000"/>
          <w:sz w:val="28"/>
          <w:szCs w:val="28"/>
          <w:lang w:eastAsia="ru-RU" w:bidi="ru-RU"/>
        </w:rPr>
        <w:t xml:space="preserve">                            2.2.</w:t>
      </w:r>
      <w:r w:rsidRPr="00ED4BF8">
        <w:rPr>
          <w:rFonts w:ascii="Times New Roman" w:eastAsia="Times New Roman" w:hAnsi="Times New Roman" w:cs="Times New Roman"/>
          <w:b/>
          <w:color w:val="000000"/>
          <w:sz w:val="28"/>
          <w:szCs w:val="28"/>
          <w:lang w:eastAsia="ru-RU" w:bidi="ru-RU"/>
        </w:rPr>
        <w:tab/>
        <w:t>Виды совокупности преступлений</w:t>
      </w:r>
      <w:r>
        <w:rPr>
          <w:rFonts w:ascii="Times New Roman" w:eastAsia="Times New Roman" w:hAnsi="Times New Roman" w:cs="Times New Roman"/>
          <w:color w:val="000000"/>
          <w:sz w:val="28"/>
          <w:szCs w:val="28"/>
          <w:lang w:eastAsia="ru-RU" w:bidi="ru-RU"/>
        </w:rPr>
        <w:br/>
      </w:r>
    </w:p>
    <w:p w:rsidR="0000696E" w:rsidRPr="0000696E" w:rsidRDefault="0000696E" w:rsidP="0000696E">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00696E">
        <w:rPr>
          <w:rFonts w:ascii="Times New Roman" w:eastAsia="Times New Roman" w:hAnsi="Times New Roman" w:cs="Times New Roman"/>
          <w:color w:val="000000"/>
          <w:sz w:val="28"/>
          <w:szCs w:val="28"/>
          <w:lang w:eastAsia="ru-RU" w:bidi="ru-RU"/>
        </w:rPr>
        <w:t>Анализ ч. 1 и ч. 2 ст. 17 УК РФ показывает, что уголовный закон различает два вида совокупности преступлений. В литературе они определяются как реальная и идеальная совокупности преступлений</w:t>
      </w:r>
      <w:r>
        <w:rPr>
          <w:rStyle w:val="a5"/>
          <w:rFonts w:ascii="Times New Roman" w:eastAsia="Times New Roman" w:hAnsi="Times New Roman" w:cs="Times New Roman"/>
          <w:color w:val="000000"/>
          <w:sz w:val="28"/>
          <w:szCs w:val="28"/>
          <w:lang w:eastAsia="ru-RU" w:bidi="ru-RU"/>
        </w:rPr>
        <w:footnoteReference w:id="28"/>
      </w:r>
      <w:r>
        <w:rPr>
          <w:rFonts w:ascii="Times New Roman" w:eastAsia="Times New Roman" w:hAnsi="Times New Roman" w:cs="Times New Roman"/>
          <w:color w:val="000000"/>
          <w:sz w:val="28"/>
          <w:szCs w:val="28"/>
          <w:lang w:eastAsia="ru-RU" w:bidi="ru-RU"/>
        </w:rPr>
        <w:t>.</w:t>
      </w:r>
      <w:r w:rsidRPr="0000696E">
        <w:rPr>
          <w:rFonts w:ascii="Times New Roman" w:eastAsia="Times New Roman" w:hAnsi="Times New Roman" w:cs="Times New Roman"/>
          <w:color w:val="000000"/>
          <w:sz w:val="28"/>
          <w:szCs w:val="28"/>
          <w:lang w:eastAsia="ru-RU" w:bidi="ru-RU"/>
        </w:rPr>
        <w:t>Под реальной совокупностью преступлений следует понимать случаи разновременного совершения двух и более преступлений, ни за одно из которых лицо не было осуждено.</w:t>
      </w:r>
    </w:p>
    <w:p w:rsidR="0000696E" w:rsidRPr="0000696E" w:rsidRDefault="0000696E" w:rsidP="0000696E">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00696E">
        <w:rPr>
          <w:rFonts w:ascii="Times New Roman" w:eastAsia="Times New Roman" w:hAnsi="Times New Roman" w:cs="Times New Roman"/>
          <w:color w:val="000000"/>
          <w:sz w:val="28"/>
          <w:szCs w:val="28"/>
          <w:lang w:eastAsia="ru-RU" w:bidi="ru-RU"/>
        </w:rPr>
        <w:t>Реальная совокупность преступлений является наиболее распространенным и общепризнанным видом. Реальную совокупность преступлений могут образовать разнородные, однородные и тождественные преступления.</w:t>
      </w:r>
    </w:p>
    <w:p w:rsidR="0000696E" w:rsidRPr="0000696E" w:rsidRDefault="0000696E" w:rsidP="0000696E">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00696E">
        <w:rPr>
          <w:rFonts w:ascii="Times New Roman" w:eastAsia="Times New Roman" w:hAnsi="Times New Roman" w:cs="Times New Roman"/>
          <w:color w:val="000000"/>
          <w:sz w:val="28"/>
          <w:szCs w:val="28"/>
          <w:lang w:eastAsia="ru-RU" w:bidi="ru-RU"/>
        </w:rPr>
        <w:t xml:space="preserve">При реальной совокупности преступления совершаются путем учинения самостоятельных действий (бездействия). Отличительным признаком реальной совокупности является признак разновременности совершения преступлений. Данный признак может проявиться по-разному. В обобщенном виде признак разновременности можно охарактеризовать как такой промежуток времени между преступлениями, в течение которого виновное лицо осознает факт завершения одного преступления и решается на совершение другого. Если в реальную совокупность входят наряду с иными длящиеся и продолжаемые преступления, то они в определенной мере могут совпадать во времени, но при этом одно преступление обязательно должно </w:t>
      </w:r>
      <w:r w:rsidRPr="0000696E">
        <w:rPr>
          <w:rFonts w:ascii="Times New Roman" w:eastAsia="Times New Roman" w:hAnsi="Times New Roman" w:cs="Times New Roman"/>
          <w:color w:val="000000"/>
          <w:sz w:val="28"/>
          <w:szCs w:val="28"/>
          <w:lang w:eastAsia="ru-RU" w:bidi="ru-RU"/>
        </w:rPr>
        <w:lastRenderedPageBreak/>
        <w:t>быть начато раньше, чем другое.</w:t>
      </w:r>
    </w:p>
    <w:p w:rsidR="0000696E" w:rsidRPr="0000696E" w:rsidRDefault="0000696E" w:rsidP="0000696E">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00696E">
        <w:rPr>
          <w:rFonts w:ascii="Times New Roman" w:eastAsia="Times New Roman" w:hAnsi="Times New Roman" w:cs="Times New Roman"/>
          <w:color w:val="000000"/>
          <w:sz w:val="28"/>
          <w:szCs w:val="28"/>
          <w:lang w:eastAsia="ru-RU" w:bidi="ru-RU"/>
        </w:rPr>
        <w:t>Под идеальной совокупностью преступлений следует понимать случаи, когда лицо одним действием (бездействием) совершает два или более преступления, подпадающих под различные статьи УК РФ</w:t>
      </w:r>
      <w:r>
        <w:rPr>
          <w:rStyle w:val="a5"/>
          <w:rFonts w:ascii="Times New Roman" w:eastAsia="Times New Roman" w:hAnsi="Times New Roman" w:cs="Times New Roman"/>
          <w:color w:val="000000"/>
          <w:sz w:val="28"/>
          <w:szCs w:val="28"/>
          <w:lang w:eastAsia="ru-RU" w:bidi="ru-RU"/>
        </w:rPr>
        <w:footnoteReference w:id="29"/>
      </w:r>
      <w:r>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br/>
        <w:t xml:space="preserve">          </w:t>
      </w:r>
      <w:r w:rsidRPr="0000696E">
        <w:rPr>
          <w:rFonts w:ascii="Microsoft Sans Serif" w:eastAsia="Microsoft Sans Serif" w:hAnsi="Microsoft Sans Serif" w:cs="Microsoft Sans Serif"/>
          <w:color w:val="000000"/>
          <w:sz w:val="24"/>
          <w:szCs w:val="24"/>
          <w:lang w:eastAsia="ru-RU" w:bidi="ru-RU"/>
        </w:rPr>
        <w:t xml:space="preserve"> </w:t>
      </w:r>
      <w:r w:rsidRPr="0000696E">
        <w:rPr>
          <w:rFonts w:ascii="Times New Roman" w:eastAsia="Times New Roman" w:hAnsi="Times New Roman" w:cs="Times New Roman"/>
          <w:color w:val="000000"/>
          <w:sz w:val="28"/>
          <w:szCs w:val="28"/>
          <w:lang w:eastAsia="ru-RU" w:bidi="ru-RU"/>
        </w:rPr>
        <w:t>В литературе идеальная совокупность обосновывается объективной способностью человеческого действия (бездействия) вызвать при определенных</w:t>
      </w:r>
      <w:r>
        <w:rPr>
          <w:rFonts w:ascii="Times New Roman" w:eastAsia="Times New Roman" w:hAnsi="Times New Roman" w:cs="Times New Roman"/>
          <w:color w:val="000000"/>
          <w:sz w:val="28"/>
          <w:szCs w:val="28"/>
          <w:lang w:eastAsia="ru-RU" w:bidi="ru-RU"/>
        </w:rPr>
        <w:t xml:space="preserve"> </w:t>
      </w:r>
      <w:r w:rsidRPr="0000696E">
        <w:rPr>
          <w:rFonts w:ascii="Times New Roman" w:eastAsia="Times New Roman" w:hAnsi="Times New Roman" w:cs="Times New Roman"/>
          <w:color w:val="000000"/>
          <w:sz w:val="28"/>
          <w:szCs w:val="28"/>
          <w:lang w:eastAsia="ru-RU" w:bidi="ru-RU"/>
        </w:rPr>
        <w:t>условиях не один, а несколько результатов и возможностью познания и использования ее человеком в своей деятельности, в том числе и преступной.</w:t>
      </w:r>
    </w:p>
    <w:p w:rsidR="0000696E" w:rsidRPr="0000696E" w:rsidRDefault="0000696E" w:rsidP="0000696E">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00696E">
        <w:rPr>
          <w:rFonts w:ascii="Times New Roman" w:eastAsia="Times New Roman" w:hAnsi="Times New Roman" w:cs="Times New Roman"/>
          <w:color w:val="000000"/>
          <w:sz w:val="28"/>
          <w:szCs w:val="28"/>
          <w:lang w:eastAsia="ru-RU" w:bidi="ru-RU"/>
        </w:rPr>
        <w:t>Если лицо сознает объективную способность соответствующего действия (бездействия) вызвать, влечь за собой не один, а несколько противоправных уголовно наказуемых последствий (результатов) и сознательно использует это для достижения нескольких желательных ему противоправных результатов, то оно с полным основанием может и должно признаваться виновным в совершении нескольких преступных деяний и нести уголовную ответственность по совокупности преступлений</w:t>
      </w:r>
      <w:r>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br/>
      </w:r>
      <w:r w:rsidRPr="0000696E">
        <w:rPr>
          <w:rFonts w:ascii="Times New Roman" w:eastAsia="Times New Roman" w:hAnsi="Times New Roman" w:cs="Times New Roman"/>
          <w:color w:val="000000"/>
          <w:sz w:val="28"/>
          <w:szCs w:val="28"/>
          <w:lang w:eastAsia="ru-RU" w:bidi="ru-RU"/>
        </w:rPr>
        <w:t xml:space="preserve">В целях отграничения идеальной совокупности преступлений от единичного преступления в литературе принято отличать </w:t>
      </w:r>
      <w:proofErr w:type="spellStart"/>
      <w:r w:rsidRPr="0000696E">
        <w:rPr>
          <w:rFonts w:ascii="Times New Roman" w:eastAsia="Times New Roman" w:hAnsi="Times New Roman" w:cs="Times New Roman"/>
          <w:color w:val="000000"/>
          <w:sz w:val="28"/>
          <w:szCs w:val="28"/>
          <w:lang w:eastAsia="ru-RU" w:bidi="ru-RU"/>
        </w:rPr>
        <w:t>разнообъектную</w:t>
      </w:r>
      <w:proofErr w:type="spellEnd"/>
      <w:r w:rsidRPr="0000696E">
        <w:rPr>
          <w:rFonts w:ascii="Times New Roman" w:eastAsia="Times New Roman" w:hAnsi="Times New Roman" w:cs="Times New Roman"/>
          <w:color w:val="000000"/>
          <w:sz w:val="28"/>
          <w:szCs w:val="28"/>
          <w:lang w:eastAsia="ru-RU" w:bidi="ru-RU"/>
        </w:rPr>
        <w:t xml:space="preserve"> и </w:t>
      </w:r>
      <w:proofErr w:type="spellStart"/>
      <w:r w:rsidRPr="0000696E">
        <w:rPr>
          <w:rFonts w:ascii="Times New Roman" w:eastAsia="Times New Roman" w:hAnsi="Times New Roman" w:cs="Times New Roman"/>
          <w:color w:val="000000"/>
          <w:sz w:val="28"/>
          <w:szCs w:val="28"/>
          <w:lang w:eastAsia="ru-RU" w:bidi="ru-RU"/>
        </w:rPr>
        <w:t>однообъектную</w:t>
      </w:r>
      <w:proofErr w:type="spellEnd"/>
      <w:r w:rsidRPr="0000696E">
        <w:rPr>
          <w:rFonts w:ascii="Times New Roman" w:eastAsia="Times New Roman" w:hAnsi="Times New Roman" w:cs="Times New Roman"/>
          <w:color w:val="000000"/>
          <w:sz w:val="28"/>
          <w:szCs w:val="28"/>
          <w:lang w:eastAsia="ru-RU" w:bidi="ru-RU"/>
        </w:rPr>
        <w:t xml:space="preserve"> идеальную совокупность.</w:t>
      </w:r>
    </w:p>
    <w:p w:rsidR="0000696E" w:rsidRPr="0000696E" w:rsidRDefault="0000696E" w:rsidP="0000696E">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proofErr w:type="spellStart"/>
      <w:r w:rsidRPr="0000696E">
        <w:rPr>
          <w:rFonts w:ascii="Times New Roman" w:eastAsia="Times New Roman" w:hAnsi="Times New Roman" w:cs="Times New Roman"/>
          <w:color w:val="000000"/>
          <w:sz w:val="28"/>
          <w:szCs w:val="28"/>
          <w:lang w:eastAsia="ru-RU" w:bidi="ru-RU"/>
        </w:rPr>
        <w:t>Разнообъектная</w:t>
      </w:r>
      <w:proofErr w:type="spellEnd"/>
      <w:r w:rsidRPr="0000696E">
        <w:rPr>
          <w:rFonts w:ascii="Times New Roman" w:eastAsia="Times New Roman" w:hAnsi="Times New Roman" w:cs="Times New Roman"/>
          <w:color w:val="000000"/>
          <w:sz w:val="28"/>
          <w:szCs w:val="28"/>
          <w:lang w:eastAsia="ru-RU" w:bidi="ru-RU"/>
        </w:rPr>
        <w:t xml:space="preserve"> идеальная совокупность является наиболее распространенной разновидностью. При ее совершении ущерб причиняется различным непосредственным объектам. Для </w:t>
      </w:r>
      <w:proofErr w:type="spellStart"/>
      <w:r w:rsidRPr="0000696E">
        <w:rPr>
          <w:rFonts w:ascii="Times New Roman" w:eastAsia="Times New Roman" w:hAnsi="Times New Roman" w:cs="Times New Roman"/>
          <w:color w:val="000000"/>
          <w:sz w:val="28"/>
          <w:szCs w:val="28"/>
          <w:lang w:eastAsia="ru-RU" w:bidi="ru-RU"/>
        </w:rPr>
        <w:t>разнообъектной</w:t>
      </w:r>
      <w:proofErr w:type="spellEnd"/>
      <w:r w:rsidRPr="0000696E">
        <w:rPr>
          <w:rFonts w:ascii="Times New Roman" w:eastAsia="Times New Roman" w:hAnsi="Times New Roman" w:cs="Times New Roman"/>
          <w:color w:val="000000"/>
          <w:sz w:val="28"/>
          <w:szCs w:val="28"/>
          <w:lang w:eastAsia="ru-RU" w:bidi="ru-RU"/>
        </w:rPr>
        <w:t xml:space="preserve"> идеальной совокупности наиболее характерна, как правило, одинаковая, совпадающая форма вины. Такая совокупность возможна и при различной форме вины по отношению к разным преступным результатам.</w:t>
      </w:r>
    </w:p>
    <w:p w:rsidR="0000696E" w:rsidRPr="0000696E" w:rsidRDefault="0000696E" w:rsidP="0000696E">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00696E">
        <w:rPr>
          <w:rFonts w:ascii="Times New Roman" w:eastAsia="Times New Roman" w:hAnsi="Times New Roman" w:cs="Times New Roman"/>
          <w:color w:val="000000"/>
          <w:sz w:val="28"/>
          <w:szCs w:val="28"/>
          <w:lang w:eastAsia="ru-RU" w:bidi="ru-RU"/>
        </w:rPr>
        <w:t xml:space="preserve">При </w:t>
      </w:r>
      <w:proofErr w:type="spellStart"/>
      <w:r w:rsidRPr="0000696E">
        <w:rPr>
          <w:rFonts w:ascii="Times New Roman" w:eastAsia="Times New Roman" w:hAnsi="Times New Roman" w:cs="Times New Roman"/>
          <w:color w:val="000000"/>
          <w:sz w:val="28"/>
          <w:szCs w:val="28"/>
          <w:lang w:eastAsia="ru-RU" w:bidi="ru-RU"/>
        </w:rPr>
        <w:t>однообъектной</w:t>
      </w:r>
      <w:proofErr w:type="spellEnd"/>
      <w:r w:rsidRPr="0000696E">
        <w:rPr>
          <w:rFonts w:ascii="Times New Roman" w:eastAsia="Times New Roman" w:hAnsi="Times New Roman" w:cs="Times New Roman"/>
          <w:color w:val="000000"/>
          <w:sz w:val="28"/>
          <w:szCs w:val="28"/>
          <w:lang w:eastAsia="ru-RU" w:bidi="ru-RU"/>
        </w:rPr>
        <w:t xml:space="preserve"> идеальной совокупности преступления направлены на причинение вреда или причиняют вред одному и тому же объекту. Как свидетельствует судебная практика, при наличии одного и того </w:t>
      </w:r>
      <w:r w:rsidRPr="0000696E">
        <w:rPr>
          <w:rFonts w:ascii="Times New Roman" w:eastAsia="Times New Roman" w:hAnsi="Times New Roman" w:cs="Times New Roman"/>
          <w:color w:val="000000"/>
          <w:sz w:val="28"/>
          <w:szCs w:val="28"/>
          <w:lang w:eastAsia="ru-RU" w:bidi="ru-RU"/>
        </w:rPr>
        <w:lastRenderedPageBreak/>
        <w:t>же непосредственного объекта посягательства содеянное квалифицируется как идеальная совокупность при наличии следующих различий в вине каждого из деяний, ее составляющих.</w:t>
      </w:r>
    </w:p>
    <w:p w:rsidR="0000696E" w:rsidRPr="0000696E" w:rsidRDefault="0000696E" w:rsidP="0000696E">
      <w:pPr>
        <w:widowControl w:val="0"/>
        <w:spacing w:after="0" w:line="480"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1. </w:t>
      </w:r>
      <w:r w:rsidRPr="0000696E">
        <w:rPr>
          <w:rFonts w:ascii="Times New Roman" w:eastAsia="Times New Roman" w:hAnsi="Times New Roman" w:cs="Times New Roman"/>
          <w:color w:val="000000"/>
          <w:sz w:val="28"/>
          <w:szCs w:val="28"/>
          <w:lang w:eastAsia="ru-RU" w:bidi="ru-RU"/>
        </w:rPr>
        <w:t>Когда в отношении одного последствия вина умышленная, а в отношении другого - неосторожная (например, лицо стреляет с целью причинения тяжкого вреда здоровью своему обидчику и при этом по неосторожности еще причиняет тяжкий вред здоровью другого человека).</w:t>
      </w:r>
    </w:p>
    <w:p w:rsidR="0000696E" w:rsidRPr="0000696E" w:rsidRDefault="0000696E" w:rsidP="0000696E">
      <w:pPr>
        <w:widowControl w:val="0"/>
        <w:spacing w:after="0" w:line="480"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2. </w:t>
      </w:r>
      <w:r w:rsidRPr="0000696E">
        <w:rPr>
          <w:rFonts w:ascii="Times New Roman" w:eastAsia="Times New Roman" w:hAnsi="Times New Roman" w:cs="Times New Roman"/>
          <w:color w:val="000000"/>
          <w:sz w:val="28"/>
          <w:szCs w:val="28"/>
          <w:lang w:eastAsia="ru-RU" w:bidi="ru-RU"/>
        </w:rPr>
        <w:t>Когда в отношении обоих преступных действий имеет место совпадение форм вины, но налицо различие в видах умысла (прямой и косвенный, определенный и неопределенный) либо имеет место различие в видах неосторожности (легкомыслие и небрежность).</w:t>
      </w:r>
    </w:p>
    <w:p w:rsidR="0000696E" w:rsidRPr="0000696E" w:rsidRDefault="0000696E" w:rsidP="0000696E">
      <w:pPr>
        <w:widowControl w:val="0"/>
        <w:spacing w:after="0" w:line="480"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3. </w:t>
      </w:r>
      <w:r w:rsidRPr="0000696E">
        <w:rPr>
          <w:rFonts w:ascii="Times New Roman" w:eastAsia="Times New Roman" w:hAnsi="Times New Roman" w:cs="Times New Roman"/>
          <w:color w:val="000000"/>
          <w:sz w:val="28"/>
          <w:szCs w:val="28"/>
          <w:lang w:eastAsia="ru-RU" w:bidi="ru-RU"/>
        </w:rPr>
        <w:t>Когда при одном объекте посягательства имеет место два или более потерпевших, и при этом в отношении одного из них умысел виновного реализован полностью, а в отношении другого не реализован до конца по независящим от виновного причинам</w:t>
      </w:r>
    </w:p>
    <w:p w:rsidR="0000696E" w:rsidRPr="0000696E" w:rsidRDefault="0000696E" w:rsidP="0000696E">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00696E">
        <w:rPr>
          <w:rFonts w:ascii="Times New Roman" w:eastAsia="Times New Roman" w:hAnsi="Times New Roman" w:cs="Times New Roman"/>
          <w:color w:val="000000"/>
          <w:sz w:val="28"/>
          <w:szCs w:val="28"/>
          <w:lang w:eastAsia="ru-RU" w:bidi="ru-RU"/>
        </w:rPr>
        <w:t>Уголовный закон также различает совокупность преступлений, в которую входят только преступления небольшой и средней тяжести, и совокупность преступлений, в которой хотя бы одно из преступлений является тяжким или особо тяжким (ч. ч. 2, 3 ст. 69 УК РФ).</w:t>
      </w:r>
    </w:p>
    <w:p w:rsidR="0000696E" w:rsidRPr="0000696E" w:rsidRDefault="0000696E" w:rsidP="0000696E">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00696E">
        <w:rPr>
          <w:rFonts w:ascii="Times New Roman" w:eastAsia="Times New Roman" w:hAnsi="Times New Roman" w:cs="Times New Roman"/>
          <w:color w:val="000000"/>
          <w:sz w:val="28"/>
          <w:szCs w:val="28"/>
          <w:lang w:eastAsia="ru-RU" w:bidi="ru-RU"/>
        </w:rPr>
        <w:t>Во всех случаях совокупность преступлений оказывает влияние на квалификацию. При назначении наказания по совокупности преступлений следует руководствоваться правилами ст. 69 УК РФ. Совокупность оказывает влияние и на решение иных вопросов уголовной ответственности, например на выбор вида исправительного учреждения, применение акта амнистии.</w:t>
      </w:r>
    </w:p>
    <w:p w:rsidR="0000696E" w:rsidRPr="0000696E" w:rsidRDefault="0000696E" w:rsidP="0000696E">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00696E">
        <w:rPr>
          <w:rFonts w:ascii="Times New Roman" w:eastAsia="Times New Roman" w:hAnsi="Times New Roman" w:cs="Times New Roman"/>
          <w:color w:val="000000"/>
          <w:sz w:val="28"/>
          <w:szCs w:val="28"/>
          <w:lang w:eastAsia="ru-RU" w:bidi="ru-RU"/>
        </w:rPr>
        <w:t>Таким образом, представляется целесообразным выделить следующие признаки данного правового явления:</w:t>
      </w:r>
    </w:p>
    <w:p w:rsidR="0000696E" w:rsidRPr="0000696E" w:rsidRDefault="0000696E" w:rsidP="0000696E">
      <w:pPr>
        <w:widowControl w:val="0"/>
        <w:spacing w:after="0" w:line="480"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1) </w:t>
      </w:r>
      <w:r w:rsidRPr="0000696E">
        <w:rPr>
          <w:rFonts w:ascii="Times New Roman" w:eastAsia="Times New Roman" w:hAnsi="Times New Roman" w:cs="Times New Roman"/>
          <w:color w:val="000000"/>
          <w:sz w:val="28"/>
          <w:szCs w:val="28"/>
          <w:lang w:eastAsia="ru-RU" w:bidi="ru-RU"/>
        </w:rPr>
        <w:t>совершение одним и тем же лицом двух или более преступлений либо совершение одним лицом одного действия (бездействия), содержащего признаки двух или более преступлений;</w:t>
      </w:r>
    </w:p>
    <w:p w:rsidR="0000696E" w:rsidRPr="0000696E" w:rsidRDefault="0000696E" w:rsidP="0000696E">
      <w:pPr>
        <w:widowControl w:val="0"/>
        <w:spacing w:after="0" w:line="480"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2) </w:t>
      </w:r>
      <w:r w:rsidRPr="0000696E">
        <w:rPr>
          <w:rFonts w:ascii="Times New Roman" w:eastAsia="Times New Roman" w:hAnsi="Times New Roman" w:cs="Times New Roman"/>
          <w:color w:val="000000"/>
          <w:sz w:val="28"/>
          <w:szCs w:val="28"/>
          <w:lang w:eastAsia="ru-RU" w:bidi="ru-RU"/>
        </w:rPr>
        <w:t xml:space="preserve">каждое из преступлений, образующих совокупность, предусмотрено </w:t>
      </w:r>
      <w:r w:rsidRPr="0000696E">
        <w:rPr>
          <w:rFonts w:ascii="Times New Roman" w:eastAsia="Times New Roman" w:hAnsi="Times New Roman" w:cs="Times New Roman"/>
          <w:color w:val="000000"/>
          <w:sz w:val="28"/>
          <w:szCs w:val="28"/>
          <w:lang w:eastAsia="ru-RU" w:bidi="ru-RU"/>
        </w:rPr>
        <w:lastRenderedPageBreak/>
        <w:t>одной и той же либо разными статьями, частями статьи (статей) Особенной части УК РФ, т.е. преступления, образующие совокупность, либо только разнородны, однородны или тождественны, либо возможно их сочетание;</w:t>
      </w:r>
    </w:p>
    <w:p w:rsidR="0000696E" w:rsidRPr="0000696E" w:rsidRDefault="0000696E" w:rsidP="0000696E">
      <w:pPr>
        <w:widowControl w:val="0"/>
        <w:spacing w:after="0" w:line="480"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3) </w:t>
      </w:r>
      <w:r w:rsidRPr="0000696E">
        <w:rPr>
          <w:rFonts w:ascii="Times New Roman" w:eastAsia="Times New Roman" w:hAnsi="Times New Roman" w:cs="Times New Roman"/>
          <w:color w:val="000000"/>
          <w:sz w:val="28"/>
          <w:szCs w:val="28"/>
          <w:lang w:eastAsia="ru-RU" w:bidi="ru-RU"/>
        </w:rPr>
        <w:t>совершенные преступления не должны быть предусмотрены статьями, частями статьи (статей) Особенной части УК РФ в качестве квалифицированного вида состава преступления;</w:t>
      </w:r>
    </w:p>
    <w:p w:rsidR="0000696E" w:rsidRPr="0000696E" w:rsidRDefault="0000696E" w:rsidP="0000696E">
      <w:pPr>
        <w:widowControl w:val="0"/>
        <w:spacing w:after="0" w:line="480"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4) </w:t>
      </w:r>
      <w:r w:rsidRPr="0000696E">
        <w:rPr>
          <w:rFonts w:ascii="Times New Roman" w:eastAsia="Times New Roman" w:hAnsi="Times New Roman" w:cs="Times New Roman"/>
          <w:color w:val="000000"/>
          <w:sz w:val="28"/>
          <w:szCs w:val="28"/>
          <w:lang w:eastAsia="ru-RU" w:bidi="ru-RU"/>
        </w:rPr>
        <w:t>преступления, входящие в совокупность, совершены разновременно или одновременно;</w:t>
      </w:r>
    </w:p>
    <w:p w:rsidR="0000696E" w:rsidRPr="0000696E" w:rsidRDefault="0000696E" w:rsidP="0000696E">
      <w:pPr>
        <w:widowControl w:val="0"/>
        <w:spacing w:after="0" w:line="480"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5) </w:t>
      </w:r>
      <w:r w:rsidRPr="0000696E">
        <w:rPr>
          <w:rFonts w:ascii="Times New Roman" w:eastAsia="Times New Roman" w:hAnsi="Times New Roman" w:cs="Times New Roman"/>
          <w:color w:val="000000"/>
          <w:sz w:val="28"/>
          <w:szCs w:val="28"/>
          <w:lang w:eastAsia="ru-RU" w:bidi="ru-RU"/>
        </w:rPr>
        <w:t>ни за одно из совершенных преступлений не вступил в законную силу обвинительный приговор суда.</w:t>
      </w:r>
    </w:p>
    <w:p w:rsidR="00500843" w:rsidRDefault="0000696E" w:rsidP="0000696E">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00696E">
        <w:rPr>
          <w:rFonts w:ascii="Times New Roman" w:eastAsia="Times New Roman" w:hAnsi="Times New Roman" w:cs="Times New Roman"/>
          <w:color w:val="000000"/>
          <w:sz w:val="28"/>
          <w:szCs w:val="28"/>
          <w:lang w:eastAsia="ru-RU" w:bidi="ru-RU"/>
        </w:rPr>
        <w:t>Уголовный закон различает два вида совокупности преступлений. В литературе они определяются как реальная и идеальная совокупности преступлений. Под реальной совокупностью преступлений следует понимать случаи разновременного совершения двух и более преступлений, ни за одно из которых лицо не было осуждено. Реальная совокупность преступлений является наиболее распространенным и общепризнанным видом. Реальную совокупность преступлений могут образовать разнородные, однородные и тождественные преступления.</w:t>
      </w:r>
    </w:p>
    <w:p w:rsidR="00500843" w:rsidRDefault="00500843">
      <w:pP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br w:type="page"/>
      </w:r>
    </w:p>
    <w:p w:rsidR="00500843" w:rsidRPr="00500843" w:rsidRDefault="00500843" w:rsidP="00500843">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 xml:space="preserve">                                      </w:t>
      </w:r>
      <w:r w:rsidRPr="00F5532B">
        <w:rPr>
          <w:rFonts w:ascii="Times New Roman" w:eastAsia="Times New Roman" w:hAnsi="Times New Roman" w:cs="Times New Roman"/>
          <w:b/>
          <w:color w:val="000000"/>
          <w:sz w:val="28"/>
          <w:szCs w:val="28"/>
          <w:lang w:eastAsia="ru-RU" w:bidi="ru-RU"/>
        </w:rPr>
        <w:t>Заключение</w:t>
      </w:r>
      <w:r>
        <w:rPr>
          <w:rFonts w:ascii="Times New Roman" w:eastAsia="Times New Roman" w:hAnsi="Times New Roman" w:cs="Times New Roman"/>
          <w:color w:val="000000"/>
          <w:sz w:val="28"/>
          <w:szCs w:val="28"/>
          <w:lang w:eastAsia="ru-RU" w:bidi="ru-RU"/>
        </w:rPr>
        <w:br/>
      </w:r>
      <w:r>
        <w:rPr>
          <w:rFonts w:ascii="Times New Roman" w:eastAsia="Times New Roman" w:hAnsi="Times New Roman" w:cs="Times New Roman"/>
          <w:color w:val="000000"/>
          <w:sz w:val="28"/>
          <w:szCs w:val="28"/>
          <w:lang w:eastAsia="ru-RU" w:bidi="ru-RU"/>
        </w:rPr>
        <w:br/>
        <w:t xml:space="preserve">          </w:t>
      </w:r>
      <w:r w:rsidRPr="00500843">
        <w:rPr>
          <w:rFonts w:ascii="Times New Roman" w:eastAsia="Times New Roman" w:hAnsi="Times New Roman" w:cs="Times New Roman"/>
          <w:color w:val="000000"/>
          <w:sz w:val="28"/>
          <w:szCs w:val="28"/>
          <w:lang w:eastAsia="ru-RU" w:bidi="ru-RU"/>
        </w:rPr>
        <w:t>Согласно ст. 17 УК РФ совокупностью преступлений признается совершение двух или более преступлений, предусмотренных различными статьями или частями статьи УК РФ, ни за одно из которых лицо не было осуждено, за исключением случаев, когда совершение двух или более преступлений предусмотрено статьями Особенной части УК РФ в качестве обстоятельства, влекущего более строгое наказание (ч. 1), а также одно действие (бездействие), содержащее признаки преступлений, предусмотренных двумя или более статьями УК РФ (ч. 2).</w:t>
      </w:r>
    </w:p>
    <w:p w:rsidR="00500843" w:rsidRPr="00500843" w:rsidRDefault="00500843" w:rsidP="00500843">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500843">
        <w:rPr>
          <w:rFonts w:ascii="Times New Roman" w:eastAsia="Times New Roman" w:hAnsi="Times New Roman" w:cs="Times New Roman"/>
          <w:color w:val="000000"/>
          <w:sz w:val="28"/>
          <w:szCs w:val="28"/>
          <w:lang w:eastAsia="ru-RU" w:bidi="ru-RU"/>
        </w:rPr>
        <w:t>При совокупности преступлений лицо несет уголовную ответственность за каждое совершенное преступление по соответствующей статье или части статьи УК РФ.</w:t>
      </w:r>
    </w:p>
    <w:p w:rsidR="00500843" w:rsidRPr="00500843" w:rsidRDefault="00500843" w:rsidP="00500843">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500843">
        <w:rPr>
          <w:rFonts w:ascii="Times New Roman" w:eastAsia="Times New Roman" w:hAnsi="Times New Roman" w:cs="Times New Roman"/>
          <w:color w:val="000000"/>
          <w:sz w:val="28"/>
          <w:szCs w:val="28"/>
          <w:lang w:eastAsia="ru-RU" w:bidi="ru-RU"/>
        </w:rPr>
        <w:t>Названные положения призваны обеспечить принцип справедливости при применении уголовного закона, в соответствии с которым наказание и иные меры уголовно-правового характера, применяемые к лицу, совершившему преступление, должны соответствовать, в частности, характеру и степени общественной опасности преступления (ч. 1 ст. 6 УК РФ). Обеспечение такого соответствия в случаях, когда вред был причинен нескольким группам охраняемых уголовным законом общественных отношений, достигается в том числе путем квалификации содеянного и назначения наказания по совокупности преступлений.</w:t>
      </w:r>
    </w:p>
    <w:p w:rsidR="00500843" w:rsidRPr="00500843" w:rsidRDefault="00500843" w:rsidP="00500843">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500843">
        <w:rPr>
          <w:rFonts w:ascii="Times New Roman" w:eastAsia="Times New Roman" w:hAnsi="Times New Roman" w:cs="Times New Roman"/>
          <w:color w:val="000000"/>
          <w:sz w:val="28"/>
          <w:szCs w:val="28"/>
          <w:lang w:eastAsia="ru-RU" w:bidi="ru-RU"/>
        </w:rPr>
        <w:t>Иное решение могло бы привести к тому, что в случае причинения вреда одновременно нескольким объектам, вся совокупность которых не охраняется той или иной конкретной нормой уголовного закона, вред, причиненный некоторым из этих объектов, не получил бы необходимой правовой оценки, а интересы потерпевших в таком случае оказались бы незащищенными.</w:t>
      </w:r>
    </w:p>
    <w:p w:rsidR="00500843" w:rsidRPr="00500843" w:rsidRDefault="00500843" w:rsidP="00500843">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500843">
        <w:rPr>
          <w:rFonts w:ascii="Times New Roman" w:eastAsia="Times New Roman" w:hAnsi="Times New Roman" w:cs="Times New Roman"/>
          <w:color w:val="000000"/>
          <w:sz w:val="28"/>
          <w:szCs w:val="28"/>
          <w:lang w:eastAsia="ru-RU" w:bidi="ru-RU"/>
        </w:rPr>
        <w:t xml:space="preserve">Отличительной особенностью совокупности преступлений является факт совершения образующих ее преступлений до осуждения. Иными </w:t>
      </w:r>
      <w:r w:rsidRPr="00500843">
        <w:rPr>
          <w:rFonts w:ascii="Times New Roman" w:eastAsia="Times New Roman" w:hAnsi="Times New Roman" w:cs="Times New Roman"/>
          <w:color w:val="000000"/>
          <w:sz w:val="28"/>
          <w:szCs w:val="28"/>
          <w:lang w:eastAsia="ru-RU" w:bidi="ru-RU"/>
        </w:rPr>
        <w:lastRenderedPageBreak/>
        <w:t xml:space="preserve">словами, преступления, входящие в совокупность, еще не были предметом судебного разбирательства и вменяются лицу одновременно. В УК РФ отсутствует четкое определение момента осуждения. Ряд специалистов (К.А. Панько, Н.И. </w:t>
      </w:r>
      <w:proofErr w:type="spellStart"/>
      <w:r w:rsidRPr="00500843">
        <w:rPr>
          <w:rFonts w:ascii="Times New Roman" w:eastAsia="Times New Roman" w:hAnsi="Times New Roman" w:cs="Times New Roman"/>
          <w:color w:val="000000"/>
          <w:sz w:val="28"/>
          <w:szCs w:val="28"/>
          <w:lang w:eastAsia="ru-RU" w:bidi="ru-RU"/>
        </w:rPr>
        <w:t>Мацнев</w:t>
      </w:r>
      <w:proofErr w:type="spellEnd"/>
      <w:r w:rsidRPr="00500843">
        <w:rPr>
          <w:rFonts w:ascii="Times New Roman" w:eastAsia="Times New Roman" w:hAnsi="Times New Roman" w:cs="Times New Roman"/>
          <w:color w:val="000000"/>
          <w:sz w:val="28"/>
          <w:szCs w:val="28"/>
          <w:lang w:eastAsia="ru-RU" w:bidi="ru-RU"/>
        </w:rPr>
        <w:t>) полагают, что он совпадает со временем вступления в силу обвинительного приговора суда, в связи с чем преступления, совершенные лицом после вынесения приговора, но до вступления его в силу, должны образовывать совокупность преступлений. Другие исследователи (М.И. Бажанов, В.П. Малков) отмечают, что момент осуждения есть момент вынесения приговора, а потому совершенные лицом преступления должны расцениваться как совокупность преступлений только при условии, что повторное преступное деяние совершено до вынесения обвинительного приговора за ранее совершенное преступление.</w:t>
      </w:r>
    </w:p>
    <w:p w:rsidR="00500843" w:rsidRPr="00500843" w:rsidRDefault="00500843" w:rsidP="00500843">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500843">
        <w:rPr>
          <w:rFonts w:ascii="Times New Roman" w:eastAsia="Times New Roman" w:hAnsi="Times New Roman" w:cs="Times New Roman"/>
          <w:color w:val="000000"/>
          <w:sz w:val="28"/>
          <w:szCs w:val="28"/>
          <w:lang w:eastAsia="ru-RU" w:bidi="ru-RU"/>
        </w:rPr>
        <w:t>Определение понятия совокупности преступлений, приведенное в ст. 17 УК РФ, позволяет выделить ее характерные признаки: 1) совершение одним и тем же лицом двух или более преступлений либо совершение одним лицом одного действия (бездействия), содержащего признаки двух или более преступлений; 2) каждое из преступлений, образующих совокупность, предусмотрено одной и той же либо разными статьями, частями статьи Особенной части УК РФ, т.е. преступления, образующие совокупность, либо только разнородны, однородны или тождественны, либо возможно их сочетание; 3) совершенные преступления не должны быть предусмотрены статьями, частями статьи (статей) Особенной части УК РФ в качестве квалифицированного вида состава преступления; 4) преступления, входящие в совокупность, совершены разновременно или одновременно; 5) ни за одно из совершенных преступлений не вступил в законную силу обвинительный приговор суда.</w:t>
      </w:r>
    </w:p>
    <w:p w:rsidR="00500843" w:rsidRDefault="00500843" w:rsidP="00500843">
      <w:pPr>
        <w:widowControl w:val="0"/>
        <w:spacing w:after="0" w:line="480" w:lineRule="exact"/>
        <w:ind w:firstLine="760"/>
        <w:jc w:val="both"/>
        <w:rPr>
          <w:rFonts w:ascii="Times New Roman" w:eastAsia="Times New Roman" w:hAnsi="Times New Roman" w:cs="Times New Roman"/>
          <w:color w:val="000000"/>
          <w:sz w:val="28"/>
          <w:szCs w:val="28"/>
          <w:lang w:eastAsia="ru-RU" w:bidi="ru-RU"/>
        </w:rPr>
      </w:pPr>
      <w:r w:rsidRPr="00500843">
        <w:rPr>
          <w:rFonts w:ascii="Times New Roman" w:eastAsia="Times New Roman" w:hAnsi="Times New Roman" w:cs="Times New Roman"/>
          <w:color w:val="000000"/>
          <w:sz w:val="28"/>
          <w:szCs w:val="28"/>
          <w:lang w:eastAsia="ru-RU" w:bidi="ru-RU"/>
        </w:rPr>
        <w:t>Редакция ч. 1 ст. 17 УК РФ представляется далекой от совершенства, поскольку порождает неоднозначное толкование и применение уголовного закона.</w:t>
      </w:r>
    </w:p>
    <w:p w:rsidR="00500843" w:rsidRDefault="00500843">
      <w:pP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br w:type="page"/>
      </w:r>
    </w:p>
    <w:p w:rsidR="00970148" w:rsidRPr="00970148" w:rsidRDefault="00500843" w:rsidP="00F5532B">
      <w:pPr>
        <w:widowControl w:val="0"/>
        <w:spacing w:after="0" w:line="360" w:lineRule="auto"/>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 xml:space="preserve">                    </w:t>
      </w:r>
      <w:r w:rsidRPr="00500843">
        <w:rPr>
          <w:rFonts w:ascii="Times New Roman" w:eastAsia="Times New Roman" w:hAnsi="Times New Roman" w:cs="Times New Roman"/>
          <w:b/>
          <w:color w:val="000000"/>
          <w:sz w:val="28"/>
          <w:szCs w:val="28"/>
          <w:lang w:eastAsia="ru-RU" w:bidi="ru-RU"/>
        </w:rPr>
        <w:t>Список использованных источников</w:t>
      </w:r>
      <w:r>
        <w:rPr>
          <w:rFonts w:ascii="Times New Roman" w:eastAsia="Times New Roman" w:hAnsi="Times New Roman" w:cs="Times New Roman"/>
          <w:color w:val="000000"/>
          <w:sz w:val="28"/>
          <w:szCs w:val="28"/>
          <w:lang w:eastAsia="ru-RU" w:bidi="ru-RU"/>
        </w:rPr>
        <w:br/>
      </w:r>
      <w:r>
        <w:rPr>
          <w:rFonts w:ascii="Times New Roman" w:eastAsia="Times New Roman" w:hAnsi="Times New Roman" w:cs="Times New Roman"/>
          <w:color w:val="000000"/>
          <w:sz w:val="28"/>
          <w:szCs w:val="28"/>
          <w:lang w:eastAsia="ru-RU" w:bidi="ru-RU"/>
        </w:rPr>
        <w:br/>
        <w:t>1.</w:t>
      </w:r>
      <w:r>
        <w:t> </w:t>
      </w:r>
      <w:r>
        <w:rPr>
          <w:rFonts w:ascii="Times New Roman" w:eastAsia="Times New Roman" w:hAnsi="Times New Roman" w:cs="Times New Roman"/>
          <w:color w:val="000000"/>
          <w:sz w:val="28"/>
          <w:szCs w:val="28"/>
          <w:lang w:eastAsia="ru-RU" w:bidi="ru-RU"/>
        </w:rPr>
        <w:t>Конституция РФ: </w:t>
      </w:r>
      <w:proofErr w:type="spellStart"/>
      <w:r>
        <w:rPr>
          <w:rFonts w:ascii="Times New Roman" w:eastAsia="Times New Roman" w:hAnsi="Times New Roman" w:cs="Times New Roman"/>
          <w:color w:val="000000"/>
          <w:sz w:val="28"/>
          <w:szCs w:val="28"/>
          <w:lang w:eastAsia="ru-RU" w:bidi="ru-RU"/>
        </w:rPr>
        <w:t>офиц.текст</w:t>
      </w:r>
      <w:proofErr w:type="spellEnd"/>
      <w:r>
        <w:rPr>
          <w:rFonts w:ascii="Times New Roman" w:eastAsia="Times New Roman" w:hAnsi="Times New Roman" w:cs="Times New Roman"/>
          <w:color w:val="000000"/>
          <w:sz w:val="28"/>
          <w:szCs w:val="28"/>
          <w:lang w:eastAsia="ru-RU" w:bidi="ru-RU"/>
        </w:rPr>
        <w:t>.</w:t>
      </w:r>
      <w:r>
        <w:t> </w:t>
      </w:r>
      <w:r>
        <w:rPr>
          <w:rFonts w:ascii="Times New Roman" w:eastAsia="Times New Roman" w:hAnsi="Times New Roman" w:cs="Times New Roman"/>
          <w:color w:val="000000"/>
          <w:sz w:val="28"/>
          <w:szCs w:val="28"/>
          <w:lang w:eastAsia="ru-RU" w:bidi="ru-RU"/>
        </w:rPr>
        <w:t>– М.: Проспект, 2020. – 60 </w:t>
      </w:r>
      <w:r w:rsidRPr="00500843">
        <w:rPr>
          <w:rFonts w:ascii="Times New Roman" w:eastAsia="Times New Roman" w:hAnsi="Times New Roman" w:cs="Times New Roman"/>
          <w:color w:val="000000"/>
          <w:sz w:val="28"/>
          <w:szCs w:val="28"/>
          <w:lang w:eastAsia="ru-RU" w:bidi="ru-RU"/>
        </w:rPr>
        <w:t>с.</w:t>
      </w:r>
      <w:r>
        <w:rPr>
          <w:rFonts w:ascii="Times New Roman" w:eastAsia="Times New Roman" w:hAnsi="Times New Roman" w:cs="Times New Roman"/>
          <w:color w:val="000000"/>
          <w:sz w:val="28"/>
          <w:szCs w:val="28"/>
          <w:lang w:eastAsia="ru-RU" w:bidi="ru-RU"/>
        </w:rPr>
        <w:br/>
        <w:t>2.</w:t>
      </w:r>
      <w:r>
        <w:t> </w:t>
      </w:r>
      <w:r>
        <w:rPr>
          <w:rFonts w:ascii="Times New Roman" w:eastAsia="Times New Roman" w:hAnsi="Times New Roman" w:cs="Times New Roman"/>
          <w:color w:val="000000"/>
          <w:sz w:val="28"/>
          <w:szCs w:val="28"/>
          <w:lang w:eastAsia="ru-RU" w:bidi="ru-RU"/>
        </w:rPr>
        <w:t>Уголовный кодекс РФ: офиц. текст. – М.: Проспект, 2020. – 307 </w:t>
      </w:r>
      <w:r w:rsidRPr="00500843">
        <w:rPr>
          <w:rFonts w:ascii="Times New Roman" w:eastAsia="Times New Roman" w:hAnsi="Times New Roman" w:cs="Times New Roman"/>
          <w:color w:val="000000"/>
          <w:sz w:val="28"/>
          <w:szCs w:val="28"/>
          <w:lang w:eastAsia="ru-RU" w:bidi="ru-RU"/>
        </w:rPr>
        <w:t>с</w:t>
      </w:r>
      <w:r>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br/>
        <w:t>3.</w:t>
      </w:r>
      <w:r w:rsidR="0068176B">
        <w:rPr>
          <w:rFonts w:ascii="Microsoft Sans Serif" w:eastAsia="Microsoft Sans Serif" w:hAnsi="Microsoft Sans Serif" w:cs="Microsoft Sans Serif"/>
          <w:color w:val="000000"/>
          <w:sz w:val="24"/>
          <w:szCs w:val="24"/>
          <w:lang w:eastAsia="ru-RU" w:bidi="ru-RU"/>
        </w:rPr>
        <w:t> </w:t>
      </w:r>
      <w:r w:rsidRPr="00500843">
        <w:rPr>
          <w:rFonts w:ascii="Times New Roman" w:eastAsia="Times New Roman" w:hAnsi="Times New Roman" w:cs="Times New Roman"/>
          <w:color w:val="000000"/>
          <w:sz w:val="28"/>
          <w:szCs w:val="28"/>
          <w:lang w:eastAsia="ru-RU" w:bidi="ru-RU"/>
        </w:rPr>
        <w:t>О внесении изменений и дополнений в Уголовны</w:t>
      </w:r>
      <w:r>
        <w:rPr>
          <w:rFonts w:ascii="Times New Roman" w:eastAsia="Times New Roman" w:hAnsi="Times New Roman" w:cs="Times New Roman"/>
          <w:color w:val="000000"/>
          <w:sz w:val="28"/>
          <w:szCs w:val="28"/>
          <w:lang w:eastAsia="ru-RU" w:bidi="ru-RU"/>
        </w:rPr>
        <w:t xml:space="preserve">й кодекс Российской Федерации: </w:t>
      </w:r>
      <w:proofErr w:type="spellStart"/>
      <w:r>
        <w:rPr>
          <w:rFonts w:ascii="Times New Roman" w:eastAsia="Times New Roman" w:hAnsi="Times New Roman" w:cs="Times New Roman"/>
          <w:color w:val="000000"/>
          <w:sz w:val="28"/>
          <w:szCs w:val="28"/>
          <w:lang w:eastAsia="ru-RU" w:bidi="ru-RU"/>
        </w:rPr>
        <w:t>федер</w:t>
      </w:r>
      <w:proofErr w:type="spellEnd"/>
      <w:r>
        <w:rPr>
          <w:rFonts w:ascii="Times New Roman" w:eastAsia="Times New Roman" w:hAnsi="Times New Roman" w:cs="Times New Roman"/>
          <w:color w:val="000000"/>
          <w:sz w:val="28"/>
          <w:szCs w:val="28"/>
          <w:lang w:eastAsia="ru-RU" w:bidi="ru-RU"/>
        </w:rPr>
        <w:t xml:space="preserve">. </w:t>
      </w:r>
      <w:r w:rsidR="000A1AF2">
        <w:rPr>
          <w:rFonts w:ascii="Times New Roman" w:eastAsia="Times New Roman" w:hAnsi="Times New Roman" w:cs="Times New Roman"/>
          <w:color w:val="000000"/>
          <w:sz w:val="28"/>
          <w:szCs w:val="28"/>
          <w:lang w:eastAsia="ru-RU" w:bidi="ru-RU"/>
        </w:rPr>
        <w:t>закон: [принят 08 дек. 2003 г. № 162-ФЗ: по состоянию на 07 дек. 2011</w:t>
      </w:r>
      <w:r w:rsidR="000A1AF2" w:rsidRPr="000A1AF2">
        <w:rPr>
          <w:rFonts w:ascii="Times New Roman" w:eastAsia="Times New Roman" w:hAnsi="Times New Roman" w:cs="Times New Roman"/>
          <w:color w:val="000000"/>
          <w:sz w:val="28"/>
          <w:szCs w:val="28"/>
          <w:lang w:eastAsia="ru-RU" w:bidi="ru-RU"/>
        </w:rPr>
        <w:t xml:space="preserve"> г.]</w:t>
      </w:r>
      <w:r w:rsidR="000A1AF2">
        <w:rPr>
          <w:rFonts w:ascii="Times New Roman" w:eastAsia="Times New Roman" w:hAnsi="Times New Roman" w:cs="Times New Roman"/>
          <w:color w:val="000000"/>
          <w:sz w:val="28"/>
          <w:szCs w:val="28"/>
          <w:lang w:eastAsia="ru-RU" w:bidi="ru-RU"/>
        </w:rPr>
        <w:t xml:space="preserve"> </w:t>
      </w:r>
      <w:r w:rsidRPr="00500843">
        <w:rPr>
          <w:rFonts w:ascii="Times New Roman" w:eastAsia="Times New Roman" w:hAnsi="Times New Roman" w:cs="Times New Roman"/>
          <w:color w:val="000000"/>
          <w:sz w:val="28"/>
          <w:szCs w:val="28"/>
          <w:lang w:eastAsia="ru-RU" w:bidi="ru-RU"/>
        </w:rPr>
        <w:t xml:space="preserve">// Собр. законодательства РФ. </w:t>
      </w:r>
      <w:r w:rsidR="000A1AF2">
        <w:rPr>
          <w:rFonts w:ascii="Times New Roman" w:eastAsia="Times New Roman" w:hAnsi="Times New Roman" w:cs="Times New Roman"/>
          <w:color w:val="000000"/>
          <w:sz w:val="28"/>
          <w:szCs w:val="28"/>
          <w:lang w:eastAsia="ru-RU" w:bidi="ru-RU"/>
        </w:rPr>
        <w:t xml:space="preserve">- </w:t>
      </w:r>
      <w:r w:rsidRPr="00500843">
        <w:rPr>
          <w:rFonts w:ascii="Times New Roman" w:eastAsia="Times New Roman" w:hAnsi="Times New Roman" w:cs="Times New Roman"/>
          <w:color w:val="000000"/>
          <w:sz w:val="28"/>
          <w:szCs w:val="28"/>
          <w:lang w:eastAsia="ru-RU" w:bidi="ru-RU"/>
        </w:rPr>
        <w:t xml:space="preserve">2003. </w:t>
      </w:r>
      <w:r w:rsidR="000A1AF2">
        <w:rPr>
          <w:rFonts w:ascii="Times New Roman" w:eastAsia="Times New Roman" w:hAnsi="Times New Roman" w:cs="Times New Roman"/>
          <w:color w:val="000000"/>
          <w:sz w:val="28"/>
          <w:szCs w:val="28"/>
          <w:lang w:eastAsia="ru-RU" w:bidi="ru-RU"/>
        </w:rPr>
        <w:t xml:space="preserve">- </w:t>
      </w:r>
      <w:r w:rsidRPr="00500843">
        <w:rPr>
          <w:rFonts w:ascii="Times New Roman" w:eastAsia="Times New Roman" w:hAnsi="Times New Roman" w:cs="Times New Roman"/>
          <w:color w:val="000000"/>
          <w:sz w:val="28"/>
          <w:szCs w:val="28"/>
          <w:lang w:eastAsia="ru-RU" w:bidi="ru-RU"/>
        </w:rPr>
        <w:t xml:space="preserve">№ 50. </w:t>
      </w:r>
      <w:r w:rsidR="000A1AF2">
        <w:rPr>
          <w:rFonts w:ascii="Times New Roman" w:eastAsia="Times New Roman" w:hAnsi="Times New Roman" w:cs="Times New Roman"/>
          <w:color w:val="000000"/>
          <w:sz w:val="28"/>
          <w:szCs w:val="28"/>
          <w:lang w:eastAsia="ru-RU" w:bidi="ru-RU"/>
        </w:rPr>
        <w:t xml:space="preserve">- </w:t>
      </w:r>
      <w:r w:rsidRPr="00500843">
        <w:rPr>
          <w:rFonts w:ascii="Times New Roman" w:eastAsia="Times New Roman" w:hAnsi="Times New Roman" w:cs="Times New Roman"/>
          <w:color w:val="000000"/>
          <w:sz w:val="28"/>
          <w:szCs w:val="28"/>
          <w:lang w:eastAsia="ru-RU" w:bidi="ru-RU"/>
        </w:rPr>
        <w:t>Ст. 4848.</w:t>
      </w:r>
      <w:r w:rsidR="000A1AF2">
        <w:rPr>
          <w:rFonts w:ascii="Times New Roman" w:eastAsia="Times New Roman" w:hAnsi="Times New Roman" w:cs="Times New Roman"/>
          <w:color w:val="000000"/>
          <w:sz w:val="28"/>
          <w:szCs w:val="28"/>
          <w:lang w:eastAsia="ru-RU" w:bidi="ru-RU"/>
        </w:rPr>
        <w:br/>
        <w:t>4. </w:t>
      </w:r>
      <w:r w:rsidR="000A1AF2" w:rsidRPr="000A1AF2">
        <w:rPr>
          <w:rFonts w:ascii="Times New Roman" w:eastAsia="Times New Roman" w:hAnsi="Times New Roman" w:cs="Times New Roman"/>
          <w:color w:val="000000"/>
          <w:sz w:val="28"/>
          <w:szCs w:val="28"/>
          <w:lang w:eastAsia="ru-RU" w:bidi="ru-RU"/>
        </w:rPr>
        <w:t>О судебной практике по делам об убийстве (ст. 105 УК РФ): постановлени</w:t>
      </w:r>
      <w:r w:rsidR="000A1AF2">
        <w:rPr>
          <w:rFonts w:ascii="Times New Roman" w:eastAsia="Times New Roman" w:hAnsi="Times New Roman" w:cs="Times New Roman"/>
          <w:color w:val="000000"/>
          <w:sz w:val="28"/>
          <w:szCs w:val="28"/>
          <w:lang w:eastAsia="ru-RU" w:bidi="ru-RU"/>
        </w:rPr>
        <w:t xml:space="preserve">е Пленума Верховного Суда РФ </w:t>
      </w:r>
      <w:r w:rsidR="000A1AF2" w:rsidRPr="000A1AF2">
        <w:rPr>
          <w:rFonts w:ascii="Times New Roman" w:eastAsia="Times New Roman" w:hAnsi="Times New Roman" w:cs="Times New Roman"/>
          <w:color w:val="000000"/>
          <w:sz w:val="28"/>
          <w:szCs w:val="28"/>
          <w:lang w:eastAsia="ru-RU" w:bidi="ru-RU"/>
        </w:rPr>
        <w:t>[</w:t>
      </w:r>
      <w:r w:rsidR="000A1AF2">
        <w:rPr>
          <w:rFonts w:ascii="Times New Roman" w:eastAsia="Times New Roman" w:hAnsi="Times New Roman" w:cs="Times New Roman"/>
          <w:color w:val="000000"/>
          <w:sz w:val="28"/>
          <w:szCs w:val="28"/>
          <w:lang w:eastAsia="ru-RU" w:bidi="ru-RU"/>
        </w:rPr>
        <w:t xml:space="preserve">принято 27 ноя. 1999 №1: по состоянию 03 </w:t>
      </w:r>
      <w:proofErr w:type="spellStart"/>
      <w:r w:rsidR="000A1AF2">
        <w:rPr>
          <w:rFonts w:ascii="Times New Roman" w:eastAsia="Times New Roman" w:hAnsi="Times New Roman" w:cs="Times New Roman"/>
          <w:color w:val="000000"/>
          <w:sz w:val="28"/>
          <w:szCs w:val="28"/>
          <w:lang w:eastAsia="ru-RU" w:bidi="ru-RU"/>
        </w:rPr>
        <w:t>мар</w:t>
      </w:r>
      <w:proofErr w:type="spellEnd"/>
      <w:r w:rsidR="000A1AF2">
        <w:rPr>
          <w:rFonts w:ascii="Times New Roman" w:eastAsia="Times New Roman" w:hAnsi="Times New Roman" w:cs="Times New Roman"/>
          <w:color w:val="000000"/>
          <w:sz w:val="28"/>
          <w:szCs w:val="28"/>
          <w:lang w:eastAsia="ru-RU" w:bidi="ru-RU"/>
        </w:rPr>
        <w:t>. 2015 г.</w:t>
      </w:r>
      <w:r w:rsidR="000A1AF2" w:rsidRPr="000A1AF2">
        <w:rPr>
          <w:rFonts w:ascii="Times New Roman" w:eastAsia="Times New Roman" w:hAnsi="Times New Roman" w:cs="Times New Roman"/>
          <w:color w:val="000000"/>
          <w:sz w:val="28"/>
          <w:szCs w:val="28"/>
          <w:lang w:eastAsia="ru-RU" w:bidi="ru-RU"/>
        </w:rPr>
        <w:t xml:space="preserve">] // Бюллетень Верховного Суда РФ. </w:t>
      </w:r>
      <w:r w:rsidR="000A1AF2">
        <w:rPr>
          <w:rFonts w:ascii="Times New Roman" w:eastAsia="Times New Roman" w:hAnsi="Times New Roman" w:cs="Times New Roman"/>
          <w:color w:val="000000"/>
          <w:sz w:val="28"/>
          <w:szCs w:val="28"/>
          <w:lang w:eastAsia="ru-RU" w:bidi="ru-RU"/>
        </w:rPr>
        <w:t xml:space="preserve">- </w:t>
      </w:r>
      <w:r w:rsidR="000A1AF2" w:rsidRPr="000A1AF2">
        <w:rPr>
          <w:rFonts w:ascii="Times New Roman" w:eastAsia="Times New Roman" w:hAnsi="Times New Roman" w:cs="Times New Roman"/>
          <w:color w:val="000000"/>
          <w:sz w:val="28"/>
          <w:szCs w:val="28"/>
          <w:lang w:eastAsia="ru-RU" w:bidi="ru-RU"/>
        </w:rPr>
        <w:t xml:space="preserve">1999. </w:t>
      </w:r>
      <w:r w:rsidR="000A1AF2">
        <w:rPr>
          <w:rFonts w:ascii="Times New Roman" w:eastAsia="Times New Roman" w:hAnsi="Times New Roman" w:cs="Times New Roman"/>
          <w:color w:val="000000"/>
          <w:sz w:val="28"/>
          <w:szCs w:val="28"/>
          <w:lang w:eastAsia="ru-RU" w:bidi="ru-RU"/>
        </w:rPr>
        <w:t xml:space="preserve">- </w:t>
      </w:r>
      <w:r w:rsidR="000A1AF2" w:rsidRPr="000A1AF2">
        <w:rPr>
          <w:rFonts w:ascii="Times New Roman" w:eastAsia="Times New Roman" w:hAnsi="Times New Roman" w:cs="Times New Roman"/>
          <w:color w:val="000000"/>
          <w:sz w:val="28"/>
          <w:szCs w:val="28"/>
          <w:lang w:eastAsia="ru-RU" w:bidi="ru-RU"/>
        </w:rPr>
        <w:t xml:space="preserve">№ 3. </w:t>
      </w:r>
      <w:r w:rsidR="000A1AF2">
        <w:rPr>
          <w:rFonts w:ascii="Times New Roman" w:eastAsia="Times New Roman" w:hAnsi="Times New Roman" w:cs="Times New Roman"/>
          <w:color w:val="000000"/>
          <w:sz w:val="28"/>
          <w:szCs w:val="28"/>
          <w:lang w:eastAsia="ru-RU" w:bidi="ru-RU"/>
        </w:rPr>
        <w:t xml:space="preserve">- </w:t>
      </w:r>
      <w:r w:rsidR="000A1AF2" w:rsidRPr="000A1AF2">
        <w:rPr>
          <w:rFonts w:ascii="Times New Roman" w:eastAsia="Times New Roman" w:hAnsi="Times New Roman" w:cs="Times New Roman"/>
          <w:color w:val="000000"/>
          <w:sz w:val="28"/>
          <w:szCs w:val="28"/>
          <w:lang w:eastAsia="ru-RU" w:bidi="ru-RU"/>
        </w:rPr>
        <w:t>С. 8.</w:t>
      </w:r>
      <w:r w:rsidR="000A1AF2">
        <w:rPr>
          <w:rFonts w:ascii="Times New Roman" w:eastAsia="Times New Roman" w:hAnsi="Times New Roman" w:cs="Times New Roman"/>
          <w:color w:val="000000"/>
          <w:sz w:val="28"/>
          <w:szCs w:val="28"/>
          <w:lang w:eastAsia="ru-RU" w:bidi="ru-RU"/>
        </w:rPr>
        <w:br/>
        <w:t>5.</w:t>
      </w:r>
      <w:r w:rsidR="0068176B">
        <w:rPr>
          <w:rFonts w:ascii="Microsoft Sans Serif" w:eastAsia="Microsoft Sans Serif" w:hAnsi="Microsoft Sans Serif" w:cs="Microsoft Sans Serif"/>
          <w:color w:val="000000"/>
          <w:sz w:val="24"/>
          <w:szCs w:val="24"/>
          <w:lang w:eastAsia="ru-RU" w:bidi="ru-RU"/>
        </w:rPr>
        <w:t> </w:t>
      </w:r>
      <w:r w:rsidR="000A1AF2" w:rsidRPr="000A1AF2">
        <w:rPr>
          <w:rFonts w:ascii="Times New Roman" w:eastAsia="Times New Roman" w:hAnsi="Times New Roman" w:cs="Times New Roman"/>
          <w:color w:val="000000"/>
          <w:sz w:val="28"/>
          <w:szCs w:val="28"/>
          <w:lang w:eastAsia="ru-RU" w:bidi="ru-RU"/>
        </w:rPr>
        <w:t>О судебной практике по де</w:t>
      </w:r>
      <w:r w:rsidR="0068176B">
        <w:rPr>
          <w:rFonts w:ascii="Times New Roman" w:eastAsia="Times New Roman" w:hAnsi="Times New Roman" w:cs="Times New Roman"/>
          <w:color w:val="000000"/>
          <w:sz w:val="28"/>
          <w:szCs w:val="28"/>
          <w:lang w:eastAsia="ru-RU" w:bidi="ru-RU"/>
        </w:rPr>
        <w:t>лам о краже, грабеже и разбое: п</w:t>
      </w:r>
      <w:r w:rsidR="000A1AF2" w:rsidRPr="000A1AF2">
        <w:rPr>
          <w:rFonts w:ascii="Times New Roman" w:eastAsia="Times New Roman" w:hAnsi="Times New Roman" w:cs="Times New Roman"/>
          <w:color w:val="000000"/>
          <w:sz w:val="28"/>
          <w:szCs w:val="28"/>
          <w:lang w:eastAsia="ru-RU" w:bidi="ru-RU"/>
        </w:rPr>
        <w:t>остановлен</w:t>
      </w:r>
      <w:r w:rsidR="0068176B">
        <w:rPr>
          <w:rFonts w:ascii="Times New Roman" w:eastAsia="Times New Roman" w:hAnsi="Times New Roman" w:cs="Times New Roman"/>
          <w:color w:val="000000"/>
          <w:sz w:val="28"/>
          <w:szCs w:val="28"/>
          <w:lang w:eastAsia="ru-RU" w:bidi="ru-RU"/>
        </w:rPr>
        <w:t>ие Пленума Верховного Суда РФ:</w:t>
      </w:r>
      <w:r w:rsidR="0068176B" w:rsidRPr="0068176B">
        <w:rPr>
          <w:rFonts w:ascii="Times New Roman" w:eastAsia="Times New Roman" w:hAnsi="Times New Roman" w:cs="Times New Roman"/>
          <w:color w:val="000000"/>
          <w:sz w:val="28"/>
          <w:szCs w:val="28"/>
          <w:lang w:eastAsia="ru-RU" w:bidi="ru-RU"/>
        </w:rPr>
        <w:t xml:space="preserve"> [</w:t>
      </w:r>
      <w:r w:rsidR="0068176B">
        <w:rPr>
          <w:rFonts w:ascii="Times New Roman" w:eastAsia="Times New Roman" w:hAnsi="Times New Roman" w:cs="Times New Roman"/>
          <w:color w:val="000000"/>
          <w:sz w:val="28"/>
          <w:szCs w:val="28"/>
          <w:lang w:eastAsia="ru-RU" w:bidi="ru-RU"/>
        </w:rPr>
        <w:t xml:space="preserve">принято 27 дек. </w:t>
      </w:r>
      <w:r w:rsidR="000A1AF2" w:rsidRPr="000A1AF2">
        <w:rPr>
          <w:rFonts w:ascii="Times New Roman" w:eastAsia="Times New Roman" w:hAnsi="Times New Roman" w:cs="Times New Roman"/>
          <w:color w:val="000000"/>
          <w:sz w:val="28"/>
          <w:szCs w:val="28"/>
          <w:lang w:eastAsia="ru-RU" w:bidi="ru-RU"/>
        </w:rPr>
        <w:t>2002 № 29</w:t>
      </w:r>
      <w:r w:rsidR="0068176B">
        <w:rPr>
          <w:rFonts w:ascii="Times New Roman" w:eastAsia="Times New Roman" w:hAnsi="Times New Roman" w:cs="Times New Roman"/>
          <w:color w:val="000000"/>
          <w:sz w:val="28"/>
          <w:szCs w:val="28"/>
          <w:lang w:eastAsia="ru-RU" w:bidi="ru-RU"/>
        </w:rPr>
        <w:t>: по состоянию  16 мая 2017 г.</w:t>
      </w:r>
      <w:r w:rsidR="0068176B" w:rsidRPr="0068176B">
        <w:rPr>
          <w:rFonts w:ascii="Times New Roman" w:eastAsia="Times New Roman" w:hAnsi="Times New Roman" w:cs="Times New Roman"/>
          <w:color w:val="000000"/>
          <w:sz w:val="28"/>
          <w:szCs w:val="28"/>
          <w:lang w:eastAsia="ru-RU" w:bidi="ru-RU"/>
        </w:rPr>
        <w:t>]</w:t>
      </w:r>
      <w:r w:rsidR="000A1AF2" w:rsidRPr="000A1AF2">
        <w:rPr>
          <w:rFonts w:ascii="Times New Roman" w:eastAsia="Times New Roman" w:hAnsi="Times New Roman" w:cs="Times New Roman"/>
          <w:color w:val="000000"/>
          <w:sz w:val="28"/>
          <w:szCs w:val="28"/>
          <w:lang w:eastAsia="ru-RU" w:bidi="ru-RU"/>
        </w:rPr>
        <w:t xml:space="preserve"> // Бю</w:t>
      </w:r>
      <w:r w:rsidR="0068176B">
        <w:rPr>
          <w:rFonts w:ascii="Times New Roman" w:eastAsia="Times New Roman" w:hAnsi="Times New Roman" w:cs="Times New Roman"/>
          <w:color w:val="000000"/>
          <w:sz w:val="28"/>
          <w:szCs w:val="28"/>
          <w:lang w:eastAsia="ru-RU" w:bidi="ru-RU"/>
        </w:rPr>
        <w:t>ллетень Верховного Суда РФ.- 2002</w:t>
      </w:r>
      <w:r w:rsidR="000A1AF2" w:rsidRPr="000A1AF2">
        <w:rPr>
          <w:rFonts w:ascii="Times New Roman" w:eastAsia="Times New Roman" w:hAnsi="Times New Roman" w:cs="Times New Roman"/>
          <w:color w:val="000000"/>
          <w:sz w:val="28"/>
          <w:szCs w:val="28"/>
          <w:lang w:eastAsia="ru-RU" w:bidi="ru-RU"/>
        </w:rPr>
        <w:t xml:space="preserve">. </w:t>
      </w:r>
      <w:r w:rsidR="0068176B">
        <w:rPr>
          <w:rFonts w:ascii="Times New Roman" w:eastAsia="Times New Roman" w:hAnsi="Times New Roman" w:cs="Times New Roman"/>
          <w:color w:val="000000"/>
          <w:sz w:val="28"/>
          <w:szCs w:val="28"/>
          <w:lang w:eastAsia="ru-RU" w:bidi="ru-RU"/>
        </w:rPr>
        <w:t xml:space="preserve">- </w:t>
      </w:r>
      <w:r w:rsidR="000A1AF2" w:rsidRPr="000A1AF2">
        <w:rPr>
          <w:rFonts w:ascii="Times New Roman" w:eastAsia="Times New Roman" w:hAnsi="Times New Roman" w:cs="Times New Roman"/>
          <w:color w:val="000000"/>
          <w:sz w:val="28"/>
          <w:szCs w:val="28"/>
          <w:lang w:eastAsia="ru-RU" w:bidi="ru-RU"/>
        </w:rPr>
        <w:t>№ 2.</w:t>
      </w:r>
      <w:r w:rsidR="00F5532B">
        <w:rPr>
          <w:rFonts w:ascii="Times New Roman" w:eastAsia="Times New Roman" w:hAnsi="Times New Roman" w:cs="Times New Roman"/>
          <w:color w:val="000000"/>
          <w:sz w:val="28"/>
          <w:szCs w:val="28"/>
          <w:lang w:eastAsia="ru-RU" w:bidi="ru-RU"/>
        </w:rPr>
        <w:t xml:space="preserve"> </w:t>
      </w:r>
      <w:r w:rsidR="00F5532B">
        <w:rPr>
          <w:rFonts w:ascii="Times New Roman" w:eastAsia="Times New Roman" w:hAnsi="Times New Roman" w:cs="Times New Roman"/>
          <w:color w:val="000000"/>
          <w:sz w:val="28"/>
          <w:szCs w:val="28"/>
          <w:lang w:eastAsia="ru-RU" w:bidi="ru-RU"/>
        </w:rPr>
        <w:br/>
        <w:t>6</w:t>
      </w:r>
      <w:r w:rsidR="0068176B">
        <w:rPr>
          <w:rFonts w:ascii="Times New Roman" w:eastAsia="Times New Roman" w:hAnsi="Times New Roman" w:cs="Times New Roman"/>
          <w:color w:val="000000"/>
          <w:sz w:val="28"/>
          <w:szCs w:val="28"/>
          <w:lang w:eastAsia="ru-RU" w:bidi="ru-RU"/>
        </w:rPr>
        <w:t>.</w:t>
      </w:r>
      <w:r w:rsidR="0068176B" w:rsidRPr="0068176B">
        <w:rPr>
          <w:rFonts w:ascii="Microsoft Sans Serif" w:eastAsia="Microsoft Sans Serif" w:hAnsi="Microsoft Sans Serif" w:cs="Microsoft Sans Serif"/>
          <w:color w:val="000000"/>
          <w:sz w:val="24"/>
          <w:szCs w:val="24"/>
          <w:lang w:eastAsia="ru-RU" w:bidi="ru-RU"/>
        </w:rPr>
        <w:t xml:space="preserve"> </w:t>
      </w:r>
      <w:r w:rsidR="0068176B" w:rsidRPr="0068176B">
        <w:rPr>
          <w:rFonts w:ascii="Times New Roman" w:eastAsia="Times New Roman" w:hAnsi="Times New Roman" w:cs="Times New Roman"/>
          <w:color w:val="000000"/>
          <w:sz w:val="28"/>
          <w:szCs w:val="28"/>
          <w:lang w:eastAsia="ru-RU" w:bidi="ru-RU"/>
        </w:rPr>
        <w:t>О судебной практике по делам о мошенничестве, присвоении и растрате: Постановление Пленума Верховного Суда РФ</w:t>
      </w:r>
      <w:r w:rsidR="00ED4BF8">
        <w:rPr>
          <w:rFonts w:ascii="Times New Roman" w:eastAsia="Times New Roman" w:hAnsi="Times New Roman" w:cs="Times New Roman"/>
          <w:color w:val="000000"/>
          <w:sz w:val="28"/>
          <w:szCs w:val="28"/>
          <w:lang w:eastAsia="ru-RU" w:bidi="ru-RU"/>
        </w:rPr>
        <w:t>:</w:t>
      </w:r>
      <w:r w:rsidR="00ED4BF8" w:rsidRPr="00ED4BF8">
        <w:t xml:space="preserve"> </w:t>
      </w:r>
      <w:r w:rsidR="00ED4BF8" w:rsidRPr="00ED4BF8">
        <w:rPr>
          <w:rFonts w:ascii="Times New Roman" w:eastAsia="Times New Roman" w:hAnsi="Times New Roman" w:cs="Times New Roman"/>
          <w:color w:val="000000"/>
          <w:sz w:val="28"/>
          <w:szCs w:val="28"/>
          <w:lang w:eastAsia="ru-RU" w:bidi="ru-RU"/>
        </w:rPr>
        <w:t>[</w:t>
      </w:r>
      <w:r w:rsidR="00ED4BF8">
        <w:rPr>
          <w:rFonts w:ascii="Times New Roman" w:eastAsia="Times New Roman" w:hAnsi="Times New Roman" w:cs="Times New Roman"/>
          <w:color w:val="000000"/>
          <w:sz w:val="28"/>
          <w:szCs w:val="28"/>
          <w:lang w:eastAsia="ru-RU" w:bidi="ru-RU"/>
        </w:rPr>
        <w:t>принято 27 дек.</w:t>
      </w:r>
      <w:r w:rsidR="0068176B" w:rsidRPr="0068176B">
        <w:rPr>
          <w:rFonts w:ascii="Times New Roman" w:eastAsia="Times New Roman" w:hAnsi="Times New Roman" w:cs="Times New Roman"/>
          <w:color w:val="000000"/>
          <w:sz w:val="28"/>
          <w:szCs w:val="28"/>
          <w:lang w:eastAsia="ru-RU" w:bidi="ru-RU"/>
        </w:rPr>
        <w:t>2007 № 51</w:t>
      </w:r>
      <w:r w:rsidR="00ED4BF8">
        <w:rPr>
          <w:rFonts w:ascii="Times New Roman" w:eastAsia="Times New Roman" w:hAnsi="Times New Roman" w:cs="Times New Roman"/>
          <w:color w:val="000000"/>
          <w:sz w:val="28"/>
          <w:szCs w:val="28"/>
          <w:lang w:eastAsia="ru-RU" w:bidi="ru-RU"/>
        </w:rPr>
        <w:t>: по состоянию 15 янв.2008]</w:t>
      </w:r>
      <w:r w:rsidR="0068176B" w:rsidRPr="0068176B">
        <w:rPr>
          <w:rFonts w:ascii="Times New Roman" w:eastAsia="Times New Roman" w:hAnsi="Times New Roman" w:cs="Times New Roman"/>
          <w:color w:val="000000"/>
          <w:sz w:val="28"/>
          <w:szCs w:val="28"/>
          <w:lang w:eastAsia="ru-RU" w:bidi="ru-RU"/>
        </w:rPr>
        <w:t xml:space="preserve"> // Бюллетень Верховного Суда РФ. 2008. № 2</w:t>
      </w:r>
      <w:r w:rsidR="00F5532B">
        <w:rPr>
          <w:rFonts w:ascii="Times New Roman" w:eastAsia="Times New Roman" w:hAnsi="Times New Roman" w:cs="Times New Roman"/>
          <w:color w:val="000000"/>
          <w:sz w:val="28"/>
          <w:szCs w:val="28"/>
          <w:lang w:eastAsia="ru-RU" w:bidi="ru-RU"/>
        </w:rPr>
        <w:t>.</w:t>
      </w:r>
      <w:r w:rsidR="00F5532B">
        <w:rPr>
          <w:rFonts w:ascii="Times New Roman" w:eastAsia="Times New Roman" w:hAnsi="Times New Roman" w:cs="Times New Roman"/>
          <w:color w:val="000000"/>
          <w:sz w:val="28"/>
          <w:szCs w:val="28"/>
          <w:lang w:eastAsia="ru-RU" w:bidi="ru-RU"/>
        </w:rPr>
        <w:br/>
        <w:t>7</w:t>
      </w:r>
      <w:r w:rsidR="00ED4BF8">
        <w:rPr>
          <w:rFonts w:ascii="Times New Roman" w:eastAsia="Times New Roman" w:hAnsi="Times New Roman" w:cs="Times New Roman"/>
          <w:color w:val="000000"/>
          <w:sz w:val="28"/>
          <w:szCs w:val="28"/>
          <w:lang w:eastAsia="ru-RU" w:bidi="ru-RU"/>
        </w:rPr>
        <w:t>.</w:t>
      </w:r>
      <w:r w:rsidR="00ED4BF8" w:rsidRPr="00ED4BF8">
        <w:rPr>
          <w:rFonts w:ascii="Times New Roman" w:hAnsi="Times New Roman" w:cs="Times New Roman"/>
          <w:lang w:bidi="ru-RU"/>
        </w:rPr>
        <w:t xml:space="preserve"> </w:t>
      </w:r>
      <w:r w:rsidR="00ED4BF8" w:rsidRPr="00ED4BF8">
        <w:rPr>
          <w:rFonts w:ascii="Times New Roman" w:eastAsia="Times New Roman" w:hAnsi="Times New Roman" w:cs="Times New Roman"/>
          <w:color w:val="000000"/>
          <w:sz w:val="28"/>
          <w:szCs w:val="28"/>
          <w:lang w:eastAsia="ru-RU" w:bidi="ru-RU"/>
        </w:rPr>
        <w:t>Бажанов М.И. Назначение наказания по совокупно</w:t>
      </w:r>
      <w:r w:rsidR="00ED4BF8">
        <w:rPr>
          <w:rFonts w:ascii="Times New Roman" w:eastAsia="Times New Roman" w:hAnsi="Times New Roman" w:cs="Times New Roman"/>
          <w:color w:val="000000"/>
          <w:sz w:val="28"/>
          <w:szCs w:val="28"/>
          <w:lang w:eastAsia="ru-RU" w:bidi="ru-RU"/>
        </w:rPr>
        <w:t>сти преступлений и совокупности приговоров </w:t>
      </w:r>
      <w:r w:rsidR="00ED4BF8" w:rsidRPr="00ED4BF8">
        <w:rPr>
          <w:rFonts w:ascii="Times New Roman" w:eastAsia="Times New Roman" w:hAnsi="Times New Roman" w:cs="Times New Roman"/>
          <w:color w:val="000000"/>
          <w:sz w:val="28"/>
          <w:szCs w:val="28"/>
          <w:lang w:eastAsia="ru-RU" w:bidi="ru-RU"/>
        </w:rPr>
        <w:t xml:space="preserve">/ </w:t>
      </w:r>
      <w:r w:rsidR="00ED4BF8">
        <w:rPr>
          <w:rFonts w:ascii="Times New Roman" w:eastAsia="Times New Roman" w:hAnsi="Times New Roman" w:cs="Times New Roman"/>
          <w:color w:val="000000"/>
          <w:sz w:val="28"/>
          <w:szCs w:val="28"/>
          <w:lang w:eastAsia="ru-RU" w:bidi="ru-RU"/>
        </w:rPr>
        <w:t xml:space="preserve">М.И. Бажанов. </w:t>
      </w:r>
      <w:r w:rsidR="00ED4BF8" w:rsidRPr="00ED4BF8">
        <w:rPr>
          <w:rFonts w:ascii="Times New Roman" w:eastAsia="Times New Roman" w:hAnsi="Times New Roman" w:cs="Times New Roman"/>
          <w:color w:val="000000"/>
          <w:sz w:val="28"/>
          <w:szCs w:val="28"/>
          <w:lang w:eastAsia="ru-RU" w:bidi="ru-RU"/>
        </w:rPr>
        <w:t>- Харьков,</w:t>
      </w:r>
      <w:r w:rsidR="00ED4BF8" w:rsidRPr="00ED4BF8">
        <w:rPr>
          <w:rFonts w:ascii="Helvetica" w:hAnsi="Helvetica"/>
          <w:color w:val="222222"/>
          <w:sz w:val="21"/>
          <w:szCs w:val="21"/>
          <w:shd w:val="clear" w:color="auto" w:fill="FFFFFF"/>
        </w:rPr>
        <w:t xml:space="preserve"> </w:t>
      </w:r>
      <w:proofErr w:type="spellStart"/>
      <w:r w:rsidR="00ED4BF8" w:rsidRPr="00ED4BF8">
        <w:rPr>
          <w:rFonts w:ascii="Times New Roman" w:eastAsia="Times New Roman" w:hAnsi="Times New Roman" w:cs="Times New Roman"/>
          <w:color w:val="000000"/>
          <w:sz w:val="28"/>
          <w:szCs w:val="28"/>
          <w:lang w:eastAsia="ru-RU" w:bidi="ru-RU"/>
        </w:rPr>
        <w:t>юрид</w:t>
      </w:r>
      <w:proofErr w:type="spellEnd"/>
      <w:r w:rsidR="00ED4BF8" w:rsidRPr="00ED4BF8">
        <w:rPr>
          <w:rFonts w:ascii="Times New Roman" w:eastAsia="Times New Roman" w:hAnsi="Times New Roman" w:cs="Times New Roman"/>
          <w:color w:val="000000"/>
          <w:sz w:val="28"/>
          <w:szCs w:val="28"/>
          <w:lang w:eastAsia="ru-RU" w:bidi="ru-RU"/>
        </w:rPr>
        <w:t>. ин-т</w:t>
      </w:r>
      <w:r w:rsidR="00ED4BF8">
        <w:rPr>
          <w:rFonts w:ascii="Times New Roman" w:eastAsia="Times New Roman" w:hAnsi="Times New Roman" w:cs="Times New Roman"/>
          <w:color w:val="000000"/>
          <w:sz w:val="28"/>
          <w:szCs w:val="28"/>
          <w:lang w:eastAsia="ru-RU" w:bidi="ru-RU"/>
        </w:rPr>
        <w:t>.</w:t>
      </w:r>
      <w:r w:rsidR="00ED4BF8" w:rsidRPr="00ED4BF8">
        <w:rPr>
          <w:rFonts w:ascii="Times New Roman" w:eastAsia="Times New Roman" w:hAnsi="Times New Roman" w:cs="Times New Roman"/>
          <w:color w:val="000000"/>
          <w:sz w:val="28"/>
          <w:szCs w:val="28"/>
          <w:lang w:eastAsia="ru-RU" w:bidi="ru-RU"/>
        </w:rPr>
        <w:t>, 1977. - 49 с.</w:t>
      </w:r>
      <w:r w:rsidR="00F5532B">
        <w:rPr>
          <w:rFonts w:ascii="Times New Roman" w:eastAsia="Times New Roman" w:hAnsi="Times New Roman" w:cs="Times New Roman"/>
          <w:color w:val="000000"/>
          <w:sz w:val="28"/>
          <w:szCs w:val="28"/>
          <w:lang w:eastAsia="ru-RU" w:bidi="ru-RU"/>
        </w:rPr>
        <w:t xml:space="preserve"> </w:t>
      </w:r>
      <w:r w:rsidR="00F5532B">
        <w:rPr>
          <w:rFonts w:ascii="Times New Roman" w:eastAsia="Times New Roman" w:hAnsi="Times New Roman" w:cs="Times New Roman"/>
          <w:color w:val="000000"/>
          <w:sz w:val="28"/>
          <w:szCs w:val="28"/>
          <w:lang w:eastAsia="ru-RU" w:bidi="ru-RU"/>
        </w:rPr>
        <w:br/>
        <w:t>8</w:t>
      </w:r>
      <w:r w:rsidR="00ED4BF8">
        <w:rPr>
          <w:rFonts w:ascii="Times New Roman" w:eastAsia="Times New Roman" w:hAnsi="Times New Roman" w:cs="Times New Roman"/>
          <w:color w:val="000000"/>
          <w:sz w:val="28"/>
          <w:szCs w:val="28"/>
          <w:lang w:eastAsia="ru-RU" w:bidi="ru-RU"/>
        </w:rPr>
        <w:t>.</w:t>
      </w:r>
      <w:r w:rsidR="00ED4BF8" w:rsidRPr="00ED4BF8">
        <w:rPr>
          <w:rFonts w:ascii="Microsoft Sans Serif" w:eastAsia="Microsoft Sans Serif" w:hAnsi="Microsoft Sans Serif" w:cs="Microsoft Sans Serif"/>
          <w:color w:val="000000"/>
          <w:sz w:val="24"/>
          <w:szCs w:val="24"/>
          <w:lang w:eastAsia="ru-RU" w:bidi="ru-RU"/>
        </w:rPr>
        <w:t xml:space="preserve"> </w:t>
      </w:r>
      <w:proofErr w:type="spellStart"/>
      <w:r w:rsidR="00ED4BF8" w:rsidRPr="00ED4BF8">
        <w:rPr>
          <w:rFonts w:ascii="Times New Roman" w:eastAsia="Times New Roman" w:hAnsi="Times New Roman" w:cs="Times New Roman"/>
          <w:color w:val="000000"/>
          <w:sz w:val="28"/>
          <w:szCs w:val="28"/>
          <w:lang w:eastAsia="ru-RU" w:bidi="ru-RU"/>
        </w:rPr>
        <w:t>Боева</w:t>
      </w:r>
      <w:proofErr w:type="spellEnd"/>
      <w:r w:rsidR="00ED4BF8" w:rsidRPr="00ED4BF8">
        <w:rPr>
          <w:rFonts w:ascii="Times New Roman" w:eastAsia="Times New Roman" w:hAnsi="Times New Roman" w:cs="Times New Roman"/>
          <w:color w:val="000000"/>
          <w:sz w:val="28"/>
          <w:szCs w:val="28"/>
          <w:lang w:eastAsia="ru-RU" w:bidi="ru-RU"/>
        </w:rPr>
        <w:t xml:space="preserve"> О.Ю. Множественность преступлений, совершенных в сфере экономики: понятие, виды, типичные следственные ситуации</w:t>
      </w:r>
      <w:r w:rsidR="00ED4BF8">
        <w:rPr>
          <w:rFonts w:ascii="Times New Roman" w:eastAsia="Times New Roman" w:hAnsi="Times New Roman" w:cs="Times New Roman"/>
          <w:color w:val="000000"/>
          <w:sz w:val="28"/>
          <w:szCs w:val="28"/>
          <w:lang w:eastAsia="ru-RU" w:bidi="ru-RU"/>
        </w:rPr>
        <w:t>, квалификация, ответственность</w:t>
      </w:r>
      <w:r w:rsidR="00956C85">
        <w:rPr>
          <w:rFonts w:ascii="Times New Roman" w:eastAsia="Times New Roman" w:hAnsi="Times New Roman" w:cs="Times New Roman"/>
          <w:color w:val="000000"/>
          <w:sz w:val="28"/>
          <w:szCs w:val="28"/>
          <w:lang w:eastAsia="ru-RU" w:bidi="ru-RU"/>
        </w:rPr>
        <w:t xml:space="preserve"> </w:t>
      </w:r>
      <w:r w:rsidR="00956C85" w:rsidRPr="00956C85">
        <w:rPr>
          <w:rFonts w:ascii="Times New Roman" w:eastAsia="Times New Roman" w:hAnsi="Times New Roman" w:cs="Times New Roman"/>
          <w:color w:val="000000"/>
          <w:sz w:val="28"/>
          <w:szCs w:val="28"/>
          <w:lang w:eastAsia="ru-RU" w:bidi="ru-RU"/>
        </w:rPr>
        <w:t>/</w:t>
      </w:r>
      <w:r w:rsidR="00956C85">
        <w:rPr>
          <w:rFonts w:ascii="Times New Roman" w:eastAsia="Times New Roman" w:hAnsi="Times New Roman" w:cs="Times New Roman"/>
          <w:color w:val="000000"/>
          <w:sz w:val="28"/>
          <w:szCs w:val="28"/>
          <w:lang w:eastAsia="ru-RU" w:bidi="ru-RU"/>
        </w:rPr>
        <w:t xml:space="preserve"> О.Ю. </w:t>
      </w:r>
      <w:proofErr w:type="spellStart"/>
      <w:r w:rsidR="00956C85">
        <w:rPr>
          <w:rFonts w:ascii="Times New Roman" w:eastAsia="Times New Roman" w:hAnsi="Times New Roman" w:cs="Times New Roman"/>
          <w:color w:val="000000"/>
          <w:sz w:val="28"/>
          <w:szCs w:val="28"/>
          <w:lang w:eastAsia="ru-RU" w:bidi="ru-RU"/>
        </w:rPr>
        <w:t>Боева</w:t>
      </w:r>
      <w:proofErr w:type="spellEnd"/>
      <w:r w:rsidR="00956C85">
        <w:rPr>
          <w:rFonts w:ascii="Times New Roman" w:eastAsia="Times New Roman" w:hAnsi="Times New Roman" w:cs="Times New Roman"/>
          <w:color w:val="000000"/>
          <w:sz w:val="28"/>
          <w:szCs w:val="28"/>
          <w:lang w:eastAsia="ru-RU" w:bidi="ru-RU"/>
        </w:rPr>
        <w:t>:</w:t>
      </w:r>
      <w:r w:rsidR="00ED4BF8" w:rsidRPr="00ED4BF8">
        <w:t xml:space="preserve"> </w:t>
      </w:r>
      <w:proofErr w:type="spellStart"/>
      <w:r w:rsidR="00ED4BF8" w:rsidRPr="00ED4BF8">
        <w:rPr>
          <w:rFonts w:ascii="Times New Roman" w:eastAsia="Times New Roman" w:hAnsi="Times New Roman" w:cs="Times New Roman"/>
          <w:color w:val="000000"/>
          <w:sz w:val="28"/>
          <w:szCs w:val="28"/>
          <w:lang w:eastAsia="ru-RU" w:bidi="ru-RU"/>
        </w:rPr>
        <w:t>дис</w:t>
      </w:r>
      <w:proofErr w:type="spellEnd"/>
      <w:r w:rsidR="00ED4BF8" w:rsidRPr="00ED4BF8">
        <w:rPr>
          <w:rFonts w:ascii="Times New Roman" w:eastAsia="Times New Roman" w:hAnsi="Times New Roman" w:cs="Times New Roman"/>
          <w:color w:val="000000"/>
          <w:sz w:val="28"/>
          <w:szCs w:val="28"/>
          <w:lang w:eastAsia="ru-RU" w:bidi="ru-RU"/>
        </w:rPr>
        <w:t xml:space="preserve">. … канд. </w:t>
      </w:r>
      <w:proofErr w:type="spellStart"/>
      <w:r w:rsidR="00ED4BF8" w:rsidRPr="00ED4BF8">
        <w:rPr>
          <w:rFonts w:ascii="Times New Roman" w:eastAsia="Times New Roman" w:hAnsi="Times New Roman" w:cs="Times New Roman"/>
          <w:color w:val="000000"/>
          <w:sz w:val="28"/>
          <w:szCs w:val="28"/>
          <w:lang w:eastAsia="ru-RU" w:bidi="ru-RU"/>
        </w:rPr>
        <w:t>юрид</w:t>
      </w:r>
      <w:proofErr w:type="spellEnd"/>
      <w:r w:rsidR="00ED4BF8" w:rsidRPr="00ED4BF8">
        <w:rPr>
          <w:rFonts w:ascii="Times New Roman" w:eastAsia="Times New Roman" w:hAnsi="Times New Roman" w:cs="Times New Roman"/>
          <w:color w:val="000000"/>
          <w:sz w:val="28"/>
          <w:szCs w:val="28"/>
          <w:lang w:eastAsia="ru-RU" w:bidi="ru-RU"/>
        </w:rPr>
        <w:t xml:space="preserve">. </w:t>
      </w:r>
      <w:r w:rsidR="00956C85">
        <w:rPr>
          <w:rFonts w:ascii="Times New Roman" w:eastAsia="Times New Roman" w:hAnsi="Times New Roman" w:cs="Times New Roman"/>
          <w:color w:val="000000"/>
          <w:sz w:val="28"/>
          <w:szCs w:val="28"/>
          <w:lang w:eastAsia="ru-RU" w:bidi="ru-RU"/>
        </w:rPr>
        <w:t>н</w:t>
      </w:r>
      <w:r w:rsidR="00ED4BF8" w:rsidRPr="00ED4BF8">
        <w:rPr>
          <w:rFonts w:ascii="Times New Roman" w:eastAsia="Times New Roman" w:hAnsi="Times New Roman" w:cs="Times New Roman"/>
          <w:color w:val="000000"/>
          <w:sz w:val="28"/>
          <w:szCs w:val="28"/>
          <w:lang w:eastAsia="ru-RU" w:bidi="ru-RU"/>
        </w:rPr>
        <w:t>аук</w:t>
      </w:r>
      <w:r w:rsidR="00956C85">
        <w:rPr>
          <w:rFonts w:ascii="Times New Roman" w:eastAsia="Times New Roman" w:hAnsi="Times New Roman" w:cs="Times New Roman"/>
          <w:color w:val="000000"/>
          <w:sz w:val="28"/>
          <w:szCs w:val="28"/>
          <w:lang w:eastAsia="ru-RU" w:bidi="ru-RU"/>
        </w:rPr>
        <w:t>. -</w:t>
      </w:r>
      <w:r w:rsidR="00ED4BF8" w:rsidRPr="00ED4BF8">
        <w:rPr>
          <w:rFonts w:ascii="Times New Roman" w:eastAsia="Times New Roman" w:hAnsi="Times New Roman" w:cs="Times New Roman"/>
          <w:color w:val="000000"/>
          <w:sz w:val="28"/>
          <w:szCs w:val="28"/>
          <w:lang w:eastAsia="ru-RU" w:bidi="ru-RU"/>
        </w:rPr>
        <w:t xml:space="preserve"> </w:t>
      </w:r>
      <w:proofErr w:type="spellStart"/>
      <w:r w:rsidR="00ED4BF8" w:rsidRPr="00ED4BF8">
        <w:rPr>
          <w:rFonts w:ascii="Times New Roman" w:eastAsia="Times New Roman" w:hAnsi="Times New Roman" w:cs="Times New Roman"/>
          <w:color w:val="000000"/>
          <w:sz w:val="28"/>
          <w:szCs w:val="28"/>
          <w:lang w:eastAsia="ru-RU" w:bidi="ru-RU"/>
        </w:rPr>
        <w:t>Н.Новгород</w:t>
      </w:r>
      <w:proofErr w:type="spellEnd"/>
      <w:r w:rsidR="00956C85">
        <w:rPr>
          <w:rFonts w:ascii="Times New Roman" w:eastAsia="Times New Roman" w:hAnsi="Times New Roman" w:cs="Times New Roman"/>
          <w:color w:val="000000"/>
          <w:sz w:val="28"/>
          <w:szCs w:val="28"/>
          <w:lang w:eastAsia="ru-RU" w:bidi="ru-RU"/>
        </w:rPr>
        <w:t xml:space="preserve">., </w:t>
      </w:r>
      <w:r w:rsidR="00ED4BF8" w:rsidRPr="00ED4BF8">
        <w:rPr>
          <w:rFonts w:ascii="Times New Roman" w:eastAsia="Times New Roman" w:hAnsi="Times New Roman" w:cs="Times New Roman"/>
          <w:color w:val="000000"/>
          <w:sz w:val="28"/>
          <w:szCs w:val="28"/>
          <w:lang w:eastAsia="ru-RU" w:bidi="ru-RU"/>
        </w:rPr>
        <w:t>2005.</w:t>
      </w:r>
      <w:r w:rsidR="00956C85">
        <w:rPr>
          <w:rFonts w:ascii="Times New Roman" w:eastAsia="Times New Roman" w:hAnsi="Times New Roman" w:cs="Times New Roman"/>
          <w:color w:val="000000"/>
          <w:sz w:val="28"/>
          <w:szCs w:val="28"/>
          <w:lang w:eastAsia="ru-RU" w:bidi="ru-RU"/>
        </w:rPr>
        <w:t xml:space="preserve"> – 246 </w:t>
      </w:r>
      <w:r w:rsidR="00ED4BF8" w:rsidRPr="00ED4BF8">
        <w:rPr>
          <w:rFonts w:ascii="Times New Roman" w:eastAsia="Times New Roman" w:hAnsi="Times New Roman" w:cs="Times New Roman"/>
          <w:color w:val="000000"/>
          <w:sz w:val="28"/>
          <w:szCs w:val="28"/>
          <w:lang w:eastAsia="ru-RU" w:bidi="ru-RU"/>
        </w:rPr>
        <w:t>с</w:t>
      </w:r>
      <w:r w:rsidR="00F5532B">
        <w:rPr>
          <w:rFonts w:ascii="Times New Roman" w:eastAsia="Times New Roman" w:hAnsi="Times New Roman" w:cs="Times New Roman"/>
          <w:color w:val="000000"/>
          <w:sz w:val="28"/>
          <w:szCs w:val="28"/>
          <w:lang w:eastAsia="ru-RU" w:bidi="ru-RU"/>
        </w:rPr>
        <w:t>.</w:t>
      </w:r>
      <w:r w:rsidR="00F5532B">
        <w:rPr>
          <w:rFonts w:ascii="Times New Roman" w:eastAsia="Times New Roman" w:hAnsi="Times New Roman" w:cs="Times New Roman"/>
          <w:color w:val="000000"/>
          <w:sz w:val="28"/>
          <w:szCs w:val="28"/>
          <w:lang w:eastAsia="ru-RU" w:bidi="ru-RU"/>
        </w:rPr>
        <w:br/>
        <w:t>9</w:t>
      </w:r>
      <w:r w:rsidR="00956C85">
        <w:rPr>
          <w:rFonts w:ascii="Times New Roman" w:eastAsia="Times New Roman" w:hAnsi="Times New Roman" w:cs="Times New Roman"/>
          <w:color w:val="000000"/>
          <w:sz w:val="28"/>
          <w:szCs w:val="28"/>
          <w:lang w:eastAsia="ru-RU" w:bidi="ru-RU"/>
        </w:rPr>
        <w:t>.</w:t>
      </w:r>
      <w:r w:rsidR="00956C85" w:rsidRPr="00956C85">
        <w:rPr>
          <w:rFonts w:ascii="Microsoft Sans Serif" w:eastAsia="Microsoft Sans Serif" w:hAnsi="Microsoft Sans Serif" w:cs="Microsoft Sans Serif"/>
          <w:color w:val="000000"/>
          <w:sz w:val="24"/>
          <w:szCs w:val="24"/>
          <w:lang w:eastAsia="ru-RU" w:bidi="ru-RU"/>
        </w:rPr>
        <w:t xml:space="preserve"> </w:t>
      </w:r>
      <w:r w:rsidR="00956C85" w:rsidRPr="00956C85">
        <w:rPr>
          <w:rFonts w:ascii="Times New Roman" w:eastAsia="Times New Roman" w:hAnsi="Times New Roman" w:cs="Times New Roman"/>
          <w:color w:val="000000"/>
          <w:sz w:val="28"/>
          <w:szCs w:val="28"/>
          <w:lang w:eastAsia="ru-RU" w:bidi="ru-RU"/>
        </w:rPr>
        <w:t xml:space="preserve">Герасимова Ю.Р. К вопросу о совокупности преступлений/ </w:t>
      </w:r>
      <w:r w:rsidR="00956C85">
        <w:rPr>
          <w:rFonts w:ascii="Times New Roman" w:eastAsia="Times New Roman" w:hAnsi="Times New Roman" w:cs="Times New Roman"/>
          <w:color w:val="000000"/>
          <w:sz w:val="28"/>
          <w:szCs w:val="28"/>
          <w:lang w:eastAsia="ru-RU" w:bidi="ru-RU"/>
        </w:rPr>
        <w:t>Ю.Р. Герасимова //</w:t>
      </w:r>
      <w:r w:rsidR="00956C85" w:rsidRPr="00956C85">
        <w:rPr>
          <w:rFonts w:ascii="Times New Roman" w:eastAsia="Times New Roman" w:hAnsi="Times New Roman" w:cs="Times New Roman"/>
          <w:color w:val="000000"/>
          <w:sz w:val="28"/>
          <w:szCs w:val="28"/>
          <w:lang w:eastAsia="ru-RU" w:bidi="ru-RU"/>
        </w:rPr>
        <w:t xml:space="preserve"> Российский следователь. </w:t>
      </w:r>
      <w:r w:rsidR="00956C85">
        <w:rPr>
          <w:rFonts w:ascii="Times New Roman" w:eastAsia="Times New Roman" w:hAnsi="Times New Roman" w:cs="Times New Roman"/>
          <w:color w:val="000000"/>
          <w:sz w:val="28"/>
          <w:szCs w:val="28"/>
          <w:lang w:eastAsia="ru-RU" w:bidi="ru-RU"/>
        </w:rPr>
        <w:t xml:space="preserve">- </w:t>
      </w:r>
      <w:r w:rsidR="00956C85" w:rsidRPr="00956C85">
        <w:rPr>
          <w:rFonts w:ascii="Times New Roman" w:eastAsia="Times New Roman" w:hAnsi="Times New Roman" w:cs="Times New Roman"/>
          <w:color w:val="000000"/>
          <w:sz w:val="28"/>
          <w:szCs w:val="28"/>
          <w:lang w:eastAsia="ru-RU" w:bidi="ru-RU"/>
        </w:rPr>
        <w:t xml:space="preserve">2009. </w:t>
      </w:r>
      <w:r w:rsidR="00956C85">
        <w:rPr>
          <w:rFonts w:ascii="Times New Roman" w:eastAsia="Times New Roman" w:hAnsi="Times New Roman" w:cs="Times New Roman"/>
          <w:color w:val="000000"/>
          <w:sz w:val="28"/>
          <w:szCs w:val="28"/>
          <w:lang w:eastAsia="ru-RU" w:bidi="ru-RU"/>
        </w:rPr>
        <w:t xml:space="preserve">- </w:t>
      </w:r>
      <w:r w:rsidR="00956C85" w:rsidRPr="00956C85">
        <w:rPr>
          <w:rFonts w:ascii="Times New Roman" w:eastAsia="Times New Roman" w:hAnsi="Times New Roman" w:cs="Times New Roman"/>
          <w:color w:val="000000"/>
          <w:sz w:val="28"/>
          <w:szCs w:val="28"/>
          <w:lang w:eastAsia="ru-RU" w:bidi="ru-RU"/>
        </w:rPr>
        <w:t xml:space="preserve">№ 20. </w:t>
      </w:r>
      <w:r w:rsidR="00956C85">
        <w:rPr>
          <w:rFonts w:ascii="Times New Roman" w:eastAsia="Times New Roman" w:hAnsi="Times New Roman" w:cs="Times New Roman"/>
          <w:color w:val="000000"/>
          <w:sz w:val="28"/>
          <w:szCs w:val="28"/>
          <w:lang w:eastAsia="ru-RU" w:bidi="ru-RU"/>
        </w:rPr>
        <w:t xml:space="preserve">- </w:t>
      </w:r>
      <w:r w:rsidR="00956C85" w:rsidRPr="00956C85">
        <w:rPr>
          <w:rFonts w:ascii="Times New Roman" w:eastAsia="Times New Roman" w:hAnsi="Times New Roman" w:cs="Times New Roman"/>
          <w:color w:val="000000"/>
          <w:sz w:val="28"/>
          <w:szCs w:val="28"/>
          <w:lang w:eastAsia="ru-RU" w:bidi="ru-RU"/>
        </w:rPr>
        <w:t>С. 17-19</w:t>
      </w:r>
      <w:r w:rsidR="00F5532B">
        <w:rPr>
          <w:rFonts w:ascii="Times New Roman" w:eastAsia="Times New Roman" w:hAnsi="Times New Roman" w:cs="Times New Roman"/>
          <w:color w:val="000000"/>
          <w:sz w:val="28"/>
          <w:szCs w:val="28"/>
          <w:lang w:eastAsia="ru-RU" w:bidi="ru-RU"/>
        </w:rPr>
        <w:t>.</w:t>
      </w:r>
      <w:r w:rsidR="00F5532B">
        <w:rPr>
          <w:rFonts w:ascii="Times New Roman" w:eastAsia="Times New Roman" w:hAnsi="Times New Roman" w:cs="Times New Roman"/>
          <w:color w:val="000000"/>
          <w:sz w:val="28"/>
          <w:szCs w:val="28"/>
          <w:lang w:eastAsia="ru-RU" w:bidi="ru-RU"/>
        </w:rPr>
        <w:br/>
        <w:t>10</w:t>
      </w:r>
      <w:r w:rsidR="00956C85">
        <w:rPr>
          <w:rFonts w:ascii="Times New Roman" w:eastAsia="Times New Roman" w:hAnsi="Times New Roman" w:cs="Times New Roman"/>
          <w:color w:val="000000"/>
          <w:sz w:val="28"/>
          <w:szCs w:val="28"/>
          <w:lang w:eastAsia="ru-RU" w:bidi="ru-RU"/>
        </w:rPr>
        <w:t>.</w:t>
      </w:r>
      <w:r w:rsidR="00462496" w:rsidRPr="00462496">
        <w:rPr>
          <w:rFonts w:ascii="Microsoft Sans Serif" w:eastAsia="Microsoft Sans Serif" w:hAnsi="Microsoft Sans Serif" w:cs="Microsoft Sans Serif"/>
          <w:color w:val="000000"/>
          <w:sz w:val="24"/>
          <w:szCs w:val="24"/>
          <w:lang w:eastAsia="ru-RU" w:bidi="ru-RU"/>
        </w:rPr>
        <w:t xml:space="preserve"> </w:t>
      </w:r>
      <w:proofErr w:type="spellStart"/>
      <w:r w:rsidR="00462496" w:rsidRPr="00462496">
        <w:rPr>
          <w:rFonts w:ascii="Times New Roman" w:eastAsia="Times New Roman" w:hAnsi="Times New Roman" w:cs="Times New Roman"/>
          <w:color w:val="000000"/>
          <w:sz w:val="28"/>
          <w:szCs w:val="28"/>
          <w:lang w:eastAsia="ru-RU" w:bidi="ru-RU"/>
        </w:rPr>
        <w:t>Гулнева</w:t>
      </w:r>
      <w:proofErr w:type="spellEnd"/>
      <w:r w:rsidR="00462496" w:rsidRPr="00462496">
        <w:rPr>
          <w:rFonts w:ascii="Times New Roman" w:eastAsia="Times New Roman" w:hAnsi="Times New Roman" w:cs="Times New Roman"/>
          <w:color w:val="000000"/>
          <w:sz w:val="28"/>
          <w:szCs w:val="28"/>
          <w:lang w:eastAsia="ru-RU" w:bidi="ru-RU"/>
        </w:rPr>
        <w:t xml:space="preserve"> Н.Б. Составные преступлен</w:t>
      </w:r>
      <w:r w:rsidR="00462496">
        <w:rPr>
          <w:rFonts w:ascii="Times New Roman" w:eastAsia="Times New Roman" w:hAnsi="Times New Roman" w:cs="Times New Roman"/>
          <w:color w:val="000000"/>
          <w:sz w:val="28"/>
          <w:szCs w:val="28"/>
          <w:lang w:eastAsia="ru-RU" w:bidi="ru-RU"/>
        </w:rPr>
        <w:t xml:space="preserve">ия в российском уголовном праве </w:t>
      </w:r>
      <w:r w:rsidR="00462496" w:rsidRPr="00462496">
        <w:rPr>
          <w:rFonts w:ascii="Times New Roman" w:eastAsia="Times New Roman" w:hAnsi="Times New Roman" w:cs="Times New Roman"/>
          <w:color w:val="000000"/>
          <w:sz w:val="28"/>
          <w:szCs w:val="28"/>
          <w:lang w:eastAsia="ru-RU" w:bidi="ru-RU"/>
        </w:rPr>
        <w:t>/</w:t>
      </w:r>
      <w:r w:rsidR="00462496">
        <w:rPr>
          <w:rFonts w:ascii="Times New Roman" w:eastAsia="Times New Roman" w:hAnsi="Times New Roman" w:cs="Times New Roman"/>
          <w:color w:val="000000"/>
          <w:sz w:val="28"/>
          <w:szCs w:val="28"/>
          <w:lang w:eastAsia="ru-RU" w:bidi="ru-RU"/>
        </w:rPr>
        <w:t xml:space="preserve"> Н.Б. </w:t>
      </w:r>
      <w:proofErr w:type="spellStart"/>
      <w:r w:rsidR="00462496">
        <w:rPr>
          <w:rFonts w:ascii="Times New Roman" w:eastAsia="Times New Roman" w:hAnsi="Times New Roman" w:cs="Times New Roman"/>
          <w:color w:val="000000"/>
          <w:sz w:val="28"/>
          <w:szCs w:val="28"/>
          <w:lang w:eastAsia="ru-RU" w:bidi="ru-RU"/>
        </w:rPr>
        <w:t>Гулнева</w:t>
      </w:r>
      <w:proofErr w:type="spellEnd"/>
      <w:r w:rsidR="00462496">
        <w:rPr>
          <w:rFonts w:ascii="Times New Roman" w:eastAsia="Times New Roman" w:hAnsi="Times New Roman" w:cs="Times New Roman"/>
          <w:color w:val="000000"/>
          <w:sz w:val="28"/>
          <w:szCs w:val="28"/>
          <w:lang w:eastAsia="ru-RU" w:bidi="ru-RU"/>
        </w:rPr>
        <w:t xml:space="preserve">: </w:t>
      </w:r>
      <w:proofErr w:type="spellStart"/>
      <w:r w:rsidR="00462496">
        <w:rPr>
          <w:rFonts w:ascii="Times New Roman" w:eastAsia="Times New Roman" w:hAnsi="Times New Roman" w:cs="Times New Roman"/>
          <w:color w:val="000000"/>
          <w:sz w:val="28"/>
          <w:szCs w:val="28"/>
          <w:lang w:eastAsia="ru-RU" w:bidi="ru-RU"/>
        </w:rPr>
        <w:t>д</w:t>
      </w:r>
      <w:r w:rsidR="00462496" w:rsidRPr="00462496">
        <w:rPr>
          <w:rFonts w:ascii="Times New Roman" w:eastAsia="Times New Roman" w:hAnsi="Times New Roman" w:cs="Times New Roman"/>
          <w:color w:val="000000"/>
          <w:sz w:val="28"/>
          <w:szCs w:val="28"/>
          <w:lang w:eastAsia="ru-RU" w:bidi="ru-RU"/>
        </w:rPr>
        <w:t>ис</w:t>
      </w:r>
      <w:proofErr w:type="spellEnd"/>
      <w:r w:rsidR="00462496" w:rsidRPr="00462496">
        <w:rPr>
          <w:rFonts w:ascii="Times New Roman" w:eastAsia="Times New Roman" w:hAnsi="Times New Roman" w:cs="Times New Roman"/>
          <w:color w:val="000000"/>
          <w:sz w:val="28"/>
          <w:szCs w:val="28"/>
          <w:lang w:eastAsia="ru-RU" w:bidi="ru-RU"/>
        </w:rPr>
        <w:t xml:space="preserve">. ... канд. </w:t>
      </w:r>
      <w:proofErr w:type="spellStart"/>
      <w:r w:rsidR="00462496" w:rsidRPr="00462496">
        <w:rPr>
          <w:rFonts w:ascii="Times New Roman" w:eastAsia="Times New Roman" w:hAnsi="Times New Roman" w:cs="Times New Roman"/>
          <w:color w:val="000000"/>
          <w:sz w:val="28"/>
          <w:szCs w:val="28"/>
          <w:lang w:eastAsia="ru-RU" w:bidi="ru-RU"/>
        </w:rPr>
        <w:t>юрид</w:t>
      </w:r>
      <w:proofErr w:type="spellEnd"/>
      <w:r w:rsidR="00462496" w:rsidRPr="00462496">
        <w:rPr>
          <w:rFonts w:ascii="Times New Roman" w:eastAsia="Times New Roman" w:hAnsi="Times New Roman" w:cs="Times New Roman"/>
          <w:color w:val="000000"/>
          <w:sz w:val="28"/>
          <w:szCs w:val="28"/>
          <w:lang w:eastAsia="ru-RU" w:bidi="ru-RU"/>
        </w:rPr>
        <w:t xml:space="preserve">. наук. </w:t>
      </w:r>
      <w:r w:rsidR="00462496">
        <w:rPr>
          <w:rFonts w:ascii="Times New Roman" w:eastAsia="Times New Roman" w:hAnsi="Times New Roman" w:cs="Times New Roman"/>
          <w:color w:val="000000"/>
          <w:sz w:val="28"/>
          <w:szCs w:val="28"/>
          <w:lang w:eastAsia="ru-RU" w:bidi="ru-RU"/>
        </w:rPr>
        <w:t xml:space="preserve">– </w:t>
      </w:r>
      <w:r w:rsidR="00462496" w:rsidRPr="00462496">
        <w:rPr>
          <w:rFonts w:ascii="Times New Roman" w:eastAsia="Times New Roman" w:hAnsi="Times New Roman" w:cs="Times New Roman"/>
          <w:color w:val="000000"/>
          <w:sz w:val="28"/>
          <w:szCs w:val="28"/>
          <w:lang w:eastAsia="ru-RU" w:bidi="ru-RU"/>
        </w:rPr>
        <w:t>Кемерово</w:t>
      </w:r>
      <w:r w:rsidR="00462496">
        <w:rPr>
          <w:rFonts w:ascii="Times New Roman" w:eastAsia="Times New Roman" w:hAnsi="Times New Roman" w:cs="Times New Roman"/>
          <w:color w:val="000000"/>
          <w:sz w:val="28"/>
          <w:szCs w:val="28"/>
          <w:lang w:eastAsia="ru-RU" w:bidi="ru-RU"/>
        </w:rPr>
        <w:t>.</w:t>
      </w:r>
      <w:r w:rsidR="00462496" w:rsidRPr="00462496">
        <w:rPr>
          <w:rFonts w:ascii="Times New Roman" w:eastAsia="Times New Roman" w:hAnsi="Times New Roman" w:cs="Times New Roman"/>
          <w:color w:val="000000"/>
          <w:sz w:val="28"/>
          <w:szCs w:val="28"/>
          <w:lang w:eastAsia="ru-RU" w:bidi="ru-RU"/>
        </w:rPr>
        <w:t>, 2006.</w:t>
      </w:r>
      <w:r w:rsidR="00462496">
        <w:rPr>
          <w:rFonts w:ascii="Times New Roman" w:eastAsia="Times New Roman" w:hAnsi="Times New Roman" w:cs="Times New Roman"/>
          <w:color w:val="000000"/>
          <w:sz w:val="28"/>
          <w:szCs w:val="28"/>
          <w:lang w:eastAsia="ru-RU" w:bidi="ru-RU"/>
        </w:rPr>
        <w:t xml:space="preserve"> -</w:t>
      </w:r>
      <w:r w:rsidR="00462496" w:rsidRPr="00462496">
        <w:rPr>
          <w:rFonts w:ascii="Times New Roman" w:eastAsia="Times New Roman" w:hAnsi="Times New Roman" w:cs="Times New Roman"/>
          <w:color w:val="000000"/>
          <w:sz w:val="28"/>
          <w:szCs w:val="28"/>
          <w:lang w:eastAsia="ru-RU" w:bidi="ru-RU"/>
        </w:rPr>
        <w:t xml:space="preserve"> 278 с.</w:t>
      </w:r>
      <w:r w:rsidR="00F5532B">
        <w:rPr>
          <w:rFonts w:ascii="Times New Roman" w:eastAsia="Times New Roman" w:hAnsi="Times New Roman" w:cs="Times New Roman"/>
          <w:color w:val="000000"/>
          <w:sz w:val="28"/>
          <w:szCs w:val="28"/>
          <w:lang w:eastAsia="ru-RU" w:bidi="ru-RU"/>
        </w:rPr>
        <w:br/>
        <w:t>11</w:t>
      </w:r>
      <w:r w:rsidR="00462496">
        <w:rPr>
          <w:rFonts w:ascii="Times New Roman" w:eastAsia="Times New Roman" w:hAnsi="Times New Roman" w:cs="Times New Roman"/>
          <w:color w:val="000000"/>
          <w:sz w:val="28"/>
          <w:szCs w:val="28"/>
          <w:lang w:eastAsia="ru-RU" w:bidi="ru-RU"/>
        </w:rPr>
        <w:t>.</w:t>
      </w:r>
      <w:r w:rsidR="00462496" w:rsidRPr="00462496">
        <w:rPr>
          <w:rFonts w:ascii="Microsoft Sans Serif" w:eastAsia="Microsoft Sans Serif" w:hAnsi="Microsoft Sans Serif" w:cs="Microsoft Sans Serif"/>
          <w:color w:val="000000"/>
          <w:sz w:val="24"/>
          <w:szCs w:val="24"/>
          <w:lang w:eastAsia="ru-RU" w:bidi="ru-RU"/>
        </w:rPr>
        <w:t xml:space="preserve"> </w:t>
      </w:r>
      <w:r w:rsidR="00462496" w:rsidRPr="00462496">
        <w:rPr>
          <w:rFonts w:ascii="Times New Roman" w:eastAsia="Times New Roman" w:hAnsi="Times New Roman" w:cs="Times New Roman"/>
          <w:color w:val="000000"/>
          <w:sz w:val="28"/>
          <w:szCs w:val="28"/>
          <w:lang w:eastAsia="ru-RU" w:bidi="ru-RU"/>
        </w:rPr>
        <w:t>Додонов В.Н. Сравнительное уголовное право. Общая часть: Монография /</w:t>
      </w:r>
      <w:r w:rsidR="00462496">
        <w:rPr>
          <w:rFonts w:ascii="Times New Roman" w:eastAsia="Times New Roman" w:hAnsi="Times New Roman" w:cs="Times New Roman"/>
          <w:color w:val="000000"/>
          <w:sz w:val="28"/>
          <w:szCs w:val="28"/>
          <w:lang w:eastAsia="ru-RU" w:bidi="ru-RU"/>
        </w:rPr>
        <w:t xml:space="preserve"> В.Н. Додонов;</w:t>
      </w:r>
      <w:r w:rsidR="00462496" w:rsidRPr="00462496">
        <w:rPr>
          <w:rFonts w:ascii="Times New Roman" w:eastAsia="Times New Roman" w:hAnsi="Times New Roman" w:cs="Times New Roman"/>
          <w:color w:val="000000"/>
          <w:sz w:val="28"/>
          <w:szCs w:val="28"/>
          <w:lang w:eastAsia="ru-RU" w:bidi="ru-RU"/>
        </w:rPr>
        <w:t xml:space="preserve"> под общ. ред. С.П. Щербы.</w:t>
      </w:r>
      <w:r w:rsidR="00462496">
        <w:rPr>
          <w:rFonts w:ascii="Times New Roman" w:eastAsia="Times New Roman" w:hAnsi="Times New Roman" w:cs="Times New Roman"/>
          <w:color w:val="000000"/>
          <w:sz w:val="28"/>
          <w:szCs w:val="28"/>
          <w:lang w:eastAsia="ru-RU" w:bidi="ru-RU"/>
        </w:rPr>
        <w:t xml:space="preserve"> -</w:t>
      </w:r>
      <w:r w:rsidR="00462496" w:rsidRPr="00462496">
        <w:rPr>
          <w:rFonts w:ascii="Times New Roman" w:eastAsia="Times New Roman" w:hAnsi="Times New Roman" w:cs="Times New Roman"/>
          <w:color w:val="000000"/>
          <w:sz w:val="28"/>
          <w:szCs w:val="28"/>
          <w:lang w:eastAsia="ru-RU" w:bidi="ru-RU"/>
        </w:rPr>
        <w:t xml:space="preserve"> М.: Норма</w:t>
      </w:r>
      <w:r w:rsidR="00462496">
        <w:rPr>
          <w:rFonts w:ascii="Times New Roman" w:eastAsia="Times New Roman" w:hAnsi="Times New Roman" w:cs="Times New Roman"/>
          <w:color w:val="000000"/>
          <w:sz w:val="28"/>
          <w:szCs w:val="28"/>
          <w:lang w:eastAsia="ru-RU" w:bidi="ru-RU"/>
        </w:rPr>
        <w:t>.</w:t>
      </w:r>
      <w:r w:rsidR="00462496" w:rsidRPr="00462496">
        <w:rPr>
          <w:rFonts w:ascii="Times New Roman" w:eastAsia="Times New Roman" w:hAnsi="Times New Roman" w:cs="Times New Roman"/>
          <w:color w:val="000000"/>
          <w:sz w:val="28"/>
          <w:szCs w:val="28"/>
          <w:lang w:eastAsia="ru-RU" w:bidi="ru-RU"/>
        </w:rPr>
        <w:t>, 2009.</w:t>
      </w:r>
      <w:r w:rsidR="00462496">
        <w:rPr>
          <w:rFonts w:ascii="Times New Roman" w:eastAsia="Times New Roman" w:hAnsi="Times New Roman" w:cs="Times New Roman"/>
          <w:color w:val="000000"/>
          <w:sz w:val="28"/>
          <w:szCs w:val="28"/>
          <w:lang w:eastAsia="ru-RU" w:bidi="ru-RU"/>
        </w:rPr>
        <w:t xml:space="preserve"> -</w:t>
      </w:r>
      <w:r w:rsidR="00462496" w:rsidRPr="00462496">
        <w:rPr>
          <w:rFonts w:ascii="Times New Roman" w:eastAsia="Times New Roman" w:hAnsi="Times New Roman" w:cs="Times New Roman"/>
          <w:color w:val="000000"/>
          <w:sz w:val="28"/>
          <w:szCs w:val="28"/>
          <w:lang w:eastAsia="ru-RU" w:bidi="ru-RU"/>
        </w:rPr>
        <w:t xml:space="preserve"> 328 с.</w:t>
      </w:r>
      <w:r w:rsidR="00F5532B">
        <w:rPr>
          <w:rFonts w:ascii="Times New Roman" w:eastAsia="Times New Roman" w:hAnsi="Times New Roman" w:cs="Times New Roman"/>
          <w:color w:val="000000"/>
          <w:sz w:val="28"/>
          <w:szCs w:val="28"/>
          <w:lang w:eastAsia="ru-RU" w:bidi="ru-RU"/>
        </w:rPr>
        <w:br/>
        <w:t>12</w:t>
      </w:r>
      <w:r w:rsidR="00462496">
        <w:rPr>
          <w:rFonts w:ascii="Times New Roman" w:eastAsia="Times New Roman" w:hAnsi="Times New Roman" w:cs="Times New Roman"/>
          <w:color w:val="000000"/>
          <w:sz w:val="28"/>
          <w:szCs w:val="28"/>
          <w:lang w:eastAsia="ru-RU" w:bidi="ru-RU"/>
        </w:rPr>
        <w:t>.</w:t>
      </w:r>
      <w:r w:rsidR="00462496" w:rsidRPr="00462496">
        <w:rPr>
          <w:rFonts w:ascii="Microsoft Sans Serif" w:eastAsia="Microsoft Sans Serif" w:hAnsi="Microsoft Sans Serif" w:cs="Microsoft Sans Serif"/>
          <w:color w:val="000000"/>
          <w:sz w:val="24"/>
          <w:szCs w:val="24"/>
          <w:lang w:eastAsia="ru-RU" w:bidi="ru-RU"/>
        </w:rPr>
        <w:t xml:space="preserve"> </w:t>
      </w:r>
      <w:r w:rsidR="005706E5">
        <w:rPr>
          <w:rFonts w:ascii="Times New Roman" w:eastAsia="Microsoft Sans Serif" w:hAnsi="Times New Roman" w:cs="Times New Roman"/>
          <w:color w:val="000000"/>
          <w:sz w:val="28"/>
          <w:szCs w:val="28"/>
          <w:lang w:eastAsia="ru-RU" w:bidi="ru-RU"/>
        </w:rPr>
        <w:t xml:space="preserve">Ткач М.И. </w:t>
      </w:r>
      <w:r w:rsidR="00462496" w:rsidRPr="00462496">
        <w:rPr>
          <w:rFonts w:ascii="Times New Roman" w:eastAsia="Times New Roman" w:hAnsi="Times New Roman" w:cs="Times New Roman"/>
          <w:color w:val="000000"/>
          <w:sz w:val="28"/>
          <w:szCs w:val="28"/>
          <w:lang w:eastAsia="ru-RU" w:bidi="ru-RU"/>
        </w:rPr>
        <w:t>До</w:t>
      </w:r>
      <w:r w:rsidR="005706E5">
        <w:rPr>
          <w:rFonts w:ascii="Times New Roman" w:eastAsia="Times New Roman" w:hAnsi="Times New Roman" w:cs="Times New Roman"/>
          <w:color w:val="000000"/>
          <w:sz w:val="28"/>
          <w:szCs w:val="28"/>
          <w:lang w:eastAsia="ru-RU" w:bidi="ru-RU"/>
        </w:rPr>
        <w:t xml:space="preserve">машняя юридическая энциклопедия </w:t>
      </w:r>
      <w:r w:rsidR="005706E5" w:rsidRPr="005706E5">
        <w:rPr>
          <w:rFonts w:ascii="Times New Roman" w:eastAsia="Times New Roman" w:hAnsi="Times New Roman" w:cs="Times New Roman"/>
          <w:color w:val="000000"/>
          <w:sz w:val="28"/>
          <w:szCs w:val="28"/>
          <w:lang w:eastAsia="ru-RU" w:bidi="ru-RU"/>
        </w:rPr>
        <w:t>/</w:t>
      </w:r>
      <w:r w:rsidR="00462496" w:rsidRPr="00462496">
        <w:rPr>
          <w:rFonts w:ascii="Times New Roman" w:eastAsia="Times New Roman" w:hAnsi="Times New Roman" w:cs="Times New Roman"/>
          <w:color w:val="000000"/>
          <w:sz w:val="28"/>
          <w:szCs w:val="28"/>
          <w:lang w:eastAsia="ru-RU" w:bidi="ru-RU"/>
        </w:rPr>
        <w:t xml:space="preserve"> </w:t>
      </w:r>
      <w:r w:rsidR="005706E5">
        <w:rPr>
          <w:rFonts w:ascii="Times New Roman" w:eastAsia="Times New Roman" w:hAnsi="Times New Roman" w:cs="Times New Roman"/>
          <w:color w:val="000000"/>
          <w:sz w:val="28"/>
          <w:szCs w:val="28"/>
          <w:lang w:eastAsia="ru-RU" w:bidi="ru-RU"/>
        </w:rPr>
        <w:t xml:space="preserve">М.И. Ткач. - М.: </w:t>
      </w:r>
      <w:proofErr w:type="spellStart"/>
      <w:r w:rsidR="005706E5">
        <w:rPr>
          <w:rFonts w:ascii="Times New Roman" w:eastAsia="Times New Roman" w:hAnsi="Times New Roman" w:cs="Times New Roman"/>
          <w:color w:val="000000"/>
          <w:sz w:val="28"/>
          <w:szCs w:val="28"/>
          <w:lang w:eastAsia="ru-RU" w:bidi="ru-RU"/>
        </w:rPr>
        <w:t>Юстицинформ</w:t>
      </w:r>
      <w:proofErr w:type="spellEnd"/>
      <w:r w:rsidR="005706E5">
        <w:rPr>
          <w:rFonts w:ascii="Times New Roman" w:eastAsia="Times New Roman" w:hAnsi="Times New Roman" w:cs="Times New Roman"/>
          <w:color w:val="000000"/>
          <w:sz w:val="28"/>
          <w:szCs w:val="28"/>
          <w:lang w:eastAsia="ru-RU" w:bidi="ru-RU"/>
        </w:rPr>
        <w:t>, 2008. - </w:t>
      </w:r>
      <w:r w:rsidR="00462496" w:rsidRPr="00462496">
        <w:rPr>
          <w:rFonts w:ascii="Times New Roman" w:eastAsia="Times New Roman" w:hAnsi="Times New Roman" w:cs="Times New Roman"/>
          <w:color w:val="000000"/>
          <w:sz w:val="28"/>
          <w:szCs w:val="28"/>
          <w:lang w:eastAsia="ru-RU" w:bidi="ru-RU"/>
        </w:rPr>
        <w:t>876с</w:t>
      </w:r>
      <w:r w:rsidR="005706E5">
        <w:rPr>
          <w:rFonts w:ascii="Times New Roman" w:eastAsia="Times New Roman" w:hAnsi="Times New Roman" w:cs="Times New Roman"/>
          <w:color w:val="000000"/>
          <w:sz w:val="28"/>
          <w:szCs w:val="28"/>
          <w:lang w:eastAsia="ru-RU" w:bidi="ru-RU"/>
        </w:rPr>
        <w:t>.</w:t>
      </w:r>
      <w:r w:rsidR="005706E5">
        <w:rPr>
          <w:rFonts w:ascii="Times New Roman" w:eastAsia="Times New Roman" w:hAnsi="Times New Roman" w:cs="Times New Roman"/>
          <w:color w:val="000000"/>
          <w:sz w:val="28"/>
          <w:szCs w:val="28"/>
          <w:lang w:eastAsia="ru-RU" w:bidi="ru-RU"/>
        </w:rPr>
        <w:br/>
      </w:r>
      <w:r w:rsidR="00F5532B">
        <w:rPr>
          <w:rFonts w:ascii="Times New Roman" w:eastAsia="Times New Roman" w:hAnsi="Times New Roman" w:cs="Times New Roman"/>
          <w:color w:val="000000"/>
          <w:sz w:val="28"/>
          <w:szCs w:val="28"/>
          <w:lang w:eastAsia="ru-RU" w:bidi="ru-RU"/>
        </w:rPr>
        <w:lastRenderedPageBreak/>
        <w:t>13</w:t>
      </w:r>
      <w:r w:rsidR="005706E5">
        <w:rPr>
          <w:rFonts w:ascii="Times New Roman" w:eastAsia="Times New Roman" w:hAnsi="Times New Roman" w:cs="Times New Roman"/>
          <w:color w:val="000000"/>
          <w:sz w:val="28"/>
          <w:szCs w:val="28"/>
          <w:lang w:eastAsia="ru-RU" w:bidi="ru-RU"/>
        </w:rPr>
        <w:t>.</w:t>
      </w:r>
      <w:r w:rsidR="005706E5" w:rsidRPr="005706E5">
        <w:rPr>
          <w:rFonts w:ascii="Microsoft Sans Serif" w:eastAsia="Microsoft Sans Serif" w:hAnsi="Microsoft Sans Serif" w:cs="Microsoft Sans Serif"/>
          <w:color w:val="000000"/>
          <w:sz w:val="24"/>
          <w:szCs w:val="24"/>
          <w:lang w:eastAsia="ru-RU" w:bidi="ru-RU"/>
        </w:rPr>
        <w:t xml:space="preserve"> </w:t>
      </w:r>
      <w:r w:rsidR="005706E5" w:rsidRPr="005706E5">
        <w:rPr>
          <w:rFonts w:ascii="Times New Roman" w:eastAsia="Times New Roman" w:hAnsi="Times New Roman" w:cs="Times New Roman"/>
          <w:color w:val="000000"/>
          <w:sz w:val="28"/>
          <w:szCs w:val="28"/>
          <w:lang w:eastAsia="ru-RU" w:bidi="ru-RU"/>
        </w:rPr>
        <w:t>Калинина Т.А. Формы и виды единичного преступления и отграничения их о</w:t>
      </w:r>
      <w:r w:rsidR="005706E5">
        <w:rPr>
          <w:rFonts w:ascii="Times New Roman" w:eastAsia="Times New Roman" w:hAnsi="Times New Roman" w:cs="Times New Roman"/>
          <w:color w:val="000000"/>
          <w:sz w:val="28"/>
          <w:szCs w:val="28"/>
          <w:lang w:eastAsia="ru-RU" w:bidi="ru-RU"/>
        </w:rPr>
        <w:t>т множественности преступлений</w:t>
      </w:r>
      <w:r w:rsidR="005706E5" w:rsidRPr="005706E5">
        <w:rPr>
          <w:rFonts w:ascii="Times New Roman" w:eastAsia="Times New Roman" w:hAnsi="Times New Roman" w:cs="Times New Roman"/>
          <w:color w:val="000000"/>
          <w:sz w:val="28"/>
          <w:szCs w:val="28"/>
          <w:lang w:eastAsia="ru-RU" w:bidi="ru-RU"/>
        </w:rPr>
        <w:t xml:space="preserve"> / </w:t>
      </w:r>
      <w:r w:rsidR="005706E5">
        <w:rPr>
          <w:rFonts w:ascii="Times New Roman" w:eastAsia="Times New Roman" w:hAnsi="Times New Roman" w:cs="Times New Roman"/>
          <w:color w:val="000000"/>
          <w:sz w:val="28"/>
          <w:szCs w:val="28"/>
          <w:lang w:eastAsia="ru-RU" w:bidi="ru-RU"/>
        </w:rPr>
        <w:t xml:space="preserve">Т.А. Калинина: </w:t>
      </w:r>
      <w:proofErr w:type="spellStart"/>
      <w:r w:rsidR="005706E5">
        <w:rPr>
          <w:rFonts w:ascii="Times New Roman" w:eastAsia="Times New Roman" w:hAnsi="Times New Roman" w:cs="Times New Roman"/>
          <w:color w:val="000000"/>
          <w:sz w:val="28"/>
          <w:szCs w:val="28"/>
          <w:lang w:eastAsia="ru-RU" w:bidi="ru-RU"/>
        </w:rPr>
        <w:t>дис</w:t>
      </w:r>
      <w:proofErr w:type="spellEnd"/>
      <w:r w:rsidR="005706E5">
        <w:rPr>
          <w:rFonts w:ascii="Times New Roman" w:eastAsia="Times New Roman" w:hAnsi="Times New Roman" w:cs="Times New Roman"/>
          <w:color w:val="000000"/>
          <w:sz w:val="28"/>
          <w:szCs w:val="28"/>
          <w:lang w:eastAsia="ru-RU" w:bidi="ru-RU"/>
        </w:rPr>
        <w:t xml:space="preserve">. ... канд. </w:t>
      </w:r>
      <w:proofErr w:type="spellStart"/>
      <w:r w:rsidR="005706E5">
        <w:rPr>
          <w:rFonts w:ascii="Times New Roman" w:eastAsia="Times New Roman" w:hAnsi="Times New Roman" w:cs="Times New Roman"/>
          <w:color w:val="000000"/>
          <w:sz w:val="28"/>
          <w:szCs w:val="28"/>
          <w:lang w:eastAsia="ru-RU" w:bidi="ru-RU"/>
        </w:rPr>
        <w:t>юрид</w:t>
      </w:r>
      <w:proofErr w:type="spellEnd"/>
      <w:r w:rsidR="005706E5">
        <w:rPr>
          <w:rFonts w:ascii="Times New Roman" w:eastAsia="Times New Roman" w:hAnsi="Times New Roman" w:cs="Times New Roman"/>
          <w:color w:val="000000"/>
          <w:sz w:val="28"/>
          <w:szCs w:val="28"/>
          <w:lang w:eastAsia="ru-RU" w:bidi="ru-RU"/>
        </w:rPr>
        <w:t>. наук. - М.: </w:t>
      </w:r>
      <w:proofErr w:type="spellStart"/>
      <w:r w:rsidR="005706E5" w:rsidRPr="005706E5">
        <w:rPr>
          <w:rFonts w:ascii="Times New Roman" w:eastAsia="Times New Roman" w:hAnsi="Times New Roman" w:cs="Times New Roman"/>
          <w:color w:val="000000"/>
          <w:sz w:val="28"/>
          <w:szCs w:val="28"/>
          <w:lang w:eastAsia="ru-RU" w:bidi="ru-RU"/>
        </w:rPr>
        <w:t>Юристъ</w:t>
      </w:r>
      <w:proofErr w:type="spellEnd"/>
      <w:r w:rsidR="005706E5">
        <w:rPr>
          <w:rFonts w:ascii="Times New Roman" w:eastAsia="Times New Roman" w:hAnsi="Times New Roman" w:cs="Times New Roman"/>
          <w:color w:val="000000"/>
          <w:sz w:val="28"/>
          <w:szCs w:val="28"/>
          <w:lang w:eastAsia="ru-RU" w:bidi="ru-RU"/>
        </w:rPr>
        <w:t>., 2005. – 286 </w:t>
      </w:r>
      <w:r w:rsidR="005706E5" w:rsidRPr="005706E5">
        <w:rPr>
          <w:rFonts w:ascii="Times New Roman" w:eastAsia="Times New Roman" w:hAnsi="Times New Roman" w:cs="Times New Roman"/>
          <w:color w:val="000000"/>
          <w:sz w:val="28"/>
          <w:szCs w:val="28"/>
          <w:lang w:eastAsia="ru-RU" w:bidi="ru-RU"/>
        </w:rPr>
        <w:t>с.</w:t>
      </w:r>
      <w:r w:rsidR="00F5532B">
        <w:rPr>
          <w:rFonts w:ascii="Times New Roman" w:eastAsia="Times New Roman" w:hAnsi="Times New Roman" w:cs="Times New Roman"/>
          <w:color w:val="000000"/>
          <w:sz w:val="28"/>
          <w:szCs w:val="28"/>
          <w:lang w:eastAsia="ru-RU" w:bidi="ru-RU"/>
        </w:rPr>
        <w:br/>
        <w:t>14</w:t>
      </w:r>
      <w:r w:rsidR="005706E5">
        <w:rPr>
          <w:rFonts w:ascii="Times New Roman" w:eastAsia="Times New Roman" w:hAnsi="Times New Roman" w:cs="Times New Roman"/>
          <w:color w:val="000000"/>
          <w:sz w:val="28"/>
          <w:szCs w:val="28"/>
          <w:lang w:eastAsia="ru-RU" w:bidi="ru-RU"/>
        </w:rPr>
        <w:t>.</w:t>
      </w:r>
      <w:r w:rsidR="005706E5">
        <w:t> </w:t>
      </w:r>
      <w:r w:rsidR="005706E5" w:rsidRPr="005706E5">
        <w:rPr>
          <w:rFonts w:ascii="Times New Roman" w:eastAsia="Times New Roman" w:hAnsi="Times New Roman" w:cs="Times New Roman"/>
          <w:color w:val="000000"/>
          <w:sz w:val="28"/>
          <w:szCs w:val="28"/>
          <w:lang w:eastAsia="ru-RU" w:bidi="ru-RU"/>
        </w:rPr>
        <w:t xml:space="preserve">Комментарий к Уголовному кодексу Российской Федерации (постатейный) / А.В. Бриллиантов, Г.Д. </w:t>
      </w:r>
      <w:proofErr w:type="spellStart"/>
      <w:r w:rsidR="005706E5" w:rsidRPr="005706E5">
        <w:rPr>
          <w:rFonts w:ascii="Times New Roman" w:eastAsia="Times New Roman" w:hAnsi="Times New Roman" w:cs="Times New Roman"/>
          <w:color w:val="000000"/>
          <w:sz w:val="28"/>
          <w:szCs w:val="28"/>
          <w:lang w:eastAsia="ru-RU" w:bidi="ru-RU"/>
        </w:rPr>
        <w:t>Долженкова</w:t>
      </w:r>
      <w:proofErr w:type="spellEnd"/>
      <w:r w:rsidR="005706E5" w:rsidRPr="005706E5">
        <w:rPr>
          <w:rFonts w:ascii="Times New Roman" w:eastAsia="Times New Roman" w:hAnsi="Times New Roman" w:cs="Times New Roman"/>
          <w:color w:val="000000"/>
          <w:sz w:val="28"/>
          <w:szCs w:val="28"/>
          <w:lang w:eastAsia="ru-RU" w:bidi="ru-RU"/>
        </w:rPr>
        <w:t>, Я.Е. Иванова и д</w:t>
      </w:r>
      <w:r w:rsidR="005706E5">
        <w:rPr>
          <w:rFonts w:ascii="Times New Roman" w:eastAsia="Times New Roman" w:hAnsi="Times New Roman" w:cs="Times New Roman"/>
          <w:color w:val="000000"/>
          <w:sz w:val="28"/>
          <w:szCs w:val="28"/>
          <w:lang w:eastAsia="ru-RU" w:bidi="ru-RU"/>
        </w:rPr>
        <w:t>р.; под ред. А.В. </w:t>
      </w:r>
      <w:proofErr w:type="spellStart"/>
      <w:r w:rsidR="005706E5">
        <w:rPr>
          <w:rFonts w:ascii="Times New Roman" w:eastAsia="Times New Roman" w:hAnsi="Times New Roman" w:cs="Times New Roman"/>
          <w:color w:val="000000"/>
          <w:sz w:val="28"/>
          <w:szCs w:val="28"/>
          <w:lang w:eastAsia="ru-RU" w:bidi="ru-RU"/>
        </w:rPr>
        <w:t>Бриллиантова</w:t>
      </w:r>
      <w:proofErr w:type="spellEnd"/>
      <w:r w:rsidR="005706E5">
        <w:rPr>
          <w:rFonts w:ascii="Times New Roman" w:eastAsia="Times New Roman" w:hAnsi="Times New Roman" w:cs="Times New Roman"/>
          <w:color w:val="000000"/>
          <w:sz w:val="28"/>
          <w:szCs w:val="28"/>
          <w:lang w:eastAsia="ru-RU" w:bidi="ru-RU"/>
        </w:rPr>
        <w:t>. -</w:t>
      </w:r>
      <w:r w:rsidR="005706E5">
        <w:t> </w:t>
      </w:r>
      <w:r w:rsidR="005706E5">
        <w:rPr>
          <w:rFonts w:ascii="Times New Roman" w:eastAsia="Times New Roman" w:hAnsi="Times New Roman" w:cs="Times New Roman"/>
          <w:color w:val="000000"/>
          <w:sz w:val="28"/>
          <w:szCs w:val="28"/>
          <w:lang w:eastAsia="ru-RU" w:bidi="ru-RU"/>
        </w:rPr>
        <w:t>М.: </w:t>
      </w:r>
      <w:r w:rsidR="005706E5" w:rsidRPr="005706E5">
        <w:rPr>
          <w:rFonts w:ascii="Times New Roman" w:eastAsia="Times New Roman" w:hAnsi="Times New Roman" w:cs="Times New Roman"/>
          <w:color w:val="000000"/>
          <w:sz w:val="28"/>
          <w:szCs w:val="28"/>
          <w:lang w:eastAsia="ru-RU" w:bidi="ru-RU"/>
        </w:rPr>
        <w:t>Проспект</w:t>
      </w:r>
      <w:r w:rsidR="005706E5">
        <w:rPr>
          <w:rFonts w:ascii="Times New Roman" w:eastAsia="Times New Roman" w:hAnsi="Times New Roman" w:cs="Times New Roman"/>
          <w:color w:val="000000"/>
          <w:sz w:val="28"/>
          <w:szCs w:val="28"/>
          <w:lang w:eastAsia="ru-RU" w:bidi="ru-RU"/>
        </w:rPr>
        <w:t>., 2010. – 1392 </w:t>
      </w:r>
      <w:r w:rsidR="005706E5" w:rsidRPr="005706E5">
        <w:rPr>
          <w:rFonts w:ascii="Times New Roman" w:eastAsia="Times New Roman" w:hAnsi="Times New Roman" w:cs="Times New Roman"/>
          <w:color w:val="000000"/>
          <w:sz w:val="28"/>
          <w:szCs w:val="28"/>
          <w:lang w:eastAsia="ru-RU" w:bidi="ru-RU"/>
        </w:rPr>
        <w:t>с.</w:t>
      </w:r>
      <w:r w:rsidR="00F5532B">
        <w:rPr>
          <w:rFonts w:ascii="Times New Roman" w:eastAsia="Times New Roman" w:hAnsi="Times New Roman" w:cs="Times New Roman"/>
          <w:color w:val="000000"/>
          <w:sz w:val="28"/>
          <w:szCs w:val="28"/>
          <w:lang w:eastAsia="ru-RU" w:bidi="ru-RU"/>
        </w:rPr>
        <w:br/>
        <w:t>15.</w:t>
      </w:r>
      <w:r w:rsidR="00F5532B" w:rsidRPr="00F5532B">
        <w:rPr>
          <w:rFonts w:ascii="Times New Roman" w:hAnsi="Times New Roman" w:cs="Times New Roman"/>
          <w:lang w:bidi="ru-RU"/>
        </w:rPr>
        <w:t xml:space="preserve"> </w:t>
      </w:r>
      <w:r w:rsidR="00F5532B" w:rsidRPr="00F5532B">
        <w:rPr>
          <w:rFonts w:ascii="Times New Roman" w:eastAsia="Times New Roman" w:hAnsi="Times New Roman" w:cs="Times New Roman"/>
          <w:color w:val="000000"/>
          <w:sz w:val="28"/>
          <w:szCs w:val="28"/>
          <w:lang w:eastAsia="ru-RU" w:bidi="ru-RU"/>
        </w:rPr>
        <w:t>Краев Д.Ю. Множественность преступлений</w:t>
      </w:r>
      <w:r w:rsidR="00F5532B">
        <w:rPr>
          <w:rFonts w:ascii="Times New Roman" w:eastAsia="Times New Roman" w:hAnsi="Times New Roman" w:cs="Times New Roman"/>
          <w:color w:val="000000"/>
          <w:sz w:val="28"/>
          <w:szCs w:val="28"/>
          <w:lang w:eastAsia="ru-RU" w:bidi="ru-RU"/>
        </w:rPr>
        <w:t>: учебное пособие</w:t>
      </w:r>
      <w:r w:rsidR="00F5532B" w:rsidRPr="00F5532B">
        <w:rPr>
          <w:rFonts w:ascii="Times New Roman" w:eastAsia="Times New Roman" w:hAnsi="Times New Roman" w:cs="Times New Roman"/>
          <w:color w:val="000000"/>
          <w:sz w:val="28"/>
          <w:szCs w:val="28"/>
          <w:lang w:eastAsia="ru-RU" w:bidi="ru-RU"/>
        </w:rPr>
        <w:t xml:space="preserve"> /</w:t>
      </w:r>
      <w:r w:rsidR="00F5532B">
        <w:rPr>
          <w:rFonts w:ascii="Times New Roman" w:eastAsia="Times New Roman" w:hAnsi="Times New Roman" w:cs="Times New Roman"/>
          <w:color w:val="000000"/>
          <w:sz w:val="28"/>
          <w:szCs w:val="28"/>
          <w:lang w:eastAsia="ru-RU" w:bidi="ru-RU"/>
        </w:rPr>
        <w:t xml:space="preserve"> Д.Ю. Краев. - </w:t>
      </w:r>
      <w:r w:rsidR="00F5532B" w:rsidRPr="00F5532B">
        <w:rPr>
          <w:rFonts w:ascii="Times New Roman" w:eastAsia="Times New Roman" w:hAnsi="Times New Roman" w:cs="Times New Roman"/>
          <w:color w:val="000000"/>
          <w:sz w:val="28"/>
          <w:szCs w:val="28"/>
          <w:lang w:eastAsia="ru-RU" w:bidi="ru-RU"/>
        </w:rPr>
        <w:t>СПб.:</w:t>
      </w:r>
      <w:r w:rsidR="00F5532B">
        <w:rPr>
          <w:rFonts w:ascii="Times New Roman" w:eastAsia="Times New Roman" w:hAnsi="Times New Roman" w:cs="Times New Roman"/>
          <w:color w:val="000000"/>
          <w:sz w:val="28"/>
          <w:szCs w:val="28"/>
          <w:lang w:eastAsia="ru-RU" w:bidi="ru-RU"/>
        </w:rPr>
        <w:t> </w:t>
      </w:r>
      <w:r w:rsidR="00F5532B" w:rsidRPr="00F5532B">
        <w:rPr>
          <w:rFonts w:ascii="Times New Roman" w:eastAsia="Times New Roman" w:hAnsi="Times New Roman" w:cs="Times New Roman"/>
          <w:color w:val="000000"/>
          <w:sz w:val="28"/>
          <w:szCs w:val="28"/>
          <w:lang w:eastAsia="ru-RU" w:bidi="ru-RU"/>
        </w:rPr>
        <w:t xml:space="preserve">Санкт-Петербургский юридический институт (филиал) Академии Генеральной прокуратуры Российской Федерации, 2016. </w:t>
      </w:r>
      <w:r w:rsidR="00F5532B">
        <w:rPr>
          <w:rFonts w:ascii="Times New Roman" w:eastAsia="Times New Roman" w:hAnsi="Times New Roman" w:cs="Times New Roman"/>
          <w:color w:val="000000"/>
          <w:sz w:val="28"/>
          <w:szCs w:val="28"/>
          <w:lang w:eastAsia="ru-RU" w:bidi="ru-RU"/>
        </w:rPr>
        <w:t>–</w:t>
      </w:r>
      <w:r w:rsidR="00F5532B" w:rsidRPr="00F5532B">
        <w:rPr>
          <w:rFonts w:ascii="Times New Roman" w:eastAsia="Times New Roman" w:hAnsi="Times New Roman" w:cs="Times New Roman"/>
          <w:color w:val="000000"/>
          <w:sz w:val="28"/>
          <w:szCs w:val="28"/>
          <w:lang w:eastAsia="ru-RU" w:bidi="ru-RU"/>
        </w:rPr>
        <w:t xml:space="preserve"> 120</w:t>
      </w:r>
      <w:r w:rsidR="00F5532B">
        <w:rPr>
          <w:rFonts w:ascii="Times New Roman" w:eastAsia="Times New Roman" w:hAnsi="Times New Roman" w:cs="Times New Roman"/>
          <w:color w:val="000000"/>
          <w:sz w:val="28"/>
          <w:szCs w:val="28"/>
          <w:lang w:eastAsia="ru-RU" w:bidi="ru-RU"/>
        </w:rPr>
        <w:t>с</w:t>
      </w:r>
      <w:r w:rsidR="00F5532B" w:rsidRPr="00F5532B">
        <w:rPr>
          <w:rFonts w:ascii="Times New Roman" w:eastAsia="Times New Roman" w:hAnsi="Times New Roman" w:cs="Times New Roman"/>
          <w:color w:val="000000"/>
          <w:sz w:val="28"/>
          <w:szCs w:val="28"/>
          <w:lang w:eastAsia="ru-RU" w:bidi="ru-RU"/>
        </w:rPr>
        <w:t>.</w:t>
      </w:r>
      <w:r w:rsidR="005706E5">
        <w:rPr>
          <w:rFonts w:ascii="Times New Roman" w:eastAsia="Times New Roman" w:hAnsi="Times New Roman" w:cs="Times New Roman"/>
          <w:color w:val="000000"/>
          <w:sz w:val="28"/>
          <w:szCs w:val="28"/>
          <w:lang w:eastAsia="ru-RU" w:bidi="ru-RU"/>
        </w:rPr>
        <w:br/>
        <w:t>16.</w:t>
      </w:r>
      <w:r w:rsidR="00165CE5">
        <w:rPr>
          <w:rFonts w:ascii="Microsoft Sans Serif" w:eastAsia="Microsoft Sans Serif" w:hAnsi="Microsoft Sans Serif" w:cs="Microsoft Sans Serif"/>
          <w:color w:val="000000"/>
          <w:sz w:val="24"/>
          <w:szCs w:val="24"/>
          <w:lang w:eastAsia="ru-RU" w:bidi="ru-RU"/>
        </w:rPr>
        <w:t> </w:t>
      </w:r>
      <w:r w:rsidR="00165CE5" w:rsidRPr="00165CE5">
        <w:rPr>
          <w:rFonts w:ascii="Times New Roman" w:eastAsia="Times New Roman" w:hAnsi="Times New Roman" w:cs="Times New Roman"/>
          <w:color w:val="000000"/>
          <w:sz w:val="28"/>
          <w:szCs w:val="28"/>
          <w:lang w:eastAsia="ru-RU" w:bidi="ru-RU"/>
        </w:rPr>
        <w:t>Красиков Ю.А. Множественность преступлений</w:t>
      </w:r>
      <w:r w:rsidR="00165CE5">
        <w:rPr>
          <w:rFonts w:ascii="Times New Roman" w:eastAsia="Times New Roman" w:hAnsi="Times New Roman" w:cs="Times New Roman"/>
          <w:color w:val="000000"/>
          <w:sz w:val="28"/>
          <w:szCs w:val="28"/>
          <w:lang w:eastAsia="ru-RU" w:bidi="ru-RU"/>
        </w:rPr>
        <w:t xml:space="preserve"> (понятие, виды, наказуемость): учебное пособие </w:t>
      </w:r>
      <w:r w:rsidR="00165CE5" w:rsidRPr="00165CE5">
        <w:rPr>
          <w:rFonts w:ascii="Times New Roman" w:eastAsia="Times New Roman" w:hAnsi="Times New Roman" w:cs="Times New Roman"/>
          <w:color w:val="000000"/>
          <w:sz w:val="28"/>
          <w:szCs w:val="28"/>
          <w:lang w:eastAsia="ru-RU" w:bidi="ru-RU"/>
        </w:rPr>
        <w:t>/</w:t>
      </w:r>
      <w:r w:rsidR="00165CE5">
        <w:rPr>
          <w:rFonts w:ascii="Times New Roman" w:eastAsia="Times New Roman" w:hAnsi="Times New Roman" w:cs="Times New Roman"/>
          <w:color w:val="000000"/>
          <w:sz w:val="28"/>
          <w:szCs w:val="28"/>
          <w:lang w:eastAsia="ru-RU" w:bidi="ru-RU"/>
        </w:rPr>
        <w:t xml:space="preserve"> Ю.А. Красиков. - </w:t>
      </w:r>
      <w:r w:rsidR="00165CE5" w:rsidRPr="00165CE5">
        <w:rPr>
          <w:rFonts w:ascii="Times New Roman" w:eastAsia="Times New Roman" w:hAnsi="Times New Roman" w:cs="Times New Roman"/>
          <w:color w:val="000000"/>
          <w:sz w:val="28"/>
          <w:szCs w:val="28"/>
          <w:lang w:eastAsia="ru-RU" w:bidi="ru-RU"/>
        </w:rPr>
        <w:t>М.: Норма, 1988.</w:t>
      </w:r>
      <w:r w:rsidR="00165CE5">
        <w:rPr>
          <w:rFonts w:ascii="Times New Roman" w:eastAsia="Times New Roman" w:hAnsi="Times New Roman" w:cs="Times New Roman"/>
          <w:color w:val="000000"/>
          <w:sz w:val="28"/>
          <w:szCs w:val="28"/>
          <w:lang w:eastAsia="ru-RU" w:bidi="ru-RU"/>
        </w:rPr>
        <w:t xml:space="preserve"> - </w:t>
      </w:r>
      <w:r w:rsidR="00165CE5" w:rsidRPr="00165CE5">
        <w:rPr>
          <w:rFonts w:ascii="Times New Roman" w:eastAsia="Times New Roman" w:hAnsi="Times New Roman" w:cs="Times New Roman"/>
          <w:color w:val="000000"/>
          <w:sz w:val="28"/>
          <w:szCs w:val="28"/>
          <w:lang w:eastAsia="ru-RU" w:bidi="ru-RU"/>
        </w:rPr>
        <w:t>210 с.</w:t>
      </w:r>
      <w:r w:rsidR="00165CE5">
        <w:rPr>
          <w:rFonts w:ascii="Times New Roman" w:eastAsia="Times New Roman" w:hAnsi="Times New Roman" w:cs="Times New Roman"/>
          <w:color w:val="000000"/>
          <w:sz w:val="28"/>
          <w:szCs w:val="28"/>
          <w:lang w:eastAsia="ru-RU" w:bidi="ru-RU"/>
        </w:rPr>
        <w:br/>
        <w:t>17.</w:t>
      </w:r>
      <w:r w:rsidR="00165CE5" w:rsidRPr="00165CE5">
        <w:rPr>
          <w:rFonts w:ascii="Microsoft Sans Serif" w:eastAsia="Microsoft Sans Serif" w:hAnsi="Microsoft Sans Serif" w:cs="Microsoft Sans Serif"/>
          <w:color w:val="000000"/>
          <w:sz w:val="24"/>
          <w:szCs w:val="24"/>
          <w:lang w:eastAsia="ru-RU" w:bidi="ru-RU"/>
        </w:rPr>
        <w:t xml:space="preserve"> </w:t>
      </w:r>
      <w:r w:rsidR="00165CE5" w:rsidRPr="00165CE5">
        <w:rPr>
          <w:rFonts w:ascii="Times New Roman" w:eastAsia="Times New Roman" w:hAnsi="Times New Roman" w:cs="Times New Roman"/>
          <w:color w:val="000000"/>
          <w:sz w:val="28"/>
          <w:szCs w:val="28"/>
          <w:lang w:eastAsia="ru-RU" w:bidi="ru-RU"/>
        </w:rPr>
        <w:t>Кузнецова Н.Ф. Проблемы квалификации преступлений: лекции по спецкурсу «Осн</w:t>
      </w:r>
      <w:r w:rsidR="00165CE5">
        <w:rPr>
          <w:rFonts w:ascii="Times New Roman" w:eastAsia="Times New Roman" w:hAnsi="Times New Roman" w:cs="Times New Roman"/>
          <w:color w:val="000000"/>
          <w:sz w:val="28"/>
          <w:szCs w:val="28"/>
          <w:lang w:eastAsia="ru-RU" w:bidi="ru-RU"/>
        </w:rPr>
        <w:t xml:space="preserve">овы квалификации преступлений» </w:t>
      </w:r>
      <w:r w:rsidR="00165CE5" w:rsidRPr="00165CE5">
        <w:rPr>
          <w:rFonts w:ascii="Times New Roman" w:eastAsia="Times New Roman" w:hAnsi="Times New Roman" w:cs="Times New Roman"/>
          <w:color w:val="000000"/>
          <w:sz w:val="28"/>
          <w:szCs w:val="28"/>
          <w:lang w:eastAsia="ru-RU" w:bidi="ru-RU"/>
        </w:rPr>
        <w:t>/</w:t>
      </w:r>
      <w:r w:rsidR="00165CE5">
        <w:rPr>
          <w:rFonts w:ascii="Times New Roman" w:eastAsia="Times New Roman" w:hAnsi="Times New Roman" w:cs="Times New Roman"/>
          <w:color w:val="000000"/>
          <w:sz w:val="28"/>
          <w:szCs w:val="28"/>
          <w:lang w:eastAsia="ru-RU" w:bidi="ru-RU"/>
        </w:rPr>
        <w:t xml:space="preserve"> Н.Ф. Кузнецова. - М.: </w:t>
      </w:r>
      <w:proofErr w:type="spellStart"/>
      <w:r w:rsidR="00165CE5">
        <w:rPr>
          <w:rFonts w:ascii="Times New Roman" w:eastAsia="Times New Roman" w:hAnsi="Times New Roman" w:cs="Times New Roman"/>
          <w:color w:val="000000"/>
          <w:sz w:val="28"/>
          <w:szCs w:val="28"/>
          <w:lang w:eastAsia="ru-RU" w:bidi="ru-RU"/>
        </w:rPr>
        <w:t>Юристъ</w:t>
      </w:r>
      <w:proofErr w:type="spellEnd"/>
      <w:r w:rsidR="00165CE5">
        <w:rPr>
          <w:rFonts w:ascii="Times New Roman" w:eastAsia="Times New Roman" w:hAnsi="Times New Roman" w:cs="Times New Roman"/>
          <w:color w:val="000000"/>
          <w:sz w:val="28"/>
          <w:szCs w:val="28"/>
          <w:lang w:eastAsia="ru-RU" w:bidi="ru-RU"/>
        </w:rPr>
        <w:t>, 2007. – </w:t>
      </w:r>
      <w:r w:rsidR="00165CE5" w:rsidRPr="00165CE5">
        <w:rPr>
          <w:rFonts w:ascii="Times New Roman" w:eastAsia="Times New Roman" w:hAnsi="Times New Roman" w:cs="Times New Roman"/>
          <w:color w:val="000000"/>
          <w:sz w:val="28"/>
          <w:szCs w:val="28"/>
          <w:lang w:eastAsia="ru-RU" w:bidi="ru-RU"/>
        </w:rPr>
        <w:t>394</w:t>
      </w:r>
      <w:r w:rsidR="00165CE5">
        <w:rPr>
          <w:rFonts w:ascii="Times New Roman" w:eastAsia="Times New Roman" w:hAnsi="Times New Roman" w:cs="Times New Roman"/>
          <w:color w:val="000000"/>
          <w:sz w:val="28"/>
          <w:szCs w:val="28"/>
          <w:lang w:eastAsia="ru-RU" w:bidi="ru-RU"/>
        </w:rPr>
        <w:t>с.</w:t>
      </w:r>
      <w:r w:rsidR="00165CE5">
        <w:rPr>
          <w:rFonts w:ascii="Times New Roman" w:eastAsia="Times New Roman" w:hAnsi="Times New Roman" w:cs="Times New Roman"/>
          <w:color w:val="000000"/>
          <w:sz w:val="28"/>
          <w:szCs w:val="28"/>
          <w:lang w:eastAsia="ru-RU" w:bidi="ru-RU"/>
        </w:rPr>
        <w:br/>
        <w:t>18.</w:t>
      </w:r>
      <w:r w:rsidR="00165CE5" w:rsidRPr="00165CE5">
        <w:rPr>
          <w:rFonts w:ascii="Microsoft Sans Serif" w:eastAsia="Microsoft Sans Serif" w:hAnsi="Microsoft Sans Serif" w:cs="Microsoft Sans Serif"/>
          <w:color w:val="000000"/>
          <w:sz w:val="24"/>
          <w:szCs w:val="24"/>
          <w:lang w:eastAsia="ru-RU" w:bidi="ru-RU"/>
        </w:rPr>
        <w:t xml:space="preserve"> </w:t>
      </w:r>
      <w:r w:rsidR="00165CE5" w:rsidRPr="00165CE5">
        <w:rPr>
          <w:rFonts w:ascii="Times New Roman" w:eastAsia="Times New Roman" w:hAnsi="Times New Roman" w:cs="Times New Roman"/>
          <w:color w:val="000000"/>
          <w:sz w:val="28"/>
          <w:szCs w:val="28"/>
          <w:lang w:eastAsia="ru-RU" w:bidi="ru-RU"/>
        </w:rPr>
        <w:t>Панько К.А. Вопросы общей теории рециди</w:t>
      </w:r>
      <w:r w:rsidR="00165CE5">
        <w:rPr>
          <w:rFonts w:ascii="Times New Roman" w:eastAsia="Times New Roman" w:hAnsi="Times New Roman" w:cs="Times New Roman"/>
          <w:color w:val="000000"/>
          <w:sz w:val="28"/>
          <w:szCs w:val="28"/>
          <w:lang w:eastAsia="ru-RU" w:bidi="ru-RU"/>
        </w:rPr>
        <w:t>ва в советском уголовном праве / К.А. Панько. - Воронеж, 1988. – 164 </w:t>
      </w:r>
      <w:r w:rsidR="00165CE5" w:rsidRPr="00165CE5">
        <w:rPr>
          <w:rFonts w:ascii="Times New Roman" w:eastAsia="Times New Roman" w:hAnsi="Times New Roman" w:cs="Times New Roman"/>
          <w:color w:val="000000"/>
          <w:sz w:val="28"/>
          <w:szCs w:val="28"/>
          <w:lang w:eastAsia="ru-RU" w:bidi="ru-RU"/>
        </w:rPr>
        <w:t>с.</w:t>
      </w:r>
      <w:r w:rsidR="00165CE5">
        <w:rPr>
          <w:rFonts w:ascii="Times New Roman" w:eastAsia="Times New Roman" w:hAnsi="Times New Roman" w:cs="Times New Roman"/>
          <w:color w:val="000000"/>
          <w:sz w:val="28"/>
          <w:szCs w:val="28"/>
          <w:lang w:eastAsia="ru-RU" w:bidi="ru-RU"/>
        </w:rPr>
        <w:br/>
        <w:t>19.</w:t>
      </w:r>
      <w:r w:rsidR="00165CE5" w:rsidRPr="00165CE5">
        <w:rPr>
          <w:rFonts w:ascii="Microsoft Sans Serif" w:eastAsia="Microsoft Sans Serif" w:hAnsi="Microsoft Sans Serif" w:cs="Microsoft Sans Serif"/>
          <w:color w:val="000000"/>
          <w:sz w:val="24"/>
          <w:szCs w:val="24"/>
          <w:lang w:eastAsia="ru-RU" w:bidi="ru-RU"/>
        </w:rPr>
        <w:t xml:space="preserve"> </w:t>
      </w:r>
      <w:proofErr w:type="spellStart"/>
      <w:r w:rsidR="00165CE5" w:rsidRPr="00165CE5">
        <w:rPr>
          <w:rFonts w:ascii="Times New Roman" w:eastAsia="Times New Roman" w:hAnsi="Times New Roman" w:cs="Times New Roman"/>
          <w:color w:val="000000"/>
          <w:sz w:val="28"/>
          <w:szCs w:val="28"/>
          <w:lang w:eastAsia="ru-RU" w:bidi="ru-RU"/>
        </w:rPr>
        <w:t>Пудовочкин</w:t>
      </w:r>
      <w:proofErr w:type="spellEnd"/>
      <w:r w:rsidR="00165CE5" w:rsidRPr="00165CE5">
        <w:rPr>
          <w:rFonts w:ascii="Times New Roman" w:eastAsia="Times New Roman" w:hAnsi="Times New Roman" w:cs="Times New Roman"/>
          <w:color w:val="000000"/>
          <w:sz w:val="28"/>
          <w:szCs w:val="28"/>
          <w:lang w:eastAsia="ru-RU" w:bidi="ru-RU"/>
        </w:rPr>
        <w:t xml:space="preserve"> Ю.</w:t>
      </w:r>
      <w:r w:rsidR="00165CE5">
        <w:rPr>
          <w:rFonts w:ascii="Times New Roman" w:eastAsia="Times New Roman" w:hAnsi="Times New Roman" w:cs="Times New Roman"/>
          <w:color w:val="000000"/>
          <w:sz w:val="28"/>
          <w:szCs w:val="28"/>
          <w:lang w:eastAsia="ru-RU" w:bidi="ru-RU"/>
        </w:rPr>
        <w:t>Е.</w:t>
      </w:r>
      <w:r w:rsidR="00165CE5" w:rsidRPr="00165CE5">
        <w:rPr>
          <w:rFonts w:ascii="Times New Roman" w:eastAsia="Times New Roman" w:hAnsi="Times New Roman" w:cs="Times New Roman"/>
          <w:color w:val="000000"/>
          <w:sz w:val="28"/>
          <w:szCs w:val="28"/>
          <w:lang w:eastAsia="ru-RU" w:bidi="ru-RU"/>
        </w:rPr>
        <w:t xml:space="preserve"> Признаки совокупности преступлений в современной судебной практике/</w:t>
      </w:r>
      <w:r w:rsidR="00165CE5">
        <w:rPr>
          <w:rFonts w:ascii="Times New Roman" w:eastAsia="Times New Roman" w:hAnsi="Times New Roman" w:cs="Times New Roman"/>
          <w:color w:val="000000"/>
          <w:sz w:val="28"/>
          <w:szCs w:val="28"/>
          <w:lang w:eastAsia="ru-RU" w:bidi="ru-RU"/>
        </w:rPr>
        <w:t xml:space="preserve"> Ю.Е. </w:t>
      </w:r>
      <w:proofErr w:type="spellStart"/>
      <w:r w:rsidR="00165CE5">
        <w:rPr>
          <w:rFonts w:ascii="Times New Roman" w:eastAsia="Times New Roman" w:hAnsi="Times New Roman" w:cs="Times New Roman"/>
          <w:color w:val="000000"/>
          <w:sz w:val="28"/>
          <w:szCs w:val="28"/>
          <w:lang w:eastAsia="ru-RU" w:bidi="ru-RU"/>
        </w:rPr>
        <w:t>Пудовочкин</w:t>
      </w:r>
      <w:proofErr w:type="spellEnd"/>
      <w:r w:rsidR="00165CE5" w:rsidRPr="00165CE5">
        <w:rPr>
          <w:rFonts w:ascii="Times New Roman" w:eastAsia="Times New Roman" w:hAnsi="Times New Roman" w:cs="Times New Roman"/>
          <w:color w:val="000000"/>
          <w:sz w:val="28"/>
          <w:szCs w:val="28"/>
          <w:lang w:eastAsia="ru-RU" w:bidi="ru-RU"/>
        </w:rPr>
        <w:t xml:space="preserve"> // Уголовное право. </w:t>
      </w:r>
      <w:r w:rsidR="00165CE5">
        <w:rPr>
          <w:rFonts w:ascii="Times New Roman" w:eastAsia="Times New Roman" w:hAnsi="Times New Roman" w:cs="Times New Roman"/>
          <w:color w:val="000000"/>
          <w:sz w:val="28"/>
          <w:szCs w:val="28"/>
          <w:lang w:eastAsia="ru-RU" w:bidi="ru-RU"/>
        </w:rPr>
        <w:t xml:space="preserve">- </w:t>
      </w:r>
      <w:r w:rsidR="00165CE5" w:rsidRPr="00165CE5">
        <w:rPr>
          <w:rFonts w:ascii="Times New Roman" w:eastAsia="Times New Roman" w:hAnsi="Times New Roman" w:cs="Times New Roman"/>
          <w:color w:val="000000"/>
          <w:sz w:val="28"/>
          <w:szCs w:val="28"/>
          <w:lang w:eastAsia="ru-RU" w:bidi="ru-RU"/>
        </w:rPr>
        <w:t>2009.</w:t>
      </w:r>
      <w:r w:rsidR="00165CE5">
        <w:rPr>
          <w:rFonts w:ascii="Times New Roman" w:eastAsia="Times New Roman" w:hAnsi="Times New Roman" w:cs="Times New Roman"/>
          <w:color w:val="000000"/>
          <w:sz w:val="28"/>
          <w:szCs w:val="28"/>
          <w:lang w:eastAsia="ru-RU" w:bidi="ru-RU"/>
        </w:rPr>
        <w:t xml:space="preserve"> - </w:t>
      </w:r>
      <w:r w:rsidR="00165CE5" w:rsidRPr="00165CE5">
        <w:rPr>
          <w:rFonts w:ascii="Times New Roman" w:eastAsia="Times New Roman" w:hAnsi="Times New Roman" w:cs="Times New Roman"/>
          <w:color w:val="000000"/>
          <w:sz w:val="28"/>
          <w:szCs w:val="28"/>
          <w:lang w:eastAsia="ru-RU" w:bidi="ru-RU"/>
        </w:rPr>
        <w:t xml:space="preserve"> № 4.</w:t>
      </w:r>
      <w:r w:rsidR="00165CE5">
        <w:rPr>
          <w:rFonts w:ascii="Times New Roman" w:eastAsia="Times New Roman" w:hAnsi="Times New Roman" w:cs="Times New Roman"/>
          <w:color w:val="000000"/>
          <w:sz w:val="28"/>
          <w:szCs w:val="28"/>
          <w:lang w:eastAsia="ru-RU" w:bidi="ru-RU"/>
        </w:rPr>
        <w:t xml:space="preserve">- </w:t>
      </w:r>
      <w:r w:rsidR="00165CE5" w:rsidRPr="00165CE5">
        <w:rPr>
          <w:rFonts w:ascii="Times New Roman" w:eastAsia="Times New Roman" w:hAnsi="Times New Roman" w:cs="Times New Roman"/>
          <w:color w:val="000000"/>
          <w:sz w:val="28"/>
          <w:szCs w:val="28"/>
          <w:lang w:eastAsia="ru-RU" w:bidi="ru-RU"/>
        </w:rPr>
        <w:t xml:space="preserve"> С. 54-59.</w:t>
      </w:r>
      <w:r w:rsidR="00165CE5">
        <w:rPr>
          <w:rFonts w:ascii="Times New Roman" w:eastAsia="Times New Roman" w:hAnsi="Times New Roman" w:cs="Times New Roman"/>
          <w:color w:val="000000"/>
          <w:sz w:val="28"/>
          <w:szCs w:val="28"/>
          <w:lang w:eastAsia="ru-RU" w:bidi="ru-RU"/>
        </w:rPr>
        <w:br/>
        <w:t>20.</w:t>
      </w:r>
      <w:r w:rsidR="00165CE5">
        <w:t> </w:t>
      </w:r>
      <w:proofErr w:type="spellStart"/>
      <w:r w:rsidR="00165CE5" w:rsidRPr="00165CE5">
        <w:rPr>
          <w:rFonts w:ascii="Times New Roman" w:eastAsia="Times New Roman" w:hAnsi="Times New Roman" w:cs="Times New Roman"/>
          <w:color w:val="000000"/>
          <w:sz w:val="28"/>
          <w:szCs w:val="28"/>
          <w:lang w:eastAsia="ru-RU" w:bidi="ru-RU"/>
        </w:rPr>
        <w:t>Торкунов</w:t>
      </w:r>
      <w:proofErr w:type="spellEnd"/>
      <w:r w:rsidR="00165CE5" w:rsidRPr="00165CE5">
        <w:rPr>
          <w:rFonts w:ascii="Times New Roman" w:eastAsia="Times New Roman" w:hAnsi="Times New Roman" w:cs="Times New Roman"/>
          <w:color w:val="000000"/>
          <w:sz w:val="28"/>
          <w:szCs w:val="28"/>
          <w:lang w:eastAsia="ru-RU" w:bidi="ru-RU"/>
        </w:rPr>
        <w:t xml:space="preserve"> М.А. Исключение из Уголовного кодекса Российской Федерации неоднократности - шаг к справедливой оценке множественности преступлений</w:t>
      </w:r>
      <w:r w:rsidR="00165CE5">
        <w:rPr>
          <w:rFonts w:ascii="Times New Roman" w:eastAsia="Times New Roman" w:hAnsi="Times New Roman" w:cs="Times New Roman"/>
          <w:color w:val="000000"/>
          <w:sz w:val="28"/>
          <w:szCs w:val="28"/>
          <w:lang w:eastAsia="ru-RU" w:bidi="ru-RU"/>
        </w:rPr>
        <w:t xml:space="preserve"> </w:t>
      </w:r>
      <w:r w:rsidR="00165CE5" w:rsidRPr="00165CE5">
        <w:rPr>
          <w:rFonts w:ascii="Times New Roman" w:eastAsia="Times New Roman" w:hAnsi="Times New Roman" w:cs="Times New Roman"/>
          <w:color w:val="000000"/>
          <w:sz w:val="28"/>
          <w:szCs w:val="28"/>
          <w:lang w:eastAsia="ru-RU" w:bidi="ru-RU"/>
        </w:rPr>
        <w:t>/</w:t>
      </w:r>
      <w:r w:rsidR="00165CE5">
        <w:rPr>
          <w:rFonts w:ascii="Times New Roman" w:eastAsia="Times New Roman" w:hAnsi="Times New Roman" w:cs="Times New Roman"/>
          <w:color w:val="000000"/>
          <w:sz w:val="28"/>
          <w:szCs w:val="28"/>
          <w:lang w:eastAsia="ru-RU" w:bidi="ru-RU"/>
        </w:rPr>
        <w:t xml:space="preserve"> М.А. </w:t>
      </w:r>
      <w:proofErr w:type="spellStart"/>
      <w:r w:rsidR="00165CE5">
        <w:rPr>
          <w:rFonts w:ascii="Times New Roman" w:eastAsia="Times New Roman" w:hAnsi="Times New Roman" w:cs="Times New Roman"/>
          <w:color w:val="000000"/>
          <w:sz w:val="28"/>
          <w:szCs w:val="28"/>
          <w:lang w:eastAsia="ru-RU" w:bidi="ru-RU"/>
        </w:rPr>
        <w:t>Торкунов</w:t>
      </w:r>
      <w:proofErr w:type="spellEnd"/>
      <w:r w:rsidR="00165CE5" w:rsidRPr="00165CE5">
        <w:rPr>
          <w:rFonts w:ascii="Times New Roman" w:eastAsia="Times New Roman" w:hAnsi="Times New Roman" w:cs="Times New Roman"/>
          <w:color w:val="000000"/>
          <w:sz w:val="28"/>
          <w:szCs w:val="28"/>
          <w:lang w:eastAsia="ru-RU" w:bidi="ru-RU"/>
        </w:rPr>
        <w:t xml:space="preserve"> // Право в Вооруженных Силах. </w:t>
      </w:r>
      <w:r w:rsidR="00BC0AC8">
        <w:rPr>
          <w:rFonts w:ascii="Times New Roman" w:eastAsia="Times New Roman" w:hAnsi="Times New Roman" w:cs="Times New Roman"/>
          <w:color w:val="000000"/>
          <w:sz w:val="28"/>
          <w:szCs w:val="28"/>
          <w:lang w:eastAsia="ru-RU" w:bidi="ru-RU"/>
        </w:rPr>
        <w:t xml:space="preserve">- </w:t>
      </w:r>
      <w:r w:rsidR="00165CE5" w:rsidRPr="00165CE5">
        <w:rPr>
          <w:rFonts w:ascii="Times New Roman" w:eastAsia="Times New Roman" w:hAnsi="Times New Roman" w:cs="Times New Roman"/>
          <w:color w:val="000000"/>
          <w:sz w:val="28"/>
          <w:szCs w:val="28"/>
          <w:lang w:eastAsia="ru-RU" w:bidi="ru-RU"/>
        </w:rPr>
        <w:t xml:space="preserve">2004. </w:t>
      </w:r>
      <w:r w:rsidR="00BC0AC8">
        <w:rPr>
          <w:rFonts w:ascii="Times New Roman" w:eastAsia="Times New Roman" w:hAnsi="Times New Roman" w:cs="Times New Roman"/>
          <w:color w:val="000000"/>
          <w:sz w:val="28"/>
          <w:szCs w:val="28"/>
          <w:lang w:eastAsia="ru-RU" w:bidi="ru-RU"/>
        </w:rPr>
        <w:t xml:space="preserve">- </w:t>
      </w:r>
      <w:r w:rsidR="00165CE5" w:rsidRPr="00165CE5">
        <w:rPr>
          <w:rFonts w:ascii="Times New Roman" w:eastAsia="Times New Roman" w:hAnsi="Times New Roman" w:cs="Times New Roman"/>
          <w:color w:val="000000"/>
          <w:sz w:val="28"/>
          <w:szCs w:val="28"/>
          <w:lang w:eastAsia="ru-RU" w:bidi="ru-RU"/>
        </w:rPr>
        <w:t xml:space="preserve">№ 8. </w:t>
      </w:r>
      <w:r w:rsidR="00BC0AC8">
        <w:rPr>
          <w:rFonts w:ascii="Times New Roman" w:eastAsia="Times New Roman" w:hAnsi="Times New Roman" w:cs="Times New Roman"/>
          <w:color w:val="000000"/>
          <w:sz w:val="28"/>
          <w:szCs w:val="28"/>
          <w:lang w:eastAsia="ru-RU" w:bidi="ru-RU"/>
        </w:rPr>
        <w:t>- С. </w:t>
      </w:r>
      <w:r w:rsidR="00165CE5" w:rsidRPr="00165CE5">
        <w:rPr>
          <w:rFonts w:ascii="Times New Roman" w:eastAsia="Times New Roman" w:hAnsi="Times New Roman" w:cs="Times New Roman"/>
          <w:color w:val="000000"/>
          <w:sz w:val="28"/>
          <w:szCs w:val="28"/>
          <w:lang w:eastAsia="ru-RU" w:bidi="ru-RU"/>
        </w:rPr>
        <w:t>22-29.</w:t>
      </w:r>
      <w:r w:rsidR="00F5532B">
        <w:rPr>
          <w:rFonts w:ascii="Times New Roman" w:eastAsia="Times New Roman" w:hAnsi="Times New Roman" w:cs="Times New Roman"/>
          <w:color w:val="000000"/>
          <w:sz w:val="28"/>
          <w:szCs w:val="28"/>
          <w:lang w:eastAsia="ru-RU" w:bidi="ru-RU"/>
        </w:rPr>
        <w:br/>
        <w:t>21</w:t>
      </w:r>
      <w:r w:rsidR="00BC0AC8">
        <w:rPr>
          <w:rFonts w:ascii="Times New Roman" w:eastAsia="Times New Roman" w:hAnsi="Times New Roman" w:cs="Times New Roman"/>
          <w:color w:val="000000"/>
          <w:sz w:val="28"/>
          <w:szCs w:val="28"/>
          <w:lang w:eastAsia="ru-RU" w:bidi="ru-RU"/>
        </w:rPr>
        <w:t>.</w:t>
      </w:r>
      <w:r w:rsidR="00BC0AC8" w:rsidRPr="00BC0AC8">
        <w:rPr>
          <w:rFonts w:ascii="Microsoft Sans Serif" w:eastAsia="Microsoft Sans Serif" w:hAnsi="Microsoft Sans Serif" w:cs="Microsoft Sans Serif"/>
          <w:color w:val="000000"/>
          <w:sz w:val="24"/>
          <w:szCs w:val="24"/>
          <w:lang w:eastAsia="ru-RU" w:bidi="ru-RU"/>
        </w:rPr>
        <w:t xml:space="preserve"> </w:t>
      </w:r>
      <w:r w:rsidR="00BC0AC8" w:rsidRPr="00BC0AC8">
        <w:rPr>
          <w:rFonts w:ascii="Times New Roman" w:eastAsia="Times New Roman" w:hAnsi="Times New Roman" w:cs="Times New Roman"/>
          <w:color w:val="000000"/>
          <w:sz w:val="28"/>
          <w:szCs w:val="28"/>
          <w:lang w:eastAsia="ru-RU" w:bidi="ru-RU"/>
        </w:rPr>
        <w:t xml:space="preserve">Уголовное право России. Общая часть: учебник / Д.И. Аминов, Л.И. Беляева, В.Б. Боровиков и др.; под ред. В.П. </w:t>
      </w:r>
      <w:proofErr w:type="spellStart"/>
      <w:r w:rsidR="00BC0AC8" w:rsidRPr="00BC0AC8">
        <w:rPr>
          <w:rFonts w:ascii="Times New Roman" w:eastAsia="Times New Roman" w:hAnsi="Times New Roman" w:cs="Times New Roman"/>
          <w:color w:val="000000"/>
          <w:sz w:val="28"/>
          <w:szCs w:val="28"/>
          <w:lang w:eastAsia="ru-RU" w:bidi="ru-RU"/>
        </w:rPr>
        <w:t>Ревина</w:t>
      </w:r>
      <w:proofErr w:type="spellEnd"/>
      <w:r w:rsidR="00BC0AC8" w:rsidRPr="00BC0AC8">
        <w:rPr>
          <w:rFonts w:ascii="Times New Roman" w:eastAsia="Times New Roman" w:hAnsi="Times New Roman" w:cs="Times New Roman"/>
          <w:color w:val="000000"/>
          <w:sz w:val="28"/>
          <w:szCs w:val="28"/>
          <w:lang w:eastAsia="ru-RU" w:bidi="ru-RU"/>
        </w:rPr>
        <w:t xml:space="preserve">. 2-е изд., </w:t>
      </w:r>
      <w:proofErr w:type="spellStart"/>
      <w:r w:rsidR="00BC0AC8" w:rsidRPr="00BC0AC8">
        <w:rPr>
          <w:rFonts w:ascii="Times New Roman" w:eastAsia="Times New Roman" w:hAnsi="Times New Roman" w:cs="Times New Roman"/>
          <w:color w:val="000000"/>
          <w:sz w:val="28"/>
          <w:szCs w:val="28"/>
          <w:lang w:eastAsia="ru-RU" w:bidi="ru-RU"/>
        </w:rPr>
        <w:t>испр</w:t>
      </w:r>
      <w:proofErr w:type="spellEnd"/>
      <w:r w:rsidR="00BC0AC8" w:rsidRPr="00BC0AC8">
        <w:rPr>
          <w:rFonts w:ascii="Times New Roman" w:eastAsia="Times New Roman" w:hAnsi="Times New Roman" w:cs="Times New Roman"/>
          <w:color w:val="000000"/>
          <w:sz w:val="28"/>
          <w:szCs w:val="28"/>
          <w:lang w:eastAsia="ru-RU" w:bidi="ru-RU"/>
        </w:rPr>
        <w:t xml:space="preserve">. и доп. </w:t>
      </w:r>
      <w:r w:rsidR="00BC0AC8">
        <w:rPr>
          <w:rFonts w:ascii="Times New Roman" w:eastAsia="Times New Roman" w:hAnsi="Times New Roman" w:cs="Times New Roman"/>
          <w:color w:val="000000"/>
          <w:sz w:val="28"/>
          <w:szCs w:val="28"/>
          <w:lang w:eastAsia="ru-RU" w:bidi="ru-RU"/>
        </w:rPr>
        <w:t>- М.: </w:t>
      </w:r>
      <w:proofErr w:type="spellStart"/>
      <w:r w:rsidR="00BC0AC8">
        <w:rPr>
          <w:rFonts w:ascii="Times New Roman" w:eastAsia="Times New Roman" w:hAnsi="Times New Roman" w:cs="Times New Roman"/>
          <w:color w:val="000000"/>
          <w:sz w:val="28"/>
          <w:szCs w:val="28"/>
          <w:lang w:eastAsia="ru-RU" w:bidi="ru-RU"/>
        </w:rPr>
        <w:t>Юстицинформ</w:t>
      </w:r>
      <w:proofErr w:type="spellEnd"/>
      <w:r w:rsidR="00BC0AC8">
        <w:rPr>
          <w:rFonts w:ascii="Times New Roman" w:eastAsia="Times New Roman" w:hAnsi="Times New Roman" w:cs="Times New Roman"/>
          <w:color w:val="000000"/>
          <w:sz w:val="28"/>
          <w:szCs w:val="28"/>
          <w:lang w:eastAsia="ru-RU" w:bidi="ru-RU"/>
        </w:rPr>
        <w:t>., 2009. – 496 </w:t>
      </w:r>
      <w:r w:rsidR="00BC0AC8" w:rsidRPr="00BC0AC8">
        <w:rPr>
          <w:rFonts w:ascii="Times New Roman" w:eastAsia="Times New Roman" w:hAnsi="Times New Roman" w:cs="Times New Roman"/>
          <w:color w:val="000000"/>
          <w:sz w:val="28"/>
          <w:szCs w:val="28"/>
          <w:lang w:eastAsia="ru-RU" w:bidi="ru-RU"/>
        </w:rPr>
        <w:t>с.</w:t>
      </w:r>
      <w:r w:rsidR="00F5532B">
        <w:rPr>
          <w:rFonts w:ascii="Times New Roman" w:eastAsia="Times New Roman" w:hAnsi="Times New Roman" w:cs="Times New Roman"/>
          <w:color w:val="000000"/>
          <w:sz w:val="28"/>
          <w:szCs w:val="28"/>
          <w:lang w:eastAsia="ru-RU" w:bidi="ru-RU"/>
        </w:rPr>
        <w:br/>
        <w:t>22.</w:t>
      </w:r>
      <w:r w:rsidR="00F5532B" w:rsidRPr="00F5532B">
        <w:rPr>
          <w:rFonts w:ascii="Microsoft Sans Serif" w:eastAsia="Microsoft Sans Serif" w:hAnsi="Microsoft Sans Serif" w:cs="Microsoft Sans Serif"/>
          <w:color w:val="000000"/>
          <w:sz w:val="24"/>
          <w:szCs w:val="24"/>
          <w:lang w:eastAsia="ru-RU" w:bidi="ru-RU"/>
        </w:rPr>
        <w:t xml:space="preserve"> </w:t>
      </w:r>
      <w:r w:rsidR="00F5532B" w:rsidRPr="00F5532B">
        <w:rPr>
          <w:rFonts w:ascii="Times New Roman" w:eastAsia="Times New Roman" w:hAnsi="Times New Roman" w:cs="Times New Roman"/>
          <w:color w:val="000000"/>
          <w:sz w:val="28"/>
          <w:szCs w:val="28"/>
          <w:lang w:eastAsia="ru-RU" w:bidi="ru-RU"/>
        </w:rPr>
        <w:t xml:space="preserve">Уголовное право России. Общая часть: учебник / С.А. </w:t>
      </w:r>
      <w:proofErr w:type="spellStart"/>
      <w:r w:rsidR="00F5532B" w:rsidRPr="00F5532B">
        <w:rPr>
          <w:rFonts w:ascii="Times New Roman" w:eastAsia="Times New Roman" w:hAnsi="Times New Roman" w:cs="Times New Roman"/>
          <w:color w:val="000000"/>
          <w:sz w:val="28"/>
          <w:szCs w:val="28"/>
          <w:lang w:eastAsia="ru-RU" w:bidi="ru-RU"/>
        </w:rPr>
        <w:t>Балеев</w:t>
      </w:r>
      <w:proofErr w:type="spellEnd"/>
      <w:r w:rsidR="00F5532B" w:rsidRPr="00F5532B">
        <w:rPr>
          <w:rFonts w:ascii="Times New Roman" w:eastAsia="Times New Roman" w:hAnsi="Times New Roman" w:cs="Times New Roman"/>
          <w:color w:val="000000"/>
          <w:sz w:val="28"/>
          <w:szCs w:val="28"/>
          <w:lang w:eastAsia="ru-RU" w:bidi="ru-RU"/>
        </w:rPr>
        <w:t xml:space="preserve">, Б.С. Волков, Л.Л. Кругликов и др.; под ред. Ф.Р. </w:t>
      </w:r>
      <w:proofErr w:type="spellStart"/>
      <w:r w:rsidR="00F5532B" w:rsidRPr="00F5532B">
        <w:rPr>
          <w:rFonts w:ascii="Times New Roman" w:eastAsia="Times New Roman" w:hAnsi="Times New Roman" w:cs="Times New Roman"/>
          <w:color w:val="000000"/>
          <w:sz w:val="28"/>
          <w:szCs w:val="28"/>
          <w:lang w:eastAsia="ru-RU" w:bidi="ru-RU"/>
        </w:rPr>
        <w:t>Сундурова</w:t>
      </w:r>
      <w:proofErr w:type="spellEnd"/>
      <w:r w:rsidR="00F5532B" w:rsidRPr="00F5532B">
        <w:rPr>
          <w:rFonts w:ascii="Times New Roman" w:eastAsia="Times New Roman" w:hAnsi="Times New Roman" w:cs="Times New Roman"/>
          <w:color w:val="000000"/>
          <w:sz w:val="28"/>
          <w:szCs w:val="28"/>
          <w:lang w:eastAsia="ru-RU" w:bidi="ru-RU"/>
        </w:rPr>
        <w:t xml:space="preserve">, И.А. Тарханова. 3-е </w:t>
      </w:r>
      <w:r w:rsidR="00F5532B">
        <w:rPr>
          <w:rFonts w:ascii="Times New Roman" w:eastAsia="Times New Roman" w:hAnsi="Times New Roman" w:cs="Times New Roman"/>
          <w:color w:val="000000"/>
          <w:sz w:val="28"/>
          <w:szCs w:val="28"/>
          <w:lang w:eastAsia="ru-RU" w:bidi="ru-RU"/>
        </w:rPr>
        <w:t>изд., </w:t>
      </w:r>
      <w:proofErr w:type="spellStart"/>
      <w:r w:rsidR="00F5532B">
        <w:rPr>
          <w:rFonts w:ascii="Times New Roman" w:eastAsia="Times New Roman" w:hAnsi="Times New Roman" w:cs="Times New Roman"/>
          <w:color w:val="000000"/>
          <w:sz w:val="28"/>
          <w:szCs w:val="28"/>
          <w:lang w:eastAsia="ru-RU" w:bidi="ru-RU"/>
        </w:rPr>
        <w:t>перераб</w:t>
      </w:r>
      <w:proofErr w:type="spellEnd"/>
      <w:r w:rsidR="00F5532B">
        <w:rPr>
          <w:rFonts w:ascii="Times New Roman" w:eastAsia="Times New Roman" w:hAnsi="Times New Roman" w:cs="Times New Roman"/>
          <w:color w:val="000000"/>
          <w:sz w:val="28"/>
          <w:szCs w:val="28"/>
          <w:lang w:eastAsia="ru-RU" w:bidi="ru-RU"/>
        </w:rPr>
        <w:t>. и доп. - М.: </w:t>
      </w:r>
      <w:r w:rsidR="00F5532B" w:rsidRPr="00F5532B">
        <w:rPr>
          <w:rFonts w:ascii="Times New Roman" w:eastAsia="Times New Roman" w:hAnsi="Times New Roman" w:cs="Times New Roman"/>
          <w:color w:val="000000"/>
          <w:sz w:val="28"/>
          <w:szCs w:val="28"/>
          <w:lang w:eastAsia="ru-RU" w:bidi="ru-RU"/>
        </w:rPr>
        <w:t>Статут</w:t>
      </w:r>
      <w:r w:rsidR="00F5532B">
        <w:rPr>
          <w:rFonts w:ascii="Times New Roman" w:eastAsia="Times New Roman" w:hAnsi="Times New Roman" w:cs="Times New Roman"/>
          <w:color w:val="000000"/>
          <w:sz w:val="28"/>
          <w:szCs w:val="28"/>
          <w:lang w:eastAsia="ru-RU" w:bidi="ru-RU"/>
        </w:rPr>
        <w:t>., </w:t>
      </w:r>
      <w:r w:rsidR="00F5532B" w:rsidRPr="00F5532B">
        <w:rPr>
          <w:rFonts w:ascii="Times New Roman" w:eastAsia="Times New Roman" w:hAnsi="Times New Roman" w:cs="Times New Roman"/>
          <w:color w:val="000000"/>
          <w:sz w:val="28"/>
          <w:szCs w:val="28"/>
          <w:lang w:eastAsia="ru-RU" w:bidi="ru-RU"/>
        </w:rPr>
        <w:t>2009.</w:t>
      </w:r>
      <w:r w:rsidR="00F5532B">
        <w:rPr>
          <w:rFonts w:ascii="Times New Roman" w:eastAsia="Times New Roman" w:hAnsi="Times New Roman" w:cs="Times New Roman"/>
          <w:color w:val="000000"/>
          <w:sz w:val="28"/>
          <w:szCs w:val="28"/>
          <w:lang w:eastAsia="ru-RU" w:bidi="ru-RU"/>
        </w:rPr>
        <w:t> – 751 </w:t>
      </w:r>
      <w:r w:rsidR="00F5532B" w:rsidRPr="00F5532B">
        <w:rPr>
          <w:rFonts w:ascii="Times New Roman" w:eastAsia="Times New Roman" w:hAnsi="Times New Roman" w:cs="Times New Roman"/>
          <w:color w:val="000000"/>
          <w:sz w:val="28"/>
          <w:szCs w:val="28"/>
          <w:lang w:eastAsia="ru-RU" w:bidi="ru-RU"/>
        </w:rPr>
        <w:t>с.</w:t>
      </w:r>
      <w:r w:rsidR="00BC0AC8">
        <w:rPr>
          <w:rFonts w:ascii="Times New Roman" w:eastAsia="Times New Roman" w:hAnsi="Times New Roman" w:cs="Times New Roman"/>
          <w:color w:val="000000"/>
          <w:sz w:val="28"/>
          <w:szCs w:val="28"/>
          <w:lang w:eastAsia="ru-RU" w:bidi="ru-RU"/>
        </w:rPr>
        <w:br/>
        <w:t>23.</w:t>
      </w:r>
      <w:r w:rsidR="00BC0AC8" w:rsidRPr="00BC0AC8">
        <w:rPr>
          <w:rFonts w:ascii="Microsoft Sans Serif" w:eastAsia="Microsoft Sans Serif" w:hAnsi="Microsoft Sans Serif" w:cs="Microsoft Sans Serif"/>
          <w:color w:val="000000"/>
          <w:sz w:val="24"/>
          <w:szCs w:val="24"/>
          <w:lang w:eastAsia="ru-RU" w:bidi="ru-RU"/>
        </w:rPr>
        <w:t xml:space="preserve"> </w:t>
      </w:r>
      <w:r w:rsidR="00BC0AC8" w:rsidRPr="00BC0AC8">
        <w:rPr>
          <w:rFonts w:ascii="Times New Roman" w:eastAsia="Times New Roman" w:hAnsi="Times New Roman" w:cs="Times New Roman"/>
          <w:color w:val="000000"/>
          <w:sz w:val="28"/>
          <w:szCs w:val="28"/>
          <w:lang w:eastAsia="ru-RU" w:bidi="ru-RU"/>
        </w:rPr>
        <w:t xml:space="preserve">Уголовное право России. Общая часть: учебник / С.А. </w:t>
      </w:r>
      <w:proofErr w:type="spellStart"/>
      <w:r w:rsidR="00BC0AC8" w:rsidRPr="00BC0AC8">
        <w:rPr>
          <w:rFonts w:ascii="Times New Roman" w:eastAsia="Times New Roman" w:hAnsi="Times New Roman" w:cs="Times New Roman"/>
          <w:color w:val="000000"/>
          <w:sz w:val="28"/>
          <w:szCs w:val="28"/>
          <w:lang w:eastAsia="ru-RU" w:bidi="ru-RU"/>
        </w:rPr>
        <w:t>Балеев</w:t>
      </w:r>
      <w:proofErr w:type="spellEnd"/>
      <w:r w:rsidR="00BC0AC8" w:rsidRPr="00BC0AC8">
        <w:rPr>
          <w:rFonts w:ascii="Times New Roman" w:eastAsia="Times New Roman" w:hAnsi="Times New Roman" w:cs="Times New Roman"/>
          <w:color w:val="000000"/>
          <w:sz w:val="28"/>
          <w:szCs w:val="28"/>
          <w:lang w:eastAsia="ru-RU" w:bidi="ru-RU"/>
        </w:rPr>
        <w:t xml:space="preserve">, Б.С. </w:t>
      </w:r>
      <w:r w:rsidR="00BC0AC8" w:rsidRPr="00BC0AC8">
        <w:rPr>
          <w:rFonts w:ascii="Times New Roman" w:eastAsia="Times New Roman" w:hAnsi="Times New Roman" w:cs="Times New Roman"/>
          <w:color w:val="000000"/>
          <w:sz w:val="28"/>
          <w:szCs w:val="28"/>
          <w:lang w:eastAsia="ru-RU" w:bidi="ru-RU"/>
        </w:rPr>
        <w:lastRenderedPageBreak/>
        <w:t xml:space="preserve">Волков, Л.Л. Кругликов и др.; под ред. Ф.Р. </w:t>
      </w:r>
      <w:proofErr w:type="spellStart"/>
      <w:r w:rsidR="00BC0AC8" w:rsidRPr="00BC0AC8">
        <w:rPr>
          <w:rFonts w:ascii="Times New Roman" w:eastAsia="Times New Roman" w:hAnsi="Times New Roman" w:cs="Times New Roman"/>
          <w:color w:val="000000"/>
          <w:sz w:val="28"/>
          <w:szCs w:val="28"/>
          <w:lang w:eastAsia="ru-RU" w:bidi="ru-RU"/>
        </w:rPr>
        <w:t>Сунду</w:t>
      </w:r>
      <w:r w:rsidR="00BC0AC8">
        <w:rPr>
          <w:rFonts w:ascii="Times New Roman" w:eastAsia="Times New Roman" w:hAnsi="Times New Roman" w:cs="Times New Roman"/>
          <w:color w:val="000000"/>
          <w:sz w:val="28"/>
          <w:szCs w:val="28"/>
          <w:lang w:eastAsia="ru-RU" w:bidi="ru-RU"/>
        </w:rPr>
        <w:t>рова</w:t>
      </w:r>
      <w:proofErr w:type="spellEnd"/>
      <w:r w:rsidR="00BC0AC8">
        <w:rPr>
          <w:rFonts w:ascii="Times New Roman" w:eastAsia="Times New Roman" w:hAnsi="Times New Roman" w:cs="Times New Roman"/>
          <w:color w:val="000000"/>
          <w:sz w:val="28"/>
          <w:szCs w:val="28"/>
          <w:lang w:eastAsia="ru-RU" w:bidi="ru-RU"/>
        </w:rPr>
        <w:t>, И.А. Тарханова. 3-е изд., </w:t>
      </w:r>
      <w:proofErr w:type="spellStart"/>
      <w:r w:rsidR="00BC0AC8">
        <w:rPr>
          <w:rFonts w:ascii="Times New Roman" w:eastAsia="Times New Roman" w:hAnsi="Times New Roman" w:cs="Times New Roman"/>
          <w:color w:val="000000"/>
          <w:sz w:val="28"/>
          <w:szCs w:val="28"/>
          <w:lang w:eastAsia="ru-RU" w:bidi="ru-RU"/>
        </w:rPr>
        <w:t>перераб</w:t>
      </w:r>
      <w:proofErr w:type="spellEnd"/>
      <w:r w:rsidR="00BC0AC8">
        <w:rPr>
          <w:rFonts w:ascii="Times New Roman" w:eastAsia="Times New Roman" w:hAnsi="Times New Roman" w:cs="Times New Roman"/>
          <w:color w:val="000000"/>
          <w:sz w:val="28"/>
          <w:szCs w:val="28"/>
          <w:lang w:eastAsia="ru-RU" w:bidi="ru-RU"/>
        </w:rPr>
        <w:t>. и доп. - М.: </w:t>
      </w:r>
      <w:r w:rsidR="00BC0AC8" w:rsidRPr="00BC0AC8">
        <w:rPr>
          <w:rFonts w:ascii="Times New Roman" w:eastAsia="Times New Roman" w:hAnsi="Times New Roman" w:cs="Times New Roman"/>
          <w:color w:val="000000"/>
          <w:sz w:val="28"/>
          <w:szCs w:val="28"/>
          <w:lang w:eastAsia="ru-RU" w:bidi="ru-RU"/>
        </w:rPr>
        <w:t>Статут</w:t>
      </w:r>
      <w:r w:rsidR="00BC0AC8">
        <w:rPr>
          <w:rFonts w:ascii="Times New Roman" w:eastAsia="Times New Roman" w:hAnsi="Times New Roman" w:cs="Times New Roman"/>
          <w:color w:val="000000"/>
          <w:sz w:val="28"/>
          <w:szCs w:val="28"/>
          <w:lang w:eastAsia="ru-RU" w:bidi="ru-RU"/>
        </w:rPr>
        <w:t>., 2009. – 751 </w:t>
      </w:r>
      <w:r w:rsidR="00BC0AC8" w:rsidRPr="00BC0AC8">
        <w:rPr>
          <w:rFonts w:ascii="Times New Roman" w:eastAsia="Times New Roman" w:hAnsi="Times New Roman" w:cs="Times New Roman"/>
          <w:color w:val="000000"/>
          <w:sz w:val="28"/>
          <w:szCs w:val="28"/>
          <w:lang w:eastAsia="ru-RU" w:bidi="ru-RU"/>
        </w:rPr>
        <w:t>с.</w:t>
      </w:r>
      <w:r w:rsidR="00BC0AC8">
        <w:rPr>
          <w:rFonts w:ascii="Times New Roman" w:eastAsia="Times New Roman" w:hAnsi="Times New Roman" w:cs="Times New Roman"/>
          <w:color w:val="000000"/>
          <w:sz w:val="28"/>
          <w:szCs w:val="28"/>
          <w:lang w:eastAsia="ru-RU" w:bidi="ru-RU"/>
        </w:rPr>
        <w:br/>
        <w:t>24.</w:t>
      </w:r>
      <w:r w:rsidR="00BC0AC8" w:rsidRPr="00BC0AC8">
        <w:rPr>
          <w:rFonts w:ascii="Microsoft Sans Serif" w:eastAsia="Microsoft Sans Serif" w:hAnsi="Microsoft Sans Serif" w:cs="Microsoft Sans Serif"/>
          <w:color w:val="000000"/>
          <w:sz w:val="24"/>
          <w:szCs w:val="24"/>
          <w:lang w:eastAsia="ru-RU" w:bidi="ru-RU"/>
        </w:rPr>
        <w:t xml:space="preserve"> </w:t>
      </w:r>
      <w:r w:rsidR="00BC0AC8">
        <w:rPr>
          <w:rFonts w:ascii="Times New Roman" w:eastAsia="Times New Roman" w:hAnsi="Times New Roman" w:cs="Times New Roman"/>
          <w:color w:val="000000"/>
          <w:sz w:val="28"/>
          <w:szCs w:val="28"/>
          <w:lang w:eastAsia="ru-RU" w:bidi="ru-RU"/>
        </w:rPr>
        <w:t>Э</w:t>
      </w:r>
      <w:r w:rsidR="00BC0AC8" w:rsidRPr="00BC0AC8">
        <w:rPr>
          <w:rFonts w:ascii="Times New Roman" w:eastAsia="Times New Roman" w:hAnsi="Times New Roman" w:cs="Times New Roman"/>
          <w:color w:val="000000"/>
          <w:sz w:val="28"/>
          <w:szCs w:val="28"/>
          <w:lang w:eastAsia="ru-RU" w:bidi="ru-RU"/>
        </w:rPr>
        <w:t>нциклопедия уголовного права. Т. 3: Понятие престу</w:t>
      </w:r>
      <w:r w:rsidR="00BC0AC8">
        <w:rPr>
          <w:rFonts w:ascii="Times New Roman" w:eastAsia="Times New Roman" w:hAnsi="Times New Roman" w:cs="Times New Roman"/>
          <w:color w:val="000000"/>
          <w:sz w:val="28"/>
          <w:szCs w:val="28"/>
          <w:lang w:eastAsia="ru-RU" w:bidi="ru-RU"/>
        </w:rPr>
        <w:t>пления / под ред. В.Б. Малинина; СПб.: </w:t>
      </w:r>
      <w:r w:rsidR="00BC0AC8" w:rsidRPr="00BC0AC8">
        <w:rPr>
          <w:rFonts w:ascii="Times New Roman" w:eastAsia="Times New Roman" w:hAnsi="Times New Roman" w:cs="Times New Roman"/>
          <w:color w:val="000000"/>
          <w:sz w:val="28"/>
          <w:szCs w:val="28"/>
          <w:lang w:eastAsia="ru-RU" w:bidi="ru-RU"/>
        </w:rPr>
        <w:t>Питер</w:t>
      </w:r>
      <w:r w:rsidR="00BC0AC8">
        <w:rPr>
          <w:rFonts w:ascii="Times New Roman" w:eastAsia="Times New Roman" w:hAnsi="Times New Roman" w:cs="Times New Roman"/>
          <w:color w:val="000000"/>
          <w:sz w:val="28"/>
          <w:szCs w:val="28"/>
          <w:lang w:eastAsia="ru-RU" w:bidi="ru-RU"/>
        </w:rPr>
        <w:t>., 2005. – 724 </w:t>
      </w:r>
      <w:r w:rsidR="00BC0AC8" w:rsidRPr="00BC0AC8">
        <w:rPr>
          <w:rFonts w:ascii="Times New Roman" w:eastAsia="Times New Roman" w:hAnsi="Times New Roman" w:cs="Times New Roman"/>
          <w:color w:val="000000"/>
          <w:sz w:val="28"/>
          <w:szCs w:val="28"/>
          <w:lang w:eastAsia="ru-RU" w:bidi="ru-RU"/>
        </w:rPr>
        <w:t>с.</w:t>
      </w:r>
      <w:r>
        <w:rPr>
          <w:rFonts w:ascii="Times New Roman" w:eastAsia="Times New Roman" w:hAnsi="Times New Roman" w:cs="Times New Roman"/>
          <w:color w:val="000000"/>
          <w:sz w:val="28"/>
          <w:szCs w:val="28"/>
          <w:lang w:eastAsia="ru-RU" w:bidi="ru-RU"/>
        </w:rPr>
        <w:br/>
      </w:r>
    </w:p>
    <w:p w:rsidR="00DA622D" w:rsidRPr="00DA622D" w:rsidRDefault="00DA622D" w:rsidP="00DA622D">
      <w:pPr>
        <w:widowControl w:val="0"/>
        <w:tabs>
          <w:tab w:val="left" w:pos="2818"/>
        </w:tabs>
        <w:spacing w:after="680" w:line="360" w:lineRule="auto"/>
        <w:jc w:val="both"/>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bCs/>
          <w:color w:val="000000"/>
          <w:sz w:val="28"/>
          <w:szCs w:val="28"/>
          <w:lang w:eastAsia="ru-RU" w:bidi="ru-RU"/>
        </w:rPr>
        <w:br/>
      </w:r>
    </w:p>
    <w:p w:rsidR="006F4CD4" w:rsidRPr="00821EF6" w:rsidRDefault="006F4CD4" w:rsidP="00DA622D">
      <w:pPr>
        <w:widowControl w:val="0"/>
        <w:spacing w:after="0" w:line="480" w:lineRule="exact"/>
        <w:jc w:val="both"/>
        <w:rPr>
          <w:rFonts w:ascii="Times New Roman" w:eastAsia="Times New Roman" w:hAnsi="Times New Roman" w:cs="Times New Roman"/>
          <w:color w:val="000000"/>
          <w:sz w:val="28"/>
          <w:szCs w:val="28"/>
          <w:lang w:eastAsia="ru-RU" w:bidi="ru-RU"/>
        </w:rPr>
      </w:pPr>
    </w:p>
    <w:sectPr w:rsidR="006F4CD4" w:rsidRPr="00821EF6" w:rsidSect="0053347D">
      <w:foot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0EB" w:rsidRDefault="008A00EB" w:rsidP="00821EF6">
      <w:pPr>
        <w:spacing w:after="0" w:line="240" w:lineRule="auto"/>
      </w:pPr>
      <w:r>
        <w:separator/>
      </w:r>
    </w:p>
  </w:endnote>
  <w:endnote w:type="continuationSeparator" w:id="0">
    <w:p w:rsidR="008A00EB" w:rsidRDefault="008A00EB" w:rsidP="00821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460538"/>
      <w:docPartObj>
        <w:docPartGallery w:val="Page Numbers (Bottom of Page)"/>
        <w:docPartUnique/>
      </w:docPartObj>
    </w:sdtPr>
    <w:sdtEndPr/>
    <w:sdtContent>
      <w:p w:rsidR="0053347D" w:rsidRDefault="0053347D">
        <w:pPr>
          <w:pStyle w:val="a9"/>
        </w:pPr>
        <w:r>
          <w:t xml:space="preserve">                                                                                   </w:t>
        </w:r>
        <w:r>
          <w:fldChar w:fldCharType="begin"/>
        </w:r>
        <w:r>
          <w:instrText>PAGE   \* MERGEFORMAT</w:instrText>
        </w:r>
        <w:r>
          <w:fldChar w:fldCharType="separate"/>
        </w:r>
        <w:r w:rsidR="000327C6">
          <w:rPr>
            <w:noProof/>
          </w:rPr>
          <w:t>2</w:t>
        </w:r>
        <w:r>
          <w:fldChar w:fldCharType="end"/>
        </w:r>
      </w:p>
    </w:sdtContent>
  </w:sdt>
  <w:p w:rsidR="0053347D" w:rsidRDefault="0053347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0EB" w:rsidRDefault="008A00EB" w:rsidP="00821EF6">
      <w:pPr>
        <w:spacing w:after="0" w:line="240" w:lineRule="auto"/>
      </w:pPr>
      <w:r>
        <w:separator/>
      </w:r>
    </w:p>
  </w:footnote>
  <w:footnote w:type="continuationSeparator" w:id="0">
    <w:p w:rsidR="008A00EB" w:rsidRDefault="008A00EB" w:rsidP="00821EF6">
      <w:pPr>
        <w:spacing w:after="0" w:line="240" w:lineRule="auto"/>
      </w:pPr>
      <w:r>
        <w:continuationSeparator/>
      </w:r>
    </w:p>
  </w:footnote>
  <w:footnote w:id="1">
    <w:p w:rsidR="00821EF6" w:rsidRPr="00821EF6" w:rsidRDefault="00821EF6">
      <w:pPr>
        <w:pStyle w:val="a3"/>
      </w:pPr>
      <w:r w:rsidRPr="00821EF6">
        <w:rPr>
          <w:rStyle w:val="a5"/>
        </w:rPr>
        <w:footnoteRef/>
      </w:r>
      <w:r w:rsidRPr="00821EF6">
        <w:t xml:space="preserve"> </w:t>
      </w:r>
      <w:r w:rsidRPr="00821EF6">
        <w:rPr>
          <w:rFonts w:ascii="Times New Roman" w:hAnsi="Times New Roman" w:cs="Times New Roman"/>
        </w:rPr>
        <w:t>Додонов В.Н. Сравнительное уголовное право. Общая часть: Монография / под общ</w:t>
      </w:r>
      <w:proofErr w:type="gramStart"/>
      <w:r w:rsidRPr="00821EF6">
        <w:rPr>
          <w:rFonts w:ascii="Times New Roman" w:hAnsi="Times New Roman" w:cs="Times New Roman"/>
        </w:rPr>
        <w:t>.</w:t>
      </w:r>
      <w:proofErr w:type="gramEnd"/>
      <w:r w:rsidRPr="00821EF6">
        <w:rPr>
          <w:rFonts w:ascii="Times New Roman" w:hAnsi="Times New Roman" w:cs="Times New Roman"/>
        </w:rPr>
        <w:t xml:space="preserve"> </w:t>
      </w:r>
      <w:proofErr w:type="gramStart"/>
      <w:r w:rsidRPr="00821EF6">
        <w:rPr>
          <w:rFonts w:ascii="Times New Roman" w:hAnsi="Times New Roman" w:cs="Times New Roman"/>
        </w:rPr>
        <w:t>р</w:t>
      </w:r>
      <w:proofErr w:type="gramEnd"/>
      <w:r w:rsidRPr="00821EF6">
        <w:rPr>
          <w:rFonts w:ascii="Times New Roman" w:hAnsi="Times New Roman" w:cs="Times New Roman"/>
        </w:rPr>
        <w:t xml:space="preserve">ед. С.П. Щербы. </w:t>
      </w:r>
      <w:r w:rsidR="00DD0441">
        <w:rPr>
          <w:rFonts w:ascii="Times New Roman" w:hAnsi="Times New Roman" w:cs="Times New Roman"/>
        </w:rPr>
        <w:t xml:space="preserve">- </w:t>
      </w:r>
      <w:r w:rsidRPr="00821EF6">
        <w:rPr>
          <w:rFonts w:ascii="Times New Roman" w:hAnsi="Times New Roman" w:cs="Times New Roman"/>
        </w:rPr>
        <w:t xml:space="preserve">М.: Норма, 2009. </w:t>
      </w:r>
      <w:r w:rsidR="00DD0441">
        <w:rPr>
          <w:rFonts w:ascii="Times New Roman" w:hAnsi="Times New Roman" w:cs="Times New Roman"/>
        </w:rPr>
        <w:t xml:space="preserve">- </w:t>
      </w:r>
      <w:r w:rsidRPr="00821EF6">
        <w:rPr>
          <w:rFonts w:ascii="Times New Roman" w:hAnsi="Times New Roman" w:cs="Times New Roman"/>
        </w:rPr>
        <w:t>С. 122.</w:t>
      </w:r>
    </w:p>
  </w:footnote>
  <w:footnote w:id="2">
    <w:p w:rsidR="00C16C76" w:rsidRDefault="00C16C76">
      <w:pPr>
        <w:pStyle w:val="a3"/>
      </w:pPr>
      <w:r>
        <w:rPr>
          <w:rStyle w:val="a5"/>
        </w:rPr>
        <w:footnoteRef/>
      </w:r>
      <w:r>
        <w:t xml:space="preserve"> </w:t>
      </w:r>
      <w:r w:rsidRPr="00C16C76">
        <w:rPr>
          <w:rFonts w:ascii="Times New Roman" w:hAnsi="Times New Roman" w:cs="Times New Roman"/>
        </w:rPr>
        <w:t>О внесении изменений и дополнений в Уголовный кодекс Российской Федерации: Федеральный закон от 08.12.2003 № 162-ФЗ (ред. от 07.12.2011) // Собр. законодательства РФ. 2003. № 50. Ст. 4848</w:t>
      </w:r>
      <w:r>
        <w:rPr>
          <w:rFonts w:ascii="Times New Roman" w:hAnsi="Times New Roman" w:cs="Times New Roman"/>
        </w:rPr>
        <w:t>.</w:t>
      </w:r>
    </w:p>
  </w:footnote>
  <w:footnote w:id="3">
    <w:p w:rsidR="00C16C76" w:rsidRPr="006761C8" w:rsidRDefault="00C16C76">
      <w:pPr>
        <w:pStyle w:val="a3"/>
        <w:rPr>
          <w:rFonts w:ascii="Times New Roman" w:hAnsi="Times New Roman" w:cs="Times New Roman"/>
        </w:rPr>
      </w:pPr>
      <w:r w:rsidRPr="006761C8">
        <w:rPr>
          <w:rStyle w:val="a5"/>
          <w:rFonts w:ascii="Times New Roman" w:hAnsi="Times New Roman" w:cs="Times New Roman"/>
        </w:rPr>
        <w:t>1</w:t>
      </w:r>
      <w:r w:rsidRPr="006761C8">
        <w:rPr>
          <w:rFonts w:ascii="Times New Roman" w:hAnsi="Times New Roman" w:cs="Times New Roman"/>
        </w:rPr>
        <w:t xml:space="preserve"> Красиков Ю.А. Множественность преступлений (понятие, виды, наказуемость). </w:t>
      </w:r>
      <w:r w:rsidR="00DD0441">
        <w:rPr>
          <w:rFonts w:ascii="Times New Roman" w:hAnsi="Times New Roman" w:cs="Times New Roman"/>
        </w:rPr>
        <w:t xml:space="preserve">- </w:t>
      </w:r>
      <w:r w:rsidRPr="006761C8">
        <w:rPr>
          <w:rFonts w:ascii="Times New Roman" w:hAnsi="Times New Roman" w:cs="Times New Roman"/>
        </w:rPr>
        <w:t>М., 1988.</w:t>
      </w:r>
      <w:r w:rsidR="00DD0441">
        <w:rPr>
          <w:rFonts w:ascii="Times New Roman" w:hAnsi="Times New Roman" w:cs="Times New Roman"/>
        </w:rPr>
        <w:t>-</w:t>
      </w:r>
      <w:r w:rsidRPr="006761C8">
        <w:rPr>
          <w:rFonts w:ascii="Times New Roman" w:hAnsi="Times New Roman" w:cs="Times New Roman"/>
        </w:rPr>
        <w:t xml:space="preserve"> С.</w:t>
      </w:r>
      <w:r w:rsidR="00DA622D">
        <w:rPr>
          <w:rFonts w:ascii="Times New Roman" w:hAnsi="Times New Roman" w:cs="Times New Roman"/>
        </w:rPr>
        <w:t>6.</w:t>
      </w:r>
    </w:p>
  </w:footnote>
  <w:footnote w:id="4">
    <w:p w:rsidR="006761C8" w:rsidRDefault="006761C8">
      <w:pPr>
        <w:pStyle w:val="a3"/>
      </w:pPr>
      <w:r w:rsidRPr="006761C8">
        <w:rPr>
          <w:rStyle w:val="a5"/>
          <w:rFonts w:ascii="Times New Roman" w:hAnsi="Times New Roman" w:cs="Times New Roman"/>
        </w:rPr>
        <w:footnoteRef/>
      </w:r>
      <w:r w:rsidRPr="006761C8">
        <w:rPr>
          <w:rFonts w:ascii="Times New Roman" w:hAnsi="Times New Roman" w:cs="Times New Roman"/>
        </w:rPr>
        <w:t xml:space="preserve"> Уголовное право. Общая часть. </w:t>
      </w:r>
      <w:r w:rsidR="00DD0441">
        <w:rPr>
          <w:rFonts w:ascii="Times New Roman" w:hAnsi="Times New Roman" w:cs="Times New Roman"/>
        </w:rPr>
        <w:t xml:space="preserve">- </w:t>
      </w:r>
      <w:r w:rsidRPr="006761C8">
        <w:rPr>
          <w:rFonts w:ascii="Times New Roman" w:hAnsi="Times New Roman" w:cs="Times New Roman"/>
        </w:rPr>
        <w:t xml:space="preserve">М., 2017. </w:t>
      </w:r>
      <w:r w:rsidR="00DD0441">
        <w:rPr>
          <w:rFonts w:ascii="Times New Roman" w:hAnsi="Times New Roman" w:cs="Times New Roman"/>
        </w:rPr>
        <w:t xml:space="preserve">- </w:t>
      </w:r>
      <w:r w:rsidRPr="006761C8">
        <w:rPr>
          <w:rFonts w:ascii="Times New Roman" w:hAnsi="Times New Roman" w:cs="Times New Roman"/>
        </w:rPr>
        <w:t>С. 106.</w:t>
      </w:r>
    </w:p>
  </w:footnote>
  <w:footnote w:id="5">
    <w:p w:rsidR="006761C8" w:rsidRDefault="006761C8">
      <w:pPr>
        <w:pStyle w:val="a3"/>
      </w:pPr>
      <w:r>
        <w:rPr>
          <w:rStyle w:val="a5"/>
        </w:rPr>
        <w:footnoteRef/>
      </w:r>
      <w:r>
        <w:t xml:space="preserve"> </w:t>
      </w:r>
      <w:r w:rsidRPr="006761C8">
        <w:rPr>
          <w:rFonts w:ascii="Times New Roman" w:hAnsi="Times New Roman" w:cs="Times New Roman"/>
          <w:lang w:bidi="ru-RU"/>
        </w:rPr>
        <w:t xml:space="preserve">Домашняя юридическая энциклопедия. </w:t>
      </w:r>
      <w:r w:rsidR="00DD0441">
        <w:rPr>
          <w:rFonts w:ascii="Times New Roman" w:hAnsi="Times New Roman" w:cs="Times New Roman"/>
          <w:lang w:bidi="ru-RU"/>
        </w:rPr>
        <w:t xml:space="preserve">- </w:t>
      </w:r>
      <w:r w:rsidRPr="006761C8">
        <w:rPr>
          <w:rFonts w:ascii="Times New Roman" w:hAnsi="Times New Roman" w:cs="Times New Roman"/>
          <w:lang w:bidi="ru-RU"/>
        </w:rPr>
        <w:t xml:space="preserve">М., 2008. </w:t>
      </w:r>
      <w:r w:rsidR="00DD0441">
        <w:rPr>
          <w:rFonts w:ascii="Times New Roman" w:hAnsi="Times New Roman" w:cs="Times New Roman"/>
          <w:lang w:bidi="ru-RU"/>
        </w:rPr>
        <w:t xml:space="preserve">- </w:t>
      </w:r>
      <w:r w:rsidRPr="006761C8">
        <w:rPr>
          <w:rFonts w:ascii="Times New Roman" w:hAnsi="Times New Roman" w:cs="Times New Roman"/>
          <w:lang w:bidi="ru-RU"/>
        </w:rPr>
        <w:t>С. 149.</w:t>
      </w:r>
    </w:p>
  </w:footnote>
  <w:footnote w:id="6">
    <w:p w:rsidR="00DA622D" w:rsidRDefault="00DA622D">
      <w:pPr>
        <w:pStyle w:val="a3"/>
      </w:pPr>
      <w:r>
        <w:rPr>
          <w:rStyle w:val="a5"/>
        </w:rPr>
        <w:footnoteRef/>
      </w:r>
      <w:r>
        <w:t xml:space="preserve"> </w:t>
      </w:r>
      <w:proofErr w:type="spellStart"/>
      <w:r w:rsidRPr="00DA622D">
        <w:rPr>
          <w:rFonts w:ascii="Times New Roman" w:hAnsi="Times New Roman" w:cs="Times New Roman"/>
          <w:lang w:bidi="ru-RU"/>
        </w:rPr>
        <w:t>Торкунов</w:t>
      </w:r>
      <w:proofErr w:type="spellEnd"/>
      <w:r w:rsidRPr="00DA622D">
        <w:rPr>
          <w:rFonts w:ascii="Times New Roman" w:hAnsi="Times New Roman" w:cs="Times New Roman"/>
          <w:lang w:bidi="ru-RU"/>
        </w:rPr>
        <w:t xml:space="preserve"> М.А. Исключение из Уголовного кодекса Российской Федерации неоднократности - шаг к справедливой оценке множественности преступлений // Право в Вооруженных Силах. </w:t>
      </w:r>
      <w:r w:rsidR="00DD0441">
        <w:rPr>
          <w:rFonts w:ascii="Times New Roman" w:hAnsi="Times New Roman" w:cs="Times New Roman"/>
          <w:lang w:bidi="ru-RU"/>
        </w:rPr>
        <w:t>-</w:t>
      </w:r>
      <w:r w:rsidRPr="00DA622D">
        <w:rPr>
          <w:rFonts w:ascii="Times New Roman" w:hAnsi="Times New Roman" w:cs="Times New Roman"/>
          <w:lang w:bidi="ru-RU"/>
        </w:rPr>
        <w:t xml:space="preserve">2004. </w:t>
      </w:r>
      <w:r w:rsidR="00DD0441">
        <w:rPr>
          <w:rFonts w:ascii="Times New Roman" w:hAnsi="Times New Roman" w:cs="Times New Roman"/>
          <w:lang w:bidi="ru-RU"/>
        </w:rPr>
        <w:t xml:space="preserve">- </w:t>
      </w:r>
      <w:r w:rsidRPr="00DA622D">
        <w:rPr>
          <w:rFonts w:ascii="Times New Roman" w:hAnsi="Times New Roman" w:cs="Times New Roman"/>
          <w:lang w:bidi="ru-RU"/>
        </w:rPr>
        <w:t xml:space="preserve">№ 8. </w:t>
      </w:r>
      <w:r w:rsidR="00DD0441">
        <w:rPr>
          <w:rFonts w:ascii="Times New Roman" w:hAnsi="Times New Roman" w:cs="Times New Roman"/>
          <w:lang w:bidi="ru-RU"/>
        </w:rPr>
        <w:t xml:space="preserve">- </w:t>
      </w:r>
      <w:r w:rsidRPr="00DA622D">
        <w:rPr>
          <w:rFonts w:ascii="Times New Roman" w:hAnsi="Times New Roman" w:cs="Times New Roman"/>
          <w:lang w:bidi="ru-RU"/>
        </w:rPr>
        <w:t>С. 23.</w:t>
      </w:r>
    </w:p>
  </w:footnote>
  <w:footnote w:id="7">
    <w:p w:rsidR="00DA622D" w:rsidRDefault="00DA622D">
      <w:pPr>
        <w:pStyle w:val="a3"/>
      </w:pPr>
      <w:r>
        <w:rPr>
          <w:rStyle w:val="a5"/>
        </w:rPr>
        <w:footnoteRef/>
      </w:r>
      <w:r>
        <w:t xml:space="preserve"> </w:t>
      </w:r>
      <w:r w:rsidRPr="00DA622D">
        <w:rPr>
          <w:rFonts w:ascii="Times New Roman" w:hAnsi="Times New Roman" w:cs="Times New Roman"/>
          <w:lang w:bidi="ru-RU"/>
        </w:rPr>
        <w:t xml:space="preserve">Уголовное право России. Часть Общая: учебник для вузов / под ред. Л.Л. Кругликова. </w:t>
      </w:r>
      <w:r w:rsidR="00970148">
        <w:rPr>
          <w:rFonts w:ascii="Times New Roman" w:hAnsi="Times New Roman" w:cs="Times New Roman"/>
          <w:lang w:bidi="ru-RU"/>
        </w:rPr>
        <w:t xml:space="preserve">- </w:t>
      </w:r>
      <w:r w:rsidRPr="00DA622D">
        <w:rPr>
          <w:rFonts w:ascii="Times New Roman" w:hAnsi="Times New Roman" w:cs="Times New Roman"/>
          <w:lang w:bidi="ru-RU"/>
        </w:rPr>
        <w:t>М., 2011.</w:t>
      </w:r>
      <w:r w:rsidR="00970148">
        <w:rPr>
          <w:rFonts w:ascii="Times New Roman" w:hAnsi="Times New Roman" w:cs="Times New Roman"/>
          <w:lang w:bidi="ru-RU"/>
        </w:rPr>
        <w:t xml:space="preserve">- </w:t>
      </w:r>
      <w:r w:rsidRPr="00DA622D">
        <w:rPr>
          <w:rFonts w:ascii="Times New Roman" w:hAnsi="Times New Roman" w:cs="Times New Roman"/>
          <w:lang w:bidi="ru-RU"/>
        </w:rPr>
        <w:t xml:space="preserve"> С. 158.</w:t>
      </w:r>
    </w:p>
  </w:footnote>
  <w:footnote w:id="8">
    <w:p w:rsidR="00970148" w:rsidRDefault="00970148">
      <w:pPr>
        <w:pStyle w:val="a3"/>
      </w:pPr>
      <w:r>
        <w:rPr>
          <w:rStyle w:val="a5"/>
        </w:rPr>
        <w:footnoteRef/>
      </w:r>
      <w:r>
        <w:t xml:space="preserve"> </w:t>
      </w:r>
      <w:r w:rsidRPr="00970148">
        <w:rPr>
          <w:rFonts w:ascii="Times New Roman" w:hAnsi="Times New Roman" w:cs="Times New Roman"/>
          <w:lang w:bidi="ru-RU"/>
        </w:rPr>
        <w:t>Краев Д.Ю. Множественность преступлений</w:t>
      </w:r>
      <w:r>
        <w:rPr>
          <w:rFonts w:ascii="Times New Roman" w:hAnsi="Times New Roman" w:cs="Times New Roman"/>
          <w:lang w:bidi="ru-RU"/>
        </w:rPr>
        <w:t>: учебное пособие. - СП</w:t>
      </w:r>
      <w:r w:rsidRPr="00970148">
        <w:rPr>
          <w:rFonts w:ascii="Times New Roman" w:hAnsi="Times New Roman" w:cs="Times New Roman"/>
          <w:lang w:bidi="ru-RU"/>
        </w:rPr>
        <w:t>б</w:t>
      </w:r>
      <w:proofErr w:type="gramStart"/>
      <w:r w:rsidRPr="00970148">
        <w:rPr>
          <w:rFonts w:ascii="Times New Roman" w:hAnsi="Times New Roman" w:cs="Times New Roman"/>
          <w:lang w:bidi="ru-RU"/>
        </w:rPr>
        <w:t>.:</w:t>
      </w:r>
      <w:r w:rsidRPr="00970148">
        <w:rPr>
          <w:rFonts w:ascii="Times New Roman" w:hAnsi="Times New Roman" w:cs="Times New Roman"/>
          <w:sz w:val="22"/>
          <w:szCs w:val="22"/>
        </w:rPr>
        <w:t xml:space="preserve"> </w:t>
      </w:r>
      <w:proofErr w:type="gramEnd"/>
      <w:r w:rsidRPr="00970148">
        <w:rPr>
          <w:rFonts w:ascii="Times New Roman" w:hAnsi="Times New Roman" w:cs="Times New Roman"/>
          <w:lang w:bidi="ru-RU"/>
        </w:rPr>
        <w:t xml:space="preserve">Санкт-Петербургский юридический институт (филиал) Академии Генеральной прокуратуры Российской Федерации, 2016. </w:t>
      </w:r>
      <w:r>
        <w:rPr>
          <w:rFonts w:ascii="Times New Roman" w:hAnsi="Times New Roman" w:cs="Times New Roman"/>
          <w:lang w:bidi="ru-RU"/>
        </w:rPr>
        <w:t xml:space="preserve">- </w:t>
      </w:r>
      <w:r w:rsidRPr="00970148">
        <w:rPr>
          <w:rFonts w:ascii="Times New Roman" w:hAnsi="Times New Roman" w:cs="Times New Roman"/>
          <w:lang w:bidi="ru-RU"/>
        </w:rPr>
        <w:t>С. 120.</w:t>
      </w:r>
    </w:p>
  </w:footnote>
  <w:footnote w:id="9">
    <w:p w:rsidR="00DD0441" w:rsidRDefault="00DD0441">
      <w:pPr>
        <w:pStyle w:val="a3"/>
      </w:pPr>
      <w:r>
        <w:rPr>
          <w:rStyle w:val="a5"/>
        </w:rPr>
        <w:footnoteRef/>
      </w:r>
      <w:r>
        <w:t xml:space="preserve"> </w:t>
      </w:r>
      <w:r w:rsidRPr="00DD0441">
        <w:rPr>
          <w:rFonts w:ascii="Times New Roman" w:hAnsi="Times New Roman" w:cs="Times New Roman"/>
          <w:lang w:bidi="ru-RU"/>
        </w:rPr>
        <w:t xml:space="preserve">Панько К.А. Вопросы общей теории рецидива в советском уголовном праве. </w:t>
      </w:r>
      <w:r>
        <w:rPr>
          <w:rFonts w:ascii="Times New Roman" w:hAnsi="Times New Roman" w:cs="Times New Roman"/>
          <w:lang w:bidi="ru-RU"/>
        </w:rPr>
        <w:t xml:space="preserve">- </w:t>
      </w:r>
      <w:r w:rsidRPr="00DD0441">
        <w:rPr>
          <w:rFonts w:ascii="Times New Roman" w:hAnsi="Times New Roman" w:cs="Times New Roman"/>
          <w:lang w:bidi="ru-RU"/>
        </w:rPr>
        <w:t xml:space="preserve">Воронеж, 1988. </w:t>
      </w:r>
      <w:r>
        <w:rPr>
          <w:rFonts w:ascii="Times New Roman" w:hAnsi="Times New Roman" w:cs="Times New Roman"/>
          <w:lang w:bidi="ru-RU"/>
        </w:rPr>
        <w:t xml:space="preserve">- </w:t>
      </w:r>
      <w:r w:rsidRPr="00DD0441">
        <w:rPr>
          <w:rFonts w:ascii="Times New Roman" w:hAnsi="Times New Roman" w:cs="Times New Roman"/>
          <w:lang w:bidi="ru-RU"/>
        </w:rPr>
        <w:t xml:space="preserve">С. 15; Уголовное право России. Общая часть / под ред. Н.М. Кропачева, Б.В. </w:t>
      </w:r>
      <w:proofErr w:type="spellStart"/>
      <w:r w:rsidRPr="00DD0441">
        <w:rPr>
          <w:rFonts w:ascii="Times New Roman" w:hAnsi="Times New Roman" w:cs="Times New Roman"/>
          <w:lang w:bidi="ru-RU"/>
        </w:rPr>
        <w:t>Волженкина</w:t>
      </w:r>
      <w:proofErr w:type="spellEnd"/>
      <w:r w:rsidRPr="00DD0441">
        <w:rPr>
          <w:rFonts w:ascii="Times New Roman" w:hAnsi="Times New Roman" w:cs="Times New Roman"/>
          <w:lang w:bidi="ru-RU"/>
        </w:rPr>
        <w:t>, В.В. Орехова.</w:t>
      </w:r>
      <w:r>
        <w:rPr>
          <w:rFonts w:ascii="Times New Roman" w:hAnsi="Times New Roman" w:cs="Times New Roman"/>
          <w:lang w:bidi="ru-RU"/>
        </w:rPr>
        <w:t>-</w:t>
      </w:r>
      <w:r w:rsidRPr="00DD0441">
        <w:rPr>
          <w:rFonts w:ascii="Times New Roman" w:hAnsi="Times New Roman" w:cs="Times New Roman"/>
          <w:lang w:bidi="ru-RU"/>
        </w:rPr>
        <w:t xml:space="preserve"> СПб</w:t>
      </w:r>
      <w:proofErr w:type="gramStart"/>
      <w:r w:rsidRPr="00DD0441">
        <w:rPr>
          <w:rFonts w:ascii="Times New Roman" w:hAnsi="Times New Roman" w:cs="Times New Roman"/>
          <w:lang w:bidi="ru-RU"/>
        </w:rPr>
        <w:t xml:space="preserve">., </w:t>
      </w:r>
      <w:proofErr w:type="gramEnd"/>
      <w:r w:rsidRPr="00DD0441">
        <w:rPr>
          <w:rFonts w:ascii="Times New Roman" w:hAnsi="Times New Roman" w:cs="Times New Roman"/>
          <w:lang w:bidi="ru-RU"/>
        </w:rPr>
        <w:t xml:space="preserve">2006. </w:t>
      </w:r>
      <w:r>
        <w:rPr>
          <w:rFonts w:ascii="Times New Roman" w:hAnsi="Times New Roman" w:cs="Times New Roman"/>
          <w:lang w:bidi="ru-RU"/>
        </w:rPr>
        <w:t xml:space="preserve">- </w:t>
      </w:r>
      <w:r w:rsidRPr="00DD0441">
        <w:rPr>
          <w:rFonts w:ascii="Times New Roman" w:hAnsi="Times New Roman" w:cs="Times New Roman"/>
          <w:lang w:bidi="ru-RU"/>
        </w:rPr>
        <w:t>С. 622.</w:t>
      </w:r>
    </w:p>
  </w:footnote>
  <w:footnote w:id="10">
    <w:p w:rsidR="00BD2241" w:rsidRPr="00BD2241" w:rsidRDefault="00BD2241">
      <w:pPr>
        <w:pStyle w:val="a3"/>
      </w:pPr>
      <w:r>
        <w:rPr>
          <w:rStyle w:val="a5"/>
        </w:rPr>
        <w:footnoteRef/>
      </w:r>
      <w:r>
        <w:t xml:space="preserve"> </w:t>
      </w:r>
      <w:r w:rsidRPr="00FF7939">
        <w:rPr>
          <w:rFonts w:ascii="Times New Roman" w:hAnsi="Times New Roman" w:cs="Times New Roman"/>
          <w:lang w:bidi="ru-RU"/>
        </w:rPr>
        <w:t xml:space="preserve">Бажанов М.И. Назначение наказания по совокупности преступлений и совокупности приговоров. </w:t>
      </w:r>
      <w:r w:rsidR="00FF7939" w:rsidRPr="00FF7939">
        <w:rPr>
          <w:rFonts w:ascii="Times New Roman" w:hAnsi="Times New Roman" w:cs="Times New Roman"/>
          <w:lang w:bidi="ru-RU"/>
        </w:rPr>
        <w:t xml:space="preserve">- </w:t>
      </w:r>
      <w:r w:rsidRPr="00FF7939">
        <w:rPr>
          <w:rFonts w:ascii="Times New Roman" w:hAnsi="Times New Roman" w:cs="Times New Roman"/>
          <w:lang w:bidi="ru-RU"/>
        </w:rPr>
        <w:t>Харьков, 1977.</w:t>
      </w:r>
      <w:r w:rsidR="00FF7939" w:rsidRPr="00FF7939">
        <w:rPr>
          <w:rFonts w:ascii="Times New Roman" w:hAnsi="Times New Roman" w:cs="Times New Roman"/>
          <w:lang w:bidi="ru-RU"/>
        </w:rPr>
        <w:t xml:space="preserve">- </w:t>
      </w:r>
      <w:r w:rsidRPr="00FF7939">
        <w:rPr>
          <w:rFonts w:ascii="Times New Roman" w:hAnsi="Times New Roman" w:cs="Times New Roman"/>
          <w:lang w:bidi="ru-RU"/>
        </w:rPr>
        <w:t xml:space="preserve"> С. 34; Энциклопедия уголовного права. Т.3: Понятие преступления / под ред. В.Б. Малинина. </w:t>
      </w:r>
      <w:r w:rsidR="00FF7939" w:rsidRPr="00FF7939">
        <w:rPr>
          <w:rFonts w:ascii="Times New Roman" w:hAnsi="Times New Roman" w:cs="Times New Roman"/>
          <w:lang w:bidi="ru-RU"/>
        </w:rPr>
        <w:t xml:space="preserve">- </w:t>
      </w:r>
      <w:r w:rsidRPr="00FF7939">
        <w:rPr>
          <w:rFonts w:ascii="Times New Roman" w:hAnsi="Times New Roman" w:cs="Times New Roman"/>
          <w:lang w:bidi="ru-RU"/>
        </w:rPr>
        <w:t>СПб.,2005.</w:t>
      </w:r>
      <w:r w:rsidR="00FF7939" w:rsidRPr="00FF7939">
        <w:rPr>
          <w:rFonts w:ascii="Times New Roman" w:hAnsi="Times New Roman" w:cs="Times New Roman"/>
          <w:lang w:bidi="ru-RU"/>
        </w:rPr>
        <w:t xml:space="preserve"> - С. 475.</w:t>
      </w:r>
    </w:p>
  </w:footnote>
  <w:footnote w:id="11">
    <w:p w:rsidR="00FF7939" w:rsidRDefault="00FF7939" w:rsidP="00FF7939">
      <w:pPr>
        <w:spacing w:line="235" w:lineRule="exact"/>
      </w:pPr>
      <w:r>
        <w:rPr>
          <w:color w:val="000000"/>
          <w:vertAlign w:val="superscript"/>
          <w:lang w:eastAsia="ru-RU" w:bidi="ru-RU"/>
        </w:rPr>
        <w:footnoteRef/>
      </w:r>
      <w:r>
        <w:rPr>
          <w:color w:val="000000"/>
          <w:lang w:eastAsia="ru-RU" w:bidi="ru-RU"/>
        </w:rPr>
        <w:t xml:space="preserve"> </w:t>
      </w:r>
      <w:r w:rsidRPr="00FF7939">
        <w:rPr>
          <w:rFonts w:ascii="Times New Roman" w:hAnsi="Times New Roman" w:cs="Times New Roman"/>
          <w:color w:val="000000"/>
          <w:sz w:val="20"/>
          <w:szCs w:val="20"/>
          <w:lang w:eastAsia="ru-RU" w:bidi="ru-RU"/>
        </w:rPr>
        <w:t xml:space="preserve">Обзор судебной практики Верховного Суда РФ за второй квартал 1999 года (Постановление № 273п99 по делу </w:t>
      </w:r>
      <w:proofErr w:type="spellStart"/>
      <w:r w:rsidRPr="00FF7939">
        <w:rPr>
          <w:rFonts w:ascii="Times New Roman" w:hAnsi="Times New Roman" w:cs="Times New Roman"/>
          <w:color w:val="000000"/>
          <w:sz w:val="20"/>
          <w:szCs w:val="20"/>
          <w:lang w:eastAsia="ru-RU" w:bidi="ru-RU"/>
        </w:rPr>
        <w:t>Чернякова</w:t>
      </w:r>
      <w:proofErr w:type="spellEnd"/>
      <w:r w:rsidRPr="00FF7939">
        <w:rPr>
          <w:rFonts w:ascii="Times New Roman" w:hAnsi="Times New Roman" w:cs="Times New Roman"/>
          <w:color w:val="000000"/>
          <w:sz w:val="20"/>
          <w:szCs w:val="20"/>
          <w:lang w:eastAsia="ru-RU" w:bidi="ru-RU"/>
        </w:rPr>
        <w:t>) // Бюллетень Верховного Суда РФ. 2000. № 1.</w:t>
      </w:r>
    </w:p>
  </w:footnote>
  <w:footnote w:id="12">
    <w:p w:rsidR="00FF7939" w:rsidRDefault="00FF7939">
      <w:pPr>
        <w:pStyle w:val="a3"/>
      </w:pPr>
      <w:r>
        <w:rPr>
          <w:rStyle w:val="a5"/>
        </w:rPr>
        <w:footnoteRef/>
      </w:r>
      <w:r>
        <w:t xml:space="preserve"> </w:t>
      </w:r>
      <w:proofErr w:type="spellStart"/>
      <w:r w:rsidRPr="00FF7939">
        <w:rPr>
          <w:rFonts w:ascii="Times New Roman" w:hAnsi="Times New Roman" w:cs="Times New Roman"/>
          <w:lang w:bidi="ru-RU"/>
        </w:rPr>
        <w:t>Боева</w:t>
      </w:r>
      <w:proofErr w:type="spellEnd"/>
      <w:r w:rsidRPr="00FF7939">
        <w:rPr>
          <w:rFonts w:ascii="Times New Roman" w:hAnsi="Times New Roman" w:cs="Times New Roman"/>
          <w:lang w:bidi="ru-RU"/>
        </w:rPr>
        <w:t xml:space="preserve"> О.Ю. Множественность преступлений, совершенных в сфере экономики: понятие, виды, типичные следственные ситуации, квалификация, ответственность: </w:t>
      </w:r>
      <w:proofErr w:type="spellStart"/>
      <w:r w:rsidRPr="00FF7939">
        <w:rPr>
          <w:rFonts w:ascii="Times New Roman" w:hAnsi="Times New Roman" w:cs="Times New Roman"/>
          <w:lang w:bidi="ru-RU"/>
        </w:rPr>
        <w:t>Дис</w:t>
      </w:r>
      <w:proofErr w:type="spellEnd"/>
      <w:proofErr w:type="gramStart"/>
      <w:r w:rsidRPr="00FF7939">
        <w:rPr>
          <w:rFonts w:ascii="Times New Roman" w:hAnsi="Times New Roman" w:cs="Times New Roman"/>
          <w:lang w:bidi="ru-RU"/>
        </w:rPr>
        <w:t xml:space="preserve">.... </w:t>
      </w:r>
      <w:proofErr w:type="gramEnd"/>
      <w:r w:rsidRPr="00FF7939">
        <w:rPr>
          <w:rFonts w:ascii="Times New Roman" w:hAnsi="Times New Roman" w:cs="Times New Roman"/>
          <w:lang w:bidi="ru-RU"/>
        </w:rPr>
        <w:t xml:space="preserve">канд. </w:t>
      </w:r>
      <w:proofErr w:type="spellStart"/>
      <w:r w:rsidRPr="00FF7939">
        <w:rPr>
          <w:rFonts w:ascii="Times New Roman" w:hAnsi="Times New Roman" w:cs="Times New Roman"/>
          <w:lang w:bidi="ru-RU"/>
        </w:rPr>
        <w:t>юрид</w:t>
      </w:r>
      <w:proofErr w:type="spellEnd"/>
      <w:r w:rsidRPr="00FF7939">
        <w:rPr>
          <w:rFonts w:ascii="Times New Roman" w:hAnsi="Times New Roman" w:cs="Times New Roman"/>
          <w:lang w:bidi="ru-RU"/>
        </w:rPr>
        <w:t>. наук. - Н. Новгород, 2005. - С. 32.</w:t>
      </w:r>
    </w:p>
  </w:footnote>
  <w:footnote w:id="13">
    <w:p w:rsidR="00FF7939" w:rsidRDefault="00FF7939">
      <w:pPr>
        <w:pStyle w:val="a3"/>
      </w:pPr>
      <w:r>
        <w:rPr>
          <w:rStyle w:val="a5"/>
        </w:rPr>
        <w:footnoteRef/>
      </w:r>
      <w:r>
        <w:t xml:space="preserve"> </w:t>
      </w:r>
      <w:r w:rsidRPr="00FF7939">
        <w:rPr>
          <w:rFonts w:ascii="Times New Roman" w:hAnsi="Times New Roman" w:cs="Times New Roman"/>
          <w:lang w:bidi="ru-RU"/>
        </w:rPr>
        <w:t xml:space="preserve">Калинина Т.А. Формы и виды единичного преступления и отграничения их от множественности преступлений: </w:t>
      </w:r>
      <w:proofErr w:type="spellStart"/>
      <w:r w:rsidRPr="00FF7939">
        <w:rPr>
          <w:rFonts w:ascii="Times New Roman" w:hAnsi="Times New Roman" w:cs="Times New Roman"/>
          <w:lang w:bidi="ru-RU"/>
        </w:rPr>
        <w:t>Дис</w:t>
      </w:r>
      <w:proofErr w:type="spellEnd"/>
      <w:proofErr w:type="gramStart"/>
      <w:r w:rsidRPr="00FF7939">
        <w:rPr>
          <w:rFonts w:ascii="Times New Roman" w:hAnsi="Times New Roman" w:cs="Times New Roman"/>
          <w:lang w:bidi="ru-RU"/>
        </w:rPr>
        <w:t xml:space="preserve">.... </w:t>
      </w:r>
      <w:proofErr w:type="gramEnd"/>
      <w:r w:rsidRPr="00FF7939">
        <w:rPr>
          <w:rFonts w:ascii="Times New Roman" w:hAnsi="Times New Roman" w:cs="Times New Roman"/>
          <w:lang w:bidi="ru-RU"/>
        </w:rPr>
        <w:t xml:space="preserve">канд. </w:t>
      </w:r>
      <w:proofErr w:type="spellStart"/>
      <w:r w:rsidRPr="00FF7939">
        <w:rPr>
          <w:rFonts w:ascii="Times New Roman" w:hAnsi="Times New Roman" w:cs="Times New Roman"/>
          <w:lang w:bidi="ru-RU"/>
        </w:rPr>
        <w:t>юрид</w:t>
      </w:r>
      <w:proofErr w:type="spellEnd"/>
      <w:r w:rsidRPr="00FF7939">
        <w:rPr>
          <w:rFonts w:ascii="Times New Roman" w:hAnsi="Times New Roman" w:cs="Times New Roman"/>
          <w:lang w:bidi="ru-RU"/>
        </w:rPr>
        <w:t>. наук. - М., 2005. - С. 67-68.</w:t>
      </w:r>
    </w:p>
  </w:footnote>
  <w:footnote w:id="14">
    <w:p w:rsidR="00FF7939" w:rsidRDefault="00FF7939">
      <w:pPr>
        <w:pStyle w:val="a3"/>
      </w:pPr>
      <w:r>
        <w:rPr>
          <w:rStyle w:val="a5"/>
        </w:rPr>
        <w:footnoteRef/>
      </w:r>
      <w:r>
        <w:t xml:space="preserve"> </w:t>
      </w:r>
      <w:proofErr w:type="spellStart"/>
      <w:r w:rsidRPr="00FF7939">
        <w:rPr>
          <w:rFonts w:ascii="Times New Roman" w:hAnsi="Times New Roman" w:cs="Times New Roman"/>
          <w:lang w:bidi="ru-RU"/>
        </w:rPr>
        <w:t>Гулнева</w:t>
      </w:r>
      <w:proofErr w:type="spellEnd"/>
      <w:r w:rsidRPr="00FF7939">
        <w:rPr>
          <w:rFonts w:ascii="Times New Roman" w:hAnsi="Times New Roman" w:cs="Times New Roman"/>
          <w:lang w:bidi="ru-RU"/>
        </w:rPr>
        <w:t xml:space="preserve"> Н.Б. Составные преступления в российском уголовном праве: </w:t>
      </w:r>
      <w:proofErr w:type="spellStart"/>
      <w:r w:rsidRPr="00FF7939">
        <w:rPr>
          <w:rFonts w:ascii="Times New Roman" w:hAnsi="Times New Roman" w:cs="Times New Roman"/>
          <w:lang w:bidi="ru-RU"/>
        </w:rPr>
        <w:t>Дис</w:t>
      </w:r>
      <w:proofErr w:type="spellEnd"/>
      <w:r w:rsidRPr="00FF7939">
        <w:rPr>
          <w:rFonts w:ascii="Times New Roman" w:hAnsi="Times New Roman" w:cs="Times New Roman"/>
          <w:lang w:bidi="ru-RU"/>
        </w:rPr>
        <w:t xml:space="preserve">. ... канд. </w:t>
      </w:r>
      <w:proofErr w:type="spellStart"/>
      <w:r w:rsidRPr="00FF7939">
        <w:rPr>
          <w:rFonts w:ascii="Times New Roman" w:hAnsi="Times New Roman" w:cs="Times New Roman"/>
          <w:lang w:bidi="ru-RU"/>
        </w:rPr>
        <w:t>юрид</w:t>
      </w:r>
      <w:proofErr w:type="spellEnd"/>
      <w:r w:rsidRPr="00FF7939">
        <w:rPr>
          <w:rFonts w:ascii="Times New Roman" w:hAnsi="Times New Roman" w:cs="Times New Roman"/>
          <w:lang w:bidi="ru-RU"/>
        </w:rPr>
        <w:t>. наук.- Кемерово, 2006. - С. 108-111.</w:t>
      </w:r>
    </w:p>
  </w:footnote>
  <w:footnote w:id="15">
    <w:p w:rsidR="00B80170" w:rsidRDefault="00B80170">
      <w:pPr>
        <w:pStyle w:val="a3"/>
      </w:pPr>
      <w:r>
        <w:rPr>
          <w:rStyle w:val="a5"/>
        </w:rPr>
        <w:footnoteRef/>
      </w:r>
      <w:r>
        <w:t xml:space="preserve"> </w:t>
      </w:r>
      <w:r w:rsidRPr="00B80170">
        <w:rPr>
          <w:rFonts w:ascii="Times New Roman" w:hAnsi="Times New Roman" w:cs="Times New Roman"/>
          <w:lang w:bidi="ru-RU"/>
        </w:rPr>
        <w:t>Кудрявцев В.Н. Общая теория квалификации преступлений. - М., 1972. - С. 240- 276; Малков В.П. Совокупность преступлений. - Казань, 1994. - С. 122-129.</w:t>
      </w:r>
    </w:p>
  </w:footnote>
  <w:footnote w:id="16">
    <w:p w:rsidR="00B80170" w:rsidRDefault="00B80170">
      <w:pPr>
        <w:pStyle w:val="a3"/>
      </w:pPr>
      <w:r>
        <w:rPr>
          <w:rStyle w:val="a5"/>
        </w:rPr>
        <w:footnoteRef/>
      </w:r>
      <w:r>
        <w:t xml:space="preserve"> </w:t>
      </w:r>
      <w:r w:rsidRPr="00B80170">
        <w:rPr>
          <w:rFonts w:ascii="Times New Roman" w:hAnsi="Times New Roman" w:cs="Times New Roman"/>
          <w:lang w:bidi="ru-RU"/>
        </w:rPr>
        <w:t>О судебной практике по делам об убийстве (ст. 105 УК РФ): постановление Пленума Верховного Суда РФ от 27.01.1999 № 1 (ред. от 03.12.2009) // Бюллетень Верховного Суда РФ. 1999. № 3. С. 8.</w:t>
      </w:r>
    </w:p>
  </w:footnote>
  <w:footnote w:id="17">
    <w:p w:rsidR="00B80170" w:rsidRDefault="00B80170">
      <w:pPr>
        <w:pStyle w:val="a3"/>
      </w:pPr>
      <w:r>
        <w:rPr>
          <w:rStyle w:val="a5"/>
        </w:rPr>
        <w:footnoteRef/>
      </w:r>
      <w:r>
        <w:t xml:space="preserve"> </w:t>
      </w:r>
      <w:r w:rsidRPr="00B80170">
        <w:rPr>
          <w:rFonts w:ascii="Times New Roman" w:hAnsi="Times New Roman" w:cs="Times New Roman"/>
          <w:lang w:bidi="ru-RU"/>
        </w:rPr>
        <w:t>О судебной практике по делам о краже, грабеже и разбое: Постановление Пленума Верховного Суда РФ от 27.12.2002 № 29 (ред. от 23.12.2010) // Бюллетень Верховного Суда РФ. 2003. № 2.</w:t>
      </w:r>
    </w:p>
  </w:footnote>
  <w:footnote w:id="18">
    <w:p w:rsidR="00B80170" w:rsidRDefault="00B80170">
      <w:pPr>
        <w:pStyle w:val="a3"/>
      </w:pPr>
      <w:r>
        <w:rPr>
          <w:rStyle w:val="a5"/>
        </w:rPr>
        <w:footnoteRef/>
      </w:r>
      <w:r>
        <w:t xml:space="preserve"> </w:t>
      </w:r>
      <w:r w:rsidRPr="004D387B">
        <w:rPr>
          <w:rFonts w:ascii="Times New Roman" w:hAnsi="Times New Roman" w:cs="Times New Roman"/>
          <w:lang w:bidi="ru-RU"/>
        </w:rPr>
        <w:t>Герасимова Ю.Р. К вопросу о совокупности преступлений // Российский следователь. - 2009. - № 20. - С. 18.</w:t>
      </w:r>
    </w:p>
  </w:footnote>
  <w:footnote w:id="19">
    <w:p w:rsidR="004D387B" w:rsidRDefault="004D387B">
      <w:pPr>
        <w:pStyle w:val="a3"/>
      </w:pPr>
      <w:r>
        <w:rPr>
          <w:rStyle w:val="a5"/>
        </w:rPr>
        <w:footnoteRef/>
      </w:r>
      <w:r>
        <w:t xml:space="preserve"> </w:t>
      </w:r>
      <w:r w:rsidRPr="004D387B">
        <w:rPr>
          <w:rFonts w:ascii="Times New Roman" w:hAnsi="Times New Roman" w:cs="Times New Roman"/>
          <w:lang w:bidi="ru-RU"/>
        </w:rPr>
        <w:t>Комментарий к Уголовному кодексу Российской Федерации (постатейный) / А.В. Брилл</w:t>
      </w:r>
      <w:r>
        <w:rPr>
          <w:rFonts w:ascii="Times New Roman" w:hAnsi="Times New Roman" w:cs="Times New Roman"/>
          <w:lang w:bidi="ru-RU"/>
        </w:rPr>
        <w:t xml:space="preserve">иантов, Г.Д. </w:t>
      </w:r>
      <w:proofErr w:type="spellStart"/>
      <w:r>
        <w:rPr>
          <w:rFonts w:ascii="Times New Roman" w:hAnsi="Times New Roman" w:cs="Times New Roman"/>
          <w:lang w:bidi="ru-RU"/>
        </w:rPr>
        <w:t>Должен</w:t>
      </w:r>
      <w:r w:rsidRPr="004D387B">
        <w:rPr>
          <w:rFonts w:ascii="Times New Roman" w:hAnsi="Times New Roman" w:cs="Times New Roman"/>
          <w:lang w:bidi="ru-RU"/>
        </w:rPr>
        <w:t>кова</w:t>
      </w:r>
      <w:proofErr w:type="spellEnd"/>
      <w:r w:rsidRPr="004D387B">
        <w:rPr>
          <w:rFonts w:ascii="Times New Roman" w:hAnsi="Times New Roman" w:cs="Times New Roman"/>
          <w:lang w:bidi="ru-RU"/>
        </w:rPr>
        <w:t xml:space="preserve">, Я.Е. Иванова и др.; под ред. А.В. </w:t>
      </w:r>
      <w:proofErr w:type="spellStart"/>
      <w:r w:rsidRPr="004D387B">
        <w:rPr>
          <w:rFonts w:ascii="Times New Roman" w:hAnsi="Times New Roman" w:cs="Times New Roman"/>
          <w:lang w:bidi="ru-RU"/>
        </w:rPr>
        <w:t>Бриллиантова</w:t>
      </w:r>
      <w:proofErr w:type="spellEnd"/>
      <w:r w:rsidRPr="004D387B">
        <w:rPr>
          <w:rFonts w:ascii="Times New Roman" w:hAnsi="Times New Roman" w:cs="Times New Roman"/>
          <w:lang w:bidi="ru-RU"/>
        </w:rPr>
        <w:t>. - М.: Проспект, 2010. - С. 132.</w:t>
      </w:r>
    </w:p>
  </w:footnote>
  <w:footnote w:id="20">
    <w:p w:rsidR="004D387B" w:rsidRDefault="004D387B">
      <w:pPr>
        <w:pStyle w:val="a3"/>
      </w:pPr>
      <w:r>
        <w:rPr>
          <w:rStyle w:val="a5"/>
        </w:rPr>
        <w:footnoteRef/>
      </w:r>
      <w:r>
        <w:t xml:space="preserve"> </w:t>
      </w:r>
      <w:r w:rsidRPr="004D387B">
        <w:rPr>
          <w:rFonts w:ascii="Times New Roman" w:hAnsi="Times New Roman" w:cs="Times New Roman"/>
          <w:lang w:bidi="ru-RU"/>
        </w:rPr>
        <w:t xml:space="preserve">О судебной практике по делам об убийстве (ст. 105 УК РФ): постановление Пленума Верховного Суда РФ </w:t>
      </w:r>
      <w:r>
        <w:rPr>
          <w:rFonts w:ascii="Times New Roman" w:hAnsi="Times New Roman" w:cs="Times New Roman"/>
          <w:lang w:bidi="ru-RU"/>
        </w:rPr>
        <w:t>от 27.01.1999 № 1 (ред. от 03.03.2015</w:t>
      </w:r>
      <w:r w:rsidRPr="004D387B">
        <w:rPr>
          <w:rFonts w:ascii="Times New Roman" w:hAnsi="Times New Roman" w:cs="Times New Roman"/>
          <w:lang w:bidi="ru-RU"/>
        </w:rPr>
        <w:t xml:space="preserve">) // Бюллетень Верховного Суда РФ. </w:t>
      </w:r>
      <w:r>
        <w:rPr>
          <w:rFonts w:ascii="Times New Roman" w:hAnsi="Times New Roman" w:cs="Times New Roman"/>
          <w:lang w:bidi="ru-RU"/>
        </w:rPr>
        <w:t xml:space="preserve">- </w:t>
      </w:r>
      <w:r w:rsidRPr="004D387B">
        <w:rPr>
          <w:rFonts w:ascii="Times New Roman" w:hAnsi="Times New Roman" w:cs="Times New Roman"/>
          <w:lang w:bidi="ru-RU"/>
        </w:rPr>
        <w:t xml:space="preserve">1999. </w:t>
      </w:r>
      <w:r>
        <w:rPr>
          <w:rFonts w:ascii="Times New Roman" w:hAnsi="Times New Roman" w:cs="Times New Roman"/>
          <w:lang w:bidi="ru-RU"/>
        </w:rPr>
        <w:t xml:space="preserve">- </w:t>
      </w:r>
      <w:r w:rsidRPr="004D387B">
        <w:rPr>
          <w:rFonts w:ascii="Times New Roman" w:hAnsi="Times New Roman" w:cs="Times New Roman"/>
          <w:lang w:bidi="ru-RU"/>
        </w:rPr>
        <w:t xml:space="preserve">№ 3. </w:t>
      </w:r>
      <w:r>
        <w:rPr>
          <w:rFonts w:ascii="Times New Roman" w:hAnsi="Times New Roman" w:cs="Times New Roman"/>
          <w:lang w:bidi="ru-RU"/>
        </w:rPr>
        <w:t xml:space="preserve">- </w:t>
      </w:r>
      <w:r w:rsidRPr="004D387B">
        <w:rPr>
          <w:rFonts w:ascii="Times New Roman" w:hAnsi="Times New Roman" w:cs="Times New Roman"/>
          <w:lang w:bidi="ru-RU"/>
        </w:rPr>
        <w:t>С. 8.</w:t>
      </w:r>
    </w:p>
  </w:footnote>
  <w:footnote w:id="21">
    <w:p w:rsidR="00501E11" w:rsidRDefault="00501E11">
      <w:pPr>
        <w:pStyle w:val="a3"/>
      </w:pPr>
      <w:r>
        <w:rPr>
          <w:rStyle w:val="a5"/>
        </w:rPr>
        <w:footnoteRef/>
      </w:r>
      <w:r>
        <w:t xml:space="preserve"> </w:t>
      </w:r>
      <w:r w:rsidRPr="00501E11">
        <w:rPr>
          <w:rFonts w:ascii="Times New Roman" w:hAnsi="Times New Roman" w:cs="Times New Roman"/>
          <w:lang w:bidi="ru-RU"/>
        </w:rPr>
        <w:t>Определение Судебной коллегии Верховного Суда РФ по делу Пьянкова // Бюллетень Верховного Суда РФ. 1999. № 9; Определение Военной коллегии Верховного Суда РФ по делу Куликовских // Бюллетень Верховного Суда РФ. 2003. №6.</w:t>
      </w:r>
    </w:p>
  </w:footnote>
  <w:footnote w:id="22">
    <w:p w:rsidR="00501E11" w:rsidRDefault="00501E11" w:rsidP="00501E11">
      <w:pPr>
        <w:tabs>
          <w:tab w:val="left" w:pos="110"/>
        </w:tabs>
      </w:pPr>
      <w:r>
        <w:rPr>
          <w:color w:val="000000"/>
          <w:vertAlign w:val="superscript"/>
          <w:lang w:eastAsia="ru-RU" w:bidi="ru-RU"/>
        </w:rPr>
        <w:footnoteRef/>
      </w:r>
      <w:r>
        <w:rPr>
          <w:color w:val="000000"/>
          <w:lang w:eastAsia="ru-RU" w:bidi="ru-RU"/>
        </w:rPr>
        <w:tab/>
      </w:r>
      <w:r w:rsidRPr="00501E11">
        <w:rPr>
          <w:rFonts w:ascii="Times New Roman" w:hAnsi="Times New Roman" w:cs="Times New Roman"/>
          <w:color w:val="000000"/>
          <w:sz w:val="20"/>
          <w:szCs w:val="20"/>
          <w:lang w:eastAsia="ru-RU" w:bidi="ru-RU"/>
        </w:rPr>
        <w:t>Постановление Пленума Верховного Суда РФ от 27.12.2007 № 51 «О судебной практике по делам о мошенничестве, присвоении и растрате» // Бюллетень Верховного Суда РФ. 2008. № 2.</w:t>
      </w:r>
    </w:p>
  </w:footnote>
  <w:footnote w:id="23">
    <w:p w:rsidR="00501E11" w:rsidRDefault="00501E11">
      <w:pPr>
        <w:pStyle w:val="a3"/>
      </w:pPr>
      <w:r>
        <w:rPr>
          <w:rStyle w:val="a5"/>
        </w:rPr>
        <w:footnoteRef/>
      </w:r>
      <w:r>
        <w:t xml:space="preserve"> </w:t>
      </w:r>
      <w:proofErr w:type="spellStart"/>
      <w:r w:rsidRPr="00501E11">
        <w:rPr>
          <w:rFonts w:ascii="Times New Roman" w:hAnsi="Times New Roman" w:cs="Times New Roman"/>
          <w:lang w:bidi="ru-RU"/>
        </w:rPr>
        <w:t>Пудовочкин</w:t>
      </w:r>
      <w:proofErr w:type="spellEnd"/>
      <w:r w:rsidRPr="00501E11">
        <w:rPr>
          <w:rFonts w:ascii="Times New Roman" w:hAnsi="Times New Roman" w:cs="Times New Roman"/>
          <w:lang w:bidi="ru-RU"/>
        </w:rPr>
        <w:t xml:space="preserve"> Ю. Признаки совокупности преступлений в современной судебной практике // Уголовное право. - 2009. - № 4. - С. 55.</w:t>
      </w:r>
    </w:p>
  </w:footnote>
  <w:footnote w:id="24">
    <w:p w:rsidR="00501E11" w:rsidRDefault="00501E11" w:rsidP="00501E11">
      <w:pPr>
        <w:tabs>
          <w:tab w:val="left" w:pos="125"/>
        </w:tabs>
        <w:spacing w:line="230" w:lineRule="exact"/>
      </w:pPr>
      <w:r>
        <w:rPr>
          <w:color w:val="000000"/>
          <w:vertAlign w:val="superscript"/>
          <w:lang w:eastAsia="ru-RU" w:bidi="ru-RU"/>
        </w:rPr>
        <w:footnoteRef/>
      </w:r>
      <w:r>
        <w:rPr>
          <w:color w:val="000000"/>
          <w:lang w:eastAsia="ru-RU" w:bidi="ru-RU"/>
        </w:rPr>
        <w:tab/>
      </w:r>
      <w:r w:rsidRPr="00E13837">
        <w:rPr>
          <w:rFonts w:ascii="Times New Roman" w:hAnsi="Times New Roman" w:cs="Times New Roman"/>
          <w:color w:val="000000"/>
          <w:sz w:val="20"/>
          <w:szCs w:val="20"/>
          <w:lang w:eastAsia="ru-RU" w:bidi="ru-RU"/>
        </w:rPr>
        <w:t xml:space="preserve">Иванов Н.Г. Постановление Пленума Верховного Суда РФ «О судебной практике по делам об убийстве (ст. 105 УК РФ)». Критический взгляд // Уголовное право. 2000. № 2; Корнеева А.В. Теоретические основы квалификации преступлений: учеб, </w:t>
      </w:r>
      <w:proofErr w:type="spellStart"/>
      <w:r w:rsidRPr="00E13837">
        <w:rPr>
          <w:rFonts w:ascii="Times New Roman" w:hAnsi="Times New Roman" w:cs="Times New Roman"/>
          <w:color w:val="000000"/>
          <w:sz w:val="20"/>
          <w:szCs w:val="20"/>
          <w:lang w:eastAsia="ru-RU" w:bidi="ru-RU"/>
        </w:rPr>
        <w:t>пособ</w:t>
      </w:r>
      <w:proofErr w:type="spellEnd"/>
      <w:r w:rsidRPr="00E13837">
        <w:rPr>
          <w:rFonts w:ascii="Times New Roman" w:hAnsi="Times New Roman" w:cs="Times New Roman"/>
          <w:color w:val="000000"/>
          <w:sz w:val="20"/>
          <w:szCs w:val="20"/>
          <w:lang w:eastAsia="ru-RU" w:bidi="ru-RU"/>
        </w:rPr>
        <w:t>. М., 2006. С. 131.</w:t>
      </w:r>
    </w:p>
  </w:footnote>
  <w:footnote w:id="25">
    <w:p w:rsidR="00E13837" w:rsidRPr="00E13837" w:rsidRDefault="00E13837">
      <w:pPr>
        <w:pStyle w:val="a3"/>
        <w:rPr>
          <w:rFonts w:ascii="Times New Roman" w:hAnsi="Times New Roman" w:cs="Times New Roman"/>
        </w:rPr>
      </w:pPr>
      <w:r w:rsidRPr="00E13837">
        <w:rPr>
          <w:rStyle w:val="a5"/>
          <w:rFonts w:ascii="Times New Roman" w:hAnsi="Times New Roman" w:cs="Times New Roman"/>
        </w:rPr>
        <w:footnoteRef/>
      </w:r>
      <w:r w:rsidRPr="00E13837">
        <w:rPr>
          <w:rFonts w:ascii="Times New Roman" w:hAnsi="Times New Roman" w:cs="Times New Roman"/>
        </w:rPr>
        <w:t xml:space="preserve"> </w:t>
      </w:r>
      <w:r w:rsidRPr="00E13837">
        <w:rPr>
          <w:rFonts w:ascii="Times New Roman" w:hAnsi="Times New Roman" w:cs="Times New Roman"/>
          <w:lang w:bidi="ru-RU"/>
        </w:rPr>
        <w:t>Постановление Президиума Верховного Суда РФ по делу Щукина // Бюллетень ВС РФ. 2006. № 3.</w:t>
      </w:r>
    </w:p>
  </w:footnote>
  <w:footnote w:id="26">
    <w:p w:rsidR="00E13837" w:rsidRDefault="00E13837">
      <w:pPr>
        <w:pStyle w:val="a3"/>
      </w:pPr>
      <w:r w:rsidRPr="00E13837">
        <w:rPr>
          <w:rStyle w:val="a5"/>
          <w:rFonts w:ascii="Times New Roman" w:hAnsi="Times New Roman" w:cs="Times New Roman"/>
        </w:rPr>
        <w:footnoteRef/>
      </w:r>
      <w:r w:rsidRPr="00E13837">
        <w:rPr>
          <w:rFonts w:ascii="Times New Roman" w:hAnsi="Times New Roman" w:cs="Times New Roman"/>
        </w:rPr>
        <w:t xml:space="preserve"> </w:t>
      </w:r>
      <w:r w:rsidRPr="00E13837">
        <w:rPr>
          <w:rFonts w:ascii="Times New Roman" w:hAnsi="Times New Roman" w:cs="Times New Roman"/>
          <w:lang w:bidi="ru-RU"/>
        </w:rPr>
        <w:t xml:space="preserve">Кузнецова Н.Ф. Проблемы квалификации преступлений: лекции по спецкурсу «Основы квалификации преступлений». </w:t>
      </w:r>
      <w:r>
        <w:rPr>
          <w:rFonts w:ascii="Times New Roman" w:hAnsi="Times New Roman" w:cs="Times New Roman"/>
          <w:lang w:bidi="ru-RU"/>
        </w:rPr>
        <w:t xml:space="preserve">- </w:t>
      </w:r>
      <w:r w:rsidRPr="00E13837">
        <w:rPr>
          <w:rFonts w:ascii="Times New Roman" w:hAnsi="Times New Roman" w:cs="Times New Roman"/>
          <w:lang w:bidi="ru-RU"/>
        </w:rPr>
        <w:t xml:space="preserve">М., 2007. </w:t>
      </w:r>
      <w:r>
        <w:rPr>
          <w:rFonts w:ascii="Times New Roman" w:hAnsi="Times New Roman" w:cs="Times New Roman"/>
          <w:lang w:bidi="ru-RU"/>
        </w:rPr>
        <w:t xml:space="preserve">- </w:t>
      </w:r>
      <w:r w:rsidRPr="00E13837">
        <w:rPr>
          <w:rFonts w:ascii="Times New Roman" w:hAnsi="Times New Roman" w:cs="Times New Roman"/>
          <w:lang w:bidi="ru-RU"/>
        </w:rPr>
        <w:t>С. 286.</w:t>
      </w:r>
    </w:p>
  </w:footnote>
  <w:footnote w:id="27">
    <w:p w:rsidR="00851D8C" w:rsidRPr="00851D8C" w:rsidRDefault="00851D8C">
      <w:pPr>
        <w:pStyle w:val="a3"/>
      </w:pPr>
      <w:r>
        <w:rPr>
          <w:rStyle w:val="a5"/>
        </w:rPr>
        <w:footnoteRef/>
      </w:r>
      <w:r>
        <w:t xml:space="preserve"> </w:t>
      </w:r>
      <w:r w:rsidRPr="00851D8C">
        <w:rPr>
          <w:rFonts w:ascii="Times New Roman" w:hAnsi="Times New Roman" w:cs="Times New Roman"/>
          <w:lang w:bidi="ru-RU"/>
        </w:rPr>
        <w:t xml:space="preserve">Обзор законодательства и судебной практики Верховного Суда Российской Федерации за второй квартал 2007 г. (Постановление Президиума Верховного Суда РФ № 771П06 по делу </w:t>
      </w:r>
      <w:proofErr w:type="spellStart"/>
      <w:r w:rsidRPr="00851D8C">
        <w:rPr>
          <w:rFonts w:ascii="Times New Roman" w:hAnsi="Times New Roman" w:cs="Times New Roman"/>
          <w:lang w:bidi="ru-RU"/>
        </w:rPr>
        <w:t>Пожилова</w:t>
      </w:r>
      <w:proofErr w:type="spellEnd"/>
      <w:r w:rsidRPr="00851D8C">
        <w:rPr>
          <w:rFonts w:ascii="Times New Roman" w:hAnsi="Times New Roman" w:cs="Times New Roman"/>
          <w:lang w:bidi="ru-RU"/>
        </w:rPr>
        <w:t xml:space="preserve">, Постановление Президиума Верховного Суда РФ № 167П07 по делу </w:t>
      </w:r>
      <w:proofErr w:type="spellStart"/>
      <w:r w:rsidRPr="00851D8C">
        <w:rPr>
          <w:rFonts w:ascii="Times New Roman" w:hAnsi="Times New Roman" w:cs="Times New Roman"/>
          <w:lang w:bidi="ru-RU"/>
        </w:rPr>
        <w:t>Жемчугова</w:t>
      </w:r>
      <w:proofErr w:type="spellEnd"/>
      <w:r w:rsidRPr="00851D8C">
        <w:rPr>
          <w:rFonts w:ascii="Times New Roman" w:hAnsi="Times New Roman" w:cs="Times New Roman"/>
          <w:lang w:bidi="ru-RU"/>
        </w:rPr>
        <w:t xml:space="preserve">) // Бюллетень Верховного Суда РФ. 2007. № 11; </w:t>
      </w:r>
      <w:proofErr w:type="gramStart"/>
      <w:r w:rsidRPr="00851D8C">
        <w:rPr>
          <w:rFonts w:ascii="Times New Roman" w:hAnsi="Times New Roman" w:cs="Times New Roman"/>
          <w:lang w:bidi="ru-RU"/>
        </w:rPr>
        <w:t>Обзор судебной практики Верховного Суда Российской Федерации за второй квартал 2004 г. (Постановление Президиума Верховного Суда РФ №361 п04 по делу Кайсина // Бюллетень Верховного суда РФ. 2005. №1.</w:t>
      </w:r>
      <w:proofErr w:type="gramEnd"/>
    </w:p>
  </w:footnote>
  <w:footnote w:id="28">
    <w:p w:rsidR="0000696E" w:rsidRDefault="0000696E">
      <w:pPr>
        <w:pStyle w:val="a3"/>
      </w:pPr>
      <w:r>
        <w:rPr>
          <w:rStyle w:val="a5"/>
        </w:rPr>
        <w:footnoteRef/>
      </w:r>
      <w:r>
        <w:t xml:space="preserve"> </w:t>
      </w:r>
      <w:r w:rsidRPr="0000696E">
        <w:rPr>
          <w:rFonts w:ascii="Times New Roman" w:hAnsi="Times New Roman" w:cs="Times New Roman"/>
          <w:lang w:bidi="ru-RU"/>
        </w:rPr>
        <w:t xml:space="preserve">Уголовное право России. Общая часть: учебник / Д.И. Аминов, Л.И. Беляева, В.Б. Боровиков и др.; под ред. В.П. </w:t>
      </w:r>
      <w:proofErr w:type="spellStart"/>
      <w:r w:rsidRPr="0000696E">
        <w:rPr>
          <w:rFonts w:ascii="Times New Roman" w:hAnsi="Times New Roman" w:cs="Times New Roman"/>
          <w:lang w:bidi="ru-RU"/>
        </w:rPr>
        <w:t>Ревина</w:t>
      </w:r>
      <w:proofErr w:type="spellEnd"/>
      <w:r w:rsidRPr="0000696E">
        <w:rPr>
          <w:rFonts w:ascii="Times New Roman" w:hAnsi="Times New Roman" w:cs="Times New Roman"/>
          <w:lang w:bidi="ru-RU"/>
        </w:rPr>
        <w:t xml:space="preserve">. </w:t>
      </w:r>
      <w:r>
        <w:rPr>
          <w:rFonts w:ascii="Times New Roman" w:hAnsi="Times New Roman" w:cs="Times New Roman"/>
          <w:lang w:bidi="ru-RU"/>
        </w:rPr>
        <w:t xml:space="preserve">- </w:t>
      </w:r>
      <w:r w:rsidRPr="0000696E">
        <w:rPr>
          <w:rFonts w:ascii="Times New Roman" w:hAnsi="Times New Roman" w:cs="Times New Roman"/>
          <w:lang w:bidi="ru-RU"/>
        </w:rPr>
        <w:t xml:space="preserve">М.: </w:t>
      </w:r>
      <w:proofErr w:type="spellStart"/>
      <w:r w:rsidRPr="0000696E">
        <w:rPr>
          <w:rFonts w:ascii="Times New Roman" w:hAnsi="Times New Roman" w:cs="Times New Roman"/>
          <w:lang w:bidi="ru-RU"/>
        </w:rPr>
        <w:t>Юстицинформ</w:t>
      </w:r>
      <w:proofErr w:type="spellEnd"/>
      <w:r w:rsidRPr="0000696E">
        <w:rPr>
          <w:rFonts w:ascii="Times New Roman" w:hAnsi="Times New Roman" w:cs="Times New Roman"/>
          <w:lang w:bidi="ru-RU"/>
        </w:rPr>
        <w:t xml:space="preserve">, 2009. </w:t>
      </w:r>
      <w:r>
        <w:rPr>
          <w:rFonts w:ascii="Times New Roman" w:hAnsi="Times New Roman" w:cs="Times New Roman"/>
          <w:lang w:bidi="ru-RU"/>
        </w:rPr>
        <w:t xml:space="preserve">- </w:t>
      </w:r>
      <w:r w:rsidRPr="0000696E">
        <w:rPr>
          <w:rFonts w:ascii="Times New Roman" w:hAnsi="Times New Roman" w:cs="Times New Roman"/>
          <w:lang w:bidi="ru-RU"/>
        </w:rPr>
        <w:t>С. 214.</w:t>
      </w:r>
    </w:p>
  </w:footnote>
  <w:footnote w:id="29">
    <w:p w:rsidR="0000696E" w:rsidRDefault="0000696E">
      <w:pPr>
        <w:pStyle w:val="a3"/>
      </w:pPr>
      <w:r>
        <w:rPr>
          <w:rStyle w:val="a5"/>
        </w:rPr>
        <w:footnoteRef/>
      </w:r>
      <w:r>
        <w:t xml:space="preserve"> </w:t>
      </w:r>
      <w:r w:rsidRPr="0000696E">
        <w:rPr>
          <w:rFonts w:ascii="Times New Roman" w:hAnsi="Times New Roman" w:cs="Times New Roman"/>
          <w:lang w:bidi="ru-RU"/>
        </w:rPr>
        <w:t xml:space="preserve">Уголовное право России. Общая часть: учебник / С.А. </w:t>
      </w:r>
      <w:proofErr w:type="spellStart"/>
      <w:r w:rsidRPr="0000696E">
        <w:rPr>
          <w:rFonts w:ascii="Times New Roman" w:hAnsi="Times New Roman" w:cs="Times New Roman"/>
          <w:lang w:bidi="ru-RU"/>
        </w:rPr>
        <w:t>Балеев</w:t>
      </w:r>
      <w:proofErr w:type="spellEnd"/>
      <w:r w:rsidRPr="0000696E">
        <w:rPr>
          <w:rFonts w:ascii="Times New Roman" w:hAnsi="Times New Roman" w:cs="Times New Roman"/>
          <w:lang w:bidi="ru-RU"/>
        </w:rPr>
        <w:t xml:space="preserve">, Б.С. Волков, Л.Л. Кругликов и др.; под ред. Ф.Р. </w:t>
      </w:r>
      <w:proofErr w:type="spellStart"/>
      <w:r w:rsidRPr="0000696E">
        <w:rPr>
          <w:rFonts w:ascii="Times New Roman" w:hAnsi="Times New Roman" w:cs="Times New Roman"/>
          <w:lang w:bidi="ru-RU"/>
        </w:rPr>
        <w:t>Сундурова</w:t>
      </w:r>
      <w:proofErr w:type="spellEnd"/>
      <w:r w:rsidRPr="0000696E">
        <w:rPr>
          <w:rFonts w:ascii="Times New Roman" w:hAnsi="Times New Roman" w:cs="Times New Roman"/>
          <w:lang w:bidi="ru-RU"/>
        </w:rPr>
        <w:t xml:space="preserve">, И.А. Тарханова. </w:t>
      </w:r>
      <w:r>
        <w:rPr>
          <w:rFonts w:ascii="Times New Roman" w:hAnsi="Times New Roman" w:cs="Times New Roman"/>
          <w:lang w:bidi="ru-RU"/>
        </w:rPr>
        <w:t xml:space="preserve">- </w:t>
      </w:r>
      <w:r w:rsidRPr="0000696E">
        <w:rPr>
          <w:rFonts w:ascii="Times New Roman" w:hAnsi="Times New Roman" w:cs="Times New Roman"/>
          <w:lang w:bidi="ru-RU"/>
        </w:rPr>
        <w:t xml:space="preserve">М.: Статут, 2009. </w:t>
      </w:r>
      <w:r>
        <w:rPr>
          <w:rFonts w:ascii="Times New Roman" w:hAnsi="Times New Roman" w:cs="Times New Roman"/>
          <w:lang w:bidi="ru-RU"/>
        </w:rPr>
        <w:t xml:space="preserve">- </w:t>
      </w:r>
      <w:r w:rsidRPr="0000696E">
        <w:rPr>
          <w:rFonts w:ascii="Times New Roman" w:hAnsi="Times New Roman" w:cs="Times New Roman"/>
          <w:lang w:bidi="ru-RU"/>
        </w:rPr>
        <w:t>С. 132.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94747"/>
    <w:multiLevelType w:val="multilevel"/>
    <w:tmpl w:val="88E2BDDA"/>
    <w:lvl w:ilvl="0">
      <w:start w:val="1"/>
      <w:numFmt w:val="decimal"/>
      <w:lvlText w:val="%1."/>
      <w:lvlJc w:val="left"/>
      <w:pPr>
        <w:ind w:left="432" w:hanging="432"/>
      </w:pPr>
      <w:rPr>
        <w:rFonts w:hint="default"/>
      </w:rPr>
    </w:lvl>
    <w:lvl w:ilvl="1">
      <w:start w:val="2"/>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
    <w:nsid w:val="0F927B4D"/>
    <w:multiLevelType w:val="multilevel"/>
    <w:tmpl w:val="0DFCD8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260819"/>
    <w:multiLevelType w:val="multilevel"/>
    <w:tmpl w:val="CA3E501A"/>
    <w:lvl w:ilvl="0">
      <w:start w:val="1"/>
      <w:numFmt w:val="decimal"/>
      <w:lvlText w:val="%1."/>
      <w:lvlJc w:val="left"/>
      <w:pPr>
        <w:ind w:left="432" w:hanging="432"/>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913290D"/>
    <w:multiLevelType w:val="multilevel"/>
    <w:tmpl w:val="4470DE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3435AC"/>
    <w:multiLevelType w:val="multilevel"/>
    <w:tmpl w:val="7E32CB80"/>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9EF477B"/>
    <w:multiLevelType w:val="multilevel"/>
    <w:tmpl w:val="EB1C30B8"/>
    <w:lvl w:ilvl="0">
      <w:start w:val="1"/>
      <w:numFmt w:val="decimal"/>
      <w:lvlText w:val="%1."/>
      <w:lvlJc w:val="left"/>
      <w:pPr>
        <w:ind w:left="432" w:hanging="432"/>
      </w:pPr>
      <w:rPr>
        <w:rFonts w:hint="default"/>
      </w:rPr>
    </w:lvl>
    <w:lvl w:ilvl="1">
      <w:start w:val="2"/>
      <w:numFmt w:val="decimal"/>
      <w:lvlText w:val="%1.%2."/>
      <w:lvlJc w:val="left"/>
      <w:pPr>
        <w:ind w:left="3168" w:hanging="720"/>
      </w:pPr>
      <w:rPr>
        <w:rFonts w:hint="default"/>
      </w:rPr>
    </w:lvl>
    <w:lvl w:ilvl="2">
      <w:start w:val="1"/>
      <w:numFmt w:val="decimal"/>
      <w:lvlText w:val="%1.%2.%3."/>
      <w:lvlJc w:val="left"/>
      <w:pPr>
        <w:ind w:left="5616" w:hanging="720"/>
      </w:pPr>
      <w:rPr>
        <w:rFonts w:hint="default"/>
      </w:rPr>
    </w:lvl>
    <w:lvl w:ilvl="3">
      <w:start w:val="1"/>
      <w:numFmt w:val="decimal"/>
      <w:lvlText w:val="%1.%2.%3.%4."/>
      <w:lvlJc w:val="left"/>
      <w:pPr>
        <w:ind w:left="8424" w:hanging="1080"/>
      </w:pPr>
      <w:rPr>
        <w:rFonts w:hint="default"/>
      </w:rPr>
    </w:lvl>
    <w:lvl w:ilvl="4">
      <w:start w:val="1"/>
      <w:numFmt w:val="decimal"/>
      <w:lvlText w:val="%1.%2.%3.%4.%5."/>
      <w:lvlJc w:val="left"/>
      <w:pPr>
        <w:ind w:left="10872" w:hanging="1080"/>
      </w:pPr>
      <w:rPr>
        <w:rFonts w:hint="default"/>
      </w:rPr>
    </w:lvl>
    <w:lvl w:ilvl="5">
      <w:start w:val="1"/>
      <w:numFmt w:val="decimal"/>
      <w:lvlText w:val="%1.%2.%3.%4.%5.%6."/>
      <w:lvlJc w:val="left"/>
      <w:pPr>
        <w:ind w:left="13680" w:hanging="1440"/>
      </w:pPr>
      <w:rPr>
        <w:rFonts w:hint="default"/>
      </w:rPr>
    </w:lvl>
    <w:lvl w:ilvl="6">
      <w:start w:val="1"/>
      <w:numFmt w:val="decimal"/>
      <w:lvlText w:val="%1.%2.%3.%4.%5.%6.%7."/>
      <w:lvlJc w:val="left"/>
      <w:pPr>
        <w:ind w:left="16488" w:hanging="1800"/>
      </w:pPr>
      <w:rPr>
        <w:rFonts w:hint="default"/>
      </w:rPr>
    </w:lvl>
    <w:lvl w:ilvl="7">
      <w:start w:val="1"/>
      <w:numFmt w:val="decimal"/>
      <w:lvlText w:val="%1.%2.%3.%4.%5.%6.%7.%8."/>
      <w:lvlJc w:val="left"/>
      <w:pPr>
        <w:ind w:left="18936" w:hanging="1800"/>
      </w:pPr>
      <w:rPr>
        <w:rFonts w:hint="default"/>
      </w:rPr>
    </w:lvl>
    <w:lvl w:ilvl="8">
      <w:start w:val="1"/>
      <w:numFmt w:val="decimal"/>
      <w:lvlText w:val="%1.%2.%3.%4.%5.%6.%7.%8.%9."/>
      <w:lvlJc w:val="left"/>
      <w:pPr>
        <w:ind w:left="21744" w:hanging="2160"/>
      </w:pPr>
      <w:rPr>
        <w:rFonts w:hint="default"/>
      </w:rPr>
    </w:lvl>
  </w:abstractNum>
  <w:abstractNum w:abstractNumId="6">
    <w:nsid w:val="3AA931FF"/>
    <w:multiLevelType w:val="multilevel"/>
    <w:tmpl w:val="5C580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8334DC"/>
    <w:multiLevelType w:val="multilevel"/>
    <w:tmpl w:val="023C0ADC"/>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C2232E"/>
    <w:multiLevelType w:val="multilevel"/>
    <w:tmpl w:val="BFEEB8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1F0715"/>
    <w:multiLevelType w:val="multilevel"/>
    <w:tmpl w:val="CE925E5C"/>
    <w:lvl w:ilvl="0">
      <w:start w:val="1"/>
      <w:numFmt w:val="decimal"/>
      <w:lvlText w:val="%1."/>
      <w:lvlJc w:val="left"/>
      <w:pPr>
        <w:ind w:left="432" w:hanging="432"/>
      </w:pPr>
      <w:rPr>
        <w:rFonts w:hint="default"/>
      </w:rPr>
    </w:lvl>
    <w:lvl w:ilvl="1">
      <w:start w:val="2"/>
      <w:numFmt w:val="decimal"/>
      <w:lvlText w:val="%1.%2."/>
      <w:lvlJc w:val="left"/>
      <w:pPr>
        <w:ind w:left="2952" w:hanging="720"/>
      </w:pPr>
      <w:rPr>
        <w:rFonts w:hint="default"/>
      </w:rPr>
    </w:lvl>
    <w:lvl w:ilvl="2">
      <w:start w:val="1"/>
      <w:numFmt w:val="decimal"/>
      <w:lvlText w:val="%1.%2.%3."/>
      <w:lvlJc w:val="left"/>
      <w:pPr>
        <w:ind w:left="5184" w:hanging="720"/>
      </w:pPr>
      <w:rPr>
        <w:rFonts w:hint="default"/>
      </w:rPr>
    </w:lvl>
    <w:lvl w:ilvl="3">
      <w:start w:val="1"/>
      <w:numFmt w:val="decimal"/>
      <w:lvlText w:val="%1.%2.%3.%4."/>
      <w:lvlJc w:val="left"/>
      <w:pPr>
        <w:ind w:left="7776" w:hanging="1080"/>
      </w:pPr>
      <w:rPr>
        <w:rFonts w:hint="default"/>
      </w:rPr>
    </w:lvl>
    <w:lvl w:ilvl="4">
      <w:start w:val="1"/>
      <w:numFmt w:val="decimal"/>
      <w:lvlText w:val="%1.%2.%3.%4.%5."/>
      <w:lvlJc w:val="left"/>
      <w:pPr>
        <w:ind w:left="10008" w:hanging="1080"/>
      </w:pPr>
      <w:rPr>
        <w:rFonts w:hint="default"/>
      </w:rPr>
    </w:lvl>
    <w:lvl w:ilvl="5">
      <w:start w:val="1"/>
      <w:numFmt w:val="decimal"/>
      <w:lvlText w:val="%1.%2.%3.%4.%5.%6."/>
      <w:lvlJc w:val="left"/>
      <w:pPr>
        <w:ind w:left="12600" w:hanging="1440"/>
      </w:pPr>
      <w:rPr>
        <w:rFonts w:hint="default"/>
      </w:rPr>
    </w:lvl>
    <w:lvl w:ilvl="6">
      <w:start w:val="1"/>
      <w:numFmt w:val="decimal"/>
      <w:lvlText w:val="%1.%2.%3.%4.%5.%6.%7."/>
      <w:lvlJc w:val="left"/>
      <w:pPr>
        <w:ind w:left="15192" w:hanging="1800"/>
      </w:pPr>
      <w:rPr>
        <w:rFonts w:hint="default"/>
      </w:rPr>
    </w:lvl>
    <w:lvl w:ilvl="7">
      <w:start w:val="1"/>
      <w:numFmt w:val="decimal"/>
      <w:lvlText w:val="%1.%2.%3.%4.%5.%6.%7.%8."/>
      <w:lvlJc w:val="left"/>
      <w:pPr>
        <w:ind w:left="17424" w:hanging="1800"/>
      </w:pPr>
      <w:rPr>
        <w:rFonts w:hint="default"/>
      </w:rPr>
    </w:lvl>
    <w:lvl w:ilvl="8">
      <w:start w:val="1"/>
      <w:numFmt w:val="decimal"/>
      <w:lvlText w:val="%1.%2.%3.%4.%5.%6.%7.%8.%9."/>
      <w:lvlJc w:val="left"/>
      <w:pPr>
        <w:ind w:left="20016" w:hanging="2160"/>
      </w:pPr>
      <w:rPr>
        <w:rFonts w:hint="default"/>
      </w:rPr>
    </w:lvl>
  </w:abstractNum>
  <w:abstractNum w:abstractNumId="10">
    <w:nsid w:val="5B854FC1"/>
    <w:multiLevelType w:val="multilevel"/>
    <w:tmpl w:val="E9888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99401E"/>
    <w:multiLevelType w:val="multilevel"/>
    <w:tmpl w:val="023C0ADC"/>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2E686E"/>
    <w:multiLevelType w:val="multilevel"/>
    <w:tmpl w:val="1C2C3C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5D24D50"/>
    <w:multiLevelType w:val="hybridMultilevel"/>
    <w:tmpl w:val="61B84C5C"/>
    <w:lvl w:ilvl="0" w:tplc="B782AFB2">
      <w:start w:val="1"/>
      <w:numFmt w:val="decimal"/>
      <w:lvlText w:val="%1."/>
      <w:lvlJc w:val="left"/>
      <w:pPr>
        <w:ind w:left="381" w:hanging="281"/>
        <w:jc w:val="left"/>
      </w:pPr>
      <w:rPr>
        <w:rFonts w:ascii="Times New Roman" w:eastAsia="Times New Roman" w:hAnsi="Times New Roman" w:cs="Times New Roman" w:hint="default"/>
        <w:w w:val="100"/>
        <w:sz w:val="28"/>
        <w:szCs w:val="28"/>
        <w:lang w:val="ru-RU" w:eastAsia="en-US" w:bidi="ar-SA"/>
      </w:rPr>
    </w:lvl>
    <w:lvl w:ilvl="1" w:tplc="E09434EE">
      <w:numFmt w:val="bullet"/>
      <w:lvlText w:val="•"/>
      <w:lvlJc w:val="left"/>
      <w:pPr>
        <w:ind w:left="1370" w:hanging="281"/>
      </w:pPr>
      <w:rPr>
        <w:rFonts w:hint="default"/>
        <w:lang w:val="ru-RU" w:eastAsia="en-US" w:bidi="ar-SA"/>
      </w:rPr>
    </w:lvl>
    <w:lvl w:ilvl="2" w:tplc="D89EB640">
      <w:numFmt w:val="bullet"/>
      <w:lvlText w:val="•"/>
      <w:lvlJc w:val="left"/>
      <w:pPr>
        <w:ind w:left="2361" w:hanging="281"/>
      </w:pPr>
      <w:rPr>
        <w:rFonts w:hint="default"/>
        <w:lang w:val="ru-RU" w:eastAsia="en-US" w:bidi="ar-SA"/>
      </w:rPr>
    </w:lvl>
    <w:lvl w:ilvl="3" w:tplc="59EC3C6A">
      <w:numFmt w:val="bullet"/>
      <w:lvlText w:val="•"/>
      <w:lvlJc w:val="left"/>
      <w:pPr>
        <w:ind w:left="3351" w:hanging="281"/>
      </w:pPr>
      <w:rPr>
        <w:rFonts w:hint="default"/>
        <w:lang w:val="ru-RU" w:eastAsia="en-US" w:bidi="ar-SA"/>
      </w:rPr>
    </w:lvl>
    <w:lvl w:ilvl="4" w:tplc="1BEC7984">
      <w:numFmt w:val="bullet"/>
      <w:lvlText w:val="•"/>
      <w:lvlJc w:val="left"/>
      <w:pPr>
        <w:ind w:left="4342" w:hanging="281"/>
      </w:pPr>
      <w:rPr>
        <w:rFonts w:hint="default"/>
        <w:lang w:val="ru-RU" w:eastAsia="en-US" w:bidi="ar-SA"/>
      </w:rPr>
    </w:lvl>
    <w:lvl w:ilvl="5" w:tplc="30DE39FE">
      <w:numFmt w:val="bullet"/>
      <w:lvlText w:val="•"/>
      <w:lvlJc w:val="left"/>
      <w:pPr>
        <w:ind w:left="5333" w:hanging="281"/>
      </w:pPr>
      <w:rPr>
        <w:rFonts w:hint="default"/>
        <w:lang w:val="ru-RU" w:eastAsia="en-US" w:bidi="ar-SA"/>
      </w:rPr>
    </w:lvl>
    <w:lvl w:ilvl="6" w:tplc="0EF651E0">
      <w:numFmt w:val="bullet"/>
      <w:lvlText w:val="•"/>
      <w:lvlJc w:val="left"/>
      <w:pPr>
        <w:ind w:left="6323" w:hanging="281"/>
      </w:pPr>
      <w:rPr>
        <w:rFonts w:hint="default"/>
        <w:lang w:val="ru-RU" w:eastAsia="en-US" w:bidi="ar-SA"/>
      </w:rPr>
    </w:lvl>
    <w:lvl w:ilvl="7" w:tplc="784207A2">
      <w:numFmt w:val="bullet"/>
      <w:lvlText w:val="•"/>
      <w:lvlJc w:val="left"/>
      <w:pPr>
        <w:ind w:left="7314" w:hanging="281"/>
      </w:pPr>
      <w:rPr>
        <w:rFonts w:hint="default"/>
        <w:lang w:val="ru-RU" w:eastAsia="en-US" w:bidi="ar-SA"/>
      </w:rPr>
    </w:lvl>
    <w:lvl w:ilvl="8" w:tplc="510CCCF6">
      <w:numFmt w:val="bullet"/>
      <w:lvlText w:val="•"/>
      <w:lvlJc w:val="left"/>
      <w:pPr>
        <w:ind w:left="8305" w:hanging="281"/>
      </w:pPr>
      <w:rPr>
        <w:rFonts w:hint="default"/>
        <w:lang w:val="ru-RU" w:eastAsia="en-US" w:bidi="ar-SA"/>
      </w:rPr>
    </w:lvl>
  </w:abstractNum>
  <w:num w:numId="1">
    <w:abstractNumId w:val="8"/>
  </w:num>
  <w:num w:numId="2">
    <w:abstractNumId w:val="11"/>
  </w:num>
  <w:num w:numId="3">
    <w:abstractNumId w:val="1"/>
  </w:num>
  <w:num w:numId="4">
    <w:abstractNumId w:val="7"/>
  </w:num>
  <w:num w:numId="5">
    <w:abstractNumId w:val="4"/>
  </w:num>
  <w:num w:numId="6">
    <w:abstractNumId w:val="2"/>
  </w:num>
  <w:num w:numId="7">
    <w:abstractNumId w:val="9"/>
  </w:num>
  <w:num w:numId="8">
    <w:abstractNumId w:val="5"/>
  </w:num>
  <w:num w:numId="9">
    <w:abstractNumId w:val="0"/>
  </w:num>
  <w:num w:numId="10">
    <w:abstractNumId w:val="6"/>
  </w:num>
  <w:num w:numId="11">
    <w:abstractNumId w:val="3"/>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818"/>
    <w:rsid w:val="0000696E"/>
    <w:rsid w:val="000327C6"/>
    <w:rsid w:val="000A1AF2"/>
    <w:rsid w:val="00165CE5"/>
    <w:rsid w:val="00240491"/>
    <w:rsid w:val="003F30B6"/>
    <w:rsid w:val="0040567E"/>
    <w:rsid w:val="00462496"/>
    <w:rsid w:val="004650C9"/>
    <w:rsid w:val="004D387B"/>
    <w:rsid w:val="00500843"/>
    <w:rsid w:val="00501E11"/>
    <w:rsid w:val="0053347D"/>
    <w:rsid w:val="005706E5"/>
    <w:rsid w:val="00624038"/>
    <w:rsid w:val="006761C8"/>
    <w:rsid w:val="0068176B"/>
    <w:rsid w:val="006F4CD4"/>
    <w:rsid w:val="00721818"/>
    <w:rsid w:val="00821EF6"/>
    <w:rsid w:val="00833E50"/>
    <w:rsid w:val="00851D8C"/>
    <w:rsid w:val="00866A8D"/>
    <w:rsid w:val="008A00EB"/>
    <w:rsid w:val="00956C85"/>
    <w:rsid w:val="00970148"/>
    <w:rsid w:val="00B554F2"/>
    <w:rsid w:val="00B80170"/>
    <w:rsid w:val="00BC0AC8"/>
    <w:rsid w:val="00BD2241"/>
    <w:rsid w:val="00BE3962"/>
    <w:rsid w:val="00C16C76"/>
    <w:rsid w:val="00C639EE"/>
    <w:rsid w:val="00CB1BB7"/>
    <w:rsid w:val="00CD4504"/>
    <w:rsid w:val="00D431C0"/>
    <w:rsid w:val="00DA622D"/>
    <w:rsid w:val="00DD0441"/>
    <w:rsid w:val="00E13837"/>
    <w:rsid w:val="00ED4BF8"/>
    <w:rsid w:val="00F5532B"/>
    <w:rsid w:val="00FF7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554F2"/>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554F2"/>
    <w:pPr>
      <w:widowControl w:val="0"/>
      <w:shd w:val="clear" w:color="auto" w:fill="FFFFFF"/>
      <w:spacing w:before="900" w:after="0" w:line="480" w:lineRule="exact"/>
      <w:jc w:val="both"/>
    </w:pPr>
    <w:rPr>
      <w:rFonts w:ascii="Times New Roman" w:eastAsia="Times New Roman" w:hAnsi="Times New Roman" w:cs="Times New Roman"/>
      <w:sz w:val="28"/>
      <w:szCs w:val="28"/>
    </w:rPr>
  </w:style>
  <w:style w:type="character" w:customStyle="1" w:styleId="3">
    <w:name w:val="Заголовок №3_"/>
    <w:basedOn w:val="a0"/>
    <w:link w:val="30"/>
    <w:rsid w:val="00240491"/>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240491"/>
    <w:pPr>
      <w:widowControl w:val="0"/>
      <w:shd w:val="clear" w:color="auto" w:fill="FFFFFF"/>
      <w:spacing w:after="60" w:line="0" w:lineRule="atLeast"/>
      <w:jc w:val="center"/>
      <w:outlineLvl w:val="2"/>
    </w:pPr>
    <w:rPr>
      <w:rFonts w:ascii="Times New Roman" w:eastAsia="Times New Roman" w:hAnsi="Times New Roman" w:cs="Times New Roman"/>
      <w:b/>
      <w:bCs/>
      <w:sz w:val="28"/>
      <w:szCs w:val="28"/>
    </w:rPr>
  </w:style>
  <w:style w:type="paragraph" w:styleId="a3">
    <w:name w:val="footnote text"/>
    <w:basedOn w:val="a"/>
    <w:link w:val="a4"/>
    <w:uiPriority w:val="99"/>
    <w:semiHidden/>
    <w:unhideWhenUsed/>
    <w:rsid w:val="00821EF6"/>
    <w:pPr>
      <w:spacing w:after="0" w:line="240" w:lineRule="auto"/>
    </w:pPr>
    <w:rPr>
      <w:sz w:val="20"/>
      <w:szCs w:val="20"/>
    </w:rPr>
  </w:style>
  <w:style w:type="character" w:customStyle="1" w:styleId="a4">
    <w:name w:val="Текст сноски Знак"/>
    <w:basedOn w:val="a0"/>
    <w:link w:val="a3"/>
    <w:uiPriority w:val="99"/>
    <w:semiHidden/>
    <w:rsid w:val="00821EF6"/>
    <w:rPr>
      <w:sz w:val="20"/>
      <w:szCs w:val="20"/>
    </w:rPr>
  </w:style>
  <w:style w:type="character" w:styleId="a5">
    <w:name w:val="footnote reference"/>
    <w:basedOn w:val="a0"/>
    <w:uiPriority w:val="99"/>
    <w:semiHidden/>
    <w:unhideWhenUsed/>
    <w:rsid w:val="00821EF6"/>
    <w:rPr>
      <w:vertAlign w:val="superscript"/>
    </w:rPr>
  </w:style>
  <w:style w:type="paragraph" w:styleId="a6">
    <w:name w:val="List Paragraph"/>
    <w:basedOn w:val="a"/>
    <w:uiPriority w:val="34"/>
    <w:qFormat/>
    <w:rsid w:val="00DA622D"/>
    <w:pPr>
      <w:ind w:left="720"/>
      <w:contextualSpacing/>
    </w:pPr>
  </w:style>
  <w:style w:type="paragraph" w:styleId="a7">
    <w:name w:val="header"/>
    <w:basedOn w:val="a"/>
    <w:link w:val="a8"/>
    <w:uiPriority w:val="99"/>
    <w:unhideWhenUsed/>
    <w:rsid w:val="0053347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3347D"/>
  </w:style>
  <w:style w:type="paragraph" w:styleId="a9">
    <w:name w:val="footer"/>
    <w:basedOn w:val="a"/>
    <w:link w:val="aa"/>
    <w:uiPriority w:val="99"/>
    <w:unhideWhenUsed/>
    <w:rsid w:val="005334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3347D"/>
  </w:style>
  <w:style w:type="paragraph" w:styleId="ab">
    <w:name w:val="Balloon Text"/>
    <w:basedOn w:val="a"/>
    <w:link w:val="ac"/>
    <w:uiPriority w:val="99"/>
    <w:semiHidden/>
    <w:unhideWhenUsed/>
    <w:rsid w:val="00CD450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D45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554F2"/>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554F2"/>
    <w:pPr>
      <w:widowControl w:val="0"/>
      <w:shd w:val="clear" w:color="auto" w:fill="FFFFFF"/>
      <w:spacing w:before="900" w:after="0" w:line="480" w:lineRule="exact"/>
      <w:jc w:val="both"/>
    </w:pPr>
    <w:rPr>
      <w:rFonts w:ascii="Times New Roman" w:eastAsia="Times New Roman" w:hAnsi="Times New Roman" w:cs="Times New Roman"/>
      <w:sz w:val="28"/>
      <w:szCs w:val="28"/>
    </w:rPr>
  </w:style>
  <w:style w:type="character" w:customStyle="1" w:styleId="3">
    <w:name w:val="Заголовок №3_"/>
    <w:basedOn w:val="a0"/>
    <w:link w:val="30"/>
    <w:rsid w:val="00240491"/>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240491"/>
    <w:pPr>
      <w:widowControl w:val="0"/>
      <w:shd w:val="clear" w:color="auto" w:fill="FFFFFF"/>
      <w:spacing w:after="60" w:line="0" w:lineRule="atLeast"/>
      <w:jc w:val="center"/>
      <w:outlineLvl w:val="2"/>
    </w:pPr>
    <w:rPr>
      <w:rFonts w:ascii="Times New Roman" w:eastAsia="Times New Roman" w:hAnsi="Times New Roman" w:cs="Times New Roman"/>
      <w:b/>
      <w:bCs/>
      <w:sz w:val="28"/>
      <w:szCs w:val="28"/>
    </w:rPr>
  </w:style>
  <w:style w:type="paragraph" w:styleId="a3">
    <w:name w:val="footnote text"/>
    <w:basedOn w:val="a"/>
    <w:link w:val="a4"/>
    <w:uiPriority w:val="99"/>
    <w:semiHidden/>
    <w:unhideWhenUsed/>
    <w:rsid w:val="00821EF6"/>
    <w:pPr>
      <w:spacing w:after="0" w:line="240" w:lineRule="auto"/>
    </w:pPr>
    <w:rPr>
      <w:sz w:val="20"/>
      <w:szCs w:val="20"/>
    </w:rPr>
  </w:style>
  <w:style w:type="character" w:customStyle="1" w:styleId="a4">
    <w:name w:val="Текст сноски Знак"/>
    <w:basedOn w:val="a0"/>
    <w:link w:val="a3"/>
    <w:uiPriority w:val="99"/>
    <w:semiHidden/>
    <w:rsid w:val="00821EF6"/>
    <w:rPr>
      <w:sz w:val="20"/>
      <w:szCs w:val="20"/>
    </w:rPr>
  </w:style>
  <w:style w:type="character" w:styleId="a5">
    <w:name w:val="footnote reference"/>
    <w:basedOn w:val="a0"/>
    <w:uiPriority w:val="99"/>
    <w:semiHidden/>
    <w:unhideWhenUsed/>
    <w:rsid w:val="00821EF6"/>
    <w:rPr>
      <w:vertAlign w:val="superscript"/>
    </w:rPr>
  </w:style>
  <w:style w:type="paragraph" w:styleId="a6">
    <w:name w:val="List Paragraph"/>
    <w:basedOn w:val="a"/>
    <w:uiPriority w:val="34"/>
    <w:qFormat/>
    <w:rsid w:val="00DA622D"/>
    <w:pPr>
      <w:ind w:left="720"/>
      <w:contextualSpacing/>
    </w:pPr>
  </w:style>
  <w:style w:type="paragraph" w:styleId="a7">
    <w:name w:val="header"/>
    <w:basedOn w:val="a"/>
    <w:link w:val="a8"/>
    <w:uiPriority w:val="99"/>
    <w:unhideWhenUsed/>
    <w:rsid w:val="0053347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3347D"/>
  </w:style>
  <w:style w:type="paragraph" w:styleId="a9">
    <w:name w:val="footer"/>
    <w:basedOn w:val="a"/>
    <w:link w:val="aa"/>
    <w:uiPriority w:val="99"/>
    <w:unhideWhenUsed/>
    <w:rsid w:val="005334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3347D"/>
  </w:style>
  <w:style w:type="paragraph" w:styleId="ab">
    <w:name w:val="Balloon Text"/>
    <w:basedOn w:val="a"/>
    <w:link w:val="ac"/>
    <w:uiPriority w:val="99"/>
    <w:semiHidden/>
    <w:unhideWhenUsed/>
    <w:rsid w:val="00CD450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D45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FA3DE-4C8F-4A85-A1F0-748D23457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9209</Words>
  <Characters>52493</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79611953141</dc:creator>
  <cp:lastModifiedBy>Dmitry V Stolpovskih</cp:lastModifiedBy>
  <cp:revision>2</cp:revision>
  <cp:lastPrinted>2021-05-15T14:19:00Z</cp:lastPrinted>
  <dcterms:created xsi:type="dcterms:W3CDTF">2021-06-03T02:57:00Z</dcterms:created>
  <dcterms:modified xsi:type="dcterms:W3CDTF">2021-06-03T02:57:00Z</dcterms:modified>
</cp:coreProperties>
</file>