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971" w:rsidRPr="00461971" w:rsidRDefault="00461971" w:rsidP="00461971">
      <w:pPr>
        <w:spacing w:after="120" w:line="360" w:lineRule="auto"/>
        <w:ind w:left="283" w:firstLine="851"/>
        <w:jc w:val="center"/>
        <w:rPr>
          <w:rFonts w:ascii="Times New Roman" w:eastAsia="Times New Roman" w:hAnsi="Times New Roman" w:cs="Times New Roman"/>
          <w:bCs/>
          <w:iCs/>
          <w:lang w:eastAsia="ru-RU"/>
        </w:rPr>
      </w:pPr>
      <w:r w:rsidRPr="00461971">
        <w:rPr>
          <w:rFonts w:ascii="Times New Roman" w:eastAsia="Times New Roman" w:hAnsi="Times New Roman" w:cs="Times New Roman"/>
          <w:bCs/>
          <w:iCs/>
          <w:lang w:eastAsia="ru-RU"/>
        </w:rPr>
        <w:t>Федеральное государственное бюджетное образовательное учреждение высшего образования «САНКТ-ПЕТЕРБУРГСКИЙ ГОСУДАРСТВЕННЫЙ АГРАРНЫЙ УНИВЕРСИТЕТ»</w:t>
      </w:r>
    </w:p>
    <w:p w:rsidR="00461971" w:rsidRPr="00461971" w:rsidRDefault="00461971" w:rsidP="00461971">
      <w:pPr>
        <w:spacing w:after="120" w:line="360" w:lineRule="auto"/>
        <w:ind w:left="283" w:firstLine="851"/>
        <w:jc w:val="center"/>
        <w:rPr>
          <w:rFonts w:ascii="Times New Roman" w:eastAsia="Times New Roman" w:hAnsi="Times New Roman" w:cs="Times New Roman"/>
          <w:bCs/>
          <w:iCs/>
          <w:sz w:val="24"/>
          <w:szCs w:val="24"/>
          <w:lang w:eastAsia="ru-RU"/>
        </w:rPr>
      </w:pPr>
      <w:r w:rsidRPr="00461971">
        <w:rPr>
          <w:rFonts w:ascii="Times New Roman" w:eastAsia="Times New Roman" w:hAnsi="Times New Roman" w:cs="Times New Roman"/>
          <w:bCs/>
          <w:iCs/>
          <w:sz w:val="24"/>
          <w:szCs w:val="24"/>
          <w:lang w:eastAsia="ru-RU"/>
        </w:rPr>
        <w:t>Юридический факультет</w:t>
      </w:r>
    </w:p>
    <w:p w:rsidR="00461971" w:rsidRPr="00461971" w:rsidRDefault="00461971" w:rsidP="00461971">
      <w:pPr>
        <w:spacing w:after="120" w:line="360" w:lineRule="auto"/>
        <w:ind w:left="283" w:firstLine="851"/>
        <w:jc w:val="center"/>
        <w:rPr>
          <w:rFonts w:ascii="Times New Roman" w:eastAsia="Times New Roman" w:hAnsi="Times New Roman" w:cs="Times New Roman"/>
          <w:bCs/>
          <w:iCs/>
          <w:sz w:val="24"/>
          <w:szCs w:val="24"/>
          <w:lang w:eastAsia="ru-RU"/>
        </w:rPr>
      </w:pPr>
      <w:r w:rsidRPr="00461971">
        <w:rPr>
          <w:rFonts w:ascii="Times New Roman" w:eastAsia="Times New Roman" w:hAnsi="Times New Roman" w:cs="Times New Roman"/>
          <w:bCs/>
          <w:iCs/>
          <w:sz w:val="24"/>
          <w:szCs w:val="24"/>
          <w:lang w:eastAsia="ru-RU"/>
        </w:rPr>
        <w:t>Кафедра теории государства и права</w:t>
      </w:r>
    </w:p>
    <w:p w:rsidR="00461971" w:rsidRPr="00461971" w:rsidRDefault="00461971" w:rsidP="00461971">
      <w:pPr>
        <w:spacing w:after="120" w:line="360" w:lineRule="auto"/>
        <w:ind w:left="283" w:firstLine="851"/>
        <w:jc w:val="both"/>
        <w:rPr>
          <w:rFonts w:ascii="Times New Roman" w:eastAsia="Times New Roman" w:hAnsi="Times New Roman" w:cs="Times New Roman"/>
          <w:bCs/>
          <w:iCs/>
          <w:sz w:val="24"/>
          <w:szCs w:val="24"/>
          <w:lang w:eastAsia="ru-RU"/>
        </w:rPr>
      </w:pPr>
    </w:p>
    <w:p w:rsidR="00461971" w:rsidRPr="00461971" w:rsidRDefault="00461971" w:rsidP="00461971">
      <w:pPr>
        <w:spacing w:after="120" w:line="360" w:lineRule="auto"/>
        <w:ind w:left="283" w:firstLine="851"/>
        <w:jc w:val="both"/>
        <w:rPr>
          <w:rFonts w:ascii="Times New Roman" w:eastAsia="Times New Roman" w:hAnsi="Times New Roman" w:cs="Times New Roman"/>
          <w:bCs/>
          <w:iCs/>
          <w:sz w:val="24"/>
          <w:szCs w:val="24"/>
          <w:lang w:eastAsia="ru-RU"/>
        </w:rPr>
      </w:pPr>
    </w:p>
    <w:p w:rsidR="00461971" w:rsidRPr="00461971" w:rsidRDefault="00461971" w:rsidP="00461971">
      <w:pPr>
        <w:spacing w:after="120" w:line="360" w:lineRule="auto"/>
        <w:ind w:left="283" w:firstLine="851"/>
        <w:jc w:val="both"/>
        <w:rPr>
          <w:rFonts w:ascii="Times New Roman" w:eastAsia="Times New Roman" w:hAnsi="Times New Roman" w:cs="Times New Roman"/>
          <w:bCs/>
          <w:iCs/>
          <w:sz w:val="32"/>
          <w:szCs w:val="32"/>
          <w:lang w:eastAsia="ru-RU"/>
        </w:rPr>
      </w:pPr>
    </w:p>
    <w:p w:rsidR="00461971" w:rsidRPr="00461971" w:rsidRDefault="00461971" w:rsidP="00461971">
      <w:pPr>
        <w:spacing w:after="120" w:line="360" w:lineRule="auto"/>
        <w:ind w:left="283" w:firstLine="851"/>
        <w:jc w:val="center"/>
        <w:rPr>
          <w:rFonts w:ascii="Times New Roman" w:eastAsia="Times New Roman" w:hAnsi="Times New Roman" w:cs="Times New Roman"/>
          <w:bCs/>
          <w:iCs/>
          <w:sz w:val="32"/>
          <w:szCs w:val="32"/>
          <w:lang w:eastAsia="ru-RU"/>
        </w:rPr>
      </w:pPr>
      <w:r w:rsidRPr="00461971">
        <w:rPr>
          <w:rFonts w:ascii="Times New Roman" w:eastAsia="Times New Roman" w:hAnsi="Times New Roman" w:cs="Times New Roman"/>
          <w:bCs/>
          <w:iCs/>
          <w:sz w:val="32"/>
          <w:szCs w:val="32"/>
          <w:lang w:eastAsia="ru-RU"/>
        </w:rPr>
        <w:t>КУРСОВАЯ РАБОТА</w:t>
      </w:r>
    </w:p>
    <w:p w:rsidR="00461971" w:rsidRPr="00461971" w:rsidRDefault="00461971" w:rsidP="00461971">
      <w:pPr>
        <w:spacing w:after="120" w:line="360" w:lineRule="auto"/>
        <w:ind w:left="283" w:firstLine="851"/>
        <w:jc w:val="center"/>
        <w:rPr>
          <w:rFonts w:ascii="Times New Roman" w:eastAsia="Times New Roman" w:hAnsi="Times New Roman" w:cs="Times New Roman"/>
          <w:bCs/>
          <w:iCs/>
          <w:sz w:val="32"/>
          <w:szCs w:val="32"/>
          <w:lang w:eastAsia="ru-RU"/>
        </w:rPr>
      </w:pPr>
      <w:r w:rsidRPr="00461971">
        <w:rPr>
          <w:rFonts w:ascii="Times New Roman" w:eastAsia="Times New Roman" w:hAnsi="Times New Roman" w:cs="Times New Roman"/>
          <w:bCs/>
          <w:iCs/>
          <w:sz w:val="32"/>
          <w:szCs w:val="32"/>
          <w:lang w:eastAsia="ru-RU"/>
        </w:rPr>
        <w:t>По дисциплине: «Теория государства и права»</w:t>
      </w:r>
    </w:p>
    <w:p w:rsidR="00461971" w:rsidRPr="00461971" w:rsidRDefault="009B0EC7" w:rsidP="009B0EC7">
      <w:pPr>
        <w:spacing w:after="120" w:line="360" w:lineRule="auto"/>
        <w:ind w:left="283" w:firstLine="851"/>
        <w:jc w:val="center"/>
        <w:rPr>
          <w:rFonts w:ascii="Times New Roman" w:eastAsia="Times New Roman" w:hAnsi="Times New Roman" w:cs="Times New Roman"/>
          <w:bCs/>
          <w:iCs/>
          <w:sz w:val="32"/>
          <w:szCs w:val="32"/>
          <w:lang w:eastAsia="ru-RU"/>
        </w:rPr>
      </w:pPr>
      <w:r>
        <w:rPr>
          <w:rFonts w:ascii="Times New Roman" w:eastAsia="Times New Roman" w:hAnsi="Times New Roman" w:cs="Times New Roman"/>
          <w:bCs/>
          <w:iCs/>
          <w:sz w:val="32"/>
          <w:szCs w:val="32"/>
          <w:lang w:eastAsia="ru-RU"/>
        </w:rPr>
        <w:t xml:space="preserve">На тему: </w:t>
      </w:r>
      <w:r w:rsidR="00461971" w:rsidRPr="00461971">
        <w:rPr>
          <w:rFonts w:ascii="Times New Roman" w:eastAsia="Times New Roman" w:hAnsi="Times New Roman" w:cs="Times New Roman"/>
          <w:bCs/>
          <w:iCs/>
          <w:sz w:val="32"/>
          <w:szCs w:val="32"/>
          <w:u w:val="single"/>
          <w:lang w:eastAsia="ru-RU"/>
        </w:rPr>
        <w:t>«</w:t>
      </w:r>
      <w:bookmarkStart w:id="0" w:name="_GoBack"/>
      <w:r w:rsidRPr="009B0EC7">
        <w:rPr>
          <w:rFonts w:ascii="Times New Roman" w:eastAsia="Times New Roman" w:hAnsi="Times New Roman" w:cs="Times New Roman"/>
          <w:bCs/>
          <w:iCs/>
          <w:sz w:val="32"/>
          <w:szCs w:val="32"/>
          <w:u w:val="single"/>
          <w:lang w:eastAsia="ru-RU"/>
        </w:rPr>
        <w:t>Судебная практика как источник права в современной России</w:t>
      </w:r>
      <w:bookmarkEnd w:id="0"/>
      <w:r w:rsidRPr="009B0EC7">
        <w:rPr>
          <w:rFonts w:ascii="Times New Roman" w:eastAsia="Times New Roman" w:hAnsi="Times New Roman" w:cs="Times New Roman"/>
          <w:bCs/>
          <w:iCs/>
          <w:sz w:val="32"/>
          <w:szCs w:val="32"/>
          <w:u w:val="single"/>
          <w:lang w:eastAsia="ru-RU"/>
        </w:rPr>
        <w:t>»</w:t>
      </w:r>
    </w:p>
    <w:p w:rsidR="00461971" w:rsidRPr="00461971" w:rsidRDefault="00461971" w:rsidP="00461971">
      <w:pPr>
        <w:spacing w:after="120" w:line="360" w:lineRule="auto"/>
        <w:ind w:left="283" w:firstLine="851"/>
        <w:jc w:val="right"/>
        <w:rPr>
          <w:rFonts w:ascii="Times New Roman" w:eastAsia="Times New Roman" w:hAnsi="Times New Roman" w:cs="Times New Roman"/>
          <w:bCs/>
          <w:iCs/>
          <w:sz w:val="24"/>
          <w:szCs w:val="24"/>
          <w:lang w:eastAsia="ru-RU"/>
        </w:rPr>
      </w:pPr>
    </w:p>
    <w:p w:rsidR="00461971" w:rsidRPr="00461971" w:rsidRDefault="00461971" w:rsidP="00461971">
      <w:pPr>
        <w:spacing w:after="120" w:line="360" w:lineRule="auto"/>
        <w:ind w:left="283" w:firstLine="851"/>
        <w:jc w:val="right"/>
        <w:rPr>
          <w:rFonts w:ascii="Times New Roman" w:eastAsia="Times New Roman" w:hAnsi="Times New Roman" w:cs="Times New Roman"/>
          <w:bCs/>
          <w:iCs/>
          <w:sz w:val="24"/>
          <w:szCs w:val="24"/>
          <w:lang w:eastAsia="ru-RU"/>
        </w:rPr>
      </w:pPr>
    </w:p>
    <w:p w:rsidR="00461971" w:rsidRPr="00461971" w:rsidRDefault="00461971" w:rsidP="00461971">
      <w:pPr>
        <w:spacing w:after="120" w:line="360" w:lineRule="auto"/>
        <w:ind w:left="283" w:firstLine="851"/>
        <w:jc w:val="right"/>
        <w:rPr>
          <w:rFonts w:ascii="Times New Roman" w:eastAsia="Times New Roman" w:hAnsi="Times New Roman" w:cs="Times New Roman"/>
          <w:bCs/>
          <w:iCs/>
          <w:sz w:val="24"/>
          <w:szCs w:val="24"/>
          <w:lang w:eastAsia="ru-RU"/>
        </w:rPr>
      </w:pPr>
    </w:p>
    <w:p w:rsidR="00461971" w:rsidRPr="00461971" w:rsidRDefault="00461971" w:rsidP="00461971">
      <w:pPr>
        <w:spacing w:after="120" w:line="360" w:lineRule="auto"/>
        <w:ind w:left="283" w:firstLine="851"/>
        <w:jc w:val="right"/>
        <w:rPr>
          <w:rFonts w:ascii="Times New Roman" w:eastAsia="Times New Roman" w:hAnsi="Times New Roman" w:cs="Times New Roman"/>
          <w:bCs/>
          <w:iCs/>
          <w:sz w:val="24"/>
          <w:szCs w:val="24"/>
          <w:lang w:eastAsia="ru-RU"/>
        </w:rPr>
      </w:pPr>
    </w:p>
    <w:p w:rsidR="00461971" w:rsidRDefault="00461971" w:rsidP="00461971">
      <w:pPr>
        <w:spacing w:after="120" w:line="360" w:lineRule="auto"/>
        <w:ind w:left="283" w:firstLine="851"/>
        <w:jc w:val="right"/>
        <w:rPr>
          <w:rFonts w:ascii="Times New Roman" w:eastAsia="Times New Roman" w:hAnsi="Times New Roman" w:cs="Times New Roman"/>
          <w:bCs/>
          <w:iCs/>
          <w:sz w:val="24"/>
          <w:szCs w:val="24"/>
          <w:lang w:eastAsia="ru-RU"/>
        </w:rPr>
      </w:pPr>
    </w:p>
    <w:p w:rsidR="009B0EC7" w:rsidRPr="00461971" w:rsidRDefault="009B0EC7" w:rsidP="00461971">
      <w:pPr>
        <w:spacing w:after="120" w:line="360" w:lineRule="auto"/>
        <w:ind w:left="283" w:firstLine="851"/>
        <w:jc w:val="right"/>
        <w:rPr>
          <w:rFonts w:ascii="Times New Roman" w:eastAsia="Times New Roman" w:hAnsi="Times New Roman" w:cs="Times New Roman"/>
          <w:bCs/>
          <w:iCs/>
          <w:sz w:val="24"/>
          <w:szCs w:val="24"/>
          <w:lang w:eastAsia="ru-RU"/>
        </w:rPr>
      </w:pPr>
    </w:p>
    <w:p w:rsidR="00461971" w:rsidRPr="00461971" w:rsidRDefault="00461971" w:rsidP="00461971">
      <w:pPr>
        <w:spacing w:after="120" w:line="360" w:lineRule="auto"/>
        <w:ind w:left="283" w:firstLine="851"/>
        <w:jc w:val="right"/>
        <w:rPr>
          <w:rFonts w:ascii="Times New Roman" w:eastAsia="Times New Roman" w:hAnsi="Times New Roman" w:cs="Times New Roman"/>
          <w:bCs/>
          <w:iCs/>
          <w:sz w:val="24"/>
          <w:szCs w:val="24"/>
          <w:u w:val="single"/>
          <w:lang w:eastAsia="ru-RU"/>
        </w:rPr>
      </w:pPr>
      <w:r w:rsidRPr="00461971">
        <w:rPr>
          <w:rFonts w:ascii="Times New Roman" w:eastAsia="Times New Roman" w:hAnsi="Times New Roman" w:cs="Times New Roman"/>
          <w:bCs/>
          <w:iCs/>
          <w:sz w:val="24"/>
          <w:szCs w:val="24"/>
          <w:lang w:eastAsia="ru-RU"/>
        </w:rPr>
        <w:t>Выполни</w:t>
      </w:r>
      <w:proofErr w:type="gramStart"/>
      <w:r w:rsidRPr="00461971">
        <w:rPr>
          <w:rFonts w:ascii="Times New Roman" w:eastAsia="Times New Roman" w:hAnsi="Times New Roman" w:cs="Times New Roman"/>
          <w:bCs/>
          <w:iCs/>
          <w:sz w:val="24"/>
          <w:szCs w:val="24"/>
          <w:lang w:eastAsia="ru-RU"/>
        </w:rPr>
        <w:t>л(</w:t>
      </w:r>
      <w:proofErr w:type="gramEnd"/>
      <w:r w:rsidRPr="00461971">
        <w:rPr>
          <w:rFonts w:ascii="Times New Roman" w:eastAsia="Times New Roman" w:hAnsi="Times New Roman" w:cs="Times New Roman"/>
          <w:bCs/>
          <w:iCs/>
          <w:sz w:val="24"/>
          <w:szCs w:val="24"/>
          <w:lang w:eastAsia="ru-RU"/>
        </w:rPr>
        <w:t>а)</w:t>
      </w:r>
      <w:r>
        <w:rPr>
          <w:rFonts w:ascii="Times New Roman" w:eastAsia="Times New Roman" w:hAnsi="Times New Roman" w:cs="Times New Roman"/>
          <w:bCs/>
          <w:iCs/>
          <w:sz w:val="24"/>
          <w:szCs w:val="24"/>
          <w:lang w:eastAsia="ru-RU"/>
        </w:rPr>
        <w:t>:</w:t>
      </w:r>
      <w:r w:rsidRPr="00461971">
        <w:rPr>
          <w:rFonts w:ascii="Times New Roman" w:eastAsia="Times New Roman" w:hAnsi="Times New Roman" w:cs="Times New Roman"/>
          <w:bCs/>
          <w:iCs/>
          <w:sz w:val="24"/>
          <w:szCs w:val="24"/>
          <w:u w:val="single"/>
          <w:lang w:eastAsia="ru-RU"/>
        </w:rPr>
        <w:t xml:space="preserve"> Соколова Татьяна Александровна</w:t>
      </w:r>
      <w:r>
        <w:rPr>
          <w:rFonts w:ascii="Times New Roman" w:eastAsia="Times New Roman" w:hAnsi="Times New Roman" w:cs="Times New Roman"/>
          <w:bCs/>
          <w:iCs/>
          <w:sz w:val="24"/>
          <w:szCs w:val="24"/>
          <w:u w:val="single"/>
          <w:lang w:eastAsia="ru-RU"/>
        </w:rPr>
        <w:t xml:space="preserve">, </w:t>
      </w:r>
      <w:r w:rsidR="009571F0">
        <w:rPr>
          <w:rFonts w:ascii="Times New Roman" w:eastAsia="Times New Roman" w:hAnsi="Times New Roman" w:cs="Times New Roman"/>
          <w:bCs/>
          <w:iCs/>
          <w:sz w:val="24"/>
          <w:szCs w:val="24"/>
          <w:u w:val="single"/>
          <w:lang w:eastAsia="ru-RU"/>
        </w:rPr>
        <w:t>О53512</w:t>
      </w:r>
    </w:p>
    <w:p w:rsidR="00461971" w:rsidRPr="00461971" w:rsidRDefault="00461971" w:rsidP="00461971">
      <w:pPr>
        <w:spacing w:after="120" w:line="360" w:lineRule="auto"/>
        <w:ind w:left="283" w:firstLine="851"/>
        <w:jc w:val="right"/>
        <w:rPr>
          <w:rFonts w:ascii="Times New Roman" w:eastAsia="Times New Roman" w:hAnsi="Times New Roman" w:cs="Times New Roman"/>
          <w:bCs/>
          <w:iCs/>
          <w:sz w:val="24"/>
          <w:szCs w:val="24"/>
          <w:lang w:eastAsia="ru-RU"/>
        </w:rPr>
      </w:pPr>
      <w:r w:rsidRPr="00461971">
        <w:rPr>
          <w:rFonts w:ascii="Times New Roman" w:eastAsia="Times New Roman" w:hAnsi="Times New Roman" w:cs="Times New Roman"/>
          <w:bCs/>
          <w:iCs/>
          <w:sz w:val="24"/>
          <w:szCs w:val="24"/>
          <w:lang w:eastAsia="ru-RU"/>
        </w:rPr>
        <w:t>(группа, ФИО)</w:t>
      </w:r>
    </w:p>
    <w:p w:rsidR="00461971" w:rsidRPr="00461971" w:rsidRDefault="00461971" w:rsidP="00461971">
      <w:pPr>
        <w:spacing w:after="120" w:line="360" w:lineRule="auto"/>
        <w:ind w:left="283" w:firstLine="851"/>
        <w:jc w:val="right"/>
        <w:rPr>
          <w:rFonts w:ascii="Times New Roman" w:eastAsia="Times New Roman" w:hAnsi="Times New Roman" w:cs="Times New Roman"/>
          <w:bCs/>
          <w:iCs/>
          <w:sz w:val="24"/>
          <w:szCs w:val="24"/>
          <w:lang w:eastAsia="ru-RU"/>
        </w:rPr>
      </w:pPr>
      <w:r w:rsidRPr="00461971">
        <w:rPr>
          <w:rFonts w:ascii="Times New Roman" w:eastAsia="Times New Roman" w:hAnsi="Times New Roman" w:cs="Times New Roman"/>
          <w:bCs/>
          <w:iCs/>
          <w:sz w:val="24"/>
          <w:szCs w:val="24"/>
          <w:lang w:eastAsia="ru-RU"/>
        </w:rPr>
        <w:t>Проверила</w:t>
      </w:r>
      <w:r w:rsidR="009B0EC7">
        <w:rPr>
          <w:rFonts w:ascii="Times New Roman" w:eastAsia="Times New Roman" w:hAnsi="Times New Roman" w:cs="Times New Roman"/>
          <w:bCs/>
          <w:iCs/>
          <w:sz w:val="24"/>
          <w:szCs w:val="24"/>
          <w:lang w:eastAsia="ru-RU"/>
        </w:rPr>
        <w:t>:</w:t>
      </w:r>
      <w:r w:rsidR="009B0EC7" w:rsidRPr="009B0EC7">
        <w:rPr>
          <w:rFonts w:ascii="Times New Roman" w:eastAsia="Times New Roman" w:hAnsi="Times New Roman" w:cs="Times New Roman"/>
          <w:bCs/>
          <w:iCs/>
          <w:sz w:val="24"/>
          <w:szCs w:val="24"/>
          <w:u w:val="single"/>
          <w:lang w:eastAsia="ru-RU"/>
        </w:rPr>
        <w:t xml:space="preserve"> к. ю. н., доцент Гончарова Алевтина Александровна</w:t>
      </w:r>
      <w:r w:rsidRPr="00461971">
        <w:rPr>
          <w:rFonts w:ascii="Times New Roman" w:eastAsia="Times New Roman" w:hAnsi="Times New Roman" w:cs="Times New Roman"/>
          <w:bCs/>
          <w:iCs/>
          <w:sz w:val="24"/>
          <w:szCs w:val="24"/>
          <w:u w:val="single"/>
          <w:lang w:eastAsia="ru-RU"/>
        </w:rPr>
        <w:t xml:space="preserve"> </w:t>
      </w:r>
    </w:p>
    <w:p w:rsidR="00461971" w:rsidRPr="00461971" w:rsidRDefault="00461971" w:rsidP="00461971">
      <w:pPr>
        <w:spacing w:after="120" w:line="360" w:lineRule="auto"/>
        <w:ind w:left="283" w:firstLine="851"/>
        <w:jc w:val="right"/>
        <w:rPr>
          <w:rFonts w:ascii="Times New Roman" w:eastAsia="Times New Roman" w:hAnsi="Times New Roman" w:cs="Times New Roman"/>
          <w:bCs/>
          <w:iCs/>
          <w:sz w:val="24"/>
          <w:szCs w:val="24"/>
          <w:lang w:eastAsia="ru-RU"/>
        </w:rPr>
      </w:pPr>
      <w:r w:rsidRPr="00461971">
        <w:rPr>
          <w:rFonts w:ascii="Times New Roman" w:eastAsia="Times New Roman" w:hAnsi="Times New Roman" w:cs="Times New Roman"/>
          <w:bCs/>
          <w:iCs/>
          <w:sz w:val="24"/>
          <w:szCs w:val="24"/>
          <w:lang w:eastAsia="ru-RU"/>
        </w:rPr>
        <w:t xml:space="preserve">(ученая степень, звание, ФИО) </w:t>
      </w:r>
    </w:p>
    <w:p w:rsidR="00461971" w:rsidRPr="00461971" w:rsidRDefault="00461971" w:rsidP="00461971">
      <w:pPr>
        <w:spacing w:after="120" w:line="360" w:lineRule="auto"/>
        <w:ind w:left="283" w:firstLine="851"/>
        <w:jc w:val="right"/>
        <w:rPr>
          <w:rFonts w:ascii="Times New Roman" w:eastAsia="Times New Roman" w:hAnsi="Times New Roman" w:cs="Times New Roman"/>
          <w:bCs/>
          <w:iCs/>
          <w:sz w:val="24"/>
          <w:szCs w:val="24"/>
          <w:lang w:eastAsia="ru-RU"/>
        </w:rPr>
      </w:pPr>
    </w:p>
    <w:p w:rsidR="00461971" w:rsidRDefault="00461971" w:rsidP="00461971">
      <w:pPr>
        <w:spacing w:after="120" w:line="360" w:lineRule="auto"/>
        <w:ind w:left="283" w:firstLine="851"/>
        <w:jc w:val="right"/>
        <w:rPr>
          <w:rFonts w:ascii="Times New Roman" w:eastAsia="Times New Roman" w:hAnsi="Times New Roman" w:cs="Times New Roman"/>
          <w:bCs/>
          <w:iCs/>
          <w:sz w:val="24"/>
          <w:szCs w:val="24"/>
          <w:lang w:eastAsia="ru-RU"/>
        </w:rPr>
      </w:pPr>
    </w:p>
    <w:p w:rsidR="00461971" w:rsidRPr="00461971" w:rsidRDefault="00461971" w:rsidP="00461971">
      <w:pPr>
        <w:spacing w:after="120" w:line="360" w:lineRule="auto"/>
        <w:ind w:left="283" w:firstLine="851"/>
        <w:jc w:val="right"/>
        <w:rPr>
          <w:rFonts w:ascii="Times New Roman" w:eastAsia="Times New Roman" w:hAnsi="Times New Roman" w:cs="Times New Roman"/>
          <w:bCs/>
          <w:iCs/>
          <w:sz w:val="24"/>
          <w:szCs w:val="24"/>
          <w:lang w:eastAsia="ru-RU"/>
        </w:rPr>
      </w:pPr>
    </w:p>
    <w:p w:rsidR="00461971" w:rsidRPr="00461971" w:rsidRDefault="00461971" w:rsidP="00461971">
      <w:pPr>
        <w:spacing w:after="120" w:line="360" w:lineRule="auto"/>
        <w:ind w:left="283" w:firstLine="851"/>
        <w:jc w:val="center"/>
        <w:rPr>
          <w:rFonts w:ascii="Times New Roman" w:eastAsia="Times New Roman" w:hAnsi="Times New Roman" w:cs="Times New Roman"/>
          <w:bCs/>
          <w:iCs/>
          <w:sz w:val="24"/>
          <w:szCs w:val="24"/>
          <w:lang w:eastAsia="ru-RU"/>
        </w:rPr>
      </w:pPr>
      <w:r w:rsidRPr="00461971">
        <w:rPr>
          <w:rFonts w:ascii="Times New Roman" w:eastAsia="Times New Roman" w:hAnsi="Times New Roman" w:cs="Times New Roman"/>
          <w:bCs/>
          <w:iCs/>
          <w:sz w:val="24"/>
          <w:szCs w:val="24"/>
          <w:lang w:eastAsia="ru-RU"/>
        </w:rPr>
        <w:t>Санкт-Петербург</w:t>
      </w:r>
    </w:p>
    <w:p w:rsidR="00461971" w:rsidRPr="00461971" w:rsidRDefault="00461971" w:rsidP="00461971">
      <w:pPr>
        <w:spacing w:after="120" w:line="360" w:lineRule="auto"/>
        <w:ind w:left="283" w:firstLine="851"/>
        <w:jc w:val="center"/>
        <w:rPr>
          <w:rFonts w:ascii="Times New Roman" w:eastAsia="Times New Roman" w:hAnsi="Times New Roman" w:cs="Times New Roman"/>
          <w:bCs/>
          <w:iCs/>
          <w:sz w:val="24"/>
          <w:szCs w:val="24"/>
          <w:lang w:eastAsia="ru-RU"/>
        </w:rPr>
      </w:pPr>
      <w:r w:rsidRPr="00461971">
        <w:rPr>
          <w:rFonts w:ascii="Times New Roman" w:eastAsia="Times New Roman" w:hAnsi="Times New Roman" w:cs="Times New Roman"/>
          <w:bCs/>
          <w:iCs/>
          <w:sz w:val="24"/>
          <w:szCs w:val="24"/>
          <w:lang w:eastAsia="ru-RU"/>
        </w:rPr>
        <w:t>2020 г.</w:t>
      </w:r>
    </w:p>
    <w:sdt>
      <w:sdtPr>
        <w:rPr>
          <w:rFonts w:asciiTheme="minorHAnsi" w:eastAsiaTheme="minorHAnsi" w:hAnsiTheme="minorHAnsi" w:cstheme="minorBidi"/>
          <w:b w:val="0"/>
          <w:bCs w:val="0"/>
          <w:color w:val="auto"/>
          <w:sz w:val="22"/>
          <w:szCs w:val="22"/>
          <w:lang w:eastAsia="en-US"/>
        </w:rPr>
        <w:id w:val="-1092543356"/>
        <w:docPartObj>
          <w:docPartGallery w:val="Table of Contents"/>
          <w:docPartUnique/>
        </w:docPartObj>
      </w:sdtPr>
      <w:sdtEndPr/>
      <w:sdtContent>
        <w:p w:rsidR="009B0EC7" w:rsidRPr="00ED0077" w:rsidRDefault="00ED0077" w:rsidP="00ED0077">
          <w:pPr>
            <w:pStyle w:val="a7"/>
            <w:spacing w:before="100" w:beforeAutospacing="1" w:line="360" w:lineRule="auto"/>
            <w:rPr>
              <w:rFonts w:ascii="Times New Roman" w:hAnsi="Times New Roman" w:cs="Times New Roman"/>
              <w:b w:val="0"/>
              <w:color w:val="auto"/>
            </w:rPr>
          </w:pPr>
          <w:r w:rsidRPr="00ED0077">
            <w:rPr>
              <w:rFonts w:ascii="Times New Roman" w:hAnsi="Times New Roman" w:cs="Times New Roman"/>
              <w:b w:val="0"/>
              <w:color w:val="auto"/>
            </w:rPr>
            <w:t>ОГЛАВЛЕНИЕ</w:t>
          </w:r>
        </w:p>
        <w:p w:rsidR="00ED0077" w:rsidRPr="00ED0077" w:rsidRDefault="009B0EC7" w:rsidP="00ED0077">
          <w:pPr>
            <w:pStyle w:val="11"/>
            <w:tabs>
              <w:tab w:val="right" w:leader="dot" w:pos="9344"/>
            </w:tabs>
            <w:rPr>
              <w:rFonts w:ascii="Times New Roman" w:eastAsiaTheme="minorEastAsia" w:hAnsi="Times New Roman" w:cs="Times New Roman"/>
              <w:noProof/>
              <w:sz w:val="28"/>
              <w:szCs w:val="28"/>
              <w:lang w:eastAsia="ru-RU"/>
            </w:rPr>
          </w:pPr>
          <w:r w:rsidRPr="00ED0077">
            <w:rPr>
              <w:rFonts w:ascii="Times New Roman" w:hAnsi="Times New Roman" w:cs="Times New Roman"/>
              <w:sz w:val="28"/>
              <w:szCs w:val="28"/>
            </w:rPr>
            <w:fldChar w:fldCharType="begin"/>
          </w:r>
          <w:r w:rsidRPr="00ED0077">
            <w:rPr>
              <w:rFonts w:ascii="Times New Roman" w:hAnsi="Times New Roman" w:cs="Times New Roman"/>
              <w:sz w:val="28"/>
              <w:szCs w:val="28"/>
            </w:rPr>
            <w:instrText xml:space="preserve"> TOC \o "1-3" \h \z \u </w:instrText>
          </w:r>
          <w:r w:rsidRPr="00ED0077">
            <w:rPr>
              <w:rFonts w:ascii="Times New Roman" w:hAnsi="Times New Roman" w:cs="Times New Roman"/>
              <w:sz w:val="28"/>
              <w:szCs w:val="28"/>
            </w:rPr>
            <w:fldChar w:fldCharType="separate"/>
          </w:r>
          <w:hyperlink w:anchor="_Toc39689025" w:history="1">
            <w:r w:rsidR="00ED0077" w:rsidRPr="00ED0077">
              <w:rPr>
                <w:rStyle w:val="ab"/>
                <w:rFonts w:ascii="Times New Roman" w:hAnsi="Times New Roman" w:cs="Times New Roman"/>
                <w:noProof/>
                <w:sz w:val="28"/>
                <w:szCs w:val="28"/>
              </w:rPr>
              <w:t>ВВЕДЕНИЕ</w:t>
            </w:r>
            <w:r w:rsidR="00ED0077" w:rsidRPr="00ED0077">
              <w:rPr>
                <w:rFonts w:ascii="Times New Roman" w:hAnsi="Times New Roman" w:cs="Times New Roman"/>
                <w:noProof/>
                <w:webHidden/>
                <w:sz w:val="28"/>
                <w:szCs w:val="28"/>
              </w:rPr>
              <w:tab/>
            </w:r>
            <w:r w:rsidR="00ED0077" w:rsidRPr="00ED0077">
              <w:rPr>
                <w:rFonts w:ascii="Times New Roman" w:hAnsi="Times New Roman" w:cs="Times New Roman"/>
                <w:noProof/>
                <w:webHidden/>
                <w:sz w:val="28"/>
                <w:szCs w:val="28"/>
              </w:rPr>
              <w:fldChar w:fldCharType="begin"/>
            </w:r>
            <w:r w:rsidR="00ED0077" w:rsidRPr="00ED0077">
              <w:rPr>
                <w:rFonts w:ascii="Times New Roman" w:hAnsi="Times New Roman" w:cs="Times New Roman"/>
                <w:noProof/>
                <w:webHidden/>
                <w:sz w:val="28"/>
                <w:szCs w:val="28"/>
              </w:rPr>
              <w:instrText xml:space="preserve"> PAGEREF _Toc39689025 \h </w:instrText>
            </w:r>
            <w:r w:rsidR="00ED0077" w:rsidRPr="00ED0077">
              <w:rPr>
                <w:rFonts w:ascii="Times New Roman" w:hAnsi="Times New Roman" w:cs="Times New Roman"/>
                <w:noProof/>
                <w:webHidden/>
                <w:sz w:val="28"/>
                <w:szCs w:val="28"/>
              </w:rPr>
            </w:r>
            <w:r w:rsidR="00ED0077" w:rsidRPr="00ED0077">
              <w:rPr>
                <w:rFonts w:ascii="Times New Roman" w:hAnsi="Times New Roman" w:cs="Times New Roman"/>
                <w:noProof/>
                <w:webHidden/>
                <w:sz w:val="28"/>
                <w:szCs w:val="28"/>
              </w:rPr>
              <w:fldChar w:fldCharType="separate"/>
            </w:r>
            <w:r w:rsidR="009E49C7">
              <w:rPr>
                <w:rFonts w:ascii="Times New Roman" w:hAnsi="Times New Roman" w:cs="Times New Roman"/>
                <w:noProof/>
                <w:webHidden/>
                <w:sz w:val="28"/>
                <w:szCs w:val="28"/>
              </w:rPr>
              <w:t>3</w:t>
            </w:r>
            <w:r w:rsidR="00ED0077" w:rsidRPr="00ED0077">
              <w:rPr>
                <w:rFonts w:ascii="Times New Roman" w:hAnsi="Times New Roman" w:cs="Times New Roman"/>
                <w:noProof/>
                <w:webHidden/>
                <w:sz w:val="28"/>
                <w:szCs w:val="28"/>
              </w:rPr>
              <w:fldChar w:fldCharType="end"/>
            </w:r>
          </w:hyperlink>
        </w:p>
        <w:p w:rsidR="00ED0077" w:rsidRPr="00ED0077" w:rsidRDefault="007A4383" w:rsidP="00ED0077">
          <w:pPr>
            <w:pStyle w:val="11"/>
            <w:tabs>
              <w:tab w:val="right" w:leader="dot" w:pos="9344"/>
            </w:tabs>
            <w:rPr>
              <w:rFonts w:ascii="Times New Roman" w:eastAsiaTheme="minorEastAsia" w:hAnsi="Times New Roman" w:cs="Times New Roman"/>
              <w:noProof/>
              <w:sz w:val="28"/>
              <w:szCs w:val="28"/>
              <w:lang w:eastAsia="ru-RU"/>
            </w:rPr>
          </w:pPr>
          <w:hyperlink w:anchor="_Toc39689026" w:history="1">
            <w:r w:rsidR="00ED0077" w:rsidRPr="00ED0077">
              <w:rPr>
                <w:rStyle w:val="ab"/>
                <w:rFonts w:ascii="Times New Roman" w:hAnsi="Times New Roman" w:cs="Times New Roman"/>
                <w:noProof/>
                <w:sz w:val="28"/>
                <w:szCs w:val="28"/>
              </w:rPr>
              <w:t xml:space="preserve">ГЛАВА </w:t>
            </w:r>
            <w:r w:rsidR="00ED0077" w:rsidRPr="00ED0077">
              <w:rPr>
                <w:rStyle w:val="ab"/>
                <w:rFonts w:ascii="Times New Roman" w:hAnsi="Times New Roman" w:cs="Times New Roman"/>
                <w:noProof/>
                <w:sz w:val="28"/>
                <w:szCs w:val="28"/>
                <w:lang w:val="en-US"/>
              </w:rPr>
              <w:t>I</w:t>
            </w:r>
            <w:r w:rsidR="00ED0077" w:rsidRPr="00ED0077">
              <w:rPr>
                <w:rStyle w:val="ab"/>
                <w:rFonts w:ascii="Times New Roman" w:hAnsi="Times New Roman" w:cs="Times New Roman"/>
                <w:noProof/>
                <w:sz w:val="28"/>
                <w:szCs w:val="28"/>
              </w:rPr>
              <w:t>. ОБЩАЯ ХАРАКТЕРИСТИКА СУДЕБНОЙ ПРАКТИКИ КАК ИСТОЧНИКА ПРАВА</w:t>
            </w:r>
            <w:r w:rsidR="00ED0077" w:rsidRPr="00ED0077">
              <w:rPr>
                <w:rFonts w:ascii="Times New Roman" w:hAnsi="Times New Roman" w:cs="Times New Roman"/>
                <w:noProof/>
                <w:webHidden/>
                <w:sz w:val="28"/>
                <w:szCs w:val="28"/>
              </w:rPr>
              <w:tab/>
            </w:r>
            <w:r w:rsidR="00ED0077" w:rsidRPr="00ED0077">
              <w:rPr>
                <w:rFonts w:ascii="Times New Roman" w:hAnsi="Times New Roman" w:cs="Times New Roman"/>
                <w:noProof/>
                <w:webHidden/>
                <w:sz w:val="28"/>
                <w:szCs w:val="28"/>
              </w:rPr>
              <w:fldChar w:fldCharType="begin"/>
            </w:r>
            <w:r w:rsidR="00ED0077" w:rsidRPr="00ED0077">
              <w:rPr>
                <w:rFonts w:ascii="Times New Roman" w:hAnsi="Times New Roman" w:cs="Times New Roman"/>
                <w:noProof/>
                <w:webHidden/>
                <w:sz w:val="28"/>
                <w:szCs w:val="28"/>
              </w:rPr>
              <w:instrText xml:space="preserve"> PAGEREF _Toc39689026 \h </w:instrText>
            </w:r>
            <w:r w:rsidR="00ED0077" w:rsidRPr="00ED0077">
              <w:rPr>
                <w:rFonts w:ascii="Times New Roman" w:hAnsi="Times New Roman" w:cs="Times New Roman"/>
                <w:noProof/>
                <w:webHidden/>
                <w:sz w:val="28"/>
                <w:szCs w:val="28"/>
              </w:rPr>
            </w:r>
            <w:r w:rsidR="00ED0077" w:rsidRPr="00ED0077">
              <w:rPr>
                <w:rFonts w:ascii="Times New Roman" w:hAnsi="Times New Roman" w:cs="Times New Roman"/>
                <w:noProof/>
                <w:webHidden/>
                <w:sz w:val="28"/>
                <w:szCs w:val="28"/>
              </w:rPr>
              <w:fldChar w:fldCharType="separate"/>
            </w:r>
            <w:r w:rsidR="009E49C7">
              <w:rPr>
                <w:rFonts w:ascii="Times New Roman" w:hAnsi="Times New Roman" w:cs="Times New Roman"/>
                <w:noProof/>
                <w:webHidden/>
                <w:sz w:val="28"/>
                <w:szCs w:val="28"/>
              </w:rPr>
              <w:t>7</w:t>
            </w:r>
            <w:r w:rsidR="00ED0077" w:rsidRPr="00ED0077">
              <w:rPr>
                <w:rFonts w:ascii="Times New Roman" w:hAnsi="Times New Roman" w:cs="Times New Roman"/>
                <w:noProof/>
                <w:webHidden/>
                <w:sz w:val="28"/>
                <w:szCs w:val="28"/>
              </w:rPr>
              <w:fldChar w:fldCharType="end"/>
            </w:r>
          </w:hyperlink>
        </w:p>
        <w:p w:rsidR="00ED0077" w:rsidRPr="00ED0077" w:rsidRDefault="007A4383" w:rsidP="00ED0077">
          <w:pPr>
            <w:pStyle w:val="21"/>
            <w:tabs>
              <w:tab w:val="left" w:pos="880"/>
              <w:tab w:val="right" w:leader="dot" w:pos="9344"/>
            </w:tabs>
            <w:rPr>
              <w:rFonts w:ascii="Times New Roman" w:eastAsiaTheme="minorEastAsia" w:hAnsi="Times New Roman" w:cs="Times New Roman"/>
              <w:noProof/>
              <w:sz w:val="28"/>
              <w:szCs w:val="28"/>
              <w:lang w:eastAsia="ru-RU"/>
            </w:rPr>
          </w:pPr>
          <w:hyperlink w:anchor="_Toc39689027" w:history="1">
            <w:r w:rsidR="00ED0077" w:rsidRPr="00ED0077">
              <w:rPr>
                <w:rStyle w:val="ab"/>
                <w:rFonts w:ascii="Times New Roman" w:hAnsi="Times New Roman" w:cs="Times New Roman"/>
                <w:noProof/>
                <w:sz w:val="28"/>
                <w:szCs w:val="28"/>
              </w:rPr>
              <w:t>1.1</w:t>
            </w:r>
            <w:r w:rsidR="00ED0077" w:rsidRPr="00ED0077">
              <w:rPr>
                <w:rFonts w:ascii="Times New Roman" w:eastAsiaTheme="minorEastAsia" w:hAnsi="Times New Roman" w:cs="Times New Roman"/>
                <w:noProof/>
                <w:sz w:val="28"/>
                <w:szCs w:val="28"/>
                <w:lang w:eastAsia="ru-RU"/>
              </w:rPr>
              <w:tab/>
            </w:r>
            <w:r w:rsidR="00ED0077" w:rsidRPr="00ED0077">
              <w:rPr>
                <w:rStyle w:val="ab"/>
                <w:rFonts w:ascii="Times New Roman" w:hAnsi="Times New Roman" w:cs="Times New Roman"/>
                <w:noProof/>
                <w:sz w:val="28"/>
                <w:szCs w:val="28"/>
              </w:rPr>
              <w:t>Судебная практика: подходы к понятию</w:t>
            </w:r>
            <w:r w:rsidR="00ED0077" w:rsidRPr="00ED0077">
              <w:rPr>
                <w:rFonts w:ascii="Times New Roman" w:hAnsi="Times New Roman" w:cs="Times New Roman"/>
                <w:noProof/>
                <w:webHidden/>
                <w:sz w:val="28"/>
                <w:szCs w:val="28"/>
              </w:rPr>
              <w:tab/>
            </w:r>
            <w:r w:rsidR="00ED0077" w:rsidRPr="00ED0077">
              <w:rPr>
                <w:rFonts w:ascii="Times New Roman" w:hAnsi="Times New Roman" w:cs="Times New Roman"/>
                <w:noProof/>
                <w:webHidden/>
                <w:sz w:val="28"/>
                <w:szCs w:val="28"/>
              </w:rPr>
              <w:fldChar w:fldCharType="begin"/>
            </w:r>
            <w:r w:rsidR="00ED0077" w:rsidRPr="00ED0077">
              <w:rPr>
                <w:rFonts w:ascii="Times New Roman" w:hAnsi="Times New Roman" w:cs="Times New Roman"/>
                <w:noProof/>
                <w:webHidden/>
                <w:sz w:val="28"/>
                <w:szCs w:val="28"/>
              </w:rPr>
              <w:instrText xml:space="preserve"> PAGEREF _Toc39689027 \h </w:instrText>
            </w:r>
            <w:r w:rsidR="00ED0077" w:rsidRPr="00ED0077">
              <w:rPr>
                <w:rFonts w:ascii="Times New Roman" w:hAnsi="Times New Roman" w:cs="Times New Roman"/>
                <w:noProof/>
                <w:webHidden/>
                <w:sz w:val="28"/>
                <w:szCs w:val="28"/>
              </w:rPr>
            </w:r>
            <w:r w:rsidR="00ED0077" w:rsidRPr="00ED0077">
              <w:rPr>
                <w:rFonts w:ascii="Times New Roman" w:hAnsi="Times New Roman" w:cs="Times New Roman"/>
                <w:noProof/>
                <w:webHidden/>
                <w:sz w:val="28"/>
                <w:szCs w:val="28"/>
              </w:rPr>
              <w:fldChar w:fldCharType="separate"/>
            </w:r>
            <w:r w:rsidR="009E49C7">
              <w:rPr>
                <w:rFonts w:ascii="Times New Roman" w:hAnsi="Times New Roman" w:cs="Times New Roman"/>
                <w:noProof/>
                <w:webHidden/>
                <w:sz w:val="28"/>
                <w:szCs w:val="28"/>
              </w:rPr>
              <w:t>7</w:t>
            </w:r>
            <w:r w:rsidR="00ED0077" w:rsidRPr="00ED0077">
              <w:rPr>
                <w:rFonts w:ascii="Times New Roman" w:hAnsi="Times New Roman" w:cs="Times New Roman"/>
                <w:noProof/>
                <w:webHidden/>
                <w:sz w:val="28"/>
                <w:szCs w:val="28"/>
              </w:rPr>
              <w:fldChar w:fldCharType="end"/>
            </w:r>
          </w:hyperlink>
        </w:p>
        <w:p w:rsidR="00ED0077" w:rsidRPr="00ED0077" w:rsidRDefault="007A4383" w:rsidP="00ED0077">
          <w:pPr>
            <w:pStyle w:val="21"/>
            <w:tabs>
              <w:tab w:val="left" w:pos="880"/>
              <w:tab w:val="right" w:leader="dot" w:pos="9344"/>
            </w:tabs>
            <w:rPr>
              <w:rFonts w:ascii="Times New Roman" w:eastAsiaTheme="minorEastAsia" w:hAnsi="Times New Roman" w:cs="Times New Roman"/>
              <w:noProof/>
              <w:sz w:val="28"/>
              <w:szCs w:val="28"/>
              <w:lang w:eastAsia="ru-RU"/>
            </w:rPr>
          </w:pPr>
          <w:hyperlink w:anchor="_Toc39689028" w:history="1">
            <w:r w:rsidR="00ED0077" w:rsidRPr="00ED0077">
              <w:rPr>
                <w:rStyle w:val="ab"/>
                <w:rFonts w:ascii="Times New Roman" w:hAnsi="Times New Roman" w:cs="Times New Roman"/>
                <w:noProof/>
                <w:sz w:val="28"/>
                <w:szCs w:val="28"/>
              </w:rPr>
              <w:t>1.2</w:t>
            </w:r>
            <w:r w:rsidR="00ED0077" w:rsidRPr="00ED0077">
              <w:rPr>
                <w:rFonts w:ascii="Times New Roman" w:eastAsiaTheme="minorEastAsia" w:hAnsi="Times New Roman" w:cs="Times New Roman"/>
                <w:noProof/>
                <w:sz w:val="28"/>
                <w:szCs w:val="28"/>
                <w:lang w:eastAsia="ru-RU"/>
              </w:rPr>
              <w:tab/>
            </w:r>
            <w:r w:rsidR="00ED0077" w:rsidRPr="00ED0077">
              <w:rPr>
                <w:rStyle w:val="ab"/>
                <w:rFonts w:ascii="Times New Roman" w:hAnsi="Times New Roman" w:cs="Times New Roman"/>
                <w:noProof/>
                <w:sz w:val="28"/>
                <w:szCs w:val="28"/>
              </w:rPr>
              <w:t>Судебная практика в качестве источника права в трёх главных правовых системах</w:t>
            </w:r>
            <w:r w:rsidR="00ED0077" w:rsidRPr="00ED0077">
              <w:rPr>
                <w:rFonts w:ascii="Times New Roman" w:hAnsi="Times New Roman" w:cs="Times New Roman"/>
                <w:noProof/>
                <w:webHidden/>
                <w:sz w:val="28"/>
                <w:szCs w:val="28"/>
              </w:rPr>
              <w:tab/>
            </w:r>
            <w:r w:rsidR="00ED0077" w:rsidRPr="00ED0077">
              <w:rPr>
                <w:rFonts w:ascii="Times New Roman" w:hAnsi="Times New Roman" w:cs="Times New Roman"/>
                <w:noProof/>
                <w:webHidden/>
                <w:sz w:val="28"/>
                <w:szCs w:val="28"/>
              </w:rPr>
              <w:fldChar w:fldCharType="begin"/>
            </w:r>
            <w:r w:rsidR="00ED0077" w:rsidRPr="00ED0077">
              <w:rPr>
                <w:rFonts w:ascii="Times New Roman" w:hAnsi="Times New Roman" w:cs="Times New Roman"/>
                <w:noProof/>
                <w:webHidden/>
                <w:sz w:val="28"/>
                <w:szCs w:val="28"/>
              </w:rPr>
              <w:instrText xml:space="preserve"> PAGEREF _Toc39689028 \h </w:instrText>
            </w:r>
            <w:r w:rsidR="00ED0077" w:rsidRPr="00ED0077">
              <w:rPr>
                <w:rFonts w:ascii="Times New Roman" w:hAnsi="Times New Roman" w:cs="Times New Roman"/>
                <w:noProof/>
                <w:webHidden/>
                <w:sz w:val="28"/>
                <w:szCs w:val="28"/>
              </w:rPr>
            </w:r>
            <w:r w:rsidR="00ED0077" w:rsidRPr="00ED0077">
              <w:rPr>
                <w:rFonts w:ascii="Times New Roman" w:hAnsi="Times New Roman" w:cs="Times New Roman"/>
                <w:noProof/>
                <w:webHidden/>
                <w:sz w:val="28"/>
                <w:szCs w:val="28"/>
              </w:rPr>
              <w:fldChar w:fldCharType="separate"/>
            </w:r>
            <w:r w:rsidR="009E49C7">
              <w:rPr>
                <w:rFonts w:ascii="Times New Roman" w:hAnsi="Times New Roman" w:cs="Times New Roman"/>
                <w:noProof/>
                <w:webHidden/>
                <w:sz w:val="28"/>
                <w:szCs w:val="28"/>
              </w:rPr>
              <w:t>11</w:t>
            </w:r>
            <w:r w:rsidR="00ED0077" w:rsidRPr="00ED0077">
              <w:rPr>
                <w:rFonts w:ascii="Times New Roman" w:hAnsi="Times New Roman" w:cs="Times New Roman"/>
                <w:noProof/>
                <w:webHidden/>
                <w:sz w:val="28"/>
                <w:szCs w:val="28"/>
              </w:rPr>
              <w:fldChar w:fldCharType="end"/>
            </w:r>
          </w:hyperlink>
        </w:p>
        <w:p w:rsidR="00ED0077" w:rsidRPr="00ED0077" w:rsidRDefault="007A4383" w:rsidP="00ED0077">
          <w:pPr>
            <w:pStyle w:val="21"/>
            <w:tabs>
              <w:tab w:val="left" w:pos="880"/>
              <w:tab w:val="right" w:leader="dot" w:pos="9344"/>
            </w:tabs>
            <w:rPr>
              <w:rFonts w:ascii="Times New Roman" w:eastAsiaTheme="minorEastAsia" w:hAnsi="Times New Roman" w:cs="Times New Roman"/>
              <w:noProof/>
              <w:sz w:val="28"/>
              <w:szCs w:val="28"/>
              <w:lang w:eastAsia="ru-RU"/>
            </w:rPr>
          </w:pPr>
          <w:hyperlink w:anchor="_Toc39689029" w:history="1">
            <w:r w:rsidR="00ED0077" w:rsidRPr="00ED0077">
              <w:rPr>
                <w:rStyle w:val="ab"/>
                <w:rFonts w:ascii="Times New Roman" w:hAnsi="Times New Roman" w:cs="Times New Roman"/>
                <w:noProof/>
                <w:sz w:val="28"/>
                <w:szCs w:val="28"/>
              </w:rPr>
              <w:t>1.3</w:t>
            </w:r>
            <w:r w:rsidR="00ED0077" w:rsidRPr="00ED0077">
              <w:rPr>
                <w:rFonts w:ascii="Times New Roman" w:eastAsiaTheme="minorEastAsia" w:hAnsi="Times New Roman" w:cs="Times New Roman"/>
                <w:noProof/>
                <w:sz w:val="28"/>
                <w:szCs w:val="28"/>
                <w:lang w:eastAsia="ru-RU"/>
              </w:rPr>
              <w:tab/>
            </w:r>
            <w:r w:rsidR="00ED0077" w:rsidRPr="00ED0077">
              <w:rPr>
                <w:rStyle w:val="ab"/>
                <w:rFonts w:ascii="Times New Roman" w:hAnsi="Times New Roman" w:cs="Times New Roman"/>
                <w:noProof/>
                <w:sz w:val="28"/>
                <w:szCs w:val="28"/>
              </w:rPr>
              <w:t>Развитие доктринальных представлений о судебной практике в России</w:t>
            </w:r>
            <w:r w:rsidR="00ED0077" w:rsidRPr="00ED0077">
              <w:rPr>
                <w:rFonts w:ascii="Times New Roman" w:hAnsi="Times New Roman" w:cs="Times New Roman"/>
                <w:noProof/>
                <w:webHidden/>
                <w:sz w:val="28"/>
                <w:szCs w:val="28"/>
              </w:rPr>
              <w:tab/>
            </w:r>
            <w:r w:rsidR="00ED0077" w:rsidRPr="00ED0077">
              <w:rPr>
                <w:rFonts w:ascii="Times New Roman" w:hAnsi="Times New Roman" w:cs="Times New Roman"/>
                <w:noProof/>
                <w:webHidden/>
                <w:sz w:val="28"/>
                <w:szCs w:val="28"/>
              </w:rPr>
              <w:fldChar w:fldCharType="begin"/>
            </w:r>
            <w:r w:rsidR="00ED0077" w:rsidRPr="00ED0077">
              <w:rPr>
                <w:rFonts w:ascii="Times New Roman" w:hAnsi="Times New Roman" w:cs="Times New Roman"/>
                <w:noProof/>
                <w:webHidden/>
                <w:sz w:val="28"/>
                <w:szCs w:val="28"/>
              </w:rPr>
              <w:instrText xml:space="preserve"> PAGEREF _Toc39689029 \h </w:instrText>
            </w:r>
            <w:r w:rsidR="00ED0077" w:rsidRPr="00ED0077">
              <w:rPr>
                <w:rFonts w:ascii="Times New Roman" w:hAnsi="Times New Roman" w:cs="Times New Roman"/>
                <w:noProof/>
                <w:webHidden/>
                <w:sz w:val="28"/>
                <w:szCs w:val="28"/>
              </w:rPr>
            </w:r>
            <w:r w:rsidR="00ED0077" w:rsidRPr="00ED0077">
              <w:rPr>
                <w:rFonts w:ascii="Times New Roman" w:hAnsi="Times New Roman" w:cs="Times New Roman"/>
                <w:noProof/>
                <w:webHidden/>
                <w:sz w:val="28"/>
                <w:szCs w:val="28"/>
              </w:rPr>
              <w:fldChar w:fldCharType="separate"/>
            </w:r>
            <w:r w:rsidR="009E49C7">
              <w:rPr>
                <w:rFonts w:ascii="Times New Roman" w:hAnsi="Times New Roman" w:cs="Times New Roman"/>
                <w:noProof/>
                <w:webHidden/>
                <w:sz w:val="28"/>
                <w:szCs w:val="28"/>
              </w:rPr>
              <w:t>15</w:t>
            </w:r>
            <w:r w:rsidR="00ED0077" w:rsidRPr="00ED0077">
              <w:rPr>
                <w:rFonts w:ascii="Times New Roman" w:hAnsi="Times New Roman" w:cs="Times New Roman"/>
                <w:noProof/>
                <w:webHidden/>
                <w:sz w:val="28"/>
                <w:szCs w:val="28"/>
              </w:rPr>
              <w:fldChar w:fldCharType="end"/>
            </w:r>
          </w:hyperlink>
        </w:p>
        <w:p w:rsidR="00ED0077" w:rsidRPr="00ED0077" w:rsidRDefault="007A4383" w:rsidP="00ED0077">
          <w:pPr>
            <w:pStyle w:val="11"/>
            <w:tabs>
              <w:tab w:val="right" w:leader="dot" w:pos="9344"/>
            </w:tabs>
            <w:rPr>
              <w:rFonts w:ascii="Times New Roman" w:eastAsiaTheme="minorEastAsia" w:hAnsi="Times New Roman" w:cs="Times New Roman"/>
              <w:noProof/>
              <w:sz w:val="28"/>
              <w:szCs w:val="28"/>
              <w:lang w:eastAsia="ru-RU"/>
            </w:rPr>
          </w:pPr>
          <w:hyperlink w:anchor="_Toc39689030" w:history="1">
            <w:r w:rsidR="00ED0077" w:rsidRPr="00ED0077">
              <w:rPr>
                <w:rStyle w:val="ab"/>
                <w:rFonts w:ascii="Times New Roman" w:hAnsi="Times New Roman" w:cs="Times New Roman"/>
                <w:noProof/>
                <w:sz w:val="28"/>
                <w:szCs w:val="28"/>
              </w:rPr>
              <w:t xml:space="preserve">ГЛАВА </w:t>
            </w:r>
            <w:r w:rsidR="00ED0077" w:rsidRPr="00ED0077">
              <w:rPr>
                <w:rStyle w:val="ab"/>
                <w:rFonts w:ascii="Times New Roman" w:hAnsi="Times New Roman" w:cs="Times New Roman"/>
                <w:noProof/>
                <w:sz w:val="28"/>
                <w:szCs w:val="28"/>
                <w:lang w:val="en-US"/>
              </w:rPr>
              <w:t>II</w:t>
            </w:r>
            <w:r w:rsidR="00ED0077" w:rsidRPr="00ED0077">
              <w:rPr>
                <w:rStyle w:val="ab"/>
                <w:rFonts w:ascii="Times New Roman" w:hAnsi="Times New Roman" w:cs="Times New Roman"/>
                <w:noProof/>
                <w:sz w:val="28"/>
                <w:szCs w:val="28"/>
              </w:rPr>
              <w:t>. ФЕНОМЕН СУДЕБНОЙ ПРАКТИКИ В РОССИЙСКОЙ ФЕДЕРАЦИИ: ДВА ПОЛЯРНЫХ МНЕНИЯ</w:t>
            </w:r>
            <w:r w:rsidR="00ED0077" w:rsidRPr="00ED0077">
              <w:rPr>
                <w:rFonts w:ascii="Times New Roman" w:hAnsi="Times New Roman" w:cs="Times New Roman"/>
                <w:noProof/>
                <w:webHidden/>
                <w:sz w:val="28"/>
                <w:szCs w:val="28"/>
              </w:rPr>
              <w:tab/>
            </w:r>
            <w:r w:rsidR="00ED0077" w:rsidRPr="00ED0077">
              <w:rPr>
                <w:rFonts w:ascii="Times New Roman" w:hAnsi="Times New Roman" w:cs="Times New Roman"/>
                <w:noProof/>
                <w:webHidden/>
                <w:sz w:val="28"/>
                <w:szCs w:val="28"/>
              </w:rPr>
              <w:fldChar w:fldCharType="begin"/>
            </w:r>
            <w:r w:rsidR="00ED0077" w:rsidRPr="00ED0077">
              <w:rPr>
                <w:rFonts w:ascii="Times New Roman" w:hAnsi="Times New Roman" w:cs="Times New Roman"/>
                <w:noProof/>
                <w:webHidden/>
                <w:sz w:val="28"/>
                <w:szCs w:val="28"/>
              </w:rPr>
              <w:instrText xml:space="preserve"> PAGEREF _Toc39689030 \h </w:instrText>
            </w:r>
            <w:r w:rsidR="00ED0077" w:rsidRPr="00ED0077">
              <w:rPr>
                <w:rFonts w:ascii="Times New Roman" w:hAnsi="Times New Roman" w:cs="Times New Roman"/>
                <w:noProof/>
                <w:webHidden/>
                <w:sz w:val="28"/>
                <w:szCs w:val="28"/>
              </w:rPr>
            </w:r>
            <w:r w:rsidR="00ED0077" w:rsidRPr="00ED0077">
              <w:rPr>
                <w:rFonts w:ascii="Times New Roman" w:hAnsi="Times New Roman" w:cs="Times New Roman"/>
                <w:noProof/>
                <w:webHidden/>
                <w:sz w:val="28"/>
                <w:szCs w:val="28"/>
              </w:rPr>
              <w:fldChar w:fldCharType="separate"/>
            </w:r>
            <w:r w:rsidR="009E49C7">
              <w:rPr>
                <w:rFonts w:ascii="Times New Roman" w:hAnsi="Times New Roman" w:cs="Times New Roman"/>
                <w:noProof/>
                <w:webHidden/>
                <w:sz w:val="28"/>
                <w:szCs w:val="28"/>
              </w:rPr>
              <w:t>21</w:t>
            </w:r>
            <w:r w:rsidR="00ED0077" w:rsidRPr="00ED0077">
              <w:rPr>
                <w:rFonts w:ascii="Times New Roman" w:hAnsi="Times New Roman" w:cs="Times New Roman"/>
                <w:noProof/>
                <w:webHidden/>
                <w:sz w:val="28"/>
                <w:szCs w:val="28"/>
              </w:rPr>
              <w:fldChar w:fldCharType="end"/>
            </w:r>
          </w:hyperlink>
        </w:p>
        <w:p w:rsidR="00ED0077" w:rsidRPr="00ED0077" w:rsidRDefault="007A4383" w:rsidP="00ED0077">
          <w:pPr>
            <w:pStyle w:val="21"/>
            <w:tabs>
              <w:tab w:val="right" w:leader="dot" w:pos="9344"/>
            </w:tabs>
            <w:rPr>
              <w:rFonts w:ascii="Times New Roman" w:eastAsiaTheme="minorEastAsia" w:hAnsi="Times New Roman" w:cs="Times New Roman"/>
              <w:noProof/>
              <w:sz w:val="28"/>
              <w:szCs w:val="28"/>
              <w:lang w:eastAsia="ru-RU"/>
            </w:rPr>
          </w:pPr>
          <w:hyperlink w:anchor="_Toc39689031" w:history="1">
            <w:r w:rsidR="00ED0077" w:rsidRPr="00ED0077">
              <w:rPr>
                <w:rStyle w:val="ab"/>
                <w:rFonts w:ascii="Times New Roman" w:hAnsi="Times New Roman" w:cs="Times New Roman"/>
                <w:noProof/>
                <w:sz w:val="28"/>
                <w:szCs w:val="28"/>
              </w:rPr>
              <w:t>2.1 Отрицание признания судебного прецедента источником права</w:t>
            </w:r>
            <w:r w:rsidR="00ED0077" w:rsidRPr="00ED0077">
              <w:rPr>
                <w:rFonts w:ascii="Times New Roman" w:hAnsi="Times New Roman" w:cs="Times New Roman"/>
                <w:noProof/>
                <w:webHidden/>
                <w:sz w:val="28"/>
                <w:szCs w:val="28"/>
              </w:rPr>
              <w:tab/>
            </w:r>
            <w:r w:rsidR="00ED0077" w:rsidRPr="00ED0077">
              <w:rPr>
                <w:rFonts w:ascii="Times New Roman" w:hAnsi="Times New Roman" w:cs="Times New Roman"/>
                <w:noProof/>
                <w:webHidden/>
                <w:sz w:val="28"/>
                <w:szCs w:val="28"/>
              </w:rPr>
              <w:fldChar w:fldCharType="begin"/>
            </w:r>
            <w:r w:rsidR="00ED0077" w:rsidRPr="00ED0077">
              <w:rPr>
                <w:rFonts w:ascii="Times New Roman" w:hAnsi="Times New Roman" w:cs="Times New Roman"/>
                <w:noProof/>
                <w:webHidden/>
                <w:sz w:val="28"/>
                <w:szCs w:val="28"/>
              </w:rPr>
              <w:instrText xml:space="preserve"> PAGEREF _Toc39689031 \h </w:instrText>
            </w:r>
            <w:r w:rsidR="00ED0077" w:rsidRPr="00ED0077">
              <w:rPr>
                <w:rFonts w:ascii="Times New Roman" w:hAnsi="Times New Roman" w:cs="Times New Roman"/>
                <w:noProof/>
                <w:webHidden/>
                <w:sz w:val="28"/>
                <w:szCs w:val="28"/>
              </w:rPr>
            </w:r>
            <w:r w:rsidR="00ED0077" w:rsidRPr="00ED0077">
              <w:rPr>
                <w:rFonts w:ascii="Times New Roman" w:hAnsi="Times New Roman" w:cs="Times New Roman"/>
                <w:noProof/>
                <w:webHidden/>
                <w:sz w:val="28"/>
                <w:szCs w:val="28"/>
              </w:rPr>
              <w:fldChar w:fldCharType="separate"/>
            </w:r>
            <w:r w:rsidR="009E49C7">
              <w:rPr>
                <w:rFonts w:ascii="Times New Roman" w:hAnsi="Times New Roman" w:cs="Times New Roman"/>
                <w:noProof/>
                <w:webHidden/>
                <w:sz w:val="28"/>
                <w:szCs w:val="28"/>
              </w:rPr>
              <w:t>21</w:t>
            </w:r>
            <w:r w:rsidR="00ED0077" w:rsidRPr="00ED0077">
              <w:rPr>
                <w:rFonts w:ascii="Times New Roman" w:hAnsi="Times New Roman" w:cs="Times New Roman"/>
                <w:noProof/>
                <w:webHidden/>
                <w:sz w:val="28"/>
                <w:szCs w:val="28"/>
              </w:rPr>
              <w:fldChar w:fldCharType="end"/>
            </w:r>
          </w:hyperlink>
        </w:p>
        <w:p w:rsidR="00ED0077" w:rsidRPr="00ED0077" w:rsidRDefault="007A4383" w:rsidP="00ED0077">
          <w:pPr>
            <w:pStyle w:val="21"/>
            <w:tabs>
              <w:tab w:val="right" w:leader="dot" w:pos="9344"/>
            </w:tabs>
            <w:rPr>
              <w:rFonts w:ascii="Times New Roman" w:eastAsiaTheme="minorEastAsia" w:hAnsi="Times New Roman" w:cs="Times New Roman"/>
              <w:noProof/>
              <w:sz w:val="28"/>
              <w:szCs w:val="28"/>
              <w:lang w:eastAsia="ru-RU"/>
            </w:rPr>
          </w:pPr>
          <w:hyperlink w:anchor="_Toc39689032" w:history="1">
            <w:r w:rsidR="00ED0077" w:rsidRPr="00ED0077">
              <w:rPr>
                <w:rStyle w:val="ab"/>
                <w:rFonts w:ascii="Times New Roman" w:hAnsi="Times New Roman" w:cs="Times New Roman"/>
                <w:noProof/>
                <w:sz w:val="28"/>
                <w:szCs w:val="28"/>
              </w:rPr>
              <w:t>2.2 Судебная практика как инструмент влияния на процесс правотворчества и правоприменения</w:t>
            </w:r>
            <w:r w:rsidR="00ED0077" w:rsidRPr="00ED0077">
              <w:rPr>
                <w:rFonts w:ascii="Times New Roman" w:hAnsi="Times New Roman" w:cs="Times New Roman"/>
                <w:noProof/>
                <w:webHidden/>
                <w:sz w:val="28"/>
                <w:szCs w:val="28"/>
              </w:rPr>
              <w:tab/>
            </w:r>
            <w:r w:rsidR="00ED0077" w:rsidRPr="00ED0077">
              <w:rPr>
                <w:rFonts w:ascii="Times New Roman" w:hAnsi="Times New Roman" w:cs="Times New Roman"/>
                <w:noProof/>
                <w:webHidden/>
                <w:sz w:val="28"/>
                <w:szCs w:val="28"/>
              </w:rPr>
              <w:fldChar w:fldCharType="begin"/>
            </w:r>
            <w:r w:rsidR="00ED0077" w:rsidRPr="00ED0077">
              <w:rPr>
                <w:rFonts w:ascii="Times New Roman" w:hAnsi="Times New Roman" w:cs="Times New Roman"/>
                <w:noProof/>
                <w:webHidden/>
                <w:sz w:val="28"/>
                <w:szCs w:val="28"/>
              </w:rPr>
              <w:instrText xml:space="preserve"> PAGEREF _Toc39689032 \h </w:instrText>
            </w:r>
            <w:r w:rsidR="00ED0077" w:rsidRPr="00ED0077">
              <w:rPr>
                <w:rFonts w:ascii="Times New Roman" w:hAnsi="Times New Roman" w:cs="Times New Roman"/>
                <w:noProof/>
                <w:webHidden/>
                <w:sz w:val="28"/>
                <w:szCs w:val="28"/>
              </w:rPr>
            </w:r>
            <w:r w:rsidR="00ED0077" w:rsidRPr="00ED0077">
              <w:rPr>
                <w:rFonts w:ascii="Times New Roman" w:hAnsi="Times New Roman" w:cs="Times New Roman"/>
                <w:noProof/>
                <w:webHidden/>
                <w:sz w:val="28"/>
                <w:szCs w:val="28"/>
              </w:rPr>
              <w:fldChar w:fldCharType="separate"/>
            </w:r>
            <w:r w:rsidR="009E49C7">
              <w:rPr>
                <w:rFonts w:ascii="Times New Roman" w:hAnsi="Times New Roman" w:cs="Times New Roman"/>
                <w:noProof/>
                <w:webHidden/>
                <w:sz w:val="28"/>
                <w:szCs w:val="28"/>
              </w:rPr>
              <w:t>26</w:t>
            </w:r>
            <w:r w:rsidR="00ED0077" w:rsidRPr="00ED0077">
              <w:rPr>
                <w:rFonts w:ascii="Times New Roman" w:hAnsi="Times New Roman" w:cs="Times New Roman"/>
                <w:noProof/>
                <w:webHidden/>
                <w:sz w:val="28"/>
                <w:szCs w:val="28"/>
              </w:rPr>
              <w:fldChar w:fldCharType="end"/>
            </w:r>
          </w:hyperlink>
        </w:p>
        <w:p w:rsidR="00ED0077" w:rsidRPr="00ED0077" w:rsidRDefault="007A4383" w:rsidP="00ED0077">
          <w:pPr>
            <w:pStyle w:val="21"/>
            <w:tabs>
              <w:tab w:val="right" w:leader="dot" w:pos="9344"/>
            </w:tabs>
            <w:rPr>
              <w:rFonts w:ascii="Times New Roman" w:eastAsiaTheme="minorEastAsia" w:hAnsi="Times New Roman" w:cs="Times New Roman"/>
              <w:noProof/>
              <w:sz w:val="28"/>
              <w:szCs w:val="28"/>
              <w:lang w:eastAsia="ru-RU"/>
            </w:rPr>
          </w:pPr>
          <w:hyperlink w:anchor="_Toc39689033" w:history="1">
            <w:r w:rsidR="00ED0077" w:rsidRPr="00ED0077">
              <w:rPr>
                <w:rStyle w:val="ab"/>
                <w:rFonts w:ascii="Times New Roman" w:hAnsi="Times New Roman" w:cs="Times New Roman"/>
                <w:noProof/>
                <w:sz w:val="28"/>
                <w:szCs w:val="28"/>
              </w:rPr>
              <w:t>2.3 Судебный прецедент в деятельности Конституционного и Верховного судов Российской Федерации</w:t>
            </w:r>
            <w:r w:rsidR="00ED0077" w:rsidRPr="00ED0077">
              <w:rPr>
                <w:rFonts w:ascii="Times New Roman" w:hAnsi="Times New Roman" w:cs="Times New Roman"/>
                <w:noProof/>
                <w:webHidden/>
                <w:sz w:val="28"/>
                <w:szCs w:val="28"/>
              </w:rPr>
              <w:tab/>
            </w:r>
            <w:r w:rsidR="00ED0077" w:rsidRPr="00ED0077">
              <w:rPr>
                <w:rFonts w:ascii="Times New Roman" w:hAnsi="Times New Roman" w:cs="Times New Roman"/>
                <w:noProof/>
                <w:webHidden/>
                <w:sz w:val="28"/>
                <w:szCs w:val="28"/>
              </w:rPr>
              <w:fldChar w:fldCharType="begin"/>
            </w:r>
            <w:r w:rsidR="00ED0077" w:rsidRPr="00ED0077">
              <w:rPr>
                <w:rFonts w:ascii="Times New Roman" w:hAnsi="Times New Roman" w:cs="Times New Roman"/>
                <w:noProof/>
                <w:webHidden/>
                <w:sz w:val="28"/>
                <w:szCs w:val="28"/>
              </w:rPr>
              <w:instrText xml:space="preserve"> PAGEREF _Toc39689033 \h </w:instrText>
            </w:r>
            <w:r w:rsidR="00ED0077" w:rsidRPr="00ED0077">
              <w:rPr>
                <w:rFonts w:ascii="Times New Roman" w:hAnsi="Times New Roman" w:cs="Times New Roman"/>
                <w:noProof/>
                <w:webHidden/>
                <w:sz w:val="28"/>
                <w:szCs w:val="28"/>
              </w:rPr>
            </w:r>
            <w:r w:rsidR="00ED0077" w:rsidRPr="00ED0077">
              <w:rPr>
                <w:rFonts w:ascii="Times New Roman" w:hAnsi="Times New Roman" w:cs="Times New Roman"/>
                <w:noProof/>
                <w:webHidden/>
                <w:sz w:val="28"/>
                <w:szCs w:val="28"/>
              </w:rPr>
              <w:fldChar w:fldCharType="separate"/>
            </w:r>
            <w:r w:rsidR="009E49C7">
              <w:rPr>
                <w:rFonts w:ascii="Times New Roman" w:hAnsi="Times New Roman" w:cs="Times New Roman"/>
                <w:noProof/>
                <w:webHidden/>
                <w:sz w:val="28"/>
                <w:szCs w:val="28"/>
              </w:rPr>
              <w:t>29</w:t>
            </w:r>
            <w:r w:rsidR="00ED0077" w:rsidRPr="00ED0077">
              <w:rPr>
                <w:rFonts w:ascii="Times New Roman" w:hAnsi="Times New Roman" w:cs="Times New Roman"/>
                <w:noProof/>
                <w:webHidden/>
                <w:sz w:val="28"/>
                <w:szCs w:val="28"/>
              </w:rPr>
              <w:fldChar w:fldCharType="end"/>
            </w:r>
          </w:hyperlink>
        </w:p>
        <w:p w:rsidR="00ED0077" w:rsidRPr="00ED0077" w:rsidRDefault="007A4383" w:rsidP="00ED0077">
          <w:pPr>
            <w:pStyle w:val="11"/>
            <w:tabs>
              <w:tab w:val="right" w:leader="dot" w:pos="9344"/>
            </w:tabs>
            <w:rPr>
              <w:rFonts w:ascii="Times New Roman" w:eastAsiaTheme="minorEastAsia" w:hAnsi="Times New Roman" w:cs="Times New Roman"/>
              <w:noProof/>
              <w:sz w:val="28"/>
              <w:szCs w:val="28"/>
              <w:lang w:eastAsia="ru-RU"/>
            </w:rPr>
          </w:pPr>
          <w:hyperlink w:anchor="_Toc39689034" w:history="1">
            <w:r w:rsidR="00ED0077" w:rsidRPr="00ED0077">
              <w:rPr>
                <w:rStyle w:val="ab"/>
                <w:rFonts w:ascii="Times New Roman" w:hAnsi="Times New Roman" w:cs="Times New Roman"/>
                <w:noProof/>
                <w:sz w:val="28"/>
                <w:szCs w:val="28"/>
              </w:rPr>
              <w:t>ЗАКЛЮЧЕНИЕ</w:t>
            </w:r>
            <w:r w:rsidR="00ED0077" w:rsidRPr="00ED0077">
              <w:rPr>
                <w:rFonts w:ascii="Times New Roman" w:hAnsi="Times New Roman" w:cs="Times New Roman"/>
                <w:noProof/>
                <w:webHidden/>
                <w:sz w:val="28"/>
                <w:szCs w:val="28"/>
              </w:rPr>
              <w:tab/>
            </w:r>
            <w:r w:rsidR="00ED0077" w:rsidRPr="00ED0077">
              <w:rPr>
                <w:rFonts w:ascii="Times New Roman" w:hAnsi="Times New Roman" w:cs="Times New Roman"/>
                <w:noProof/>
                <w:webHidden/>
                <w:sz w:val="28"/>
                <w:szCs w:val="28"/>
              </w:rPr>
              <w:fldChar w:fldCharType="begin"/>
            </w:r>
            <w:r w:rsidR="00ED0077" w:rsidRPr="00ED0077">
              <w:rPr>
                <w:rFonts w:ascii="Times New Roman" w:hAnsi="Times New Roman" w:cs="Times New Roman"/>
                <w:noProof/>
                <w:webHidden/>
                <w:sz w:val="28"/>
                <w:szCs w:val="28"/>
              </w:rPr>
              <w:instrText xml:space="preserve"> PAGEREF _Toc39689034 \h </w:instrText>
            </w:r>
            <w:r w:rsidR="00ED0077" w:rsidRPr="00ED0077">
              <w:rPr>
                <w:rFonts w:ascii="Times New Roman" w:hAnsi="Times New Roman" w:cs="Times New Roman"/>
                <w:noProof/>
                <w:webHidden/>
                <w:sz w:val="28"/>
                <w:szCs w:val="28"/>
              </w:rPr>
            </w:r>
            <w:r w:rsidR="00ED0077" w:rsidRPr="00ED0077">
              <w:rPr>
                <w:rFonts w:ascii="Times New Roman" w:hAnsi="Times New Roman" w:cs="Times New Roman"/>
                <w:noProof/>
                <w:webHidden/>
                <w:sz w:val="28"/>
                <w:szCs w:val="28"/>
              </w:rPr>
              <w:fldChar w:fldCharType="separate"/>
            </w:r>
            <w:r w:rsidR="009E49C7">
              <w:rPr>
                <w:rFonts w:ascii="Times New Roman" w:hAnsi="Times New Roman" w:cs="Times New Roman"/>
                <w:noProof/>
                <w:webHidden/>
                <w:sz w:val="28"/>
                <w:szCs w:val="28"/>
              </w:rPr>
              <w:t>35</w:t>
            </w:r>
            <w:r w:rsidR="00ED0077" w:rsidRPr="00ED0077">
              <w:rPr>
                <w:rFonts w:ascii="Times New Roman" w:hAnsi="Times New Roman" w:cs="Times New Roman"/>
                <w:noProof/>
                <w:webHidden/>
                <w:sz w:val="28"/>
                <w:szCs w:val="28"/>
              </w:rPr>
              <w:fldChar w:fldCharType="end"/>
            </w:r>
          </w:hyperlink>
        </w:p>
        <w:p w:rsidR="00ED0077" w:rsidRPr="00ED0077" w:rsidRDefault="007A4383" w:rsidP="00ED0077">
          <w:pPr>
            <w:pStyle w:val="11"/>
            <w:tabs>
              <w:tab w:val="right" w:leader="dot" w:pos="9344"/>
            </w:tabs>
            <w:rPr>
              <w:rFonts w:ascii="Times New Roman" w:eastAsiaTheme="minorEastAsia" w:hAnsi="Times New Roman" w:cs="Times New Roman"/>
              <w:noProof/>
              <w:sz w:val="28"/>
              <w:szCs w:val="28"/>
              <w:lang w:eastAsia="ru-RU"/>
            </w:rPr>
          </w:pPr>
          <w:hyperlink w:anchor="_Toc39689035" w:history="1">
            <w:r w:rsidR="00ED0077" w:rsidRPr="00ED0077">
              <w:rPr>
                <w:rStyle w:val="ab"/>
                <w:rFonts w:ascii="Times New Roman" w:hAnsi="Times New Roman" w:cs="Times New Roman"/>
                <w:noProof/>
                <w:sz w:val="28"/>
                <w:szCs w:val="28"/>
              </w:rPr>
              <w:t>СПИСОК ИСПОЛЬЗОВАННЫХ ИСТОЧНИКОВ</w:t>
            </w:r>
            <w:r w:rsidR="00ED0077" w:rsidRPr="00ED0077">
              <w:rPr>
                <w:rFonts w:ascii="Times New Roman" w:hAnsi="Times New Roman" w:cs="Times New Roman"/>
                <w:noProof/>
                <w:webHidden/>
                <w:sz w:val="28"/>
                <w:szCs w:val="28"/>
              </w:rPr>
              <w:tab/>
            </w:r>
            <w:r w:rsidR="00ED0077" w:rsidRPr="00ED0077">
              <w:rPr>
                <w:rFonts w:ascii="Times New Roman" w:hAnsi="Times New Roman" w:cs="Times New Roman"/>
                <w:noProof/>
                <w:webHidden/>
                <w:sz w:val="28"/>
                <w:szCs w:val="28"/>
              </w:rPr>
              <w:fldChar w:fldCharType="begin"/>
            </w:r>
            <w:r w:rsidR="00ED0077" w:rsidRPr="00ED0077">
              <w:rPr>
                <w:rFonts w:ascii="Times New Roman" w:hAnsi="Times New Roman" w:cs="Times New Roman"/>
                <w:noProof/>
                <w:webHidden/>
                <w:sz w:val="28"/>
                <w:szCs w:val="28"/>
              </w:rPr>
              <w:instrText xml:space="preserve"> PAGEREF _Toc39689035 \h </w:instrText>
            </w:r>
            <w:r w:rsidR="00ED0077" w:rsidRPr="00ED0077">
              <w:rPr>
                <w:rFonts w:ascii="Times New Roman" w:hAnsi="Times New Roman" w:cs="Times New Roman"/>
                <w:noProof/>
                <w:webHidden/>
                <w:sz w:val="28"/>
                <w:szCs w:val="28"/>
              </w:rPr>
            </w:r>
            <w:r w:rsidR="00ED0077" w:rsidRPr="00ED0077">
              <w:rPr>
                <w:rFonts w:ascii="Times New Roman" w:hAnsi="Times New Roman" w:cs="Times New Roman"/>
                <w:noProof/>
                <w:webHidden/>
                <w:sz w:val="28"/>
                <w:szCs w:val="28"/>
              </w:rPr>
              <w:fldChar w:fldCharType="separate"/>
            </w:r>
            <w:r w:rsidR="009E49C7">
              <w:rPr>
                <w:rFonts w:ascii="Times New Roman" w:hAnsi="Times New Roman" w:cs="Times New Roman"/>
                <w:noProof/>
                <w:webHidden/>
                <w:sz w:val="28"/>
                <w:szCs w:val="28"/>
              </w:rPr>
              <w:t>38</w:t>
            </w:r>
            <w:r w:rsidR="00ED0077" w:rsidRPr="00ED0077">
              <w:rPr>
                <w:rFonts w:ascii="Times New Roman" w:hAnsi="Times New Roman" w:cs="Times New Roman"/>
                <w:noProof/>
                <w:webHidden/>
                <w:sz w:val="28"/>
                <w:szCs w:val="28"/>
              </w:rPr>
              <w:fldChar w:fldCharType="end"/>
            </w:r>
          </w:hyperlink>
        </w:p>
        <w:p w:rsidR="009B0EC7" w:rsidRDefault="009B0EC7" w:rsidP="00ED0077">
          <w:r w:rsidRPr="00ED0077">
            <w:rPr>
              <w:rFonts w:ascii="Times New Roman" w:hAnsi="Times New Roman" w:cs="Times New Roman"/>
              <w:bCs/>
              <w:sz w:val="28"/>
              <w:szCs w:val="28"/>
            </w:rPr>
            <w:fldChar w:fldCharType="end"/>
          </w:r>
        </w:p>
      </w:sdtContent>
    </w:sdt>
    <w:p w:rsidR="009B0EC7" w:rsidRDefault="009B0EC7" w:rsidP="009B0EC7">
      <w:pPr>
        <w:spacing w:after="0" w:line="360" w:lineRule="auto"/>
        <w:ind w:firstLine="709"/>
        <w:rPr>
          <w:rFonts w:ascii="Times New Roman" w:hAnsi="Times New Roman" w:cs="Times New Roman"/>
          <w:sz w:val="28"/>
          <w:szCs w:val="28"/>
        </w:rPr>
      </w:pPr>
    </w:p>
    <w:p w:rsidR="009B0EC7" w:rsidRDefault="009B0EC7">
      <w:pPr>
        <w:rPr>
          <w:rFonts w:ascii="Times New Roman" w:hAnsi="Times New Roman" w:cs="Times New Roman"/>
          <w:sz w:val="28"/>
          <w:szCs w:val="28"/>
        </w:rPr>
      </w:pPr>
      <w:r>
        <w:rPr>
          <w:rFonts w:ascii="Times New Roman" w:hAnsi="Times New Roman" w:cs="Times New Roman"/>
          <w:sz w:val="28"/>
          <w:szCs w:val="28"/>
        </w:rPr>
        <w:br w:type="page"/>
      </w:r>
    </w:p>
    <w:p w:rsidR="00F3684A" w:rsidRDefault="009414EB" w:rsidP="000217EC">
      <w:pPr>
        <w:pStyle w:val="1"/>
        <w:spacing w:before="0" w:line="360" w:lineRule="auto"/>
        <w:ind w:firstLine="709"/>
        <w:jc w:val="both"/>
        <w:rPr>
          <w:rFonts w:ascii="Times New Roman" w:hAnsi="Times New Roman" w:cs="Times New Roman"/>
          <w:color w:val="auto"/>
        </w:rPr>
      </w:pPr>
      <w:bookmarkStart w:id="1" w:name="_Toc39689025"/>
      <w:r w:rsidRPr="009414EB">
        <w:rPr>
          <w:rFonts w:ascii="Times New Roman" w:hAnsi="Times New Roman" w:cs="Times New Roman"/>
          <w:color w:val="auto"/>
        </w:rPr>
        <w:lastRenderedPageBreak/>
        <w:t>ВВЕДЕНИЕ</w:t>
      </w:r>
      <w:bookmarkEnd w:id="1"/>
    </w:p>
    <w:p w:rsidR="00982890" w:rsidRPr="002C7D51" w:rsidRDefault="00982890" w:rsidP="00E92249">
      <w:pPr>
        <w:spacing w:after="0" w:line="360" w:lineRule="auto"/>
        <w:ind w:firstLine="709"/>
        <w:contextualSpacing/>
        <w:jc w:val="both"/>
        <w:rPr>
          <w:rFonts w:ascii="Times New Roman" w:hAnsi="Times New Roman" w:cs="Times New Roman"/>
          <w:color w:val="000000" w:themeColor="text1"/>
          <w:sz w:val="28"/>
          <w:szCs w:val="28"/>
        </w:rPr>
      </w:pPr>
    </w:p>
    <w:p w:rsidR="00982890" w:rsidRPr="002C7D51" w:rsidRDefault="00E92249" w:rsidP="002C7D51">
      <w:pPr>
        <w:spacing w:after="0" w:line="360" w:lineRule="auto"/>
        <w:ind w:firstLine="709"/>
        <w:contextualSpacing/>
        <w:jc w:val="both"/>
        <w:rPr>
          <w:rFonts w:ascii="Times New Roman" w:hAnsi="Times New Roman" w:cs="Times New Roman"/>
          <w:color w:val="000000" w:themeColor="text1"/>
          <w:sz w:val="28"/>
          <w:szCs w:val="28"/>
        </w:rPr>
      </w:pPr>
      <w:r w:rsidRPr="002C7D51">
        <w:rPr>
          <w:rFonts w:ascii="Times New Roman" w:hAnsi="Times New Roman" w:cs="Times New Roman"/>
          <w:color w:val="000000" w:themeColor="text1"/>
          <w:sz w:val="28"/>
          <w:szCs w:val="28"/>
        </w:rPr>
        <w:t>На сегодняшний день конкретизация источников права проводится в материальном, идеологическом, формально-юридическом аспекте, а также в виде внутренней формы права и как источник познания права. Источник права выступает в виде формы внешнего выражения и закрепления содержания правовых норм.</w:t>
      </w:r>
      <w:r w:rsidR="002C7D51" w:rsidRPr="002C7D51">
        <w:rPr>
          <w:rFonts w:ascii="Times New Roman" w:hAnsi="Times New Roman" w:cs="Times New Roman"/>
          <w:color w:val="000000" w:themeColor="text1"/>
          <w:sz w:val="28"/>
          <w:szCs w:val="28"/>
        </w:rPr>
        <w:t xml:space="preserve"> </w:t>
      </w:r>
      <w:r w:rsidRPr="002C7D51">
        <w:rPr>
          <w:rFonts w:ascii="Times New Roman" w:hAnsi="Times New Roman" w:cs="Times New Roman"/>
          <w:color w:val="000000" w:themeColor="text1"/>
          <w:sz w:val="28"/>
          <w:szCs w:val="28"/>
        </w:rPr>
        <w:t>Каждая правовая система мира обладает определенными источниками права. Источники права делятся на многие виды в зависимости от различных оснований. Следует выделить правовой обычай, судебный прецедент, нормативно-правовой акт и т.д. Только таким способом право может осуществлять свои функции.</w:t>
      </w:r>
      <w:r w:rsidR="002C7D51" w:rsidRPr="002C7D51">
        <w:rPr>
          <w:rFonts w:ascii="Times New Roman" w:hAnsi="Times New Roman" w:cs="Times New Roman"/>
          <w:color w:val="000000" w:themeColor="text1"/>
          <w:sz w:val="28"/>
          <w:szCs w:val="28"/>
        </w:rPr>
        <w:t xml:space="preserve"> </w:t>
      </w:r>
      <w:r w:rsidRPr="002C7D51">
        <w:rPr>
          <w:rFonts w:ascii="Times New Roman" w:hAnsi="Times New Roman" w:cs="Times New Roman"/>
          <w:color w:val="000000" w:themeColor="text1"/>
          <w:sz w:val="28"/>
          <w:szCs w:val="28"/>
        </w:rPr>
        <w:t xml:space="preserve">Наличие </w:t>
      </w:r>
      <w:r w:rsidR="002E675D" w:rsidRPr="002C7D51">
        <w:rPr>
          <w:rFonts w:ascii="Times New Roman" w:hAnsi="Times New Roman" w:cs="Times New Roman"/>
          <w:color w:val="000000" w:themeColor="text1"/>
          <w:sz w:val="28"/>
          <w:szCs w:val="28"/>
        </w:rPr>
        <w:t xml:space="preserve">судебной практики и </w:t>
      </w:r>
      <w:r w:rsidRPr="002C7D51">
        <w:rPr>
          <w:rFonts w:ascii="Times New Roman" w:hAnsi="Times New Roman" w:cs="Times New Roman"/>
          <w:color w:val="000000" w:themeColor="text1"/>
          <w:sz w:val="28"/>
          <w:szCs w:val="28"/>
        </w:rPr>
        <w:t xml:space="preserve">судебного прецедента свидетельствует о том, что правотворческой деятельностью в государстве занимаются помимо </w:t>
      </w:r>
      <w:r w:rsidR="002E675D" w:rsidRPr="002C7D51">
        <w:rPr>
          <w:rFonts w:ascii="Times New Roman" w:hAnsi="Times New Roman" w:cs="Times New Roman"/>
          <w:color w:val="000000" w:themeColor="text1"/>
          <w:sz w:val="28"/>
          <w:szCs w:val="28"/>
        </w:rPr>
        <w:t>законодательных органов власти ещё и</w:t>
      </w:r>
      <w:r w:rsidRPr="002C7D51">
        <w:rPr>
          <w:rFonts w:ascii="Times New Roman" w:hAnsi="Times New Roman" w:cs="Times New Roman"/>
          <w:color w:val="000000" w:themeColor="text1"/>
          <w:sz w:val="28"/>
          <w:szCs w:val="28"/>
        </w:rPr>
        <w:t xml:space="preserve"> судебные органы. </w:t>
      </w:r>
    </w:p>
    <w:p w:rsidR="00982890" w:rsidRPr="002C7D51" w:rsidRDefault="00982890" w:rsidP="002C7D51">
      <w:pPr>
        <w:spacing w:after="0" w:line="360" w:lineRule="auto"/>
        <w:ind w:firstLine="709"/>
        <w:contextualSpacing/>
        <w:jc w:val="both"/>
        <w:rPr>
          <w:rFonts w:ascii="Times New Roman" w:hAnsi="Times New Roman" w:cs="Times New Roman"/>
          <w:color w:val="000000" w:themeColor="text1"/>
          <w:sz w:val="28"/>
          <w:szCs w:val="28"/>
        </w:rPr>
      </w:pPr>
      <w:r w:rsidRPr="002C7D51">
        <w:rPr>
          <w:rFonts w:ascii="Times New Roman" w:hAnsi="Times New Roman" w:cs="Times New Roman"/>
          <w:color w:val="000000" w:themeColor="text1"/>
          <w:sz w:val="28"/>
          <w:szCs w:val="28"/>
        </w:rPr>
        <w:t>Судебную практику можно рассматривать по-разному: с одной стороны, это вид судебной деятельности, направленный на применение правовых норм и связанный с выработкой определенных правоотношений на основе раскрытия содержания применяемых норм, их конкретизации и детализации. С другой стороны, судебная практика – это совокупность правовых положений. На этом основании можно сделать вывод о том, что судебная практика – это способ применения правовых норм, связанный с образованием в процессе применения какого</w:t>
      </w:r>
      <w:r w:rsidR="002C7D51" w:rsidRPr="002C7D51">
        <w:rPr>
          <w:rFonts w:ascii="Times New Roman" w:hAnsi="Times New Roman" w:cs="Times New Roman"/>
          <w:color w:val="000000" w:themeColor="text1"/>
          <w:sz w:val="28"/>
          <w:szCs w:val="28"/>
        </w:rPr>
        <w:t>-</w:t>
      </w:r>
      <w:r w:rsidRPr="002C7D51">
        <w:rPr>
          <w:rFonts w:ascii="Times New Roman" w:hAnsi="Times New Roman" w:cs="Times New Roman"/>
          <w:color w:val="000000" w:themeColor="text1"/>
          <w:sz w:val="28"/>
          <w:szCs w:val="28"/>
        </w:rPr>
        <w:t>либо устоявшегося положения, конкретизирующего правовую норму, совокупность решений по аналогичным делам; своеобразная форма правоприменительной деятельности. Такое понимание судебной практики характерно для тех государств, в которых судебные органы не обладают правотворческой функцией, в которых официально не признан судебный прецедент</w:t>
      </w:r>
      <w:r w:rsidR="002C7D51" w:rsidRPr="002C7D51">
        <w:rPr>
          <w:rFonts w:ascii="Times New Roman" w:hAnsi="Times New Roman" w:cs="Times New Roman"/>
          <w:color w:val="000000" w:themeColor="text1"/>
          <w:sz w:val="28"/>
          <w:szCs w:val="28"/>
        </w:rPr>
        <w:t xml:space="preserve">. </w:t>
      </w:r>
      <w:r w:rsidRPr="002C7D51">
        <w:rPr>
          <w:rFonts w:ascii="Times New Roman" w:hAnsi="Times New Roman" w:cs="Times New Roman"/>
          <w:color w:val="000000" w:themeColor="text1"/>
          <w:sz w:val="28"/>
          <w:szCs w:val="28"/>
        </w:rPr>
        <w:t xml:space="preserve">В Российской Федерации судебная практика оказывает определенное воздействие на всю правовую систему и, в частности, на деятельность судебной системы, но не порождает обязательные правовые нормы. </w:t>
      </w:r>
      <w:r w:rsidRPr="002C7D51">
        <w:rPr>
          <w:rFonts w:ascii="Times New Roman" w:hAnsi="Times New Roman" w:cs="Times New Roman"/>
          <w:color w:val="000000" w:themeColor="text1"/>
          <w:sz w:val="28"/>
          <w:szCs w:val="28"/>
        </w:rPr>
        <w:lastRenderedPageBreak/>
        <w:t>Специалисты в области юриспруденции все чаще сталкиваются с проблемами использования судебных решений в делах о защите конституционных прав граждан, прав человека и часто с использованием их как единственного источника и регулятора общественных отношений. В российской теории права на протяжении долгого времени господствует доктрина, согласно которой судебная практика не может быть полноценным источником права. Представляя объективированный опыт реализации права, судебная практика не должна устанавливать первоначальные нормы, вносить изменения и дополнения в общие нормативные предписания. Роль судебной практики чисто служебная, вспомогательная, заключается в конкретизации юридических норм в процессе толкования с учетом конкретной обстановки в рамках применения права</w:t>
      </w:r>
    </w:p>
    <w:p w:rsidR="00982890" w:rsidRDefault="00982890" w:rsidP="00E92249">
      <w:pPr>
        <w:spacing w:after="0" w:line="360" w:lineRule="auto"/>
        <w:ind w:firstLine="709"/>
        <w:contextualSpacing/>
        <w:jc w:val="both"/>
        <w:rPr>
          <w:rFonts w:ascii="Times New Roman" w:hAnsi="Times New Roman" w:cs="Times New Roman"/>
          <w:color w:val="000000" w:themeColor="text1"/>
          <w:sz w:val="28"/>
          <w:szCs w:val="28"/>
        </w:rPr>
      </w:pPr>
      <w:r w:rsidRPr="002C7D51">
        <w:rPr>
          <w:rFonts w:ascii="Times New Roman" w:hAnsi="Times New Roman" w:cs="Times New Roman"/>
          <w:b/>
          <w:color w:val="000000" w:themeColor="text1"/>
          <w:sz w:val="28"/>
          <w:szCs w:val="28"/>
        </w:rPr>
        <w:t>Актуальность темы</w:t>
      </w:r>
      <w:r w:rsidRPr="002C7D51">
        <w:rPr>
          <w:rFonts w:ascii="Times New Roman" w:hAnsi="Times New Roman" w:cs="Times New Roman"/>
          <w:color w:val="000000" w:themeColor="text1"/>
          <w:sz w:val="28"/>
          <w:szCs w:val="28"/>
        </w:rPr>
        <w:t xml:space="preserve"> </w:t>
      </w:r>
      <w:r w:rsidR="002C7D51" w:rsidRPr="002C7D51">
        <w:rPr>
          <w:rFonts w:ascii="Times New Roman" w:hAnsi="Times New Roman" w:cs="Times New Roman"/>
          <w:color w:val="000000" w:themeColor="text1"/>
          <w:sz w:val="28"/>
          <w:szCs w:val="28"/>
        </w:rPr>
        <w:t xml:space="preserve">данной курсовой работы </w:t>
      </w:r>
      <w:r w:rsidRPr="002C7D51">
        <w:rPr>
          <w:rFonts w:ascii="Times New Roman" w:hAnsi="Times New Roman" w:cs="Times New Roman"/>
          <w:color w:val="000000" w:themeColor="text1"/>
          <w:sz w:val="28"/>
          <w:szCs w:val="28"/>
        </w:rPr>
        <w:t xml:space="preserve">обуславливается тем, что в настоящее время утверждение </w:t>
      </w:r>
      <w:r w:rsidR="002C7D51" w:rsidRPr="002C7D51">
        <w:rPr>
          <w:rFonts w:ascii="Times New Roman" w:hAnsi="Times New Roman" w:cs="Times New Roman"/>
          <w:color w:val="000000" w:themeColor="text1"/>
          <w:sz w:val="28"/>
          <w:szCs w:val="28"/>
        </w:rPr>
        <w:t xml:space="preserve">судебной практики как источника права в России </w:t>
      </w:r>
      <w:r w:rsidRPr="002C7D51">
        <w:rPr>
          <w:rFonts w:ascii="Times New Roman" w:hAnsi="Times New Roman" w:cs="Times New Roman"/>
          <w:color w:val="000000" w:themeColor="text1"/>
          <w:sz w:val="28"/>
          <w:szCs w:val="28"/>
        </w:rPr>
        <w:t xml:space="preserve">является одним из широко обсуждаемых вопросов. Мнения звучат самые разные – от полной поддержки этой идеи до категорического отрицания. При всей популярности данной проблемы не существует единого подхода даже к пониманию </w:t>
      </w:r>
      <w:r w:rsidR="002C7D51" w:rsidRPr="002C7D51">
        <w:rPr>
          <w:rFonts w:ascii="Times New Roman" w:hAnsi="Times New Roman" w:cs="Times New Roman"/>
          <w:color w:val="000000" w:themeColor="text1"/>
          <w:sz w:val="28"/>
          <w:szCs w:val="28"/>
        </w:rPr>
        <w:t>этого феномена</w:t>
      </w:r>
      <w:r w:rsidRPr="002C7D51">
        <w:rPr>
          <w:rFonts w:ascii="Times New Roman" w:hAnsi="Times New Roman" w:cs="Times New Roman"/>
          <w:color w:val="000000" w:themeColor="text1"/>
          <w:sz w:val="28"/>
          <w:szCs w:val="28"/>
        </w:rPr>
        <w:t xml:space="preserve"> – к этой категории относят весьма разнородные явления.</w:t>
      </w:r>
    </w:p>
    <w:p w:rsidR="00453E2E" w:rsidRPr="002C7D51" w:rsidRDefault="00453E2E" w:rsidP="00453E2E">
      <w:pPr>
        <w:spacing w:after="0" w:line="360" w:lineRule="auto"/>
        <w:ind w:firstLine="709"/>
        <w:contextualSpacing/>
        <w:jc w:val="both"/>
        <w:rPr>
          <w:rFonts w:ascii="Times New Roman" w:hAnsi="Times New Roman" w:cs="Times New Roman"/>
          <w:color w:val="000000" w:themeColor="text1"/>
          <w:sz w:val="28"/>
          <w:szCs w:val="28"/>
        </w:rPr>
      </w:pPr>
      <w:r w:rsidRPr="00453E2E">
        <w:rPr>
          <w:rFonts w:ascii="Times New Roman" w:hAnsi="Times New Roman" w:cs="Times New Roman"/>
          <w:b/>
          <w:color w:val="000000" w:themeColor="text1"/>
          <w:sz w:val="28"/>
          <w:szCs w:val="28"/>
        </w:rPr>
        <w:t>Степень разработанности темы.</w:t>
      </w:r>
      <w:r w:rsidRPr="00453E2E">
        <w:rPr>
          <w:rFonts w:ascii="Times New Roman" w:hAnsi="Times New Roman" w:cs="Times New Roman"/>
          <w:color w:val="000000" w:themeColor="text1"/>
          <w:sz w:val="28"/>
          <w:szCs w:val="28"/>
        </w:rPr>
        <w:t xml:space="preserve"> Проблемы судебной практики в истории гуманитарного знания исследовались постоянно и всесторонне. </w:t>
      </w:r>
      <w:proofErr w:type="gramStart"/>
      <w:r w:rsidRPr="00453E2E">
        <w:rPr>
          <w:rFonts w:ascii="Times New Roman" w:hAnsi="Times New Roman" w:cs="Times New Roman"/>
          <w:color w:val="000000" w:themeColor="text1"/>
          <w:sz w:val="28"/>
          <w:szCs w:val="28"/>
        </w:rPr>
        <w:t xml:space="preserve">Основные источники, освещающие вопросы судебной практики, можно классифицировать по следующим основаниям: существует комплексное исследование, посвященное судебной практике советского периода нашего государства, многие положения которого в настоящее время сохраняют свою актуальность (С.Н. </w:t>
      </w:r>
      <w:proofErr w:type="spellStart"/>
      <w:r w:rsidRPr="00453E2E">
        <w:rPr>
          <w:rFonts w:ascii="Times New Roman" w:hAnsi="Times New Roman" w:cs="Times New Roman"/>
          <w:color w:val="000000" w:themeColor="text1"/>
          <w:sz w:val="28"/>
          <w:szCs w:val="28"/>
        </w:rPr>
        <w:t>Братусь</w:t>
      </w:r>
      <w:proofErr w:type="spellEnd"/>
      <w:r w:rsidRPr="00453E2E">
        <w:rPr>
          <w:rFonts w:ascii="Times New Roman" w:hAnsi="Times New Roman" w:cs="Times New Roman"/>
          <w:color w:val="000000" w:themeColor="text1"/>
          <w:sz w:val="28"/>
          <w:szCs w:val="28"/>
        </w:rPr>
        <w:t xml:space="preserve"> и А.Б. Венгеров); имеют место исследования посвященные воздействию положений судебной практики на отдельные виды общественных отношений, как советской правовой системы, так и современной российской;</w:t>
      </w:r>
      <w:proofErr w:type="gramEnd"/>
      <w:r w:rsidRPr="00453E2E">
        <w:rPr>
          <w:rFonts w:ascii="Times New Roman" w:hAnsi="Times New Roman" w:cs="Times New Roman"/>
          <w:color w:val="000000" w:themeColor="text1"/>
          <w:sz w:val="28"/>
          <w:szCs w:val="28"/>
        </w:rPr>
        <w:t xml:space="preserve"> некоторыми исследователями, вопросы судебной практики освещаются с позиций процессуальных отраслей правоведения</w:t>
      </w:r>
      <w:r>
        <w:rPr>
          <w:rFonts w:ascii="Times New Roman" w:hAnsi="Times New Roman" w:cs="Times New Roman"/>
          <w:color w:val="000000" w:themeColor="text1"/>
          <w:sz w:val="28"/>
          <w:szCs w:val="28"/>
        </w:rPr>
        <w:t xml:space="preserve"> и </w:t>
      </w:r>
      <w:r>
        <w:rPr>
          <w:rFonts w:ascii="Times New Roman" w:hAnsi="Times New Roman" w:cs="Times New Roman"/>
          <w:color w:val="000000" w:themeColor="text1"/>
          <w:sz w:val="28"/>
          <w:szCs w:val="28"/>
        </w:rPr>
        <w:lastRenderedPageBreak/>
        <w:t>так далее. Однако в</w:t>
      </w:r>
      <w:r w:rsidRPr="00453E2E">
        <w:rPr>
          <w:rFonts w:ascii="Times New Roman" w:hAnsi="Times New Roman" w:cs="Times New Roman"/>
          <w:color w:val="000000" w:themeColor="text1"/>
          <w:sz w:val="28"/>
          <w:szCs w:val="28"/>
        </w:rPr>
        <w:t xml:space="preserve"> настоящее время </w:t>
      </w:r>
      <w:r w:rsidR="00203D26">
        <w:rPr>
          <w:rFonts w:ascii="Times New Roman" w:hAnsi="Times New Roman" w:cs="Times New Roman"/>
          <w:color w:val="000000" w:themeColor="text1"/>
          <w:sz w:val="28"/>
          <w:szCs w:val="28"/>
        </w:rPr>
        <w:t xml:space="preserve">всё же </w:t>
      </w:r>
      <w:r w:rsidRPr="00453E2E">
        <w:rPr>
          <w:rFonts w:ascii="Times New Roman" w:hAnsi="Times New Roman" w:cs="Times New Roman"/>
          <w:color w:val="000000" w:themeColor="text1"/>
          <w:sz w:val="28"/>
          <w:szCs w:val="28"/>
        </w:rPr>
        <w:t>отсутствуют исследования, объединяющие основные направления поиска, способствующего приданию определенности и единой направленности в понимании данного вопроса.</w:t>
      </w:r>
    </w:p>
    <w:p w:rsidR="00E92249" w:rsidRPr="002C7D51" w:rsidRDefault="002C7D51" w:rsidP="00E92249">
      <w:pPr>
        <w:spacing w:after="0" w:line="360" w:lineRule="auto"/>
        <w:ind w:firstLine="709"/>
        <w:contextualSpacing/>
        <w:jc w:val="both"/>
        <w:rPr>
          <w:rFonts w:ascii="Times New Roman" w:hAnsi="Times New Roman" w:cs="Times New Roman"/>
          <w:color w:val="000000" w:themeColor="text1"/>
          <w:sz w:val="28"/>
          <w:szCs w:val="28"/>
        </w:rPr>
      </w:pPr>
      <w:r w:rsidRPr="00453E2E">
        <w:rPr>
          <w:rFonts w:ascii="Times New Roman" w:hAnsi="Times New Roman" w:cs="Times New Roman"/>
          <w:b/>
          <w:color w:val="000000" w:themeColor="text1"/>
          <w:sz w:val="28"/>
          <w:szCs w:val="28"/>
        </w:rPr>
        <w:t>Объект исследования</w:t>
      </w:r>
      <w:r w:rsidRPr="002C7D51">
        <w:rPr>
          <w:rFonts w:ascii="Times New Roman" w:hAnsi="Times New Roman" w:cs="Times New Roman"/>
          <w:color w:val="000000" w:themeColor="text1"/>
          <w:sz w:val="28"/>
          <w:szCs w:val="28"/>
        </w:rPr>
        <w:t xml:space="preserve"> – становление и развитие судебной практики и прецедентного права, а также</w:t>
      </w:r>
      <w:r w:rsidR="00E92249" w:rsidRPr="002C7D51">
        <w:rPr>
          <w:rFonts w:ascii="Times New Roman" w:hAnsi="Times New Roman" w:cs="Times New Roman"/>
          <w:color w:val="000000" w:themeColor="text1"/>
          <w:sz w:val="28"/>
          <w:szCs w:val="28"/>
        </w:rPr>
        <w:t xml:space="preserve"> общественные отношения, связанные с использованием </w:t>
      </w:r>
      <w:r w:rsidRPr="002C7D51">
        <w:rPr>
          <w:rFonts w:ascii="Times New Roman" w:hAnsi="Times New Roman" w:cs="Times New Roman"/>
          <w:color w:val="000000" w:themeColor="text1"/>
          <w:sz w:val="28"/>
          <w:szCs w:val="28"/>
        </w:rPr>
        <w:t>судебной практики</w:t>
      </w:r>
      <w:r w:rsidR="00E92249" w:rsidRPr="002C7D51">
        <w:rPr>
          <w:rFonts w:ascii="Times New Roman" w:hAnsi="Times New Roman" w:cs="Times New Roman"/>
          <w:color w:val="000000" w:themeColor="text1"/>
          <w:sz w:val="28"/>
          <w:szCs w:val="28"/>
        </w:rPr>
        <w:t xml:space="preserve"> для регламентации различных областей жизни.</w:t>
      </w:r>
    </w:p>
    <w:p w:rsidR="002C7D51" w:rsidRPr="002C7D51" w:rsidRDefault="002C7D51" w:rsidP="00E92249">
      <w:pPr>
        <w:spacing w:after="0" w:line="360" w:lineRule="auto"/>
        <w:ind w:firstLine="709"/>
        <w:contextualSpacing/>
        <w:jc w:val="both"/>
        <w:rPr>
          <w:rFonts w:ascii="Times New Roman" w:hAnsi="Times New Roman" w:cs="Times New Roman"/>
          <w:color w:val="000000" w:themeColor="text1"/>
          <w:sz w:val="28"/>
          <w:szCs w:val="28"/>
        </w:rPr>
      </w:pPr>
      <w:r w:rsidRPr="00453E2E">
        <w:rPr>
          <w:rFonts w:ascii="Times New Roman" w:hAnsi="Times New Roman" w:cs="Times New Roman"/>
          <w:b/>
          <w:color w:val="000000" w:themeColor="text1"/>
          <w:sz w:val="28"/>
          <w:szCs w:val="28"/>
        </w:rPr>
        <w:t>Предмет исследования</w:t>
      </w:r>
      <w:r w:rsidRPr="002C7D51">
        <w:rPr>
          <w:rFonts w:ascii="Times New Roman" w:hAnsi="Times New Roman" w:cs="Times New Roman"/>
          <w:color w:val="000000" w:themeColor="text1"/>
          <w:sz w:val="28"/>
          <w:szCs w:val="28"/>
        </w:rPr>
        <w:t xml:space="preserve"> – выявление сущности судебной практики как источника права.</w:t>
      </w:r>
    </w:p>
    <w:p w:rsidR="00E92249" w:rsidRPr="002D3E8E" w:rsidRDefault="00E92249" w:rsidP="00E92249">
      <w:pPr>
        <w:spacing w:after="0" w:line="360" w:lineRule="auto"/>
        <w:ind w:firstLine="709"/>
        <w:contextualSpacing/>
        <w:jc w:val="both"/>
        <w:rPr>
          <w:rFonts w:ascii="Times New Roman" w:hAnsi="Times New Roman" w:cs="Times New Roman"/>
          <w:sz w:val="28"/>
          <w:szCs w:val="28"/>
        </w:rPr>
      </w:pPr>
      <w:r w:rsidRPr="00453E2E">
        <w:rPr>
          <w:rFonts w:ascii="Times New Roman" w:hAnsi="Times New Roman" w:cs="Times New Roman"/>
          <w:b/>
          <w:sz w:val="28"/>
          <w:szCs w:val="28"/>
        </w:rPr>
        <w:t>Цель</w:t>
      </w:r>
      <w:r w:rsidRPr="002D3E8E">
        <w:rPr>
          <w:rFonts w:ascii="Times New Roman" w:hAnsi="Times New Roman" w:cs="Times New Roman"/>
          <w:sz w:val="28"/>
          <w:szCs w:val="28"/>
        </w:rPr>
        <w:t xml:space="preserve"> данной курсовой работы состоит в том, чтобы рассмотреть </w:t>
      </w:r>
      <w:r w:rsidR="002C7D51">
        <w:rPr>
          <w:rFonts w:ascii="Times New Roman" w:hAnsi="Times New Roman" w:cs="Times New Roman"/>
          <w:sz w:val="28"/>
          <w:szCs w:val="28"/>
        </w:rPr>
        <w:t>судебную практику</w:t>
      </w:r>
      <w:r w:rsidRPr="002D3E8E">
        <w:rPr>
          <w:rFonts w:ascii="Times New Roman" w:hAnsi="Times New Roman" w:cs="Times New Roman"/>
          <w:sz w:val="28"/>
          <w:szCs w:val="28"/>
        </w:rPr>
        <w:t xml:space="preserve"> как источник права, а также </w:t>
      </w:r>
      <w:r w:rsidR="00DC5C58">
        <w:rPr>
          <w:rFonts w:ascii="Times New Roman" w:hAnsi="Times New Roman" w:cs="Times New Roman"/>
          <w:sz w:val="28"/>
          <w:szCs w:val="28"/>
        </w:rPr>
        <w:t xml:space="preserve">провести </w:t>
      </w:r>
      <w:r w:rsidRPr="002D3E8E">
        <w:rPr>
          <w:rFonts w:ascii="Times New Roman" w:hAnsi="Times New Roman" w:cs="Times New Roman"/>
          <w:sz w:val="28"/>
          <w:szCs w:val="28"/>
        </w:rPr>
        <w:t>анализ возможности его применения в качестве источника права в условиях правовой системы России.</w:t>
      </w:r>
    </w:p>
    <w:p w:rsidR="00851D23" w:rsidRDefault="00DC5C58" w:rsidP="00851D23">
      <w:pPr>
        <w:spacing w:after="0" w:line="360" w:lineRule="auto"/>
        <w:ind w:firstLine="709"/>
        <w:contextualSpacing/>
        <w:jc w:val="both"/>
        <w:rPr>
          <w:rFonts w:ascii="Times New Roman" w:hAnsi="Times New Roman" w:cs="Times New Roman"/>
          <w:sz w:val="28"/>
          <w:szCs w:val="28"/>
        </w:rPr>
      </w:pPr>
      <w:r w:rsidRPr="00DC5C58">
        <w:rPr>
          <w:rFonts w:ascii="Times New Roman" w:hAnsi="Times New Roman" w:cs="Times New Roman"/>
          <w:sz w:val="28"/>
          <w:szCs w:val="28"/>
        </w:rPr>
        <w:t xml:space="preserve">Для достижения цели </w:t>
      </w:r>
      <w:r>
        <w:rPr>
          <w:rFonts w:ascii="Times New Roman" w:hAnsi="Times New Roman" w:cs="Times New Roman"/>
          <w:sz w:val="28"/>
          <w:szCs w:val="28"/>
        </w:rPr>
        <w:t>курсовой</w:t>
      </w:r>
      <w:r w:rsidR="00203D26">
        <w:rPr>
          <w:rFonts w:ascii="Times New Roman" w:hAnsi="Times New Roman" w:cs="Times New Roman"/>
          <w:sz w:val="28"/>
          <w:szCs w:val="28"/>
        </w:rPr>
        <w:t xml:space="preserve"> работы </w:t>
      </w:r>
      <w:r>
        <w:rPr>
          <w:rFonts w:ascii="Times New Roman" w:hAnsi="Times New Roman" w:cs="Times New Roman"/>
          <w:sz w:val="28"/>
          <w:szCs w:val="28"/>
        </w:rPr>
        <w:t xml:space="preserve">были поставлены </w:t>
      </w:r>
      <w:r w:rsidR="00E92249" w:rsidRPr="002D3E8E">
        <w:rPr>
          <w:rFonts w:ascii="Times New Roman" w:hAnsi="Times New Roman" w:cs="Times New Roman"/>
          <w:sz w:val="28"/>
          <w:szCs w:val="28"/>
        </w:rPr>
        <w:t>следующ</w:t>
      </w:r>
      <w:r>
        <w:rPr>
          <w:rFonts w:ascii="Times New Roman" w:hAnsi="Times New Roman" w:cs="Times New Roman"/>
          <w:sz w:val="28"/>
          <w:szCs w:val="28"/>
        </w:rPr>
        <w:t>ие</w:t>
      </w:r>
      <w:r w:rsidR="00E92249">
        <w:rPr>
          <w:rFonts w:ascii="Times New Roman" w:hAnsi="Times New Roman" w:cs="Times New Roman"/>
          <w:sz w:val="28"/>
          <w:szCs w:val="28"/>
        </w:rPr>
        <w:t xml:space="preserve"> </w:t>
      </w:r>
      <w:r w:rsidR="00E92249" w:rsidRPr="00453E2E">
        <w:rPr>
          <w:rFonts w:ascii="Times New Roman" w:hAnsi="Times New Roman" w:cs="Times New Roman"/>
          <w:b/>
          <w:sz w:val="28"/>
          <w:szCs w:val="28"/>
        </w:rPr>
        <w:t>задач</w:t>
      </w:r>
      <w:r w:rsidRPr="00453E2E">
        <w:rPr>
          <w:rFonts w:ascii="Times New Roman" w:hAnsi="Times New Roman" w:cs="Times New Roman"/>
          <w:b/>
          <w:sz w:val="28"/>
          <w:szCs w:val="28"/>
        </w:rPr>
        <w:t>и</w:t>
      </w:r>
      <w:r w:rsidR="00E92249">
        <w:rPr>
          <w:rFonts w:ascii="Times New Roman" w:hAnsi="Times New Roman" w:cs="Times New Roman"/>
          <w:sz w:val="28"/>
          <w:szCs w:val="28"/>
        </w:rPr>
        <w:t>:</w:t>
      </w:r>
    </w:p>
    <w:p w:rsidR="00851D23" w:rsidRDefault="00851D23" w:rsidP="00851D2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о</w:t>
      </w:r>
      <w:r w:rsidR="00E92249" w:rsidRPr="002D3E8E">
        <w:rPr>
          <w:rFonts w:ascii="Times New Roman" w:hAnsi="Times New Roman" w:cs="Times New Roman"/>
          <w:sz w:val="28"/>
          <w:szCs w:val="28"/>
        </w:rPr>
        <w:t xml:space="preserve">характеризовать понятие и содержание </w:t>
      </w:r>
      <w:r w:rsidR="00DC5C58">
        <w:rPr>
          <w:rFonts w:ascii="Times New Roman" w:hAnsi="Times New Roman" w:cs="Times New Roman"/>
          <w:sz w:val="28"/>
          <w:szCs w:val="28"/>
        </w:rPr>
        <w:t xml:space="preserve">судебной практики; </w:t>
      </w:r>
    </w:p>
    <w:p w:rsidR="00851D23" w:rsidRDefault="00851D23" w:rsidP="00851D2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DC5C58">
        <w:rPr>
          <w:rFonts w:ascii="Times New Roman" w:hAnsi="Times New Roman" w:cs="Times New Roman"/>
          <w:sz w:val="28"/>
          <w:szCs w:val="28"/>
        </w:rPr>
        <w:t>рассмотреть</w:t>
      </w:r>
      <w:r w:rsidR="00E92249">
        <w:rPr>
          <w:rFonts w:ascii="Times New Roman" w:hAnsi="Times New Roman" w:cs="Times New Roman"/>
          <w:sz w:val="28"/>
          <w:szCs w:val="28"/>
        </w:rPr>
        <w:t xml:space="preserve"> </w:t>
      </w:r>
      <w:r w:rsidR="00DC5C58">
        <w:rPr>
          <w:rFonts w:ascii="Times New Roman" w:hAnsi="Times New Roman" w:cs="Times New Roman"/>
          <w:sz w:val="28"/>
          <w:szCs w:val="28"/>
        </w:rPr>
        <w:t xml:space="preserve">его в качестве источника права в разных правовых семьях; </w:t>
      </w:r>
    </w:p>
    <w:p w:rsidR="00851D23" w:rsidRDefault="00851D23" w:rsidP="00851D2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DC5C58">
        <w:rPr>
          <w:rFonts w:ascii="Times New Roman" w:hAnsi="Times New Roman" w:cs="Times New Roman"/>
          <w:sz w:val="28"/>
          <w:szCs w:val="28"/>
        </w:rPr>
        <w:t>изучить, какие изменения претерпела судебная практика в течение истории.</w:t>
      </w:r>
    </w:p>
    <w:p w:rsidR="00851D23" w:rsidRDefault="00851D23" w:rsidP="00851D2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п</w:t>
      </w:r>
      <w:r w:rsidR="00DC5C58">
        <w:rPr>
          <w:rFonts w:ascii="Times New Roman" w:hAnsi="Times New Roman" w:cs="Times New Roman"/>
          <w:sz w:val="28"/>
          <w:szCs w:val="28"/>
        </w:rPr>
        <w:t xml:space="preserve">ровести анализ имеющихся мнений по поводу вопроса причисления судебной практики в состав источников права; </w:t>
      </w:r>
    </w:p>
    <w:p w:rsidR="00851D23" w:rsidRDefault="00851D23" w:rsidP="00851D2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DC5C58">
        <w:rPr>
          <w:rFonts w:ascii="Times New Roman" w:hAnsi="Times New Roman" w:cs="Times New Roman"/>
          <w:sz w:val="28"/>
          <w:szCs w:val="28"/>
        </w:rPr>
        <w:t>изучить влияние судебной практики на процессы правотворчества и правоприменения</w:t>
      </w:r>
      <w:r>
        <w:rPr>
          <w:rFonts w:ascii="Times New Roman" w:hAnsi="Times New Roman" w:cs="Times New Roman"/>
          <w:sz w:val="28"/>
          <w:szCs w:val="28"/>
        </w:rPr>
        <w:t>;</w:t>
      </w:r>
      <w:r w:rsidR="00DC5C58">
        <w:rPr>
          <w:rFonts w:ascii="Times New Roman" w:hAnsi="Times New Roman" w:cs="Times New Roman"/>
          <w:sz w:val="28"/>
          <w:szCs w:val="28"/>
        </w:rPr>
        <w:t xml:space="preserve"> </w:t>
      </w:r>
    </w:p>
    <w:p w:rsidR="00E92249" w:rsidRDefault="00851D23" w:rsidP="00851D2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DC5C58">
        <w:rPr>
          <w:rFonts w:ascii="Times New Roman" w:hAnsi="Times New Roman" w:cs="Times New Roman"/>
          <w:sz w:val="28"/>
          <w:szCs w:val="28"/>
        </w:rPr>
        <w:t>и</w:t>
      </w:r>
      <w:r w:rsidR="00E92249" w:rsidRPr="002D3E8E">
        <w:rPr>
          <w:rFonts w:ascii="Times New Roman" w:hAnsi="Times New Roman" w:cs="Times New Roman"/>
          <w:sz w:val="28"/>
          <w:szCs w:val="28"/>
        </w:rPr>
        <w:t xml:space="preserve">сследовать прецедентную природу решений Конституционного Суда Российской Федерации, а также нормативных судебных правоположений Верховного </w:t>
      </w:r>
      <w:r w:rsidR="00DC5C58">
        <w:rPr>
          <w:rFonts w:ascii="Times New Roman" w:hAnsi="Times New Roman" w:cs="Times New Roman"/>
          <w:sz w:val="28"/>
          <w:szCs w:val="28"/>
        </w:rPr>
        <w:t>Суда</w:t>
      </w:r>
      <w:r w:rsidR="00E92249">
        <w:rPr>
          <w:rFonts w:ascii="Times New Roman" w:hAnsi="Times New Roman" w:cs="Times New Roman"/>
          <w:sz w:val="28"/>
          <w:szCs w:val="28"/>
        </w:rPr>
        <w:t xml:space="preserve"> Российской Федерации.</w:t>
      </w:r>
    </w:p>
    <w:p w:rsidR="00010653" w:rsidRDefault="00010653" w:rsidP="00E92249">
      <w:pPr>
        <w:spacing w:after="0" w:line="360" w:lineRule="auto"/>
        <w:ind w:firstLine="709"/>
        <w:contextualSpacing/>
        <w:jc w:val="both"/>
        <w:rPr>
          <w:rFonts w:ascii="Times New Roman" w:hAnsi="Times New Roman" w:cs="Times New Roman"/>
          <w:color w:val="000000" w:themeColor="text1"/>
          <w:sz w:val="28"/>
          <w:szCs w:val="28"/>
        </w:rPr>
      </w:pPr>
      <w:r w:rsidRPr="00010653">
        <w:rPr>
          <w:rFonts w:ascii="Times New Roman" w:hAnsi="Times New Roman" w:cs="Times New Roman"/>
          <w:b/>
          <w:color w:val="000000" w:themeColor="text1"/>
          <w:sz w:val="28"/>
          <w:szCs w:val="28"/>
        </w:rPr>
        <w:t>Методы исследования.</w:t>
      </w:r>
      <w:r>
        <w:rPr>
          <w:rFonts w:ascii="Times New Roman" w:hAnsi="Times New Roman" w:cs="Times New Roman"/>
          <w:color w:val="000000" w:themeColor="text1"/>
          <w:sz w:val="28"/>
          <w:szCs w:val="28"/>
        </w:rPr>
        <w:t xml:space="preserve"> Данная курсовая работа была написана при использовании</w:t>
      </w:r>
      <w:r w:rsidRPr="00010653">
        <w:rPr>
          <w:rFonts w:ascii="Times New Roman" w:hAnsi="Times New Roman" w:cs="Times New Roman"/>
          <w:color w:val="000000" w:themeColor="text1"/>
          <w:sz w:val="28"/>
          <w:szCs w:val="28"/>
        </w:rPr>
        <w:t xml:space="preserve"> общенаучных методов познания: </w:t>
      </w:r>
      <w:proofErr w:type="gramStart"/>
      <w:r w:rsidRPr="00010653">
        <w:rPr>
          <w:rFonts w:ascii="Times New Roman" w:hAnsi="Times New Roman" w:cs="Times New Roman"/>
          <w:color w:val="000000" w:themeColor="text1"/>
          <w:sz w:val="28"/>
          <w:szCs w:val="28"/>
        </w:rPr>
        <w:t>исторический</w:t>
      </w:r>
      <w:proofErr w:type="gramEnd"/>
      <w:r w:rsidRPr="00010653">
        <w:rPr>
          <w:rFonts w:ascii="Times New Roman" w:hAnsi="Times New Roman" w:cs="Times New Roman"/>
          <w:color w:val="000000" w:themeColor="text1"/>
          <w:sz w:val="28"/>
          <w:szCs w:val="28"/>
        </w:rPr>
        <w:t>, логический, нормативно-правовой и сравнитель</w:t>
      </w:r>
      <w:r>
        <w:rPr>
          <w:rFonts w:ascii="Times New Roman" w:hAnsi="Times New Roman" w:cs="Times New Roman"/>
          <w:color w:val="000000" w:themeColor="text1"/>
          <w:sz w:val="28"/>
          <w:szCs w:val="28"/>
        </w:rPr>
        <w:t>но-правовой, анализа и синтеза.</w:t>
      </w:r>
    </w:p>
    <w:p w:rsidR="00E92249" w:rsidRPr="00851D23" w:rsidRDefault="00851D23" w:rsidP="008B2C2D">
      <w:pPr>
        <w:spacing w:after="0" w:line="360" w:lineRule="auto"/>
        <w:ind w:firstLine="709"/>
        <w:contextualSpacing/>
        <w:jc w:val="both"/>
        <w:rPr>
          <w:rFonts w:ascii="Times New Roman" w:hAnsi="Times New Roman" w:cs="Times New Roman"/>
          <w:color w:val="000000" w:themeColor="text1"/>
          <w:sz w:val="28"/>
          <w:szCs w:val="28"/>
        </w:rPr>
      </w:pPr>
      <w:proofErr w:type="gramStart"/>
      <w:r w:rsidRPr="00851D23">
        <w:rPr>
          <w:rFonts w:ascii="Times New Roman" w:hAnsi="Times New Roman" w:cs="Times New Roman"/>
          <w:b/>
          <w:color w:val="000000" w:themeColor="text1"/>
          <w:sz w:val="28"/>
          <w:szCs w:val="28"/>
        </w:rPr>
        <w:lastRenderedPageBreak/>
        <w:t>Источниковую</w:t>
      </w:r>
      <w:r w:rsidR="00E92249" w:rsidRPr="00851D23">
        <w:rPr>
          <w:rFonts w:ascii="Times New Roman" w:hAnsi="Times New Roman" w:cs="Times New Roman"/>
          <w:b/>
          <w:color w:val="000000" w:themeColor="text1"/>
          <w:sz w:val="28"/>
          <w:szCs w:val="28"/>
        </w:rPr>
        <w:t xml:space="preserve"> базу</w:t>
      </w:r>
      <w:r w:rsidR="00E92249" w:rsidRPr="00851D23">
        <w:rPr>
          <w:rFonts w:ascii="Times New Roman" w:hAnsi="Times New Roman" w:cs="Times New Roman"/>
          <w:color w:val="000000" w:themeColor="text1"/>
          <w:sz w:val="28"/>
          <w:szCs w:val="28"/>
        </w:rPr>
        <w:t xml:space="preserve"> исследования составили Конституция Российской Федерации,</w:t>
      </w:r>
      <w:r w:rsidRPr="00851D23">
        <w:rPr>
          <w:rFonts w:ascii="Times New Roman" w:hAnsi="Times New Roman" w:cs="Times New Roman"/>
          <w:color w:val="000000" w:themeColor="text1"/>
          <w:sz w:val="28"/>
          <w:szCs w:val="28"/>
        </w:rPr>
        <w:t xml:space="preserve"> Федерально-конституционный закон от 31.12.1996 N 1-ФКЗ "О судебной системе Российской Федерации", Федеральный конституционный закон от 21.07.1994 N 1-ФКЗ "О Конституционном Суде Российской Федерации", другие </w:t>
      </w:r>
      <w:r w:rsidR="00E92249" w:rsidRPr="00851D23">
        <w:rPr>
          <w:rFonts w:ascii="Times New Roman" w:hAnsi="Times New Roman" w:cs="Times New Roman"/>
          <w:color w:val="000000" w:themeColor="text1"/>
          <w:sz w:val="28"/>
          <w:szCs w:val="28"/>
        </w:rPr>
        <w:t xml:space="preserve">нормативно-правовые акты Российской Федерации, </w:t>
      </w:r>
      <w:r w:rsidRPr="00851D23">
        <w:rPr>
          <w:rFonts w:ascii="Times New Roman" w:hAnsi="Times New Roman" w:cs="Times New Roman"/>
          <w:color w:val="000000" w:themeColor="text1"/>
          <w:sz w:val="28"/>
          <w:szCs w:val="28"/>
        </w:rPr>
        <w:t xml:space="preserve">а также </w:t>
      </w:r>
      <w:r w:rsidR="00E92249" w:rsidRPr="00851D23">
        <w:rPr>
          <w:rFonts w:ascii="Times New Roman" w:hAnsi="Times New Roman" w:cs="Times New Roman"/>
          <w:color w:val="000000" w:themeColor="text1"/>
          <w:sz w:val="28"/>
          <w:szCs w:val="28"/>
        </w:rPr>
        <w:t>публикации и научные труды российских и иностранн</w:t>
      </w:r>
      <w:r w:rsidRPr="00851D23">
        <w:rPr>
          <w:rFonts w:ascii="Times New Roman" w:hAnsi="Times New Roman" w:cs="Times New Roman"/>
          <w:color w:val="000000" w:themeColor="text1"/>
          <w:sz w:val="28"/>
          <w:szCs w:val="28"/>
        </w:rPr>
        <w:t>ых авторов по теме исследования, в частности литература следующих авторов:</w:t>
      </w:r>
      <w:proofErr w:type="gramEnd"/>
      <w:r w:rsidRPr="00851D23">
        <w:rPr>
          <w:rFonts w:ascii="Times New Roman" w:hAnsi="Times New Roman" w:cs="Times New Roman"/>
          <w:color w:val="000000" w:themeColor="text1"/>
          <w:sz w:val="28"/>
          <w:szCs w:val="28"/>
        </w:rPr>
        <w:t xml:space="preserve"> </w:t>
      </w:r>
      <w:r w:rsidR="008B2C2D">
        <w:rPr>
          <w:rFonts w:ascii="Times New Roman" w:hAnsi="Times New Roman" w:cs="Times New Roman"/>
          <w:color w:val="000000" w:themeColor="text1"/>
          <w:sz w:val="28"/>
          <w:szCs w:val="28"/>
        </w:rPr>
        <w:t xml:space="preserve">С. В. </w:t>
      </w:r>
      <w:proofErr w:type="spellStart"/>
      <w:r w:rsidR="008B2C2D">
        <w:rPr>
          <w:rFonts w:ascii="Times New Roman" w:hAnsi="Times New Roman" w:cs="Times New Roman"/>
          <w:color w:val="000000" w:themeColor="text1"/>
          <w:sz w:val="28"/>
          <w:szCs w:val="28"/>
        </w:rPr>
        <w:t>Бошно</w:t>
      </w:r>
      <w:proofErr w:type="spellEnd"/>
      <w:r w:rsidR="008B2C2D">
        <w:rPr>
          <w:rFonts w:ascii="Times New Roman" w:hAnsi="Times New Roman" w:cs="Times New Roman"/>
          <w:color w:val="000000" w:themeColor="text1"/>
          <w:sz w:val="28"/>
          <w:szCs w:val="28"/>
        </w:rPr>
        <w:t>, М. Н. Марченко, П. А. Гук</w:t>
      </w:r>
      <w:r w:rsidR="00C452AD">
        <w:rPr>
          <w:rFonts w:ascii="Times New Roman" w:hAnsi="Times New Roman" w:cs="Times New Roman"/>
          <w:color w:val="000000" w:themeColor="text1"/>
          <w:sz w:val="28"/>
          <w:szCs w:val="28"/>
        </w:rPr>
        <w:t xml:space="preserve">, </w:t>
      </w:r>
      <w:r w:rsidR="00C452AD" w:rsidRPr="00C452AD">
        <w:rPr>
          <w:rFonts w:ascii="Times New Roman" w:hAnsi="Times New Roman" w:cs="Times New Roman"/>
          <w:color w:val="000000" w:themeColor="text1"/>
          <w:sz w:val="28"/>
          <w:szCs w:val="28"/>
        </w:rPr>
        <w:t xml:space="preserve">С. Н. </w:t>
      </w:r>
      <w:proofErr w:type="spellStart"/>
      <w:r w:rsidR="00C452AD" w:rsidRPr="00C452AD">
        <w:rPr>
          <w:rFonts w:ascii="Times New Roman" w:hAnsi="Times New Roman" w:cs="Times New Roman"/>
          <w:color w:val="000000" w:themeColor="text1"/>
          <w:sz w:val="28"/>
          <w:szCs w:val="28"/>
        </w:rPr>
        <w:t>Братусь</w:t>
      </w:r>
      <w:proofErr w:type="spellEnd"/>
      <w:r w:rsidR="00C452AD">
        <w:rPr>
          <w:rFonts w:ascii="Times New Roman" w:hAnsi="Times New Roman" w:cs="Times New Roman"/>
          <w:color w:val="000000" w:themeColor="text1"/>
          <w:sz w:val="28"/>
          <w:szCs w:val="28"/>
        </w:rPr>
        <w:t xml:space="preserve">, </w:t>
      </w:r>
      <w:r w:rsidR="008B2C2D">
        <w:rPr>
          <w:rFonts w:ascii="Times New Roman" w:hAnsi="Times New Roman" w:cs="Times New Roman"/>
          <w:color w:val="000000" w:themeColor="text1"/>
          <w:sz w:val="28"/>
          <w:szCs w:val="28"/>
        </w:rPr>
        <w:t xml:space="preserve"> </w:t>
      </w:r>
      <w:r w:rsidR="00C452AD" w:rsidRPr="00C452AD">
        <w:rPr>
          <w:rFonts w:ascii="Times New Roman" w:hAnsi="Times New Roman" w:cs="Times New Roman"/>
          <w:color w:val="000000" w:themeColor="text1"/>
          <w:sz w:val="28"/>
          <w:szCs w:val="28"/>
        </w:rPr>
        <w:t xml:space="preserve">B. C. </w:t>
      </w:r>
      <w:proofErr w:type="spellStart"/>
      <w:r w:rsidR="00C452AD" w:rsidRPr="00C452AD">
        <w:rPr>
          <w:rFonts w:ascii="Times New Roman" w:hAnsi="Times New Roman" w:cs="Times New Roman"/>
          <w:color w:val="000000" w:themeColor="text1"/>
          <w:sz w:val="28"/>
          <w:szCs w:val="28"/>
        </w:rPr>
        <w:t>Нерсесянц</w:t>
      </w:r>
      <w:proofErr w:type="spellEnd"/>
      <w:r w:rsidR="00C452AD" w:rsidRPr="00C452AD">
        <w:rPr>
          <w:rFonts w:ascii="Times New Roman" w:hAnsi="Times New Roman" w:cs="Times New Roman"/>
          <w:color w:val="000000" w:themeColor="text1"/>
          <w:sz w:val="28"/>
          <w:szCs w:val="28"/>
        </w:rPr>
        <w:t xml:space="preserve"> </w:t>
      </w:r>
      <w:r w:rsidRPr="00851D23">
        <w:rPr>
          <w:rFonts w:ascii="Times New Roman" w:hAnsi="Times New Roman" w:cs="Times New Roman"/>
          <w:color w:val="000000" w:themeColor="text1"/>
          <w:sz w:val="28"/>
          <w:szCs w:val="28"/>
        </w:rPr>
        <w:t>и других.</w:t>
      </w:r>
    </w:p>
    <w:p w:rsidR="00E92249" w:rsidRDefault="00E92249" w:rsidP="00E92249">
      <w:pPr>
        <w:spacing w:after="0" w:line="360" w:lineRule="auto"/>
        <w:ind w:firstLine="709"/>
        <w:contextualSpacing/>
        <w:jc w:val="both"/>
        <w:rPr>
          <w:rFonts w:ascii="Times New Roman" w:hAnsi="Times New Roman" w:cs="Times New Roman"/>
          <w:sz w:val="28"/>
          <w:szCs w:val="28"/>
        </w:rPr>
      </w:pPr>
      <w:r w:rsidRPr="00851D23">
        <w:rPr>
          <w:rFonts w:ascii="Times New Roman" w:hAnsi="Times New Roman" w:cs="Times New Roman"/>
          <w:b/>
          <w:sz w:val="28"/>
          <w:szCs w:val="28"/>
        </w:rPr>
        <w:t>Курсовая работа состоит</w:t>
      </w:r>
      <w:r w:rsidRPr="002D3E8E">
        <w:rPr>
          <w:rFonts w:ascii="Times New Roman" w:hAnsi="Times New Roman" w:cs="Times New Roman"/>
          <w:sz w:val="28"/>
          <w:szCs w:val="28"/>
        </w:rPr>
        <w:t xml:space="preserve"> из введения, двух глав, заключения, списка использованных источников и литературы.</w:t>
      </w:r>
    </w:p>
    <w:p w:rsidR="00E92249" w:rsidRDefault="00E92249" w:rsidP="00E92249">
      <w:pPr>
        <w:spacing w:after="0" w:line="360" w:lineRule="auto"/>
        <w:ind w:firstLine="709"/>
        <w:contextualSpacing/>
        <w:jc w:val="both"/>
        <w:rPr>
          <w:rFonts w:ascii="Times New Roman" w:hAnsi="Times New Roman" w:cs="Times New Roman"/>
          <w:sz w:val="28"/>
          <w:szCs w:val="28"/>
        </w:rPr>
      </w:pPr>
    </w:p>
    <w:p w:rsidR="009414EB" w:rsidRDefault="009414EB">
      <w:pPr>
        <w:rPr>
          <w:rFonts w:ascii="Times New Roman" w:hAnsi="Times New Roman" w:cs="Times New Roman"/>
          <w:sz w:val="28"/>
          <w:szCs w:val="28"/>
        </w:rPr>
      </w:pPr>
      <w:r>
        <w:rPr>
          <w:rFonts w:ascii="Times New Roman" w:hAnsi="Times New Roman" w:cs="Times New Roman"/>
          <w:sz w:val="28"/>
          <w:szCs w:val="28"/>
        </w:rPr>
        <w:br w:type="page"/>
      </w:r>
    </w:p>
    <w:p w:rsidR="009414EB" w:rsidRPr="00C452AD" w:rsidRDefault="009414EB" w:rsidP="00561381">
      <w:pPr>
        <w:pStyle w:val="1"/>
        <w:spacing w:before="0" w:line="360" w:lineRule="auto"/>
        <w:ind w:firstLine="709"/>
        <w:jc w:val="both"/>
        <w:rPr>
          <w:rFonts w:ascii="Times New Roman" w:hAnsi="Times New Roman" w:cs="Times New Roman"/>
          <w:color w:val="auto"/>
        </w:rPr>
      </w:pPr>
      <w:bookmarkStart w:id="2" w:name="_Toc39689026"/>
      <w:r w:rsidRPr="00C452AD">
        <w:rPr>
          <w:rFonts w:ascii="Times New Roman" w:hAnsi="Times New Roman" w:cs="Times New Roman"/>
          <w:color w:val="auto"/>
        </w:rPr>
        <w:lastRenderedPageBreak/>
        <w:t xml:space="preserve">ГЛАВА </w:t>
      </w:r>
      <w:r w:rsidRPr="00C452AD">
        <w:rPr>
          <w:rFonts w:ascii="Times New Roman" w:hAnsi="Times New Roman" w:cs="Times New Roman"/>
          <w:color w:val="auto"/>
          <w:lang w:val="en-US"/>
        </w:rPr>
        <w:t>I</w:t>
      </w:r>
      <w:r w:rsidRPr="00C452AD">
        <w:rPr>
          <w:rFonts w:ascii="Times New Roman" w:hAnsi="Times New Roman" w:cs="Times New Roman"/>
          <w:color w:val="auto"/>
        </w:rPr>
        <w:t>. ОБЩАЯ ХАРАКТЕРИСТИКА СУДЕБНОЙ ПРАКТИКИ КАК ИСТОЧНИКА ПРАВА</w:t>
      </w:r>
      <w:bookmarkEnd w:id="2"/>
    </w:p>
    <w:p w:rsidR="00C452AD" w:rsidRPr="00C452AD" w:rsidRDefault="00C452AD" w:rsidP="00561381">
      <w:pPr>
        <w:spacing w:after="0" w:line="360" w:lineRule="auto"/>
        <w:ind w:firstLine="709"/>
        <w:jc w:val="both"/>
        <w:rPr>
          <w:b/>
        </w:rPr>
      </w:pPr>
    </w:p>
    <w:p w:rsidR="009414EB" w:rsidRPr="00C452AD" w:rsidRDefault="009414EB" w:rsidP="00561381">
      <w:pPr>
        <w:pStyle w:val="2"/>
        <w:numPr>
          <w:ilvl w:val="1"/>
          <w:numId w:val="1"/>
        </w:numPr>
        <w:spacing w:before="0" w:line="360" w:lineRule="auto"/>
        <w:ind w:left="0" w:firstLine="709"/>
        <w:jc w:val="both"/>
        <w:rPr>
          <w:rFonts w:ascii="Times New Roman" w:hAnsi="Times New Roman" w:cs="Times New Roman"/>
          <w:color w:val="auto"/>
          <w:sz w:val="28"/>
        </w:rPr>
      </w:pPr>
      <w:bookmarkStart w:id="3" w:name="_Toc39689027"/>
      <w:r w:rsidRPr="00C452AD">
        <w:rPr>
          <w:rFonts w:ascii="Times New Roman" w:hAnsi="Times New Roman" w:cs="Times New Roman"/>
          <w:color w:val="auto"/>
          <w:sz w:val="28"/>
        </w:rPr>
        <w:t>Судебная практика: подходы к понятию</w:t>
      </w:r>
      <w:bookmarkEnd w:id="3"/>
    </w:p>
    <w:p w:rsidR="00C452AD" w:rsidRPr="00C452AD" w:rsidRDefault="00C452AD" w:rsidP="00C452AD">
      <w:pPr>
        <w:spacing w:after="0" w:line="240" w:lineRule="auto"/>
      </w:pPr>
    </w:p>
    <w:p w:rsidR="00CD5E7D" w:rsidRPr="00CD5E7D" w:rsidRDefault="00CD5E7D" w:rsidP="00C452AD">
      <w:pPr>
        <w:spacing w:after="0" w:line="360" w:lineRule="auto"/>
        <w:ind w:firstLine="709"/>
        <w:contextualSpacing/>
        <w:jc w:val="both"/>
        <w:rPr>
          <w:rFonts w:ascii="Times New Roman" w:hAnsi="Times New Roman" w:cs="Times New Roman"/>
          <w:sz w:val="28"/>
          <w:szCs w:val="28"/>
        </w:rPr>
      </w:pPr>
      <w:r w:rsidRPr="00CD5E7D">
        <w:rPr>
          <w:rFonts w:ascii="Times New Roman" w:hAnsi="Times New Roman" w:cs="Times New Roman"/>
          <w:sz w:val="28"/>
          <w:szCs w:val="28"/>
        </w:rPr>
        <w:t>В настоящее время термин «судебная практика» часто употребляется в литературе по общей теории права и по отраслевым юридическим наукам, а также активно используется законодателем, но при этом не имеет единого определения ни в нормативных правовых актах, ни в доктрине.</w:t>
      </w:r>
    </w:p>
    <w:p w:rsidR="00CD5E7D" w:rsidRPr="00CD5E7D" w:rsidRDefault="00CD5E7D" w:rsidP="00C452AD">
      <w:pPr>
        <w:spacing w:after="0" w:line="360" w:lineRule="auto"/>
        <w:ind w:firstLine="709"/>
        <w:contextualSpacing/>
        <w:jc w:val="both"/>
        <w:rPr>
          <w:rFonts w:ascii="Times New Roman" w:hAnsi="Times New Roman" w:cs="Times New Roman"/>
          <w:sz w:val="28"/>
          <w:szCs w:val="28"/>
        </w:rPr>
      </w:pPr>
      <w:r w:rsidRPr="00CD5E7D">
        <w:rPr>
          <w:rFonts w:ascii="Times New Roman" w:hAnsi="Times New Roman" w:cs="Times New Roman"/>
          <w:sz w:val="28"/>
          <w:szCs w:val="28"/>
        </w:rPr>
        <w:t>В ст. 126 К</w:t>
      </w:r>
      <w:r w:rsidR="00044913">
        <w:rPr>
          <w:rFonts w:ascii="Times New Roman" w:hAnsi="Times New Roman" w:cs="Times New Roman"/>
          <w:sz w:val="28"/>
          <w:szCs w:val="28"/>
        </w:rPr>
        <w:t>онституции Российской Федерации</w:t>
      </w:r>
      <w:r w:rsidR="00044913">
        <w:rPr>
          <w:rStyle w:val="af1"/>
          <w:rFonts w:ascii="Times New Roman" w:hAnsi="Times New Roman" w:cs="Times New Roman"/>
          <w:sz w:val="28"/>
          <w:szCs w:val="28"/>
        </w:rPr>
        <w:footnoteReference w:id="1"/>
      </w:r>
      <w:r w:rsidR="00044913">
        <w:rPr>
          <w:rFonts w:ascii="Times New Roman" w:hAnsi="Times New Roman" w:cs="Times New Roman"/>
          <w:sz w:val="28"/>
          <w:szCs w:val="28"/>
        </w:rPr>
        <w:t xml:space="preserve"> </w:t>
      </w:r>
      <w:r w:rsidRPr="00CD5E7D">
        <w:rPr>
          <w:rFonts w:ascii="Times New Roman" w:hAnsi="Times New Roman" w:cs="Times New Roman"/>
          <w:sz w:val="28"/>
          <w:szCs w:val="28"/>
        </w:rPr>
        <w:t>и ст. 19 ФКЗ «О судебной системе Российской Федерации»</w:t>
      </w:r>
      <w:r w:rsidR="0049381D">
        <w:rPr>
          <w:rStyle w:val="af1"/>
          <w:rFonts w:ascii="Times New Roman" w:hAnsi="Times New Roman" w:cs="Times New Roman"/>
          <w:sz w:val="28"/>
          <w:szCs w:val="28"/>
        </w:rPr>
        <w:footnoteReference w:id="2"/>
      </w:r>
      <w:r w:rsidRPr="00CD5E7D">
        <w:rPr>
          <w:rFonts w:ascii="Times New Roman" w:hAnsi="Times New Roman" w:cs="Times New Roman"/>
          <w:sz w:val="28"/>
          <w:szCs w:val="28"/>
        </w:rPr>
        <w:t xml:space="preserve"> говорится о том, что Верховный Суд Российской Федерации дает разъяснения по</w:t>
      </w:r>
      <w:r w:rsidR="00203D26">
        <w:rPr>
          <w:rFonts w:ascii="Times New Roman" w:hAnsi="Times New Roman" w:cs="Times New Roman"/>
          <w:sz w:val="28"/>
          <w:szCs w:val="28"/>
        </w:rPr>
        <w:t xml:space="preserve"> вопросам судебной практики</w:t>
      </w:r>
      <w:r w:rsidRPr="00CD5E7D">
        <w:rPr>
          <w:rFonts w:ascii="Times New Roman" w:hAnsi="Times New Roman" w:cs="Times New Roman"/>
          <w:sz w:val="28"/>
          <w:szCs w:val="28"/>
        </w:rPr>
        <w:t xml:space="preserve">. Характерно, что в указанных нормативных положениях термин «судебная практика» не имеет какого-либо специального толкования, раскрывающего его сущность, то есть рассматривается законодателем как общеизвестный и в </w:t>
      </w:r>
      <w:r w:rsidR="009B1212">
        <w:rPr>
          <w:rFonts w:ascii="Times New Roman" w:hAnsi="Times New Roman" w:cs="Times New Roman"/>
          <w:sz w:val="28"/>
          <w:szCs w:val="28"/>
        </w:rPr>
        <w:t>определении не нуждающийся</w:t>
      </w:r>
      <w:r w:rsidRPr="00CD5E7D">
        <w:rPr>
          <w:rFonts w:ascii="Times New Roman" w:hAnsi="Times New Roman" w:cs="Times New Roman"/>
          <w:sz w:val="28"/>
          <w:szCs w:val="28"/>
        </w:rPr>
        <w:t>.</w:t>
      </w:r>
    </w:p>
    <w:p w:rsidR="00CD5E7D" w:rsidRPr="00CD5E7D" w:rsidRDefault="00CD5E7D" w:rsidP="00CD5E7D">
      <w:pPr>
        <w:spacing w:after="0" w:line="360" w:lineRule="auto"/>
        <w:ind w:firstLine="709"/>
        <w:contextualSpacing/>
        <w:jc w:val="both"/>
        <w:rPr>
          <w:rFonts w:ascii="Times New Roman" w:hAnsi="Times New Roman" w:cs="Times New Roman"/>
          <w:sz w:val="28"/>
          <w:szCs w:val="28"/>
        </w:rPr>
      </w:pPr>
      <w:r w:rsidRPr="00CD5E7D">
        <w:rPr>
          <w:rFonts w:ascii="Times New Roman" w:hAnsi="Times New Roman" w:cs="Times New Roman"/>
          <w:sz w:val="28"/>
          <w:szCs w:val="28"/>
        </w:rPr>
        <w:t xml:space="preserve">В науке также нет единого понимания судебной практики: ее отождествляют то с понятием прецедента, то с постановлениями пленумов высших судов, то с любым судебным решением вообще. </w:t>
      </w:r>
    </w:p>
    <w:p w:rsidR="00CD5E7D" w:rsidRPr="00CD5E7D" w:rsidRDefault="00CD5E7D" w:rsidP="00CD5E7D">
      <w:pPr>
        <w:spacing w:after="0" w:line="360" w:lineRule="auto"/>
        <w:ind w:firstLine="709"/>
        <w:contextualSpacing/>
        <w:jc w:val="both"/>
        <w:rPr>
          <w:rFonts w:ascii="Times New Roman" w:hAnsi="Times New Roman" w:cs="Times New Roman"/>
          <w:sz w:val="28"/>
          <w:szCs w:val="28"/>
        </w:rPr>
      </w:pPr>
      <w:r w:rsidRPr="00CD5E7D">
        <w:rPr>
          <w:rFonts w:ascii="Times New Roman" w:hAnsi="Times New Roman" w:cs="Times New Roman"/>
          <w:sz w:val="28"/>
          <w:szCs w:val="28"/>
        </w:rPr>
        <w:t xml:space="preserve">Согласно точке зрения, высказывавшейся еще в 40-х гг. прошлого столетия, о судебной практике можно говорить лишь по истечении нескольких лет, когда по определенной категории дел имеется более или менее установившееся положение. При таком понимании судебная практика определяется как установившаяся и определившаяся практика в деятельности судебных органов. </w:t>
      </w:r>
    </w:p>
    <w:p w:rsidR="00CD5E7D" w:rsidRPr="00CD5E7D" w:rsidRDefault="00CD5E7D" w:rsidP="00CD5E7D">
      <w:pPr>
        <w:spacing w:after="0" w:line="360" w:lineRule="auto"/>
        <w:ind w:firstLine="709"/>
        <w:contextualSpacing/>
        <w:jc w:val="both"/>
        <w:rPr>
          <w:rFonts w:ascii="Times New Roman" w:hAnsi="Times New Roman" w:cs="Times New Roman"/>
          <w:sz w:val="28"/>
          <w:szCs w:val="28"/>
        </w:rPr>
      </w:pPr>
      <w:r w:rsidRPr="00CD5E7D">
        <w:rPr>
          <w:rFonts w:ascii="Times New Roman" w:hAnsi="Times New Roman" w:cs="Times New Roman"/>
          <w:sz w:val="28"/>
          <w:szCs w:val="28"/>
        </w:rPr>
        <w:t xml:space="preserve">В современной юридической науке принято рассматривать данное понятие в двух плоскостях. В широком смысле судебная практика – синоним судебной деятельности. В узком значении, по мнению С.В. </w:t>
      </w:r>
      <w:proofErr w:type="spellStart"/>
      <w:r w:rsidRPr="00CD5E7D">
        <w:rPr>
          <w:rFonts w:ascii="Times New Roman" w:hAnsi="Times New Roman" w:cs="Times New Roman"/>
          <w:sz w:val="28"/>
          <w:szCs w:val="28"/>
        </w:rPr>
        <w:t>Боботова</w:t>
      </w:r>
      <w:proofErr w:type="spellEnd"/>
      <w:r w:rsidRPr="00CD5E7D">
        <w:rPr>
          <w:rFonts w:ascii="Times New Roman" w:hAnsi="Times New Roman" w:cs="Times New Roman"/>
          <w:sz w:val="28"/>
          <w:szCs w:val="28"/>
        </w:rPr>
        <w:t xml:space="preserve">, </w:t>
      </w:r>
      <w:r w:rsidRPr="00CD5E7D">
        <w:rPr>
          <w:rFonts w:ascii="Times New Roman" w:hAnsi="Times New Roman" w:cs="Times New Roman"/>
          <w:sz w:val="28"/>
          <w:szCs w:val="28"/>
        </w:rPr>
        <w:lastRenderedPageBreak/>
        <w:t>судебная практика – это «выработанные в ходе судебной деятельности правовые положения, определения-дефиниции, правила, указания, которые обладают определенной степенью обобщенности, общепризн</w:t>
      </w:r>
      <w:r w:rsidR="006A72A3">
        <w:rPr>
          <w:rFonts w:ascii="Times New Roman" w:hAnsi="Times New Roman" w:cs="Times New Roman"/>
          <w:sz w:val="28"/>
          <w:szCs w:val="28"/>
        </w:rPr>
        <w:t>анностью и обязательностью»</w:t>
      </w:r>
      <w:r w:rsidR="006A72A3">
        <w:rPr>
          <w:rStyle w:val="af1"/>
          <w:rFonts w:ascii="Times New Roman" w:hAnsi="Times New Roman" w:cs="Times New Roman"/>
          <w:sz w:val="28"/>
          <w:szCs w:val="28"/>
        </w:rPr>
        <w:footnoteReference w:id="3"/>
      </w:r>
      <w:r w:rsidRPr="00CD5E7D">
        <w:rPr>
          <w:rFonts w:ascii="Times New Roman" w:hAnsi="Times New Roman" w:cs="Times New Roman"/>
          <w:sz w:val="28"/>
          <w:szCs w:val="28"/>
        </w:rPr>
        <w:t>. Иной подход к судебной практике в узком смысле предлагает С.С. Алексеев. По его мнению, судебная практика – это «опыт применения юридических норм к конкретным жизненным случаям», который выходит за рамк</w:t>
      </w:r>
      <w:r w:rsidR="00D032DF">
        <w:rPr>
          <w:rFonts w:ascii="Times New Roman" w:hAnsi="Times New Roman" w:cs="Times New Roman"/>
          <w:sz w:val="28"/>
          <w:szCs w:val="28"/>
        </w:rPr>
        <w:t>и простого применения права</w:t>
      </w:r>
      <w:r w:rsidR="00D032DF">
        <w:rPr>
          <w:rStyle w:val="af1"/>
          <w:rFonts w:ascii="Times New Roman" w:hAnsi="Times New Roman" w:cs="Times New Roman"/>
          <w:sz w:val="28"/>
          <w:szCs w:val="28"/>
        </w:rPr>
        <w:footnoteReference w:id="4"/>
      </w:r>
      <w:r w:rsidRPr="00CD5E7D">
        <w:rPr>
          <w:rFonts w:ascii="Times New Roman" w:hAnsi="Times New Roman" w:cs="Times New Roman"/>
          <w:sz w:val="28"/>
          <w:szCs w:val="28"/>
        </w:rPr>
        <w:t xml:space="preserve">. </w:t>
      </w:r>
    </w:p>
    <w:p w:rsidR="00CD5E7D" w:rsidRPr="00CD5E7D" w:rsidRDefault="00CD5E7D" w:rsidP="00CD5E7D">
      <w:pPr>
        <w:spacing w:after="0" w:line="360" w:lineRule="auto"/>
        <w:ind w:firstLine="709"/>
        <w:contextualSpacing/>
        <w:jc w:val="both"/>
        <w:rPr>
          <w:rFonts w:ascii="Times New Roman" w:hAnsi="Times New Roman" w:cs="Times New Roman"/>
          <w:sz w:val="28"/>
          <w:szCs w:val="28"/>
        </w:rPr>
      </w:pPr>
      <w:r w:rsidRPr="00CD5E7D">
        <w:rPr>
          <w:rFonts w:ascii="Times New Roman" w:hAnsi="Times New Roman" w:cs="Times New Roman"/>
          <w:sz w:val="28"/>
          <w:szCs w:val="28"/>
        </w:rPr>
        <w:t xml:space="preserve">В научной литературе встречается также подход к понятию судебной практики как к единству судебной деятельности по осуществлению правосудия и итога </w:t>
      </w:r>
      <w:r w:rsidR="00D032DF">
        <w:rPr>
          <w:rFonts w:ascii="Times New Roman" w:hAnsi="Times New Roman" w:cs="Times New Roman"/>
          <w:sz w:val="28"/>
          <w:szCs w:val="28"/>
        </w:rPr>
        <w:t>этой деятельности</w:t>
      </w:r>
      <w:r w:rsidRPr="00CD5E7D">
        <w:rPr>
          <w:rFonts w:ascii="Times New Roman" w:hAnsi="Times New Roman" w:cs="Times New Roman"/>
          <w:sz w:val="28"/>
          <w:szCs w:val="28"/>
        </w:rPr>
        <w:t xml:space="preserve">. В данном случае судебная практика рассматривается в двух основных формах: </w:t>
      </w:r>
    </w:p>
    <w:p w:rsidR="00CD5E7D" w:rsidRPr="00CD5E7D" w:rsidRDefault="00CD5E7D" w:rsidP="00CD5E7D">
      <w:pPr>
        <w:spacing w:after="0" w:line="360" w:lineRule="auto"/>
        <w:ind w:firstLine="709"/>
        <w:contextualSpacing/>
        <w:jc w:val="both"/>
        <w:rPr>
          <w:rFonts w:ascii="Times New Roman" w:hAnsi="Times New Roman" w:cs="Times New Roman"/>
          <w:sz w:val="28"/>
          <w:szCs w:val="28"/>
        </w:rPr>
      </w:pPr>
      <w:r w:rsidRPr="00CD5E7D">
        <w:rPr>
          <w:rFonts w:ascii="Times New Roman" w:hAnsi="Times New Roman" w:cs="Times New Roman"/>
          <w:sz w:val="28"/>
          <w:szCs w:val="28"/>
        </w:rPr>
        <w:t xml:space="preserve">– </w:t>
      </w:r>
      <w:proofErr w:type="gramStart"/>
      <w:r w:rsidRPr="00CD5E7D">
        <w:rPr>
          <w:rFonts w:ascii="Times New Roman" w:hAnsi="Times New Roman" w:cs="Times New Roman"/>
          <w:sz w:val="28"/>
          <w:szCs w:val="28"/>
        </w:rPr>
        <w:t>первичная</w:t>
      </w:r>
      <w:proofErr w:type="gramEnd"/>
      <w:r w:rsidRPr="00CD5E7D">
        <w:rPr>
          <w:rFonts w:ascii="Times New Roman" w:hAnsi="Times New Roman" w:cs="Times New Roman"/>
          <w:sz w:val="28"/>
          <w:szCs w:val="28"/>
        </w:rPr>
        <w:t xml:space="preserve">, объективированная в форме судебных решений по конкретным делам, вступивших в законную силу; </w:t>
      </w:r>
    </w:p>
    <w:p w:rsidR="00CD5E7D" w:rsidRPr="00CD5E7D" w:rsidRDefault="00CD5E7D" w:rsidP="00CD5E7D">
      <w:pPr>
        <w:spacing w:after="0" w:line="360" w:lineRule="auto"/>
        <w:ind w:firstLine="709"/>
        <w:contextualSpacing/>
        <w:jc w:val="both"/>
        <w:rPr>
          <w:rFonts w:ascii="Times New Roman" w:hAnsi="Times New Roman" w:cs="Times New Roman"/>
          <w:sz w:val="28"/>
          <w:szCs w:val="28"/>
        </w:rPr>
      </w:pPr>
      <w:r w:rsidRPr="00CD5E7D">
        <w:rPr>
          <w:rFonts w:ascii="Times New Roman" w:hAnsi="Times New Roman" w:cs="Times New Roman"/>
          <w:sz w:val="28"/>
          <w:szCs w:val="28"/>
        </w:rPr>
        <w:t xml:space="preserve">– </w:t>
      </w:r>
      <w:proofErr w:type="gramStart"/>
      <w:r w:rsidRPr="00CD5E7D">
        <w:rPr>
          <w:rFonts w:ascii="Times New Roman" w:hAnsi="Times New Roman" w:cs="Times New Roman"/>
          <w:sz w:val="28"/>
          <w:szCs w:val="28"/>
        </w:rPr>
        <w:t>вторичная</w:t>
      </w:r>
      <w:proofErr w:type="gramEnd"/>
      <w:r w:rsidRPr="00CD5E7D">
        <w:rPr>
          <w:rFonts w:ascii="Times New Roman" w:hAnsi="Times New Roman" w:cs="Times New Roman"/>
          <w:sz w:val="28"/>
          <w:szCs w:val="28"/>
        </w:rPr>
        <w:t>, являющаяся итогом рассмотрения пленумами или президиумами высших судов вопросов по применению з</w:t>
      </w:r>
      <w:r w:rsidR="00203D26">
        <w:rPr>
          <w:rFonts w:ascii="Times New Roman" w:hAnsi="Times New Roman" w:cs="Times New Roman"/>
          <w:sz w:val="28"/>
          <w:szCs w:val="28"/>
        </w:rPr>
        <w:t xml:space="preserve">акона и выраженная в документах, </w:t>
      </w:r>
      <w:r w:rsidRPr="00CD5E7D">
        <w:rPr>
          <w:rFonts w:ascii="Times New Roman" w:hAnsi="Times New Roman" w:cs="Times New Roman"/>
          <w:sz w:val="28"/>
          <w:szCs w:val="28"/>
        </w:rPr>
        <w:t>ориентирующих суды на правильное и един</w:t>
      </w:r>
      <w:r w:rsidR="00F519AD">
        <w:rPr>
          <w:rFonts w:ascii="Times New Roman" w:hAnsi="Times New Roman" w:cs="Times New Roman"/>
          <w:sz w:val="28"/>
          <w:szCs w:val="28"/>
        </w:rPr>
        <w:t>ообразное применение закона</w:t>
      </w:r>
      <w:r w:rsidRPr="00CD5E7D">
        <w:rPr>
          <w:rFonts w:ascii="Times New Roman" w:hAnsi="Times New Roman" w:cs="Times New Roman"/>
          <w:sz w:val="28"/>
          <w:szCs w:val="28"/>
        </w:rPr>
        <w:t>. Подобную форму судебной практики принято именовать</w:t>
      </w:r>
      <w:r w:rsidR="00F519AD">
        <w:rPr>
          <w:rFonts w:ascii="Times New Roman" w:hAnsi="Times New Roman" w:cs="Times New Roman"/>
          <w:sz w:val="28"/>
          <w:szCs w:val="28"/>
        </w:rPr>
        <w:t xml:space="preserve"> в науке судебной доктриной</w:t>
      </w:r>
      <w:r w:rsidRPr="00CD5E7D">
        <w:rPr>
          <w:rFonts w:ascii="Times New Roman" w:hAnsi="Times New Roman" w:cs="Times New Roman"/>
          <w:sz w:val="28"/>
          <w:szCs w:val="28"/>
        </w:rPr>
        <w:t>.</w:t>
      </w:r>
    </w:p>
    <w:p w:rsidR="00CD5E7D" w:rsidRPr="00CD5E7D" w:rsidRDefault="00CD5E7D" w:rsidP="00CD5E7D">
      <w:pPr>
        <w:spacing w:after="0" w:line="360" w:lineRule="auto"/>
        <w:ind w:firstLine="709"/>
        <w:contextualSpacing/>
        <w:jc w:val="both"/>
        <w:rPr>
          <w:rFonts w:ascii="Times New Roman" w:hAnsi="Times New Roman" w:cs="Times New Roman"/>
          <w:sz w:val="28"/>
          <w:szCs w:val="28"/>
        </w:rPr>
      </w:pPr>
      <w:r w:rsidRPr="00CD5E7D">
        <w:rPr>
          <w:rFonts w:ascii="Times New Roman" w:hAnsi="Times New Roman" w:cs="Times New Roman"/>
          <w:sz w:val="28"/>
          <w:szCs w:val="28"/>
        </w:rPr>
        <w:t>Судебная доктрина – это совокупность прецедентных подходов к решению правовых ситуаций, позволяющих комплексно оценить деятельность субъекта правоотношений, выявить фактическое и волевое содержание его действий как субъекта отношений, структурирова</w:t>
      </w:r>
      <w:r w:rsidR="00203D26">
        <w:rPr>
          <w:rFonts w:ascii="Times New Roman" w:hAnsi="Times New Roman" w:cs="Times New Roman"/>
          <w:sz w:val="28"/>
          <w:szCs w:val="28"/>
        </w:rPr>
        <w:t>нного отношениями правовыми</w:t>
      </w:r>
      <w:r w:rsidRPr="00CD5E7D">
        <w:rPr>
          <w:rFonts w:ascii="Times New Roman" w:hAnsi="Times New Roman" w:cs="Times New Roman"/>
          <w:sz w:val="28"/>
          <w:szCs w:val="28"/>
        </w:rPr>
        <w:t xml:space="preserve">. </w:t>
      </w:r>
    </w:p>
    <w:p w:rsidR="00CD5E7D" w:rsidRPr="00CD5E7D" w:rsidRDefault="00CD5E7D" w:rsidP="00CD5E7D">
      <w:pPr>
        <w:spacing w:after="0" w:line="360" w:lineRule="auto"/>
        <w:ind w:firstLine="709"/>
        <w:contextualSpacing/>
        <w:jc w:val="both"/>
        <w:rPr>
          <w:rFonts w:ascii="Times New Roman" w:hAnsi="Times New Roman" w:cs="Times New Roman"/>
          <w:sz w:val="28"/>
          <w:szCs w:val="28"/>
        </w:rPr>
      </w:pPr>
      <w:r w:rsidRPr="00CD5E7D">
        <w:rPr>
          <w:rFonts w:ascii="Times New Roman" w:hAnsi="Times New Roman" w:cs="Times New Roman"/>
          <w:sz w:val="28"/>
          <w:szCs w:val="28"/>
        </w:rPr>
        <w:t>Разрешение вопроса о выборе одного из подходов к понятию судебная практика невозможно без уяснения следующих положений:</w:t>
      </w:r>
    </w:p>
    <w:p w:rsidR="00CD5E7D" w:rsidRPr="00CD5E7D" w:rsidRDefault="00CD5E7D" w:rsidP="00CD5E7D">
      <w:pPr>
        <w:spacing w:after="0" w:line="360" w:lineRule="auto"/>
        <w:ind w:firstLine="709"/>
        <w:contextualSpacing/>
        <w:jc w:val="both"/>
        <w:rPr>
          <w:rFonts w:ascii="Times New Roman" w:hAnsi="Times New Roman" w:cs="Times New Roman"/>
          <w:sz w:val="28"/>
          <w:szCs w:val="28"/>
        </w:rPr>
      </w:pPr>
      <w:r w:rsidRPr="00CD5E7D">
        <w:rPr>
          <w:rFonts w:ascii="Times New Roman" w:hAnsi="Times New Roman" w:cs="Times New Roman"/>
          <w:sz w:val="28"/>
          <w:szCs w:val="28"/>
        </w:rPr>
        <w:t xml:space="preserve">– под источником права в материальном смысле в российской юридической науке понимается «то, откуда берется право: сложившийся </w:t>
      </w:r>
      <w:r w:rsidRPr="00CD5E7D">
        <w:rPr>
          <w:rFonts w:ascii="Times New Roman" w:hAnsi="Times New Roman" w:cs="Times New Roman"/>
          <w:sz w:val="28"/>
          <w:szCs w:val="28"/>
        </w:rPr>
        <w:lastRenderedPageBreak/>
        <w:t>порядок общественных отношений, идеи, потребности общества»</w:t>
      </w:r>
      <w:r w:rsidR="008768A9">
        <w:rPr>
          <w:rStyle w:val="af1"/>
          <w:rFonts w:ascii="Times New Roman" w:hAnsi="Times New Roman" w:cs="Times New Roman"/>
          <w:sz w:val="28"/>
          <w:szCs w:val="28"/>
        </w:rPr>
        <w:footnoteReference w:id="5"/>
      </w:r>
      <w:r w:rsidR="00D032DF">
        <w:rPr>
          <w:rFonts w:ascii="Times New Roman" w:hAnsi="Times New Roman" w:cs="Times New Roman"/>
          <w:sz w:val="28"/>
          <w:szCs w:val="28"/>
        </w:rPr>
        <w:t>.</w:t>
      </w:r>
      <w:r w:rsidRPr="00CD5E7D">
        <w:rPr>
          <w:rFonts w:ascii="Times New Roman" w:hAnsi="Times New Roman" w:cs="Times New Roman"/>
          <w:sz w:val="28"/>
          <w:szCs w:val="28"/>
        </w:rPr>
        <w:t xml:space="preserve"> В данном аспекте судебная практика в различных ее проявлениях может рассматриваться как важный источник современного российского права;</w:t>
      </w:r>
    </w:p>
    <w:p w:rsidR="00CD5E7D" w:rsidRPr="00CD5E7D" w:rsidRDefault="00CD5E7D" w:rsidP="00CD5E7D">
      <w:pPr>
        <w:spacing w:after="0" w:line="360" w:lineRule="auto"/>
        <w:ind w:firstLine="709"/>
        <w:contextualSpacing/>
        <w:jc w:val="both"/>
        <w:rPr>
          <w:rFonts w:ascii="Times New Roman" w:hAnsi="Times New Roman" w:cs="Times New Roman"/>
          <w:sz w:val="28"/>
          <w:szCs w:val="28"/>
        </w:rPr>
      </w:pPr>
      <w:r w:rsidRPr="00CD5E7D">
        <w:rPr>
          <w:rFonts w:ascii="Times New Roman" w:hAnsi="Times New Roman" w:cs="Times New Roman"/>
          <w:sz w:val="28"/>
          <w:szCs w:val="28"/>
        </w:rPr>
        <w:t>– под источником права в юридическом смысле (именуется формой права) понимается форма выражения, объектив</w:t>
      </w:r>
      <w:r w:rsidR="008768A9">
        <w:rPr>
          <w:rFonts w:ascii="Times New Roman" w:hAnsi="Times New Roman" w:cs="Times New Roman"/>
          <w:sz w:val="28"/>
          <w:szCs w:val="28"/>
        </w:rPr>
        <w:t>изации государственной воли</w:t>
      </w:r>
      <w:r w:rsidRPr="00CD5E7D">
        <w:rPr>
          <w:rFonts w:ascii="Times New Roman" w:hAnsi="Times New Roman" w:cs="Times New Roman"/>
          <w:sz w:val="28"/>
          <w:szCs w:val="28"/>
        </w:rPr>
        <w:t xml:space="preserve">. В данном проявлении вопрос о статусе судебной практики применительно к российской правовой </w:t>
      </w:r>
      <w:proofErr w:type="gramStart"/>
      <w:r w:rsidRPr="00CD5E7D">
        <w:rPr>
          <w:rFonts w:ascii="Times New Roman" w:hAnsi="Times New Roman" w:cs="Times New Roman"/>
          <w:sz w:val="28"/>
          <w:szCs w:val="28"/>
        </w:rPr>
        <w:t>системе</w:t>
      </w:r>
      <w:proofErr w:type="gramEnd"/>
      <w:r w:rsidRPr="00CD5E7D">
        <w:rPr>
          <w:rFonts w:ascii="Times New Roman" w:hAnsi="Times New Roman" w:cs="Times New Roman"/>
          <w:sz w:val="28"/>
          <w:szCs w:val="28"/>
        </w:rPr>
        <w:t xml:space="preserve"> возможно решить следующим образом: судебный прецедент как способ внешнего выражения норм права формой российского права не является. В качестве формы права можно рассматривать судебную пр</w:t>
      </w:r>
      <w:r w:rsidR="00F519AD">
        <w:rPr>
          <w:rFonts w:ascii="Times New Roman" w:hAnsi="Times New Roman" w:cs="Times New Roman"/>
          <w:sz w:val="28"/>
          <w:szCs w:val="28"/>
        </w:rPr>
        <w:t xml:space="preserve">актику, выраженную в документах, </w:t>
      </w:r>
      <w:r w:rsidRPr="00CD5E7D">
        <w:rPr>
          <w:rFonts w:ascii="Times New Roman" w:hAnsi="Times New Roman" w:cs="Times New Roman"/>
          <w:sz w:val="28"/>
          <w:szCs w:val="28"/>
        </w:rPr>
        <w:t>ориентирующих суды на правильное и единообразное применение закона и составляющую судебные правоположения</w:t>
      </w:r>
      <w:r w:rsidR="00262198">
        <w:rPr>
          <w:rStyle w:val="af1"/>
          <w:rFonts w:ascii="Times New Roman" w:hAnsi="Times New Roman" w:cs="Times New Roman"/>
          <w:sz w:val="28"/>
          <w:szCs w:val="28"/>
        </w:rPr>
        <w:footnoteReference w:id="6"/>
      </w:r>
      <w:r w:rsidRPr="00CD5E7D">
        <w:rPr>
          <w:rFonts w:ascii="Times New Roman" w:hAnsi="Times New Roman" w:cs="Times New Roman"/>
          <w:sz w:val="28"/>
          <w:szCs w:val="28"/>
        </w:rPr>
        <w:t>.</w:t>
      </w:r>
    </w:p>
    <w:p w:rsidR="00CD5E7D" w:rsidRPr="00CD5E7D" w:rsidRDefault="00CD5E7D" w:rsidP="00CD5E7D">
      <w:pPr>
        <w:spacing w:after="0" w:line="360" w:lineRule="auto"/>
        <w:ind w:firstLine="709"/>
        <w:contextualSpacing/>
        <w:jc w:val="both"/>
        <w:rPr>
          <w:rFonts w:ascii="Times New Roman" w:hAnsi="Times New Roman" w:cs="Times New Roman"/>
          <w:sz w:val="28"/>
          <w:szCs w:val="28"/>
        </w:rPr>
      </w:pPr>
      <w:r w:rsidRPr="00CD5E7D">
        <w:rPr>
          <w:rFonts w:ascii="Times New Roman" w:hAnsi="Times New Roman" w:cs="Times New Roman"/>
          <w:sz w:val="28"/>
          <w:szCs w:val="28"/>
        </w:rPr>
        <w:t>При анализе понятия судебной практики как источника права исследователи основное внимание обращают на его сравнение с понятием судебного прецедента. Следует отметить, что данные понятия неидентичны. В термин «судебная практика» в юридической литературе по теории права и отдельным отраслевым дисциплинам вкладывается различное содержание, обязательно связанное с правоприменительной функцией суда, а «судебный прецедент» признается основной формо</w:t>
      </w:r>
      <w:r w:rsidR="008768A9">
        <w:rPr>
          <w:rFonts w:ascii="Times New Roman" w:hAnsi="Times New Roman" w:cs="Times New Roman"/>
          <w:sz w:val="28"/>
          <w:szCs w:val="28"/>
        </w:rPr>
        <w:t>й судебного правотворчества</w:t>
      </w:r>
      <w:r w:rsidR="008768A9">
        <w:rPr>
          <w:rStyle w:val="af1"/>
          <w:rFonts w:ascii="Times New Roman" w:hAnsi="Times New Roman" w:cs="Times New Roman"/>
          <w:sz w:val="28"/>
          <w:szCs w:val="28"/>
        </w:rPr>
        <w:footnoteReference w:id="7"/>
      </w:r>
      <w:r w:rsidRPr="00CD5E7D">
        <w:rPr>
          <w:rFonts w:ascii="Times New Roman" w:hAnsi="Times New Roman" w:cs="Times New Roman"/>
          <w:sz w:val="28"/>
          <w:szCs w:val="28"/>
        </w:rPr>
        <w:t>. Судебный прецедент предполагает создание новой нормы права, а судебная практика – конкретизацию уже существующих норм.</w:t>
      </w:r>
    </w:p>
    <w:p w:rsidR="00CD5E7D" w:rsidRDefault="00CD5E7D" w:rsidP="00CD5E7D">
      <w:pPr>
        <w:spacing w:after="0" w:line="360" w:lineRule="auto"/>
        <w:ind w:firstLine="709"/>
        <w:contextualSpacing/>
        <w:jc w:val="both"/>
        <w:rPr>
          <w:rFonts w:ascii="Times New Roman" w:hAnsi="Times New Roman" w:cs="Times New Roman"/>
          <w:sz w:val="28"/>
          <w:szCs w:val="28"/>
        </w:rPr>
      </w:pPr>
      <w:r w:rsidRPr="00CD5E7D">
        <w:rPr>
          <w:rFonts w:ascii="Times New Roman" w:hAnsi="Times New Roman" w:cs="Times New Roman"/>
          <w:sz w:val="28"/>
          <w:szCs w:val="28"/>
        </w:rPr>
        <w:t>Таким образом, краткий анализ существующих в российской юридической науке подходов к понятию судебной практики в системе источников российского права</w:t>
      </w:r>
      <w:r>
        <w:rPr>
          <w:rFonts w:ascii="Times New Roman" w:hAnsi="Times New Roman" w:cs="Times New Roman"/>
          <w:sz w:val="28"/>
          <w:szCs w:val="28"/>
        </w:rPr>
        <w:t xml:space="preserve"> позволяет сделать ряд выводов:</w:t>
      </w:r>
    </w:p>
    <w:p w:rsidR="00CD5E7D" w:rsidRPr="00CD5E7D" w:rsidRDefault="00CD5E7D" w:rsidP="00CD5E7D">
      <w:pPr>
        <w:pStyle w:val="aa"/>
        <w:numPr>
          <w:ilvl w:val="0"/>
          <w:numId w:val="2"/>
        </w:numPr>
        <w:spacing w:after="0" w:line="360" w:lineRule="auto"/>
        <w:ind w:left="0" w:firstLine="709"/>
        <w:jc w:val="both"/>
        <w:rPr>
          <w:rFonts w:ascii="Times New Roman" w:hAnsi="Times New Roman" w:cs="Times New Roman"/>
          <w:sz w:val="28"/>
          <w:szCs w:val="28"/>
        </w:rPr>
      </w:pPr>
      <w:r w:rsidRPr="00CD5E7D">
        <w:rPr>
          <w:rFonts w:ascii="Times New Roman" w:hAnsi="Times New Roman" w:cs="Times New Roman"/>
          <w:sz w:val="28"/>
          <w:szCs w:val="28"/>
        </w:rPr>
        <w:t>по мнению одних авторов, судебную практику составляют решения судов всех инстанций. Такое понимание судебной практики является более обоснованным с точки зрения характера и степени влияния на все правовое регулирование составляющих ее правоположений.</w:t>
      </w:r>
    </w:p>
    <w:p w:rsidR="00CD5E7D" w:rsidRPr="00CD5E7D" w:rsidRDefault="00CD5E7D" w:rsidP="00CD5E7D">
      <w:pPr>
        <w:pStyle w:val="aa"/>
        <w:numPr>
          <w:ilvl w:val="0"/>
          <w:numId w:val="2"/>
        </w:numPr>
        <w:spacing w:after="0" w:line="360" w:lineRule="auto"/>
        <w:ind w:left="0" w:firstLine="709"/>
        <w:jc w:val="both"/>
        <w:rPr>
          <w:rFonts w:ascii="Times New Roman" w:hAnsi="Times New Roman" w:cs="Times New Roman"/>
          <w:sz w:val="28"/>
          <w:szCs w:val="28"/>
        </w:rPr>
      </w:pPr>
      <w:r w:rsidRPr="00CD5E7D">
        <w:rPr>
          <w:rFonts w:ascii="Times New Roman" w:hAnsi="Times New Roman" w:cs="Times New Roman"/>
          <w:sz w:val="28"/>
          <w:szCs w:val="28"/>
        </w:rPr>
        <w:lastRenderedPageBreak/>
        <w:t>сторонники другой точки зрения понимают под «судебной практикой» совокупность решений судебных органов по конкретным категориям дел. Например, Д. А. Тарасов пишет: «…лишь решение судебных органов становится той стадией правоприменения, практической реализацией законодательных норм, которая окончательно закрепляет правовой анализ материальных отношений, применимые к спору правовые нормы и выводы о дальнейшем поведении участни</w:t>
      </w:r>
      <w:r w:rsidR="008768A9">
        <w:rPr>
          <w:rFonts w:ascii="Times New Roman" w:hAnsi="Times New Roman" w:cs="Times New Roman"/>
          <w:sz w:val="28"/>
          <w:szCs w:val="28"/>
        </w:rPr>
        <w:t>ков спорного правоотношения»</w:t>
      </w:r>
      <w:r w:rsidR="008768A9">
        <w:rPr>
          <w:rStyle w:val="af1"/>
          <w:rFonts w:ascii="Times New Roman" w:hAnsi="Times New Roman" w:cs="Times New Roman"/>
          <w:sz w:val="28"/>
          <w:szCs w:val="28"/>
        </w:rPr>
        <w:footnoteReference w:id="8"/>
      </w:r>
      <w:r w:rsidRPr="00CD5E7D">
        <w:rPr>
          <w:rFonts w:ascii="Times New Roman" w:hAnsi="Times New Roman" w:cs="Times New Roman"/>
          <w:sz w:val="28"/>
          <w:szCs w:val="28"/>
        </w:rPr>
        <w:t>.</w:t>
      </w:r>
    </w:p>
    <w:p w:rsidR="00CD5E7D" w:rsidRPr="00CD5E7D" w:rsidRDefault="00CD5E7D" w:rsidP="00CD5E7D">
      <w:pPr>
        <w:pStyle w:val="aa"/>
        <w:numPr>
          <w:ilvl w:val="0"/>
          <w:numId w:val="2"/>
        </w:numPr>
        <w:spacing w:after="0" w:line="360" w:lineRule="auto"/>
        <w:ind w:left="0" w:firstLine="709"/>
        <w:jc w:val="both"/>
        <w:rPr>
          <w:rFonts w:ascii="Times New Roman" w:hAnsi="Times New Roman" w:cs="Times New Roman"/>
          <w:sz w:val="28"/>
          <w:szCs w:val="28"/>
        </w:rPr>
      </w:pPr>
      <w:r w:rsidRPr="00CD5E7D">
        <w:rPr>
          <w:rFonts w:ascii="Times New Roman" w:hAnsi="Times New Roman" w:cs="Times New Roman"/>
          <w:sz w:val="28"/>
          <w:szCs w:val="28"/>
        </w:rPr>
        <w:t>поскольку в судебной деятельности возникает процесс конкретизации права, т.е. выработки положений, детализирующих, у</w:t>
      </w:r>
      <w:r w:rsidR="00F519AD">
        <w:rPr>
          <w:rFonts w:ascii="Times New Roman" w:hAnsi="Times New Roman" w:cs="Times New Roman"/>
          <w:sz w:val="28"/>
          <w:szCs w:val="28"/>
        </w:rPr>
        <w:t xml:space="preserve">точняющих общую норму права </w:t>
      </w:r>
      <w:r w:rsidRPr="00CD5E7D">
        <w:rPr>
          <w:rFonts w:ascii="Times New Roman" w:hAnsi="Times New Roman" w:cs="Times New Roman"/>
          <w:sz w:val="28"/>
          <w:szCs w:val="28"/>
        </w:rPr>
        <w:t>–  термин «судебная практика» также рассматривается как вся совокупность решений, принимаемых судами. Несомненно, эти решения имеют большое значение в формировании судебной практики, так как ложатся в основу ее обобщений, даваемых судами. Но общеобязательный характер решения получают благодаря единообразному применению норм в разрешении аналогичных ситуаций и закреплению выводов таких решений именно Верховным Судом РФ. Кроме того, следует учитывать, что к практике относят лишь итоговые судебные решения. Но и здесь есть исключения для Конституционного Суда РФ.</w:t>
      </w:r>
    </w:p>
    <w:p w:rsidR="00CD5E7D" w:rsidRDefault="00F519AD" w:rsidP="00F519A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Резюмируя</w:t>
      </w:r>
      <w:r w:rsidR="00CD5E7D" w:rsidRPr="00CD5E7D">
        <w:rPr>
          <w:rFonts w:ascii="Times New Roman" w:hAnsi="Times New Roman" w:cs="Times New Roman"/>
          <w:sz w:val="28"/>
          <w:szCs w:val="28"/>
        </w:rPr>
        <w:t xml:space="preserve">, </w:t>
      </w:r>
      <w:r>
        <w:rPr>
          <w:rFonts w:ascii="Times New Roman" w:hAnsi="Times New Roman" w:cs="Times New Roman"/>
          <w:sz w:val="28"/>
          <w:szCs w:val="28"/>
        </w:rPr>
        <w:t>стоит сказать</w:t>
      </w:r>
      <w:r w:rsidR="00CD5E7D" w:rsidRPr="00CD5E7D">
        <w:rPr>
          <w:rFonts w:ascii="Times New Roman" w:hAnsi="Times New Roman" w:cs="Times New Roman"/>
          <w:sz w:val="28"/>
          <w:szCs w:val="28"/>
        </w:rPr>
        <w:t xml:space="preserve">, что единого подхода к понятию судебной практики, несмотря на активное изучение данного вопроса современной наукой, не сложилось. Однако же, исходя из функций и роли судебной практики в других правовых семьях, исследователи всё же классифицируют её как основной источник права. Дабы убедиться в этом, необходимо изучить то, как подходят </w:t>
      </w:r>
      <w:proofErr w:type="gramStart"/>
      <w:r w:rsidR="00CD5E7D" w:rsidRPr="00CD5E7D">
        <w:rPr>
          <w:rFonts w:ascii="Times New Roman" w:hAnsi="Times New Roman" w:cs="Times New Roman"/>
          <w:sz w:val="28"/>
          <w:szCs w:val="28"/>
        </w:rPr>
        <w:t>к</w:t>
      </w:r>
      <w:proofErr w:type="gramEnd"/>
      <w:r w:rsidR="00CD5E7D" w:rsidRPr="00CD5E7D">
        <w:rPr>
          <w:rFonts w:ascii="Times New Roman" w:hAnsi="Times New Roman" w:cs="Times New Roman"/>
          <w:sz w:val="28"/>
          <w:szCs w:val="28"/>
        </w:rPr>
        <w:t xml:space="preserve"> понимаю термина – «судебная практика», в качестве источника права, в трёх главных правовых системах: континентальной (романо-германской), </w:t>
      </w:r>
      <w:r w:rsidR="00CD5E7D" w:rsidRPr="00C452AD">
        <w:rPr>
          <w:rFonts w:ascii="Times New Roman" w:hAnsi="Times New Roman" w:cs="Times New Roman"/>
          <w:sz w:val="28"/>
          <w:szCs w:val="28"/>
        </w:rPr>
        <w:t>англосаксонской и мусульманской.</w:t>
      </w:r>
    </w:p>
    <w:p w:rsidR="00C452AD" w:rsidRPr="00C452AD" w:rsidRDefault="00C452AD" w:rsidP="00C452AD">
      <w:pPr>
        <w:spacing w:after="0" w:line="360" w:lineRule="auto"/>
        <w:ind w:firstLine="709"/>
        <w:contextualSpacing/>
        <w:rPr>
          <w:rFonts w:ascii="Times New Roman" w:hAnsi="Times New Roman" w:cs="Times New Roman"/>
          <w:sz w:val="28"/>
          <w:szCs w:val="28"/>
        </w:rPr>
      </w:pPr>
    </w:p>
    <w:p w:rsidR="009414EB" w:rsidRDefault="009414EB" w:rsidP="00C452AD">
      <w:pPr>
        <w:pStyle w:val="2"/>
        <w:numPr>
          <w:ilvl w:val="1"/>
          <w:numId w:val="1"/>
        </w:numPr>
        <w:spacing w:before="0" w:line="360" w:lineRule="auto"/>
        <w:ind w:left="0" w:firstLine="709"/>
        <w:jc w:val="both"/>
        <w:rPr>
          <w:rFonts w:ascii="Times New Roman" w:hAnsi="Times New Roman" w:cs="Times New Roman"/>
          <w:color w:val="auto"/>
          <w:sz w:val="28"/>
          <w:szCs w:val="28"/>
        </w:rPr>
      </w:pPr>
      <w:bookmarkStart w:id="4" w:name="_Toc39689028"/>
      <w:r w:rsidRPr="00C452AD">
        <w:rPr>
          <w:rFonts w:ascii="Times New Roman" w:hAnsi="Times New Roman" w:cs="Times New Roman"/>
          <w:color w:val="auto"/>
          <w:sz w:val="28"/>
          <w:szCs w:val="28"/>
        </w:rPr>
        <w:lastRenderedPageBreak/>
        <w:t>Судебная практика в качестве источника права в трёх главных правовых системах</w:t>
      </w:r>
      <w:bookmarkEnd w:id="4"/>
    </w:p>
    <w:p w:rsidR="00C452AD" w:rsidRPr="00C452AD" w:rsidRDefault="00C452AD" w:rsidP="00C452AD">
      <w:pPr>
        <w:spacing w:after="0" w:line="240" w:lineRule="auto"/>
      </w:pPr>
    </w:p>
    <w:p w:rsidR="00CD5E7D" w:rsidRPr="004E43A4" w:rsidRDefault="00CD5E7D" w:rsidP="00C452AD">
      <w:pPr>
        <w:spacing w:after="0" w:line="360" w:lineRule="auto"/>
        <w:ind w:firstLine="709"/>
        <w:contextualSpacing/>
        <w:rPr>
          <w:rFonts w:ascii="Times New Roman" w:hAnsi="Times New Roman" w:cs="Times New Roman"/>
          <w:sz w:val="28"/>
          <w:szCs w:val="28"/>
        </w:rPr>
      </w:pPr>
      <w:r w:rsidRPr="00C452AD">
        <w:rPr>
          <w:rFonts w:ascii="Times New Roman" w:hAnsi="Times New Roman" w:cs="Times New Roman"/>
          <w:sz w:val="28"/>
          <w:szCs w:val="28"/>
        </w:rPr>
        <w:t>Любое общество является</w:t>
      </w:r>
      <w:r w:rsidRPr="004E43A4">
        <w:rPr>
          <w:rFonts w:ascii="Times New Roman" w:hAnsi="Times New Roman" w:cs="Times New Roman"/>
          <w:sz w:val="28"/>
          <w:szCs w:val="28"/>
        </w:rPr>
        <w:t xml:space="preserve"> саморегулируемой системой. Это означает, что общество само обеспечивает определенный порядок в нем, используя для воздействия на поведение людей р</w:t>
      </w:r>
      <w:r w:rsidR="00F519AD">
        <w:rPr>
          <w:rFonts w:ascii="Times New Roman" w:hAnsi="Times New Roman" w:cs="Times New Roman"/>
          <w:sz w:val="28"/>
          <w:szCs w:val="28"/>
        </w:rPr>
        <w:t xml:space="preserve">азличные средства регулирования </w:t>
      </w:r>
      <w:r w:rsidRPr="004E43A4">
        <w:rPr>
          <w:rFonts w:ascii="Times New Roman" w:hAnsi="Times New Roman" w:cs="Times New Roman"/>
          <w:sz w:val="28"/>
          <w:szCs w:val="28"/>
        </w:rPr>
        <w:t>общественных отношений</w:t>
      </w:r>
      <w:r w:rsidR="00262198">
        <w:rPr>
          <w:rStyle w:val="af1"/>
          <w:rFonts w:ascii="Times New Roman" w:hAnsi="Times New Roman" w:cs="Times New Roman"/>
          <w:sz w:val="28"/>
          <w:szCs w:val="28"/>
        </w:rPr>
        <w:footnoteReference w:id="9"/>
      </w:r>
      <w:r w:rsidRPr="004E43A4">
        <w:rPr>
          <w:rFonts w:ascii="Times New Roman" w:hAnsi="Times New Roman" w:cs="Times New Roman"/>
          <w:sz w:val="28"/>
          <w:szCs w:val="28"/>
        </w:rPr>
        <w:t>.</w:t>
      </w:r>
    </w:p>
    <w:p w:rsidR="00CD5E7D" w:rsidRPr="004E43A4" w:rsidRDefault="00CD5E7D" w:rsidP="00CD5E7D">
      <w:pPr>
        <w:spacing w:after="0" w:line="360" w:lineRule="auto"/>
        <w:ind w:firstLine="709"/>
        <w:contextualSpacing/>
        <w:jc w:val="both"/>
        <w:rPr>
          <w:rFonts w:ascii="Times New Roman" w:hAnsi="Times New Roman" w:cs="Times New Roman"/>
          <w:sz w:val="28"/>
          <w:szCs w:val="28"/>
        </w:rPr>
      </w:pPr>
      <w:r w:rsidRPr="004E43A4">
        <w:rPr>
          <w:rFonts w:ascii="Times New Roman" w:hAnsi="Times New Roman" w:cs="Times New Roman"/>
          <w:sz w:val="28"/>
          <w:szCs w:val="28"/>
        </w:rPr>
        <w:t>В современном мире д</w:t>
      </w:r>
      <w:r>
        <w:rPr>
          <w:rFonts w:ascii="Times New Roman" w:hAnsi="Times New Roman" w:cs="Times New Roman"/>
          <w:sz w:val="28"/>
          <w:szCs w:val="28"/>
        </w:rPr>
        <w:t>ействуют восемь правовых систем:</w:t>
      </w:r>
    </w:p>
    <w:p w:rsidR="00CD5E7D" w:rsidRPr="004E43A4" w:rsidRDefault="00CD5E7D" w:rsidP="00CD5E7D">
      <w:pPr>
        <w:pStyle w:val="aa"/>
        <w:numPr>
          <w:ilvl w:val="0"/>
          <w:numId w:val="3"/>
        </w:numPr>
        <w:spacing w:after="0" w:line="360" w:lineRule="auto"/>
        <w:ind w:left="0" w:firstLine="709"/>
        <w:jc w:val="both"/>
        <w:rPr>
          <w:rFonts w:ascii="Times New Roman" w:hAnsi="Times New Roman" w:cs="Times New Roman"/>
          <w:sz w:val="28"/>
          <w:szCs w:val="28"/>
        </w:rPr>
      </w:pPr>
      <w:r w:rsidRPr="004E43A4">
        <w:rPr>
          <w:rFonts w:ascii="Times New Roman" w:hAnsi="Times New Roman" w:cs="Times New Roman"/>
          <w:sz w:val="28"/>
          <w:szCs w:val="28"/>
        </w:rPr>
        <w:t>Романо-германская (или континентальная),</w:t>
      </w:r>
    </w:p>
    <w:p w:rsidR="00CD5E7D" w:rsidRPr="004E43A4" w:rsidRDefault="00CD5E7D" w:rsidP="00CD5E7D">
      <w:pPr>
        <w:pStyle w:val="aa"/>
        <w:numPr>
          <w:ilvl w:val="0"/>
          <w:numId w:val="3"/>
        </w:numPr>
        <w:spacing w:after="0" w:line="360" w:lineRule="auto"/>
        <w:ind w:left="0" w:firstLine="709"/>
        <w:jc w:val="both"/>
        <w:rPr>
          <w:rFonts w:ascii="Times New Roman" w:hAnsi="Times New Roman" w:cs="Times New Roman"/>
          <w:sz w:val="28"/>
          <w:szCs w:val="28"/>
        </w:rPr>
      </w:pPr>
      <w:r w:rsidRPr="004E43A4">
        <w:rPr>
          <w:rFonts w:ascii="Times New Roman" w:hAnsi="Times New Roman" w:cs="Times New Roman"/>
          <w:sz w:val="28"/>
          <w:szCs w:val="28"/>
        </w:rPr>
        <w:t>Англосаксонская,</w:t>
      </w:r>
    </w:p>
    <w:p w:rsidR="00CD5E7D" w:rsidRPr="004E43A4" w:rsidRDefault="00CD5E7D" w:rsidP="00CD5E7D">
      <w:pPr>
        <w:pStyle w:val="aa"/>
        <w:numPr>
          <w:ilvl w:val="0"/>
          <w:numId w:val="3"/>
        </w:numPr>
        <w:spacing w:after="0" w:line="360" w:lineRule="auto"/>
        <w:ind w:left="0" w:firstLine="709"/>
        <w:jc w:val="both"/>
        <w:rPr>
          <w:rFonts w:ascii="Times New Roman" w:hAnsi="Times New Roman" w:cs="Times New Roman"/>
          <w:sz w:val="28"/>
          <w:szCs w:val="28"/>
        </w:rPr>
      </w:pPr>
      <w:r w:rsidRPr="004E43A4">
        <w:rPr>
          <w:rFonts w:ascii="Times New Roman" w:hAnsi="Times New Roman" w:cs="Times New Roman"/>
          <w:sz w:val="28"/>
          <w:szCs w:val="28"/>
        </w:rPr>
        <w:t>Мусульманская,</w:t>
      </w:r>
    </w:p>
    <w:p w:rsidR="00CD5E7D" w:rsidRPr="004E43A4" w:rsidRDefault="00CD5E7D" w:rsidP="00CD5E7D">
      <w:pPr>
        <w:pStyle w:val="aa"/>
        <w:numPr>
          <w:ilvl w:val="0"/>
          <w:numId w:val="3"/>
        </w:numPr>
        <w:spacing w:after="0" w:line="360" w:lineRule="auto"/>
        <w:ind w:left="0" w:firstLine="709"/>
        <w:jc w:val="both"/>
        <w:rPr>
          <w:rFonts w:ascii="Times New Roman" w:hAnsi="Times New Roman" w:cs="Times New Roman"/>
          <w:sz w:val="28"/>
          <w:szCs w:val="28"/>
        </w:rPr>
      </w:pPr>
      <w:r w:rsidRPr="004E43A4">
        <w:rPr>
          <w:rFonts w:ascii="Times New Roman" w:hAnsi="Times New Roman" w:cs="Times New Roman"/>
          <w:sz w:val="28"/>
          <w:szCs w:val="28"/>
        </w:rPr>
        <w:t>Иудаистская,</w:t>
      </w:r>
    </w:p>
    <w:p w:rsidR="00CD5E7D" w:rsidRPr="004E43A4" w:rsidRDefault="00CD5E7D" w:rsidP="00CD5E7D">
      <w:pPr>
        <w:pStyle w:val="aa"/>
        <w:numPr>
          <w:ilvl w:val="0"/>
          <w:numId w:val="3"/>
        </w:numPr>
        <w:spacing w:after="0" w:line="360" w:lineRule="auto"/>
        <w:ind w:left="0" w:firstLine="709"/>
        <w:jc w:val="both"/>
        <w:rPr>
          <w:rFonts w:ascii="Times New Roman" w:hAnsi="Times New Roman" w:cs="Times New Roman"/>
          <w:sz w:val="28"/>
          <w:szCs w:val="28"/>
        </w:rPr>
      </w:pPr>
      <w:r w:rsidRPr="004E43A4">
        <w:rPr>
          <w:rFonts w:ascii="Times New Roman" w:hAnsi="Times New Roman" w:cs="Times New Roman"/>
          <w:sz w:val="28"/>
          <w:szCs w:val="28"/>
        </w:rPr>
        <w:t>Каноническая,</w:t>
      </w:r>
    </w:p>
    <w:p w:rsidR="00CD5E7D" w:rsidRPr="004E43A4" w:rsidRDefault="00CD5E7D" w:rsidP="00CD5E7D">
      <w:pPr>
        <w:pStyle w:val="aa"/>
        <w:numPr>
          <w:ilvl w:val="0"/>
          <w:numId w:val="3"/>
        </w:numPr>
        <w:spacing w:after="0" w:line="360" w:lineRule="auto"/>
        <w:ind w:left="0" w:firstLine="709"/>
        <w:jc w:val="both"/>
        <w:rPr>
          <w:rFonts w:ascii="Times New Roman" w:hAnsi="Times New Roman" w:cs="Times New Roman"/>
          <w:sz w:val="28"/>
          <w:szCs w:val="28"/>
        </w:rPr>
      </w:pPr>
      <w:r w:rsidRPr="004E43A4">
        <w:rPr>
          <w:rFonts w:ascii="Times New Roman" w:hAnsi="Times New Roman" w:cs="Times New Roman"/>
          <w:sz w:val="28"/>
          <w:szCs w:val="28"/>
        </w:rPr>
        <w:t>Индуистская,</w:t>
      </w:r>
    </w:p>
    <w:p w:rsidR="00CD5E7D" w:rsidRPr="004E43A4" w:rsidRDefault="00CD5E7D" w:rsidP="00CD5E7D">
      <w:pPr>
        <w:pStyle w:val="aa"/>
        <w:numPr>
          <w:ilvl w:val="0"/>
          <w:numId w:val="3"/>
        </w:numPr>
        <w:spacing w:after="0" w:line="360" w:lineRule="auto"/>
        <w:ind w:left="0" w:firstLine="709"/>
        <w:jc w:val="both"/>
        <w:rPr>
          <w:rFonts w:ascii="Times New Roman" w:hAnsi="Times New Roman" w:cs="Times New Roman"/>
          <w:sz w:val="28"/>
          <w:szCs w:val="28"/>
        </w:rPr>
      </w:pPr>
      <w:r w:rsidRPr="004E43A4">
        <w:rPr>
          <w:rFonts w:ascii="Times New Roman" w:hAnsi="Times New Roman" w:cs="Times New Roman"/>
          <w:sz w:val="28"/>
          <w:szCs w:val="28"/>
        </w:rPr>
        <w:t>Дальневосточная (японо-китайская)</w:t>
      </w:r>
      <w:r>
        <w:rPr>
          <w:rFonts w:ascii="Times New Roman" w:hAnsi="Times New Roman" w:cs="Times New Roman"/>
          <w:sz w:val="28"/>
          <w:szCs w:val="28"/>
        </w:rPr>
        <w:t>,</w:t>
      </w:r>
    </w:p>
    <w:p w:rsidR="00CD5E7D" w:rsidRPr="004E43A4" w:rsidRDefault="00CD5E7D" w:rsidP="00CD5E7D">
      <w:pPr>
        <w:pStyle w:val="aa"/>
        <w:numPr>
          <w:ilvl w:val="0"/>
          <w:numId w:val="3"/>
        </w:numPr>
        <w:spacing w:after="0" w:line="360" w:lineRule="auto"/>
        <w:ind w:left="0" w:firstLine="709"/>
        <w:jc w:val="both"/>
        <w:rPr>
          <w:rFonts w:ascii="Times New Roman" w:hAnsi="Times New Roman" w:cs="Times New Roman"/>
          <w:sz w:val="28"/>
          <w:szCs w:val="28"/>
        </w:rPr>
      </w:pPr>
      <w:r w:rsidRPr="004E43A4">
        <w:rPr>
          <w:rFonts w:ascii="Times New Roman" w:hAnsi="Times New Roman" w:cs="Times New Roman"/>
          <w:sz w:val="28"/>
          <w:szCs w:val="28"/>
        </w:rPr>
        <w:t>Африканская.</w:t>
      </w:r>
    </w:p>
    <w:p w:rsidR="00CD5E7D" w:rsidRPr="002259B4" w:rsidRDefault="00CD5E7D" w:rsidP="00CD5E7D">
      <w:pPr>
        <w:spacing w:after="0" w:line="360" w:lineRule="auto"/>
        <w:ind w:firstLine="709"/>
        <w:contextualSpacing/>
        <w:jc w:val="both"/>
        <w:rPr>
          <w:rFonts w:ascii="Times New Roman" w:hAnsi="Times New Roman" w:cs="Times New Roman"/>
          <w:sz w:val="28"/>
          <w:szCs w:val="28"/>
        </w:rPr>
      </w:pPr>
      <w:r w:rsidRPr="004E43A4">
        <w:rPr>
          <w:rFonts w:ascii="Times New Roman" w:hAnsi="Times New Roman" w:cs="Times New Roman"/>
          <w:sz w:val="28"/>
          <w:szCs w:val="28"/>
        </w:rPr>
        <w:t>Наиболее ра</w:t>
      </w:r>
      <w:r>
        <w:rPr>
          <w:rFonts w:ascii="Times New Roman" w:hAnsi="Times New Roman" w:cs="Times New Roman"/>
          <w:sz w:val="28"/>
          <w:szCs w:val="28"/>
        </w:rPr>
        <w:t>спространены первые три из них.</w:t>
      </w:r>
    </w:p>
    <w:p w:rsidR="00CD5E7D" w:rsidRDefault="00CD5E7D" w:rsidP="00CD5E7D">
      <w:pPr>
        <w:spacing w:after="0" w:line="360" w:lineRule="auto"/>
        <w:ind w:firstLine="709"/>
        <w:contextualSpacing/>
        <w:jc w:val="both"/>
        <w:rPr>
          <w:rFonts w:ascii="Times New Roman" w:hAnsi="Times New Roman" w:cs="Times New Roman"/>
          <w:sz w:val="28"/>
          <w:szCs w:val="28"/>
        </w:rPr>
      </w:pPr>
      <w:proofErr w:type="gramStart"/>
      <w:r w:rsidRPr="004E43A4">
        <w:rPr>
          <w:rFonts w:ascii="Times New Roman" w:hAnsi="Times New Roman" w:cs="Times New Roman"/>
          <w:sz w:val="28"/>
          <w:szCs w:val="28"/>
        </w:rPr>
        <w:t>Романо-германская система права существует во Франции, Германии, Австрии, Бельгии, Голландии, Дании, Испании, Исландии, Италии, Португалии, Норвегии, Люксембурге, Монако, Швеции, Швейцарии, Финляндии.</w:t>
      </w:r>
      <w:proofErr w:type="gramEnd"/>
      <w:r w:rsidRPr="004E43A4">
        <w:rPr>
          <w:rFonts w:ascii="Times New Roman" w:hAnsi="Times New Roman" w:cs="Times New Roman"/>
          <w:sz w:val="28"/>
          <w:szCs w:val="28"/>
        </w:rPr>
        <w:t xml:space="preserve"> Все восточно-европейские (бывшие социалистические) страны вновь возвращаются к этой системе. </w:t>
      </w:r>
      <w:r w:rsidRPr="00215C06">
        <w:rPr>
          <w:rFonts w:ascii="Times New Roman" w:hAnsi="Times New Roman" w:cs="Times New Roman"/>
          <w:sz w:val="28"/>
          <w:szCs w:val="28"/>
        </w:rPr>
        <w:t xml:space="preserve">Россия также относится к романо-германской правовой семье. </w:t>
      </w:r>
      <w:r>
        <w:rPr>
          <w:rFonts w:ascii="Times New Roman" w:hAnsi="Times New Roman" w:cs="Times New Roman"/>
          <w:sz w:val="28"/>
          <w:szCs w:val="28"/>
        </w:rPr>
        <w:t>Эту систему</w:t>
      </w:r>
      <w:r w:rsidRPr="004E43A4">
        <w:rPr>
          <w:rFonts w:ascii="Times New Roman" w:hAnsi="Times New Roman" w:cs="Times New Roman"/>
          <w:sz w:val="28"/>
          <w:szCs w:val="28"/>
        </w:rPr>
        <w:t xml:space="preserve"> </w:t>
      </w:r>
      <w:r w:rsidR="00F519AD">
        <w:rPr>
          <w:rFonts w:ascii="Times New Roman" w:hAnsi="Times New Roman" w:cs="Times New Roman"/>
          <w:sz w:val="28"/>
          <w:szCs w:val="28"/>
        </w:rPr>
        <w:t xml:space="preserve">называют системой </w:t>
      </w:r>
      <w:r w:rsidRPr="004E43A4">
        <w:rPr>
          <w:rFonts w:ascii="Times New Roman" w:hAnsi="Times New Roman" w:cs="Times New Roman"/>
          <w:sz w:val="28"/>
          <w:szCs w:val="28"/>
        </w:rPr>
        <w:t>континентального права</w:t>
      </w:r>
      <w:r w:rsidR="00F519AD">
        <w:rPr>
          <w:rFonts w:ascii="Times New Roman" w:hAnsi="Times New Roman" w:cs="Times New Roman"/>
          <w:sz w:val="28"/>
          <w:szCs w:val="28"/>
        </w:rPr>
        <w:t>.</w:t>
      </w:r>
    </w:p>
    <w:p w:rsidR="00CD5E7D" w:rsidRDefault="00CD5E7D" w:rsidP="00CD5E7D">
      <w:pPr>
        <w:spacing w:after="0" w:line="360" w:lineRule="auto"/>
        <w:ind w:firstLine="709"/>
        <w:contextualSpacing/>
        <w:jc w:val="both"/>
        <w:rPr>
          <w:rFonts w:ascii="Times New Roman" w:hAnsi="Times New Roman" w:cs="Times New Roman"/>
          <w:sz w:val="28"/>
          <w:szCs w:val="28"/>
        </w:rPr>
      </w:pPr>
      <w:r w:rsidRPr="004E43A4">
        <w:rPr>
          <w:rFonts w:ascii="Times New Roman" w:hAnsi="Times New Roman" w:cs="Times New Roman"/>
          <w:sz w:val="28"/>
          <w:szCs w:val="28"/>
        </w:rPr>
        <w:t xml:space="preserve">Англосаксонская система также распространила свое влияние далеко за пределы Великобритании, в частности, на Соединенные Штаты Америки, Канаду, Австралию, Новую Зеландию, Нигерию, Южно-Африканскую </w:t>
      </w:r>
      <w:r w:rsidR="00F519AD">
        <w:rPr>
          <w:rFonts w:ascii="Times New Roman" w:hAnsi="Times New Roman" w:cs="Times New Roman"/>
          <w:sz w:val="28"/>
          <w:szCs w:val="28"/>
        </w:rPr>
        <w:t>Республику.</w:t>
      </w:r>
    </w:p>
    <w:p w:rsidR="00CD5E7D" w:rsidRDefault="00CD5E7D" w:rsidP="00CD5E7D">
      <w:pPr>
        <w:spacing w:after="0" w:line="360" w:lineRule="auto"/>
        <w:ind w:firstLine="709"/>
        <w:contextualSpacing/>
        <w:jc w:val="both"/>
        <w:rPr>
          <w:rFonts w:ascii="Times New Roman" w:hAnsi="Times New Roman" w:cs="Times New Roman"/>
          <w:sz w:val="28"/>
          <w:szCs w:val="28"/>
        </w:rPr>
      </w:pPr>
      <w:r w:rsidRPr="004E43A4">
        <w:rPr>
          <w:rFonts w:ascii="Times New Roman" w:hAnsi="Times New Roman" w:cs="Times New Roman"/>
          <w:sz w:val="28"/>
          <w:szCs w:val="28"/>
        </w:rPr>
        <w:lastRenderedPageBreak/>
        <w:t xml:space="preserve">Романо-германская правовая система восходит к римскому праву, </w:t>
      </w:r>
      <w:r>
        <w:rPr>
          <w:rFonts w:ascii="Times New Roman" w:hAnsi="Times New Roman" w:cs="Times New Roman"/>
          <w:sz w:val="28"/>
          <w:szCs w:val="28"/>
        </w:rPr>
        <w:t>а а</w:t>
      </w:r>
      <w:r w:rsidRPr="004E43A4">
        <w:rPr>
          <w:rFonts w:ascii="Times New Roman" w:hAnsi="Times New Roman" w:cs="Times New Roman"/>
          <w:sz w:val="28"/>
          <w:szCs w:val="28"/>
        </w:rPr>
        <w:t>нглосаксонская система</w:t>
      </w:r>
      <w:r>
        <w:rPr>
          <w:rFonts w:ascii="Times New Roman" w:hAnsi="Times New Roman" w:cs="Times New Roman"/>
          <w:sz w:val="28"/>
          <w:szCs w:val="28"/>
        </w:rPr>
        <w:t>,</w:t>
      </w:r>
      <w:r w:rsidRPr="004E43A4">
        <w:rPr>
          <w:rFonts w:ascii="Times New Roman" w:hAnsi="Times New Roman" w:cs="Times New Roman"/>
          <w:sz w:val="28"/>
          <w:szCs w:val="28"/>
        </w:rPr>
        <w:t xml:space="preserve"> явля</w:t>
      </w:r>
      <w:r>
        <w:rPr>
          <w:rFonts w:ascii="Times New Roman" w:hAnsi="Times New Roman" w:cs="Times New Roman"/>
          <w:sz w:val="28"/>
          <w:szCs w:val="28"/>
        </w:rPr>
        <w:t>ясь</w:t>
      </w:r>
      <w:r w:rsidRPr="004E43A4">
        <w:rPr>
          <w:rFonts w:ascii="Times New Roman" w:hAnsi="Times New Roman" w:cs="Times New Roman"/>
          <w:sz w:val="28"/>
          <w:szCs w:val="28"/>
        </w:rPr>
        <w:t xml:space="preserve"> продуктом развития пр</w:t>
      </w:r>
      <w:r>
        <w:rPr>
          <w:rFonts w:ascii="Times New Roman" w:hAnsi="Times New Roman" w:cs="Times New Roman"/>
          <w:sz w:val="28"/>
          <w:szCs w:val="28"/>
        </w:rPr>
        <w:t xml:space="preserve">ава в англоязычных странах, </w:t>
      </w:r>
      <w:r w:rsidRPr="004E43A4">
        <w:rPr>
          <w:rFonts w:ascii="Times New Roman" w:hAnsi="Times New Roman" w:cs="Times New Roman"/>
          <w:sz w:val="28"/>
          <w:szCs w:val="28"/>
        </w:rPr>
        <w:t xml:space="preserve">основывается на результатах правового развития в Англии и США. </w:t>
      </w:r>
    </w:p>
    <w:p w:rsidR="00CD5E7D" w:rsidRDefault="00CD5E7D" w:rsidP="00CD5E7D">
      <w:pPr>
        <w:spacing w:after="0" w:line="360" w:lineRule="auto"/>
        <w:ind w:firstLine="709"/>
        <w:contextualSpacing/>
        <w:jc w:val="both"/>
        <w:rPr>
          <w:rFonts w:ascii="Times New Roman" w:hAnsi="Times New Roman" w:cs="Times New Roman"/>
          <w:sz w:val="28"/>
          <w:szCs w:val="28"/>
        </w:rPr>
      </w:pPr>
      <w:r w:rsidRPr="004E43A4">
        <w:rPr>
          <w:rFonts w:ascii="Times New Roman" w:hAnsi="Times New Roman" w:cs="Times New Roman"/>
          <w:sz w:val="28"/>
          <w:szCs w:val="28"/>
        </w:rPr>
        <w:t xml:space="preserve">В качестве международной (транснациональной) системы действует система мусульманского права. Она основана на Коране </w:t>
      </w:r>
      <w:r>
        <w:rPr>
          <w:rFonts w:ascii="Times New Roman" w:hAnsi="Times New Roman" w:cs="Times New Roman"/>
          <w:sz w:val="28"/>
          <w:szCs w:val="28"/>
        </w:rPr>
        <w:t>(</w:t>
      </w:r>
      <w:r w:rsidRPr="004E43A4">
        <w:rPr>
          <w:rFonts w:ascii="Times New Roman" w:hAnsi="Times New Roman" w:cs="Times New Roman"/>
          <w:sz w:val="28"/>
          <w:szCs w:val="28"/>
        </w:rPr>
        <w:t>священной книге мусульман), Сунне (сборнике Хадисов, т.е. преданий о деятельности и высказываниях пророка М</w:t>
      </w:r>
      <w:r>
        <w:rPr>
          <w:rFonts w:ascii="Times New Roman" w:hAnsi="Times New Roman" w:cs="Times New Roman"/>
          <w:sz w:val="28"/>
          <w:szCs w:val="28"/>
        </w:rPr>
        <w:t>ухаммада</w:t>
      </w:r>
      <w:r w:rsidRPr="004E43A4">
        <w:rPr>
          <w:rFonts w:ascii="Times New Roman" w:hAnsi="Times New Roman" w:cs="Times New Roman"/>
          <w:sz w:val="28"/>
          <w:szCs w:val="28"/>
        </w:rPr>
        <w:t xml:space="preserve">) и обычаях </w:t>
      </w:r>
      <w:r w:rsidR="00754800">
        <w:rPr>
          <w:rFonts w:ascii="Times New Roman" w:hAnsi="Times New Roman" w:cs="Times New Roman"/>
          <w:sz w:val="28"/>
          <w:szCs w:val="28"/>
        </w:rPr>
        <w:t>–</w:t>
      </w:r>
      <w:r w:rsidRPr="004E43A4">
        <w:rPr>
          <w:rFonts w:ascii="Times New Roman" w:hAnsi="Times New Roman" w:cs="Times New Roman"/>
          <w:sz w:val="28"/>
          <w:szCs w:val="28"/>
        </w:rPr>
        <w:t xml:space="preserve"> Адатах. </w:t>
      </w:r>
    </w:p>
    <w:p w:rsidR="00CD5E7D" w:rsidRDefault="00CD5E7D" w:rsidP="00CD5E7D">
      <w:pPr>
        <w:spacing w:after="0" w:line="360" w:lineRule="auto"/>
        <w:ind w:firstLine="709"/>
        <w:contextualSpacing/>
        <w:jc w:val="both"/>
        <w:rPr>
          <w:rFonts w:ascii="Times New Roman" w:hAnsi="Times New Roman" w:cs="Times New Roman"/>
          <w:sz w:val="28"/>
          <w:szCs w:val="28"/>
        </w:rPr>
      </w:pPr>
      <w:r w:rsidRPr="004E43A4">
        <w:rPr>
          <w:rFonts w:ascii="Times New Roman" w:hAnsi="Times New Roman" w:cs="Times New Roman"/>
          <w:sz w:val="28"/>
          <w:szCs w:val="28"/>
        </w:rPr>
        <w:t>Основное различие между системами права состоит в используемых ими источниках права. Например, романо-германская система исходит из наивысшего авторитета закона. Все остальные нормативные акты должны исходить из него и соответствовать ему. Высшим видом закона почитается Основной закон страны, или ее Конституция.</w:t>
      </w:r>
    </w:p>
    <w:p w:rsidR="00CD5E7D" w:rsidRDefault="00CD5E7D" w:rsidP="00CD5E7D">
      <w:pPr>
        <w:spacing w:after="0" w:line="360" w:lineRule="auto"/>
        <w:ind w:firstLine="709"/>
        <w:contextualSpacing/>
        <w:jc w:val="both"/>
        <w:rPr>
          <w:rFonts w:ascii="Times New Roman" w:hAnsi="Times New Roman" w:cs="Times New Roman"/>
          <w:sz w:val="28"/>
          <w:szCs w:val="28"/>
        </w:rPr>
      </w:pPr>
      <w:r w:rsidRPr="004E43A4">
        <w:rPr>
          <w:rFonts w:ascii="Times New Roman" w:hAnsi="Times New Roman" w:cs="Times New Roman"/>
          <w:sz w:val="28"/>
          <w:szCs w:val="28"/>
        </w:rPr>
        <w:t xml:space="preserve">Система англосаксонского права, наоборот, придает исключительно </w:t>
      </w:r>
      <w:proofErr w:type="gramStart"/>
      <w:r w:rsidRPr="004E43A4">
        <w:rPr>
          <w:rFonts w:ascii="Times New Roman" w:hAnsi="Times New Roman" w:cs="Times New Roman"/>
          <w:sz w:val="28"/>
          <w:szCs w:val="28"/>
        </w:rPr>
        <w:t>важное значение</w:t>
      </w:r>
      <w:proofErr w:type="gramEnd"/>
      <w:r w:rsidRPr="004E43A4">
        <w:rPr>
          <w:rFonts w:ascii="Times New Roman" w:hAnsi="Times New Roman" w:cs="Times New Roman"/>
          <w:sz w:val="28"/>
          <w:szCs w:val="28"/>
        </w:rPr>
        <w:t xml:space="preserve"> судебному прецеденту в качестве источника права: суды решают д</w:t>
      </w:r>
      <w:r w:rsidR="00F519AD">
        <w:rPr>
          <w:rFonts w:ascii="Times New Roman" w:hAnsi="Times New Roman" w:cs="Times New Roman"/>
          <w:sz w:val="28"/>
          <w:szCs w:val="28"/>
        </w:rPr>
        <w:t xml:space="preserve">ела, руководствуясь не законами, </w:t>
      </w:r>
      <w:r>
        <w:rPr>
          <w:rFonts w:ascii="Times New Roman" w:hAnsi="Times New Roman" w:cs="Times New Roman"/>
          <w:sz w:val="28"/>
          <w:szCs w:val="28"/>
        </w:rPr>
        <w:t>а предшествующим решением высшего</w:t>
      </w:r>
      <w:r w:rsidRPr="004E43A4">
        <w:rPr>
          <w:rFonts w:ascii="Times New Roman" w:hAnsi="Times New Roman" w:cs="Times New Roman"/>
          <w:sz w:val="28"/>
          <w:szCs w:val="28"/>
        </w:rPr>
        <w:t xml:space="preserve"> суда страны (или штата) по аналогичному делу. </w:t>
      </w:r>
    </w:p>
    <w:p w:rsidR="00CD5E7D" w:rsidRDefault="00CD5E7D" w:rsidP="00CD5E7D">
      <w:pPr>
        <w:spacing w:after="0" w:line="360" w:lineRule="auto"/>
        <w:ind w:firstLine="709"/>
        <w:contextualSpacing/>
        <w:jc w:val="both"/>
        <w:rPr>
          <w:rFonts w:ascii="Times New Roman" w:hAnsi="Times New Roman" w:cs="Times New Roman"/>
          <w:sz w:val="28"/>
          <w:szCs w:val="28"/>
        </w:rPr>
      </w:pPr>
      <w:r w:rsidRPr="004E43A4">
        <w:rPr>
          <w:rFonts w:ascii="Times New Roman" w:hAnsi="Times New Roman" w:cs="Times New Roman"/>
          <w:sz w:val="28"/>
          <w:szCs w:val="28"/>
        </w:rPr>
        <w:t>Система исламского права носит ярко выраженную религиозную окраску. Ее основу составляют юридиче</w:t>
      </w:r>
      <w:r>
        <w:rPr>
          <w:rFonts w:ascii="Times New Roman" w:hAnsi="Times New Roman" w:cs="Times New Roman"/>
          <w:sz w:val="28"/>
          <w:szCs w:val="28"/>
        </w:rPr>
        <w:t xml:space="preserve">ски значимые положения Корана и Сунны, а </w:t>
      </w:r>
      <w:r w:rsidRPr="004E43A4">
        <w:rPr>
          <w:rFonts w:ascii="Times New Roman" w:hAnsi="Times New Roman" w:cs="Times New Roman"/>
          <w:sz w:val="28"/>
          <w:szCs w:val="28"/>
        </w:rPr>
        <w:t>также нормы, сформулированные мусульманско-правовой доктриной на основе "рациональных" источников, прежде в</w:t>
      </w:r>
      <w:r>
        <w:rPr>
          <w:rFonts w:ascii="Times New Roman" w:hAnsi="Times New Roman" w:cs="Times New Roman"/>
          <w:sz w:val="28"/>
          <w:szCs w:val="28"/>
        </w:rPr>
        <w:t>сего единогласною мнения</w:t>
      </w:r>
      <w:r w:rsidRPr="004E43A4">
        <w:rPr>
          <w:rFonts w:ascii="Times New Roman" w:hAnsi="Times New Roman" w:cs="Times New Roman"/>
          <w:sz w:val="28"/>
          <w:szCs w:val="28"/>
        </w:rPr>
        <w:t xml:space="preserve"> наи</w:t>
      </w:r>
      <w:r>
        <w:rPr>
          <w:rFonts w:ascii="Times New Roman" w:hAnsi="Times New Roman" w:cs="Times New Roman"/>
          <w:sz w:val="28"/>
          <w:szCs w:val="28"/>
        </w:rPr>
        <w:t xml:space="preserve">более авторитетных правоведов, </w:t>
      </w:r>
      <w:r w:rsidRPr="004E43A4">
        <w:rPr>
          <w:rFonts w:ascii="Times New Roman" w:hAnsi="Times New Roman" w:cs="Times New Roman"/>
          <w:sz w:val="28"/>
          <w:szCs w:val="28"/>
        </w:rPr>
        <w:t>и ум</w:t>
      </w:r>
      <w:r>
        <w:rPr>
          <w:rFonts w:ascii="Times New Roman" w:hAnsi="Times New Roman" w:cs="Times New Roman"/>
          <w:sz w:val="28"/>
          <w:szCs w:val="28"/>
        </w:rPr>
        <w:t xml:space="preserve">озаключения по аналогии. К настоящему времени </w:t>
      </w:r>
      <w:r w:rsidRPr="004E43A4">
        <w:rPr>
          <w:rFonts w:ascii="Times New Roman" w:hAnsi="Times New Roman" w:cs="Times New Roman"/>
          <w:sz w:val="28"/>
          <w:szCs w:val="28"/>
        </w:rPr>
        <w:t>мус</w:t>
      </w:r>
      <w:r>
        <w:rPr>
          <w:rFonts w:ascii="Times New Roman" w:hAnsi="Times New Roman" w:cs="Times New Roman"/>
          <w:sz w:val="28"/>
          <w:szCs w:val="28"/>
        </w:rPr>
        <w:t xml:space="preserve">ульманское право представляет собой </w:t>
      </w:r>
      <w:r w:rsidRPr="004E43A4">
        <w:rPr>
          <w:rFonts w:ascii="Times New Roman" w:hAnsi="Times New Roman" w:cs="Times New Roman"/>
          <w:sz w:val="28"/>
          <w:szCs w:val="28"/>
        </w:rPr>
        <w:t>собрание огромного множества возникших в различных исторических ситуациях разнообразных норм, в большинстве случ</w:t>
      </w:r>
      <w:r>
        <w:rPr>
          <w:rFonts w:ascii="Times New Roman" w:hAnsi="Times New Roman" w:cs="Times New Roman"/>
          <w:sz w:val="28"/>
          <w:szCs w:val="28"/>
        </w:rPr>
        <w:t>аев формально не определенных.</w:t>
      </w:r>
    </w:p>
    <w:p w:rsidR="00CD5E7D" w:rsidRPr="000523D0" w:rsidRDefault="00CD5E7D" w:rsidP="00CD5E7D">
      <w:pPr>
        <w:spacing w:after="0" w:line="360" w:lineRule="auto"/>
        <w:ind w:firstLine="709"/>
        <w:contextualSpacing/>
        <w:jc w:val="both"/>
        <w:rPr>
          <w:rFonts w:ascii="Times New Roman" w:hAnsi="Times New Roman" w:cs="Times New Roman"/>
          <w:sz w:val="28"/>
          <w:szCs w:val="28"/>
        </w:rPr>
      </w:pPr>
      <w:r w:rsidRPr="000523D0">
        <w:rPr>
          <w:rFonts w:ascii="Times New Roman" w:hAnsi="Times New Roman" w:cs="Times New Roman"/>
          <w:sz w:val="28"/>
          <w:szCs w:val="28"/>
        </w:rPr>
        <w:t>Итак, говоря о судебной практике в качестве источника права, необходимо отметить, что она играет заметную роль как в романо-германской, так и в англосаксонской системе</w:t>
      </w:r>
      <w:r>
        <w:rPr>
          <w:rFonts w:ascii="Times New Roman" w:hAnsi="Times New Roman" w:cs="Times New Roman"/>
          <w:sz w:val="28"/>
          <w:szCs w:val="28"/>
        </w:rPr>
        <w:t xml:space="preserve">. </w:t>
      </w:r>
      <w:r w:rsidRPr="000523D0">
        <w:rPr>
          <w:rFonts w:ascii="Times New Roman" w:hAnsi="Times New Roman" w:cs="Times New Roman"/>
          <w:sz w:val="28"/>
          <w:szCs w:val="28"/>
        </w:rPr>
        <w:t>Значение этого вида источник</w:t>
      </w:r>
      <w:r>
        <w:rPr>
          <w:rFonts w:ascii="Times New Roman" w:hAnsi="Times New Roman" w:cs="Times New Roman"/>
          <w:sz w:val="28"/>
          <w:szCs w:val="28"/>
        </w:rPr>
        <w:t>а в</w:t>
      </w:r>
      <w:r w:rsidRPr="000523D0">
        <w:rPr>
          <w:rFonts w:ascii="Times New Roman" w:hAnsi="Times New Roman" w:cs="Times New Roman"/>
          <w:sz w:val="28"/>
          <w:szCs w:val="28"/>
        </w:rPr>
        <w:t xml:space="preserve"> англо-саксонской правовой с</w:t>
      </w:r>
      <w:r>
        <w:rPr>
          <w:rFonts w:ascii="Times New Roman" w:hAnsi="Times New Roman" w:cs="Times New Roman"/>
          <w:sz w:val="28"/>
          <w:szCs w:val="28"/>
        </w:rPr>
        <w:t>емье очевидно</w:t>
      </w:r>
      <w:r w:rsidRPr="000523D0">
        <w:rPr>
          <w:rFonts w:ascii="Times New Roman" w:hAnsi="Times New Roman" w:cs="Times New Roman"/>
          <w:sz w:val="28"/>
          <w:szCs w:val="28"/>
        </w:rPr>
        <w:t>. Деятельность английских судей уже с 15 века базируется на независимости и несменяемост</w:t>
      </w:r>
      <w:r w:rsidR="00495D3C">
        <w:rPr>
          <w:rFonts w:ascii="Times New Roman" w:hAnsi="Times New Roman" w:cs="Times New Roman"/>
          <w:sz w:val="28"/>
          <w:szCs w:val="28"/>
        </w:rPr>
        <w:t xml:space="preserve">и. Как </w:t>
      </w:r>
      <w:r w:rsidR="00495D3C">
        <w:rPr>
          <w:rFonts w:ascii="Times New Roman" w:hAnsi="Times New Roman" w:cs="Times New Roman"/>
          <w:sz w:val="28"/>
          <w:szCs w:val="28"/>
        </w:rPr>
        <w:lastRenderedPageBreak/>
        <w:t xml:space="preserve">отмечают исследователи, </w:t>
      </w:r>
      <w:r w:rsidRPr="000523D0">
        <w:rPr>
          <w:rFonts w:ascii="Times New Roman" w:hAnsi="Times New Roman" w:cs="Times New Roman"/>
          <w:sz w:val="28"/>
          <w:szCs w:val="28"/>
        </w:rPr>
        <w:t>важную роль в развитии системы общего права сыграли судебные</w:t>
      </w:r>
      <w:r w:rsidR="00F519AD">
        <w:rPr>
          <w:rFonts w:ascii="Times New Roman" w:hAnsi="Times New Roman" w:cs="Times New Roman"/>
          <w:sz w:val="28"/>
          <w:szCs w:val="28"/>
        </w:rPr>
        <w:t xml:space="preserve"> отчеты, которые собирались с конца</w:t>
      </w:r>
      <w:r w:rsidRPr="000523D0">
        <w:rPr>
          <w:rFonts w:ascii="Times New Roman" w:hAnsi="Times New Roman" w:cs="Times New Roman"/>
          <w:sz w:val="28"/>
          <w:szCs w:val="28"/>
        </w:rPr>
        <w:t xml:space="preserve"> 13 века в «Ежегодниках», а в 15 веке были заменены сериями частных отчетов, составителями которых становились виднейшие английские юристы. С 1870 г. </w:t>
      </w:r>
      <w:r w:rsidR="00495D3C">
        <w:rPr>
          <w:rFonts w:ascii="Times New Roman" w:hAnsi="Times New Roman" w:cs="Times New Roman"/>
          <w:sz w:val="28"/>
          <w:szCs w:val="28"/>
        </w:rPr>
        <w:t>издаются «</w:t>
      </w:r>
      <w:r w:rsidRPr="000523D0">
        <w:rPr>
          <w:rFonts w:ascii="Times New Roman" w:hAnsi="Times New Roman" w:cs="Times New Roman"/>
          <w:sz w:val="28"/>
          <w:szCs w:val="28"/>
        </w:rPr>
        <w:t>Судебные отчеты», где публикуются решения высших судов, на которые ссылаются как на прецеденты в последующих судебных постано</w:t>
      </w:r>
      <w:r w:rsidR="00495D3C">
        <w:rPr>
          <w:rFonts w:ascii="Times New Roman" w:hAnsi="Times New Roman" w:cs="Times New Roman"/>
          <w:sz w:val="28"/>
          <w:szCs w:val="28"/>
        </w:rPr>
        <w:t>влениях.</w:t>
      </w:r>
    </w:p>
    <w:p w:rsidR="00CD5E7D" w:rsidRPr="000523D0" w:rsidRDefault="00CD5E7D" w:rsidP="00CD5E7D">
      <w:pPr>
        <w:spacing w:after="0" w:line="360" w:lineRule="auto"/>
        <w:ind w:firstLine="709"/>
        <w:contextualSpacing/>
        <w:jc w:val="both"/>
        <w:rPr>
          <w:rFonts w:ascii="Times New Roman" w:hAnsi="Times New Roman" w:cs="Times New Roman"/>
          <w:sz w:val="28"/>
          <w:szCs w:val="28"/>
        </w:rPr>
      </w:pPr>
      <w:r w:rsidRPr="000523D0">
        <w:rPr>
          <w:rFonts w:ascii="Times New Roman" w:hAnsi="Times New Roman" w:cs="Times New Roman"/>
          <w:sz w:val="28"/>
          <w:szCs w:val="28"/>
        </w:rPr>
        <w:t>Исследователи традиционно провозглашают англосаксонскую правовую семью семьей судейского,</w:t>
      </w:r>
      <w:r w:rsidR="00495D3C">
        <w:rPr>
          <w:rFonts w:ascii="Times New Roman" w:hAnsi="Times New Roman" w:cs="Times New Roman"/>
          <w:sz w:val="28"/>
          <w:szCs w:val="28"/>
        </w:rPr>
        <w:t xml:space="preserve"> а точнее – прецедентного права,</w:t>
      </w:r>
      <w:r w:rsidRPr="000523D0">
        <w:rPr>
          <w:rFonts w:ascii="Times New Roman" w:hAnsi="Times New Roman" w:cs="Times New Roman"/>
          <w:sz w:val="28"/>
          <w:szCs w:val="28"/>
        </w:rPr>
        <w:t xml:space="preserve"> в которой исторически главная роль принадлежит такому источнику права, как с</w:t>
      </w:r>
      <w:r>
        <w:rPr>
          <w:rFonts w:ascii="Times New Roman" w:hAnsi="Times New Roman" w:cs="Times New Roman"/>
          <w:sz w:val="28"/>
          <w:szCs w:val="28"/>
        </w:rPr>
        <w:t>удебная практика или прецедент.</w:t>
      </w:r>
    </w:p>
    <w:p w:rsidR="00CD5E7D" w:rsidRPr="000523D0" w:rsidRDefault="00CD5E7D" w:rsidP="00CD5E7D">
      <w:pPr>
        <w:spacing w:after="0" w:line="360" w:lineRule="auto"/>
        <w:ind w:firstLine="709"/>
        <w:contextualSpacing/>
        <w:jc w:val="both"/>
        <w:rPr>
          <w:rFonts w:ascii="Times New Roman" w:hAnsi="Times New Roman" w:cs="Times New Roman"/>
          <w:sz w:val="28"/>
          <w:szCs w:val="28"/>
        </w:rPr>
      </w:pPr>
      <w:r w:rsidRPr="000523D0">
        <w:rPr>
          <w:rFonts w:ascii="Times New Roman" w:hAnsi="Times New Roman" w:cs="Times New Roman"/>
          <w:sz w:val="28"/>
          <w:szCs w:val="28"/>
        </w:rPr>
        <w:t>Судебное р</w:t>
      </w:r>
      <w:r>
        <w:rPr>
          <w:rFonts w:ascii="Times New Roman" w:hAnsi="Times New Roman" w:cs="Times New Roman"/>
          <w:sz w:val="28"/>
          <w:szCs w:val="28"/>
        </w:rPr>
        <w:t xml:space="preserve">ешение формулируется конкретно. </w:t>
      </w:r>
      <w:r w:rsidRPr="000523D0">
        <w:rPr>
          <w:rFonts w:ascii="Times New Roman" w:hAnsi="Times New Roman" w:cs="Times New Roman"/>
          <w:sz w:val="28"/>
          <w:szCs w:val="28"/>
        </w:rPr>
        <w:t>Прецеденты применяются не только при рассмотрении конкретного спора, но и в вопросах толкования законов, так как судьи имеют право</w:t>
      </w:r>
      <w:r>
        <w:rPr>
          <w:rFonts w:ascii="Times New Roman" w:hAnsi="Times New Roman" w:cs="Times New Roman"/>
          <w:sz w:val="28"/>
          <w:szCs w:val="28"/>
        </w:rPr>
        <w:t xml:space="preserve"> давать комментарии к </w:t>
      </w:r>
      <w:r w:rsidR="00495D3C">
        <w:rPr>
          <w:rFonts w:ascii="Times New Roman" w:hAnsi="Times New Roman" w:cs="Times New Roman"/>
          <w:sz w:val="28"/>
          <w:szCs w:val="28"/>
        </w:rPr>
        <w:t>статутам</w:t>
      </w:r>
      <w:r>
        <w:rPr>
          <w:rFonts w:ascii="Times New Roman" w:hAnsi="Times New Roman" w:cs="Times New Roman"/>
          <w:sz w:val="28"/>
          <w:szCs w:val="28"/>
        </w:rPr>
        <w:t>.</w:t>
      </w:r>
    </w:p>
    <w:p w:rsidR="00CD5E7D" w:rsidRDefault="00CD5E7D" w:rsidP="00CD5E7D">
      <w:pPr>
        <w:spacing w:after="0" w:line="360" w:lineRule="auto"/>
        <w:ind w:firstLine="709"/>
        <w:contextualSpacing/>
        <w:jc w:val="both"/>
        <w:rPr>
          <w:rFonts w:ascii="Times New Roman" w:hAnsi="Times New Roman" w:cs="Times New Roman"/>
          <w:sz w:val="28"/>
          <w:szCs w:val="28"/>
        </w:rPr>
      </w:pPr>
      <w:r w:rsidRPr="007E3D15">
        <w:rPr>
          <w:rFonts w:ascii="Times New Roman" w:hAnsi="Times New Roman" w:cs="Times New Roman"/>
          <w:sz w:val="28"/>
          <w:szCs w:val="28"/>
        </w:rPr>
        <w:t>М.Н. Марченко признает, что прецедент как источник права занимает «...весьма неопределенное, довольно противоречивое положение...»</w:t>
      </w:r>
      <w:r w:rsidR="008F0278">
        <w:rPr>
          <w:rStyle w:val="af1"/>
          <w:rFonts w:ascii="Times New Roman" w:hAnsi="Times New Roman" w:cs="Times New Roman"/>
          <w:sz w:val="28"/>
          <w:szCs w:val="28"/>
        </w:rPr>
        <w:footnoteReference w:id="10"/>
      </w:r>
      <w:r w:rsidRPr="007E3D15">
        <w:rPr>
          <w:rFonts w:ascii="Times New Roman" w:hAnsi="Times New Roman" w:cs="Times New Roman"/>
          <w:sz w:val="28"/>
          <w:szCs w:val="28"/>
        </w:rPr>
        <w:t xml:space="preserve"> в системе романо-германского права. Также исследователь видит причины такого положения прецедента</w:t>
      </w:r>
      <w:r>
        <w:rPr>
          <w:rFonts w:ascii="Times New Roman" w:hAnsi="Times New Roman" w:cs="Times New Roman"/>
          <w:sz w:val="28"/>
          <w:szCs w:val="28"/>
        </w:rPr>
        <w:t xml:space="preserve"> в следующем:</w:t>
      </w:r>
    </w:p>
    <w:p w:rsidR="00CD5E7D" w:rsidRPr="00CD5E7D" w:rsidRDefault="00495D3C" w:rsidP="00CD5E7D">
      <w:pPr>
        <w:pStyle w:val="aa"/>
        <w:numPr>
          <w:ilvl w:val="0"/>
          <w:numId w:val="4"/>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н</w:t>
      </w:r>
      <w:r w:rsidR="00CD5E7D" w:rsidRPr="00CD5E7D">
        <w:rPr>
          <w:rFonts w:ascii="Times New Roman" w:hAnsi="Times New Roman" w:cs="Times New Roman"/>
          <w:sz w:val="28"/>
          <w:szCs w:val="28"/>
        </w:rPr>
        <w:t>апример, судья</w:t>
      </w:r>
      <w:r>
        <w:rPr>
          <w:rFonts w:ascii="Times New Roman" w:hAnsi="Times New Roman" w:cs="Times New Roman"/>
          <w:sz w:val="28"/>
          <w:szCs w:val="28"/>
        </w:rPr>
        <w:t xml:space="preserve"> в стране романо-германского права</w:t>
      </w:r>
      <w:r w:rsidR="00CD5E7D" w:rsidRPr="00CD5E7D">
        <w:rPr>
          <w:rFonts w:ascii="Times New Roman" w:hAnsi="Times New Roman" w:cs="Times New Roman"/>
          <w:sz w:val="28"/>
          <w:szCs w:val="28"/>
        </w:rPr>
        <w:t xml:space="preserve"> опирался на нормы римского права и кодифицированные обычаи</w:t>
      </w:r>
      <w:r>
        <w:rPr>
          <w:rFonts w:ascii="Times New Roman" w:hAnsi="Times New Roman" w:cs="Times New Roman"/>
          <w:sz w:val="28"/>
          <w:szCs w:val="28"/>
        </w:rPr>
        <w:t xml:space="preserve"> п</w:t>
      </w:r>
      <w:r w:rsidR="00CD5E7D" w:rsidRPr="00CD5E7D">
        <w:rPr>
          <w:rFonts w:ascii="Times New Roman" w:hAnsi="Times New Roman" w:cs="Times New Roman"/>
          <w:sz w:val="28"/>
          <w:szCs w:val="28"/>
        </w:rPr>
        <w:t>рецедент</w:t>
      </w:r>
      <w:r w:rsidR="008F0278">
        <w:rPr>
          <w:rFonts w:ascii="Times New Roman" w:hAnsi="Times New Roman" w:cs="Times New Roman"/>
          <w:sz w:val="28"/>
          <w:szCs w:val="28"/>
        </w:rPr>
        <w:t xml:space="preserve"> не играл существенной роли</w:t>
      </w:r>
      <w:r w:rsidR="00CD5E7D" w:rsidRPr="00CD5E7D">
        <w:rPr>
          <w:rFonts w:ascii="Times New Roman" w:hAnsi="Times New Roman" w:cs="Times New Roman"/>
          <w:sz w:val="28"/>
          <w:szCs w:val="28"/>
        </w:rPr>
        <w:t>.</w:t>
      </w:r>
    </w:p>
    <w:p w:rsidR="00CD5E7D" w:rsidRPr="00CD5E7D" w:rsidRDefault="00495D3C" w:rsidP="00CD5E7D">
      <w:pPr>
        <w:pStyle w:val="aa"/>
        <w:numPr>
          <w:ilvl w:val="0"/>
          <w:numId w:val="4"/>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w:t>
      </w:r>
      <w:r w:rsidR="00CD5E7D" w:rsidRPr="00CD5E7D">
        <w:rPr>
          <w:rFonts w:ascii="Times New Roman" w:hAnsi="Times New Roman" w:cs="Times New Roman"/>
          <w:sz w:val="28"/>
          <w:szCs w:val="28"/>
        </w:rPr>
        <w:t xml:space="preserve"> англо-саксонской и романо-германских </w:t>
      </w:r>
      <w:proofErr w:type="gramStart"/>
      <w:r>
        <w:rPr>
          <w:rFonts w:ascii="Times New Roman" w:hAnsi="Times New Roman" w:cs="Times New Roman"/>
          <w:sz w:val="28"/>
          <w:szCs w:val="28"/>
        </w:rPr>
        <w:t>семьях</w:t>
      </w:r>
      <w:proofErr w:type="gramEnd"/>
      <w:r w:rsidR="00CD5E7D" w:rsidRPr="00CD5E7D">
        <w:rPr>
          <w:rFonts w:ascii="Times New Roman" w:hAnsi="Times New Roman" w:cs="Times New Roman"/>
          <w:sz w:val="28"/>
          <w:szCs w:val="28"/>
        </w:rPr>
        <w:t xml:space="preserve"> судебные системы организованы различными способами и отмечается разли</w:t>
      </w:r>
      <w:r>
        <w:rPr>
          <w:rFonts w:ascii="Times New Roman" w:hAnsi="Times New Roman" w:cs="Times New Roman"/>
          <w:sz w:val="28"/>
          <w:szCs w:val="28"/>
        </w:rPr>
        <w:t>чная степень их централизации. Например, с</w:t>
      </w:r>
      <w:r w:rsidR="00CD5E7D" w:rsidRPr="00CD5E7D">
        <w:rPr>
          <w:rFonts w:ascii="Times New Roman" w:hAnsi="Times New Roman" w:cs="Times New Roman"/>
          <w:sz w:val="28"/>
          <w:szCs w:val="28"/>
        </w:rPr>
        <w:t>удебная система Англии более централизована по сравнению с судебной системой Франции, где децентрализованная судебная система препятствовала развитию доктрины прецедента.</w:t>
      </w:r>
    </w:p>
    <w:p w:rsidR="00CD5E7D" w:rsidRPr="00CD5E7D" w:rsidRDefault="00CD5E7D" w:rsidP="00CD5E7D">
      <w:pPr>
        <w:pStyle w:val="aa"/>
        <w:numPr>
          <w:ilvl w:val="0"/>
          <w:numId w:val="4"/>
        </w:numPr>
        <w:spacing w:after="0" w:line="360" w:lineRule="auto"/>
        <w:ind w:left="0" w:firstLine="709"/>
        <w:jc w:val="both"/>
        <w:rPr>
          <w:rFonts w:ascii="Times New Roman" w:hAnsi="Times New Roman" w:cs="Times New Roman"/>
          <w:sz w:val="28"/>
          <w:szCs w:val="28"/>
        </w:rPr>
      </w:pPr>
      <w:r w:rsidRPr="00CD5E7D">
        <w:rPr>
          <w:rFonts w:ascii="Times New Roman" w:hAnsi="Times New Roman" w:cs="Times New Roman"/>
          <w:sz w:val="28"/>
          <w:szCs w:val="28"/>
        </w:rPr>
        <w:lastRenderedPageBreak/>
        <w:t>положение судей в двух правовых системах</w:t>
      </w:r>
      <w:r w:rsidR="00495D3C">
        <w:rPr>
          <w:rFonts w:ascii="Times New Roman" w:hAnsi="Times New Roman" w:cs="Times New Roman"/>
          <w:sz w:val="28"/>
          <w:szCs w:val="28"/>
        </w:rPr>
        <w:t xml:space="preserve"> неодинаково</w:t>
      </w:r>
      <w:r w:rsidR="00BE173A">
        <w:rPr>
          <w:rStyle w:val="af1"/>
          <w:rFonts w:ascii="Times New Roman" w:hAnsi="Times New Roman" w:cs="Times New Roman"/>
          <w:sz w:val="28"/>
          <w:szCs w:val="28"/>
        </w:rPr>
        <w:footnoteReference w:id="11"/>
      </w:r>
      <w:r w:rsidRPr="00CD5E7D">
        <w:rPr>
          <w:rFonts w:ascii="Times New Roman" w:hAnsi="Times New Roman" w:cs="Times New Roman"/>
          <w:sz w:val="28"/>
          <w:szCs w:val="28"/>
        </w:rPr>
        <w:t xml:space="preserve">. </w:t>
      </w:r>
    </w:p>
    <w:p w:rsidR="00CD5E7D" w:rsidRDefault="00CD5E7D" w:rsidP="00CD5E7D">
      <w:pPr>
        <w:spacing w:after="0" w:line="360" w:lineRule="auto"/>
        <w:ind w:firstLine="709"/>
        <w:contextualSpacing/>
        <w:jc w:val="both"/>
        <w:rPr>
          <w:rFonts w:ascii="Times New Roman" w:hAnsi="Times New Roman" w:cs="Times New Roman"/>
          <w:sz w:val="28"/>
          <w:szCs w:val="28"/>
        </w:rPr>
      </w:pPr>
      <w:r w:rsidRPr="007E3D15">
        <w:rPr>
          <w:rFonts w:ascii="Times New Roman" w:hAnsi="Times New Roman" w:cs="Times New Roman"/>
          <w:sz w:val="28"/>
          <w:szCs w:val="28"/>
        </w:rPr>
        <w:t>Можно сделать определенный вывод, что судебная практика в романо-германской правовой семье не всегда признается полноценным источником права. Согласно конституционному законодательству судьи независимы и подчиняются только закону. Они не связаны с предыдущими решениями по аналогичным делам.</w:t>
      </w:r>
    </w:p>
    <w:p w:rsidR="00CD5E7D" w:rsidRPr="004E43A4" w:rsidRDefault="00CD5E7D" w:rsidP="00CD5E7D">
      <w:pPr>
        <w:spacing w:after="0" w:line="360" w:lineRule="auto"/>
        <w:ind w:firstLine="709"/>
        <w:contextualSpacing/>
        <w:jc w:val="both"/>
        <w:rPr>
          <w:rFonts w:ascii="Times New Roman" w:hAnsi="Times New Roman" w:cs="Times New Roman"/>
          <w:sz w:val="28"/>
          <w:szCs w:val="28"/>
        </w:rPr>
      </w:pPr>
      <w:r w:rsidRPr="004E43A4">
        <w:rPr>
          <w:rFonts w:ascii="Times New Roman" w:hAnsi="Times New Roman" w:cs="Times New Roman"/>
          <w:sz w:val="28"/>
          <w:szCs w:val="28"/>
        </w:rPr>
        <w:t>В романо-германской правовой семье, где признается формальный приоритет закона, судья, не превращаясь в законодателя, создает нормы тогда и там, когда и где в общественных отношениях существуют пробелы, не урегулированные законом. Это делается путем вынесения судебных решений в соответствии с аналогией закона. Но судебное нормотворчество в данной правовой семье допускается, во-первых, в рамках принципов права, установленных законодателем, во-вторых, лишь в той мере, в какой они не колеблют приоритет и верховенство закона. Кроме того, судебное нормотворчество не должно носить общего универсального характера.</w:t>
      </w:r>
      <w:r>
        <w:rPr>
          <w:rFonts w:ascii="Times New Roman" w:hAnsi="Times New Roman" w:cs="Times New Roman"/>
          <w:sz w:val="28"/>
          <w:szCs w:val="28"/>
        </w:rPr>
        <w:t xml:space="preserve"> </w:t>
      </w:r>
      <w:r w:rsidRPr="004E43A4">
        <w:rPr>
          <w:rFonts w:ascii="Times New Roman" w:hAnsi="Times New Roman" w:cs="Times New Roman"/>
          <w:sz w:val="28"/>
          <w:szCs w:val="28"/>
        </w:rPr>
        <w:t>Несмотря на последнее обстоятельство в государствах с романо-германской правовой семьей год от года растет количество издаваемых сборников судебных решений и справочников по судебной практике</w:t>
      </w:r>
      <w:r>
        <w:rPr>
          <w:rFonts w:ascii="Times New Roman" w:hAnsi="Times New Roman" w:cs="Times New Roman"/>
          <w:sz w:val="28"/>
          <w:szCs w:val="28"/>
        </w:rPr>
        <w:t xml:space="preserve">. </w:t>
      </w:r>
      <w:r w:rsidRPr="004E43A4">
        <w:rPr>
          <w:rFonts w:ascii="Times New Roman" w:hAnsi="Times New Roman" w:cs="Times New Roman"/>
          <w:sz w:val="28"/>
          <w:szCs w:val="28"/>
        </w:rPr>
        <w:t>Это нельзя не учитывать, говоря в наши дни о роли судебной практики как источника права в романо-германской правовой семье.</w:t>
      </w:r>
      <w:r>
        <w:rPr>
          <w:rFonts w:ascii="Times New Roman" w:hAnsi="Times New Roman" w:cs="Times New Roman"/>
          <w:sz w:val="28"/>
          <w:szCs w:val="28"/>
        </w:rPr>
        <w:t xml:space="preserve"> О</w:t>
      </w:r>
      <w:r w:rsidRPr="004E43A4">
        <w:rPr>
          <w:rFonts w:ascii="Times New Roman" w:hAnsi="Times New Roman" w:cs="Times New Roman"/>
          <w:sz w:val="28"/>
          <w:szCs w:val="28"/>
        </w:rPr>
        <w:t>фициальные общегосударственные сборники судебной практики издаются в таких странах с романо-германской семьей, как Германия, Испания, Италия, Турция, Франция и Швейцария.</w:t>
      </w:r>
    </w:p>
    <w:p w:rsidR="00CD5E7D" w:rsidRPr="004E43A4" w:rsidRDefault="00CD5E7D" w:rsidP="00CD5E7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Говоря о мусульманской правовой семье, необходимо отметить, что особенностью норм мусульманского права является то, что норма права основывается на </w:t>
      </w:r>
      <w:r w:rsidRPr="00F91641">
        <w:rPr>
          <w:rFonts w:ascii="Times New Roman" w:hAnsi="Times New Roman" w:cs="Times New Roman"/>
          <w:sz w:val="28"/>
          <w:szCs w:val="28"/>
        </w:rPr>
        <w:t xml:space="preserve"> иррациональных</w:t>
      </w:r>
      <w:r>
        <w:rPr>
          <w:rFonts w:ascii="Times New Roman" w:hAnsi="Times New Roman" w:cs="Times New Roman"/>
          <w:sz w:val="28"/>
          <w:szCs w:val="28"/>
        </w:rPr>
        <w:t xml:space="preserve"> выводах</w:t>
      </w:r>
      <w:r w:rsidRPr="00F91641">
        <w:rPr>
          <w:rFonts w:ascii="Times New Roman" w:hAnsi="Times New Roman" w:cs="Times New Roman"/>
          <w:sz w:val="28"/>
          <w:szCs w:val="28"/>
        </w:rPr>
        <w:t>, религиоз</w:t>
      </w:r>
      <w:r>
        <w:rPr>
          <w:rFonts w:ascii="Times New Roman" w:hAnsi="Times New Roman" w:cs="Times New Roman"/>
          <w:sz w:val="28"/>
          <w:szCs w:val="28"/>
        </w:rPr>
        <w:t>ных догмах, на вере, и поэтому её</w:t>
      </w:r>
      <w:r w:rsidRPr="00F91641">
        <w:rPr>
          <w:rFonts w:ascii="Times New Roman" w:hAnsi="Times New Roman" w:cs="Times New Roman"/>
          <w:sz w:val="28"/>
          <w:szCs w:val="28"/>
        </w:rPr>
        <w:t xml:space="preserve"> нельзя изме</w:t>
      </w:r>
      <w:r>
        <w:rPr>
          <w:rFonts w:ascii="Times New Roman" w:hAnsi="Times New Roman" w:cs="Times New Roman"/>
          <w:sz w:val="28"/>
          <w:szCs w:val="28"/>
        </w:rPr>
        <w:t xml:space="preserve">нить, отменить, «поправить», она бесспорна и абсолютна, и </w:t>
      </w:r>
      <w:proofErr w:type="gramStart"/>
      <w:r>
        <w:rPr>
          <w:rFonts w:ascii="Times New Roman" w:hAnsi="Times New Roman" w:cs="Times New Roman"/>
          <w:sz w:val="28"/>
          <w:szCs w:val="28"/>
        </w:rPr>
        <w:t>должна</w:t>
      </w:r>
      <w:proofErr w:type="gramEnd"/>
      <w:r w:rsidRPr="00F91641">
        <w:rPr>
          <w:rFonts w:ascii="Times New Roman" w:hAnsi="Times New Roman" w:cs="Times New Roman"/>
          <w:sz w:val="28"/>
          <w:szCs w:val="28"/>
        </w:rPr>
        <w:t xml:space="preserve"> </w:t>
      </w:r>
      <w:r>
        <w:rPr>
          <w:rFonts w:ascii="Times New Roman" w:hAnsi="Times New Roman" w:cs="Times New Roman"/>
          <w:sz w:val="28"/>
          <w:szCs w:val="28"/>
        </w:rPr>
        <w:t>безусловно</w:t>
      </w:r>
      <w:r w:rsidRPr="00F91641">
        <w:rPr>
          <w:rFonts w:ascii="Times New Roman" w:hAnsi="Times New Roman" w:cs="Times New Roman"/>
          <w:sz w:val="28"/>
          <w:szCs w:val="28"/>
        </w:rPr>
        <w:t xml:space="preserve"> исполняться. Искусство судьи, </w:t>
      </w:r>
      <w:proofErr w:type="spellStart"/>
      <w:r w:rsidRPr="00F91641">
        <w:rPr>
          <w:rFonts w:ascii="Times New Roman" w:hAnsi="Times New Roman" w:cs="Times New Roman"/>
          <w:sz w:val="28"/>
          <w:szCs w:val="28"/>
        </w:rPr>
        <w:t>правоприменителя</w:t>
      </w:r>
      <w:proofErr w:type="spellEnd"/>
      <w:r w:rsidRPr="00F91641">
        <w:rPr>
          <w:rFonts w:ascii="Times New Roman" w:hAnsi="Times New Roman" w:cs="Times New Roman"/>
          <w:sz w:val="28"/>
          <w:szCs w:val="28"/>
        </w:rPr>
        <w:t xml:space="preserve"> часто состоит в том, чтобы, не нарушая прямо отдельные </w:t>
      </w:r>
      <w:r w:rsidRPr="00F91641">
        <w:rPr>
          <w:rFonts w:ascii="Times New Roman" w:hAnsi="Times New Roman" w:cs="Times New Roman"/>
          <w:sz w:val="28"/>
          <w:szCs w:val="28"/>
        </w:rPr>
        <w:lastRenderedPageBreak/>
        <w:t>требования нормы, добиться с помощью различных юридических уловок, фикций, других приемов противоположного результата.</w:t>
      </w:r>
      <w:r w:rsidRPr="00F91641">
        <w:t xml:space="preserve"> </w:t>
      </w:r>
      <w:proofErr w:type="gramStart"/>
      <w:r>
        <w:rPr>
          <w:rFonts w:ascii="Times New Roman" w:hAnsi="Times New Roman" w:cs="Times New Roman"/>
          <w:sz w:val="28"/>
          <w:szCs w:val="28"/>
        </w:rPr>
        <w:t>Так, с</w:t>
      </w:r>
      <w:r w:rsidRPr="00F91641">
        <w:rPr>
          <w:rFonts w:ascii="Times New Roman" w:hAnsi="Times New Roman" w:cs="Times New Roman"/>
          <w:sz w:val="28"/>
          <w:szCs w:val="28"/>
        </w:rPr>
        <w:t>удебная практика в собственном смысле слова не является источником права</w:t>
      </w:r>
      <w:r>
        <w:rPr>
          <w:rFonts w:ascii="Times New Roman" w:hAnsi="Times New Roman" w:cs="Times New Roman"/>
          <w:sz w:val="28"/>
          <w:szCs w:val="28"/>
        </w:rPr>
        <w:t xml:space="preserve"> для мусульманской правовой семьи, </w:t>
      </w:r>
      <w:r w:rsidR="00495D3C">
        <w:rPr>
          <w:rFonts w:ascii="Times New Roman" w:hAnsi="Times New Roman" w:cs="Times New Roman"/>
          <w:sz w:val="28"/>
          <w:szCs w:val="28"/>
        </w:rPr>
        <w:t>ибо</w:t>
      </w:r>
      <w:r>
        <w:rPr>
          <w:rFonts w:ascii="Times New Roman" w:hAnsi="Times New Roman" w:cs="Times New Roman"/>
          <w:sz w:val="28"/>
          <w:szCs w:val="28"/>
        </w:rPr>
        <w:t xml:space="preserve"> во </w:t>
      </w:r>
      <w:r w:rsidRPr="00F91641">
        <w:rPr>
          <w:rFonts w:ascii="Times New Roman" w:hAnsi="Times New Roman" w:cs="Times New Roman"/>
          <w:sz w:val="28"/>
          <w:szCs w:val="28"/>
        </w:rPr>
        <w:t>многом основана на идее обязанностей, а не прав человека (как это имеет место в романо-германской и англосаксонской правовых семьях).</w:t>
      </w:r>
      <w:proofErr w:type="gramEnd"/>
      <w:r w:rsidRPr="00F91641">
        <w:rPr>
          <w:rFonts w:ascii="Times New Roman" w:hAnsi="Times New Roman" w:cs="Times New Roman"/>
          <w:sz w:val="28"/>
          <w:szCs w:val="28"/>
        </w:rPr>
        <w:t xml:space="preserve"> </w:t>
      </w:r>
      <w:r>
        <w:rPr>
          <w:rFonts w:ascii="Times New Roman" w:hAnsi="Times New Roman" w:cs="Times New Roman"/>
          <w:sz w:val="28"/>
          <w:szCs w:val="28"/>
        </w:rPr>
        <w:t>Как уже было написано выше основными источниками мусульманского права являются Коран</w:t>
      </w:r>
      <w:r w:rsidR="00495D3C">
        <w:rPr>
          <w:rFonts w:ascii="Times New Roman" w:hAnsi="Times New Roman" w:cs="Times New Roman"/>
          <w:sz w:val="28"/>
          <w:szCs w:val="28"/>
        </w:rPr>
        <w:t xml:space="preserve"> и Сунна.</w:t>
      </w:r>
    </w:p>
    <w:p w:rsidR="00495D3C" w:rsidRDefault="00CD5E7D" w:rsidP="00495D3C">
      <w:pPr>
        <w:spacing w:after="0" w:line="360" w:lineRule="auto"/>
        <w:ind w:firstLine="709"/>
        <w:contextualSpacing/>
        <w:jc w:val="both"/>
        <w:rPr>
          <w:rFonts w:ascii="Times New Roman" w:hAnsi="Times New Roman" w:cs="Times New Roman"/>
          <w:sz w:val="28"/>
          <w:szCs w:val="28"/>
        </w:rPr>
      </w:pPr>
      <w:r w:rsidRPr="00F25181">
        <w:rPr>
          <w:rFonts w:ascii="Times New Roman" w:hAnsi="Times New Roman" w:cs="Times New Roman"/>
          <w:sz w:val="28"/>
          <w:szCs w:val="28"/>
        </w:rPr>
        <w:t>Рассмотрев ис</w:t>
      </w:r>
      <w:r>
        <w:rPr>
          <w:rFonts w:ascii="Times New Roman" w:hAnsi="Times New Roman" w:cs="Times New Roman"/>
          <w:sz w:val="28"/>
          <w:szCs w:val="28"/>
        </w:rPr>
        <w:t xml:space="preserve">точники права англосаксонской, </w:t>
      </w:r>
      <w:r w:rsidRPr="00F25181">
        <w:rPr>
          <w:rFonts w:ascii="Times New Roman" w:hAnsi="Times New Roman" w:cs="Times New Roman"/>
          <w:sz w:val="28"/>
          <w:szCs w:val="28"/>
        </w:rPr>
        <w:t xml:space="preserve">романо-германской </w:t>
      </w:r>
      <w:r>
        <w:rPr>
          <w:rFonts w:ascii="Times New Roman" w:hAnsi="Times New Roman" w:cs="Times New Roman"/>
          <w:sz w:val="28"/>
          <w:szCs w:val="28"/>
        </w:rPr>
        <w:t xml:space="preserve">и мусульманской </w:t>
      </w:r>
      <w:r w:rsidRPr="00F25181">
        <w:rPr>
          <w:rFonts w:ascii="Times New Roman" w:hAnsi="Times New Roman" w:cs="Times New Roman"/>
          <w:sz w:val="28"/>
          <w:szCs w:val="28"/>
        </w:rPr>
        <w:t>правовых</w:t>
      </w:r>
      <w:r>
        <w:rPr>
          <w:rFonts w:ascii="Times New Roman" w:hAnsi="Times New Roman" w:cs="Times New Roman"/>
          <w:sz w:val="28"/>
          <w:szCs w:val="28"/>
        </w:rPr>
        <w:t xml:space="preserve"> систем, можно сделать </w:t>
      </w:r>
      <w:r w:rsidR="00495D3C">
        <w:rPr>
          <w:rFonts w:ascii="Times New Roman" w:hAnsi="Times New Roman" w:cs="Times New Roman"/>
          <w:sz w:val="28"/>
          <w:szCs w:val="28"/>
        </w:rPr>
        <w:t>вывод. И</w:t>
      </w:r>
      <w:r w:rsidRPr="00F25181">
        <w:rPr>
          <w:rFonts w:ascii="Times New Roman" w:hAnsi="Times New Roman" w:cs="Times New Roman"/>
          <w:sz w:val="28"/>
          <w:szCs w:val="28"/>
        </w:rPr>
        <w:t xml:space="preserve">сточники романо-германского права предстают в виде строгой системы, которая включает в себя законы, подзаконные акты, судебную практику и обычаи. </w:t>
      </w:r>
      <w:r>
        <w:rPr>
          <w:rFonts w:ascii="Times New Roman" w:hAnsi="Times New Roman" w:cs="Times New Roman"/>
          <w:sz w:val="28"/>
          <w:szCs w:val="28"/>
        </w:rPr>
        <w:t>И ещё стоит отметить ведущую</w:t>
      </w:r>
      <w:r w:rsidRPr="00F25181">
        <w:rPr>
          <w:rFonts w:ascii="Times New Roman" w:hAnsi="Times New Roman" w:cs="Times New Roman"/>
          <w:sz w:val="28"/>
          <w:szCs w:val="28"/>
        </w:rPr>
        <w:t xml:space="preserve"> ро</w:t>
      </w:r>
      <w:r>
        <w:rPr>
          <w:rFonts w:ascii="Times New Roman" w:hAnsi="Times New Roman" w:cs="Times New Roman"/>
          <w:sz w:val="28"/>
          <w:szCs w:val="28"/>
        </w:rPr>
        <w:t xml:space="preserve">ль закона в континентальном праве  и </w:t>
      </w:r>
      <w:r w:rsidRPr="00F25181">
        <w:rPr>
          <w:rFonts w:ascii="Times New Roman" w:hAnsi="Times New Roman" w:cs="Times New Roman"/>
          <w:sz w:val="28"/>
          <w:szCs w:val="28"/>
        </w:rPr>
        <w:t xml:space="preserve">противодействие между законом и прецедентом за верховенство в системе источников права англо-саксонской правовой семьи. </w:t>
      </w:r>
    </w:p>
    <w:p w:rsidR="00CD5E7D" w:rsidRDefault="00CD5E7D" w:rsidP="00495D3C">
      <w:pPr>
        <w:spacing w:after="0" w:line="360" w:lineRule="auto"/>
        <w:ind w:firstLine="709"/>
        <w:contextualSpacing/>
        <w:jc w:val="both"/>
        <w:rPr>
          <w:rFonts w:ascii="Times New Roman" w:hAnsi="Times New Roman" w:cs="Times New Roman"/>
          <w:sz w:val="28"/>
          <w:szCs w:val="28"/>
        </w:rPr>
      </w:pPr>
      <w:r w:rsidRPr="00F25181">
        <w:rPr>
          <w:rFonts w:ascii="Times New Roman" w:hAnsi="Times New Roman" w:cs="Times New Roman"/>
          <w:sz w:val="28"/>
          <w:szCs w:val="28"/>
        </w:rPr>
        <w:t xml:space="preserve">Англосаксонская правовая семья является семьей судейского, права, в которой исторически главная роль принадлежит такому источнику права, как судебная практика или прецедент. </w:t>
      </w:r>
    </w:p>
    <w:p w:rsidR="009414EB" w:rsidRPr="00CD5E7D" w:rsidRDefault="00CD5E7D" w:rsidP="00CD5E7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С</w:t>
      </w:r>
      <w:r w:rsidRPr="00D13321">
        <w:rPr>
          <w:rFonts w:ascii="Times New Roman" w:hAnsi="Times New Roman" w:cs="Times New Roman"/>
          <w:sz w:val="28"/>
          <w:szCs w:val="28"/>
        </w:rPr>
        <w:t>удебная прак</w:t>
      </w:r>
      <w:r>
        <w:rPr>
          <w:rFonts w:ascii="Times New Roman" w:hAnsi="Times New Roman" w:cs="Times New Roman"/>
          <w:sz w:val="28"/>
          <w:szCs w:val="28"/>
        </w:rPr>
        <w:t xml:space="preserve">тика для мусульманской правовой семьи </w:t>
      </w:r>
      <w:r w:rsidRPr="00D13321">
        <w:rPr>
          <w:rFonts w:ascii="Times New Roman" w:hAnsi="Times New Roman" w:cs="Times New Roman"/>
          <w:sz w:val="28"/>
          <w:szCs w:val="28"/>
        </w:rPr>
        <w:t>не является источником права</w:t>
      </w:r>
      <w:r>
        <w:rPr>
          <w:rFonts w:ascii="Times New Roman" w:hAnsi="Times New Roman" w:cs="Times New Roman"/>
          <w:sz w:val="28"/>
          <w:szCs w:val="28"/>
        </w:rPr>
        <w:t>.</w:t>
      </w:r>
    </w:p>
    <w:p w:rsidR="00CD5E7D" w:rsidRDefault="00CD5E7D" w:rsidP="009414EB">
      <w:pPr>
        <w:pStyle w:val="aa"/>
        <w:spacing w:after="0" w:line="360" w:lineRule="auto"/>
        <w:ind w:left="0"/>
        <w:jc w:val="both"/>
        <w:rPr>
          <w:rFonts w:ascii="Times New Roman" w:hAnsi="Times New Roman" w:cs="Times New Roman"/>
          <w:sz w:val="28"/>
        </w:rPr>
      </w:pPr>
    </w:p>
    <w:p w:rsidR="009414EB" w:rsidRDefault="00054567" w:rsidP="00561381">
      <w:pPr>
        <w:pStyle w:val="aa"/>
        <w:numPr>
          <w:ilvl w:val="1"/>
          <w:numId w:val="1"/>
        </w:numPr>
        <w:spacing w:after="0" w:line="360" w:lineRule="auto"/>
        <w:ind w:left="0" w:firstLine="709"/>
        <w:jc w:val="both"/>
        <w:outlineLvl w:val="1"/>
        <w:rPr>
          <w:rFonts w:ascii="Times New Roman" w:hAnsi="Times New Roman" w:cs="Times New Roman"/>
          <w:b/>
          <w:sz w:val="28"/>
        </w:rPr>
      </w:pPr>
      <w:bookmarkStart w:id="5" w:name="_Toc39689029"/>
      <w:r w:rsidRPr="00054567">
        <w:rPr>
          <w:rFonts w:ascii="Times New Roman" w:hAnsi="Times New Roman" w:cs="Times New Roman"/>
          <w:b/>
          <w:sz w:val="28"/>
        </w:rPr>
        <w:t>Развитие доктринальных представлений о судебной практике в России</w:t>
      </w:r>
      <w:bookmarkEnd w:id="5"/>
    </w:p>
    <w:p w:rsidR="00054567" w:rsidRDefault="00054567" w:rsidP="00C452AD">
      <w:pPr>
        <w:pStyle w:val="aa"/>
        <w:spacing w:after="0" w:line="240" w:lineRule="auto"/>
        <w:ind w:left="0"/>
        <w:rPr>
          <w:rFonts w:ascii="Times New Roman" w:hAnsi="Times New Roman" w:cs="Times New Roman"/>
          <w:sz w:val="28"/>
        </w:rPr>
      </w:pPr>
    </w:p>
    <w:p w:rsidR="00CD5E7D" w:rsidRDefault="00CD5E7D" w:rsidP="00CD5E7D">
      <w:pPr>
        <w:spacing w:after="0" w:line="360" w:lineRule="auto"/>
        <w:ind w:firstLine="709"/>
        <w:contextualSpacing/>
        <w:jc w:val="both"/>
        <w:rPr>
          <w:rFonts w:ascii="Times New Roman" w:hAnsi="Times New Roman" w:cs="Times New Roman"/>
          <w:sz w:val="28"/>
          <w:szCs w:val="28"/>
        </w:rPr>
      </w:pPr>
      <w:r w:rsidRPr="00467CCC">
        <w:rPr>
          <w:rFonts w:ascii="Times New Roman" w:hAnsi="Times New Roman" w:cs="Times New Roman"/>
          <w:sz w:val="28"/>
          <w:szCs w:val="28"/>
        </w:rPr>
        <w:t xml:space="preserve">Для того чтобы понять является ли судебная практика источником права в современной России целесообразно обратиться к истории. </w:t>
      </w:r>
      <w:r>
        <w:rPr>
          <w:rFonts w:ascii="Times New Roman" w:hAnsi="Times New Roman" w:cs="Times New Roman"/>
          <w:sz w:val="28"/>
          <w:szCs w:val="28"/>
        </w:rPr>
        <w:t>На вопрос «я</w:t>
      </w:r>
      <w:r w:rsidRPr="008F3316">
        <w:rPr>
          <w:rFonts w:ascii="Times New Roman" w:hAnsi="Times New Roman" w:cs="Times New Roman"/>
          <w:sz w:val="28"/>
          <w:szCs w:val="28"/>
        </w:rPr>
        <w:t>вляется ли судебная практика источником права или, иными словами, может ли суд создать правовую норму?</w:t>
      </w:r>
      <w:r>
        <w:rPr>
          <w:rFonts w:ascii="Times New Roman" w:hAnsi="Times New Roman" w:cs="Times New Roman"/>
          <w:sz w:val="28"/>
          <w:szCs w:val="28"/>
        </w:rPr>
        <w:t>» в</w:t>
      </w:r>
      <w:r w:rsidR="00495D3C">
        <w:rPr>
          <w:rFonts w:ascii="Times New Roman" w:hAnsi="Times New Roman" w:cs="Times New Roman"/>
          <w:sz w:val="28"/>
          <w:szCs w:val="28"/>
        </w:rPr>
        <w:t xml:space="preserve"> течение многих лет юридическая</w:t>
      </w:r>
      <w:r w:rsidRPr="008F3316">
        <w:rPr>
          <w:rFonts w:ascii="Times New Roman" w:hAnsi="Times New Roman" w:cs="Times New Roman"/>
          <w:sz w:val="28"/>
          <w:szCs w:val="28"/>
        </w:rPr>
        <w:t xml:space="preserve"> наука и практика нашей страны давали безоговорочно отрицательный ответ.</w:t>
      </w:r>
      <w:r w:rsidR="008F0278">
        <w:rPr>
          <w:rStyle w:val="af1"/>
          <w:rFonts w:ascii="Times New Roman" w:hAnsi="Times New Roman" w:cs="Times New Roman"/>
          <w:sz w:val="28"/>
          <w:szCs w:val="28"/>
        </w:rPr>
        <w:footnoteReference w:id="12"/>
      </w:r>
    </w:p>
    <w:p w:rsidR="00CD5E7D" w:rsidRDefault="00CD5E7D" w:rsidP="00DB7953">
      <w:pPr>
        <w:spacing w:after="0" w:line="360" w:lineRule="auto"/>
        <w:ind w:firstLine="709"/>
        <w:contextualSpacing/>
        <w:jc w:val="both"/>
        <w:rPr>
          <w:rFonts w:ascii="Times New Roman" w:hAnsi="Times New Roman" w:cs="Times New Roman"/>
          <w:sz w:val="28"/>
          <w:szCs w:val="28"/>
        </w:rPr>
      </w:pPr>
      <w:r w:rsidRPr="00925460">
        <w:rPr>
          <w:rFonts w:ascii="Times New Roman" w:hAnsi="Times New Roman" w:cs="Times New Roman"/>
          <w:sz w:val="28"/>
          <w:szCs w:val="28"/>
        </w:rPr>
        <w:lastRenderedPageBreak/>
        <w:t xml:space="preserve">В </w:t>
      </w:r>
      <w:r>
        <w:rPr>
          <w:rFonts w:ascii="Times New Roman" w:hAnsi="Times New Roman" w:cs="Times New Roman"/>
          <w:sz w:val="28"/>
          <w:szCs w:val="28"/>
        </w:rPr>
        <w:t xml:space="preserve">советский период развития судебной практики вопросу </w:t>
      </w:r>
      <w:r w:rsidRPr="00925460">
        <w:rPr>
          <w:rFonts w:ascii="Times New Roman" w:hAnsi="Times New Roman" w:cs="Times New Roman"/>
          <w:sz w:val="28"/>
          <w:szCs w:val="28"/>
        </w:rPr>
        <w:t xml:space="preserve">судейского правотворчества </w:t>
      </w:r>
      <w:r>
        <w:rPr>
          <w:rFonts w:ascii="Times New Roman" w:hAnsi="Times New Roman" w:cs="Times New Roman"/>
          <w:sz w:val="28"/>
          <w:szCs w:val="28"/>
        </w:rPr>
        <w:t>стало уделяться</w:t>
      </w:r>
      <w:r w:rsidRPr="00925460">
        <w:rPr>
          <w:rFonts w:ascii="Times New Roman" w:hAnsi="Times New Roman" w:cs="Times New Roman"/>
          <w:sz w:val="28"/>
          <w:szCs w:val="28"/>
        </w:rPr>
        <w:t xml:space="preserve"> большее </w:t>
      </w:r>
      <w:r>
        <w:rPr>
          <w:rFonts w:ascii="Times New Roman" w:hAnsi="Times New Roman" w:cs="Times New Roman"/>
          <w:sz w:val="28"/>
          <w:szCs w:val="28"/>
        </w:rPr>
        <w:t xml:space="preserve">внимание, чем в царской России. </w:t>
      </w:r>
      <w:r w:rsidR="00DB7953">
        <w:rPr>
          <w:rFonts w:ascii="Times New Roman" w:hAnsi="Times New Roman" w:cs="Times New Roman"/>
          <w:sz w:val="28"/>
          <w:szCs w:val="28"/>
        </w:rPr>
        <w:t xml:space="preserve"> </w:t>
      </w:r>
      <w:proofErr w:type="gramStart"/>
      <w:r w:rsidRPr="000839F8">
        <w:rPr>
          <w:rFonts w:ascii="Times New Roman" w:hAnsi="Times New Roman" w:cs="Times New Roman"/>
          <w:sz w:val="28"/>
          <w:szCs w:val="28"/>
        </w:rPr>
        <w:t>Основными причинами</w:t>
      </w:r>
      <w:r>
        <w:rPr>
          <w:rFonts w:ascii="Times New Roman" w:hAnsi="Times New Roman" w:cs="Times New Roman"/>
          <w:sz w:val="28"/>
          <w:szCs w:val="28"/>
        </w:rPr>
        <w:t xml:space="preserve"> довольно пристального внимания </w:t>
      </w:r>
      <w:r w:rsidRPr="000839F8">
        <w:rPr>
          <w:rFonts w:ascii="Times New Roman" w:hAnsi="Times New Roman" w:cs="Times New Roman"/>
          <w:sz w:val="28"/>
          <w:szCs w:val="28"/>
        </w:rPr>
        <w:t>исследователей к проблемам судейского правотворчества и судебной практики в советский период являются закрепленные в</w:t>
      </w:r>
      <w:r>
        <w:rPr>
          <w:rFonts w:ascii="Times New Roman" w:hAnsi="Times New Roman" w:cs="Times New Roman"/>
          <w:sz w:val="28"/>
          <w:szCs w:val="28"/>
        </w:rPr>
        <w:t xml:space="preserve"> </w:t>
      </w:r>
      <w:r w:rsidRPr="000839F8">
        <w:rPr>
          <w:rFonts w:ascii="Times New Roman" w:hAnsi="Times New Roman" w:cs="Times New Roman"/>
          <w:sz w:val="28"/>
          <w:szCs w:val="28"/>
        </w:rPr>
        <w:t>законодательном порядке по</w:t>
      </w:r>
      <w:r>
        <w:rPr>
          <w:rFonts w:ascii="Times New Roman" w:hAnsi="Times New Roman" w:cs="Times New Roman"/>
          <w:sz w:val="28"/>
          <w:szCs w:val="28"/>
        </w:rPr>
        <w:t xml:space="preserve">ложения, позволяющие трактовать </w:t>
      </w:r>
      <w:r w:rsidRPr="000839F8">
        <w:rPr>
          <w:rFonts w:ascii="Times New Roman" w:hAnsi="Times New Roman" w:cs="Times New Roman"/>
          <w:sz w:val="28"/>
          <w:szCs w:val="28"/>
        </w:rPr>
        <w:t>повседневную деятельность высших судебных органов не только в правоприменительном, но и правотворческом плане</w:t>
      </w:r>
      <w:r w:rsidR="00F81CDC">
        <w:rPr>
          <w:rStyle w:val="af1"/>
          <w:rFonts w:ascii="Times New Roman" w:hAnsi="Times New Roman" w:cs="Times New Roman"/>
          <w:sz w:val="28"/>
          <w:szCs w:val="28"/>
        </w:rPr>
        <w:footnoteReference w:id="13"/>
      </w:r>
      <w:r w:rsidRPr="000839F8">
        <w:rPr>
          <w:rFonts w:ascii="Times New Roman" w:hAnsi="Times New Roman" w:cs="Times New Roman"/>
          <w:sz w:val="28"/>
          <w:szCs w:val="28"/>
        </w:rPr>
        <w:t>. При</w:t>
      </w:r>
      <w:r>
        <w:rPr>
          <w:rFonts w:ascii="Times New Roman" w:hAnsi="Times New Roman" w:cs="Times New Roman"/>
          <w:sz w:val="28"/>
          <w:szCs w:val="28"/>
        </w:rPr>
        <w:t xml:space="preserve"> </w:t>
      </w:r>
      <w:r w:rsidRPr="000839F8">
        <w:rPr>
          <w:rFonts w:ascii="Times New Roman" w:hAnsi="Times New Roman" w:cs="Times New Roman"/>
          <w:sz w:val="28"/>
          <w:szCs w:val="28"/>
        </w:rPr>
        <w:t>этом необходимо отметить, что</w:t>
      </w:r>
      <w:r>
        <w:rPr>
          <w:rFonts w:ascii="Times New Roman" w:hAnsi="Times New Roman" w:cs="Times New Roman"/>
          <w:sz w:val="28"/>
          <w:szCs w:val="28"/>
        </w:rPr>
        <w:t xml:space="preserve"> суды не стали правотворческими </w:t>
      </w:r>
      <w:r w:rsidRPr="000839F8">
        <w:rPr>
          <w:rFonts w:ascii="Times New Roman" w:hAnsi="Times New Roman" w:cs="Times New Roman"/>
          <w:sz w:val="28"/>
          <w:szCs w:val="28"/>
        </w:rPr>
        <w:t xml:space="preserve">органами, у них всего лишь появились схожие с правотворческими </w:t>
      </w:r>
      <w:r w:rsidR="00DB7953">
        <w:rPr>
          <w:rFonts w:ascii="Times New Roman" w:hAnsi="Times New Roman" w:cs="Times New Roman"/>
          <w:sz w:val="28"/>
          <w:szCs w:val="28"/>
        </w:rPr>
        <w:t xml:space="preserve">– </w:t>
      </w:r>
      <w:r w:rsidRPr="000839F8">
        <w:rPr>
          <w:rFonts w:ascii="Times New Roman" w:hAnsi="Times New Roman" w:cs="Times New Roman"/>
          <w:sz w:val="28"/>
          <w:szCs w:val="28"/>
        </w:rPr>
        <w:t>функции толкования.</w:t>
      </w:r>
      <w:proofErr w:type="gramEnd"/>
      <w:r w:rsidRPr="000839F8">
        <w:rPr>
          <w:rFonts w:ascii="Times New Roman" w:hAnsi="Times New Roman" w:cs="Times New Roman"/>
          <w:sz w:val="28"/>
          <w:szCs w:val="28"/>
        </w:rPr>
        <w:t xml:space="preserve"> Это были первые предпосылки для развития института судебной практики в Советском Союзе.</w:t>
      </w:r>
    </w:p>
    <w:p w:rsidR="00CD5E7D" w:rsidRDefault="00CD5E7D" w:rsidP="00DB7953">
      <w:pPr>
        <w:spacing w:after="0" w:line="360" w:lineRule="auto"/>
        <w:ind w:firstLine="709"/>
        <w:contextualSpacing/>
        <w:jc w:val="both"/>
        <w:rPr>
          <w:rFonts w:ascii="Times New Roman" w:hAnsi="Times New Roman" w:cs="Times New Roman"/>
          <w:sz w:val="28"/>
          <w:szCs w:val="28"/>
        </w:rPr>
      </w:pPr>
      <w:proofErr w:type="gramStart"/>
      <w:r w:rsidRPr="000839F8">
        <w:rPr>
          <w:rFonts w:ascii="Times New Roman" w:hAnsi="Times New Roman" w:cs="Times New Roman"/>
          <w:sz w:val="28"/>
          <w:szCs w:val="28"/>
        </w:rPr>
        <w:t>В качестве примера можно сослаться на положения Конституции СССР 1924 г., отн</w:t>
      </w:r>
      <w:r>
        <w:rPr>
          <w:rFonts w:ascii="Times New Roman" w:hAnsi="Times New Roman" w:cs="Times New Roman"/>
          <w:sz w:val="28"/>
          <w:szCs w:val="28"/>
        </w:rPr>
        <w:t xml:space="preserve">осящие к компетенции Верховного </w:t>
      </w:r>
      <w:r w:rsidRPr="000839F8">
        <w:rPr>
          <w:rFonts w:ascii="Times New Roman" w:hAnsi="Times New Roman" w:cs="Times New Roman"/>
          <w:sz w:val="28"/>
          <w:szCs w:val="28"/>
        </w:rPr>
        <w:t xml:space="preserve">Суда СССР выполнение </w:t>
      </w:r>
      <w:r>
        <w:rPr>
          <w:rFonts w:ascii="Times New Roman" w:hAnsi="Times New Roman" w:cs="Times New Roman"/>
          <w:sz w:val="28"/>
          <w:szCs w:val="28"/>
        </w:rPr>
        <w:t xml:space="preserve">им, помимо правоприменительных, </w:t>
      </w:r>
      <w:r w:rsidRPr="000839F8">
        <w:rPr>
          <w:rFonts w:ascii="Times New Roman" w:hAnsi="Times New Roman" w:cs="Times New Roman"/>
          <w:sz w:val="28"/>
          <w:szCs w:val="28"/>
        </w:rPr>
        <w:t>также граничащих с правотворческими, функций, дачи «Верховным Судам союзных республик руководящих разъяснений по</w:t>
      </w:r>
      <w:r>
        <w:rPr>
          <w:rFonts w:ascii="Times New Roman" w:hAnsi="Times New Roman" w:cs="Times New Roman"/>
          <w:sz w:val="28"/>
          <w:szCs w:val="28"/>
        </w:rPr>
        <w:t xml:space="preserve"> </w:t>
      </w:r>
      <w:r w:rsidRPr="000839F8">
        <w:rPr>
          <w:rFonts w:ascii="Times New Roman" w:hAnsi="Times New Roman" w:cs="Times New Roman"/>
          <w:sz w:val="28"/>
          <w:szCs w:val="28"/>
        </w:rPr>
        <w:t xml:space="preserve">вопросам общесоюзного законодательства», имевших в формально-юридическом плане рекомендательный, а фактически </w:t>
      </w:r>
      <w:r w:rsidR="00754800">
        <w:rPr>
          <w:rFonts w:ascii="Times New Roman" w:hAnsi="Times New Roman" w:cs="Times New Roman"/>
          <w:sz w:val="28"/>
          <w:szCs w:val="28"/>
        </w:rPr>
        <w:t>–</w:t>
      </w:r>
      <w:r>
        <w:rPr>
          <w:rFonts w:ascii="Times New Roman" w:hAnsi="Times New Roman" w:cs="Times New Roman"/>
          <w:sz w:val="28"/>
          <w:szCs w:val="28"/>
        </w:rPr>
        <w:t xml:space="preserve"> </w:t>
      </w:r>
      <w:r w:rsidRPr="000839F8">
        <w:rPr>
          <w:rFonts w:ascii="Times New Roman" w:hAnsi="Times New Roman" w:cs="Times New Roman"/>
          <w:sz w:val="28"/>
          <w:szCs w:val="28"/>
        </w:rPr>
        <w:t>императивный, обязательный для них ха</w:t>
      </w:r>
      <w:r>
        <w:rPr>
          <w:rFonts w:ascii="Times New Roman" w:hAnsi="Times New Roman" w:cs="Times New Roman"/>
          <w:sz w:val="28"/>
          <w:szCs w:val="28"/>
        </w:rPr>
        <w:t>рактер;</w:t>
      </w:r>
      <w:proofErr w:type="gramEnd"/>
      <w:r>
        <w:rPr>
          <w:rFonts w:ascii="Times New Roman" w:hAnsi="Times New Roman" w:cs="Times New Roman"/>
          <w:sz w:val="28"/>
          <w:szCs w:val="28"/>
        </w:rPr>
        <w:t xml:space="preserve"> дача им «заключений» по </w:t>
      </w:r>
      <w:r w:rsidRPr="000839F8">
        <w:rPr>
          <w:rFonts w:ascii="Times New Roman" w:hAnsi="Times New Roman" w:cs="Times New Roman"/>
          <w:sz w:val="28"/>
          <w:szCs w:val="28"/>
        </w:rPr>
        <w:t>требованию ЦИК СССР «о законности тех или иных</w:t>
      </w:r>
      <w:r>
        <w:rPr>
          <w:rFonts w:ascii="Times New Roman" w:hAnsi="Times New Roman" w:cs="Times New Roman"/>
          <w:sz w:val="28"/>
          <w:szCs w:val="28"/>
        </w:rPr>
        <w:t xml:space="preserve"> </w:t>
      </w:r>
      <w:r w:rsidRPr="000839F8">
        <w:rPr>
          <w:rFonts w:ascii="Times New Roman" w:hAnsi="Times New Roman" w:cs="Times New Roman"/>
          <w:sz w:val="28"/>
          <w:szCs w:val="28"/>
        </w:rPr>
        <w:t>постановлений союзных республ</w:t>
      </w:r>
      <w:r w:rsidR="00B057EE">
        <w:rPr>
          <w:rFonts w:ascii="Times New Roman" w:hAnsi="Times New Roman" w:cs="Times New Roman"/>
          <w:sz w:val="28"/>
          <w:szCs w:val="28"/>
        </w:rPr>
        <w:t>ик с точки зрения Конституции»</w:t>
      </w:r>
      <w:r w:rsidR="00B057EE">
        <w:rPr>
          <w:rStyle w:val="af1"/>
          <w:rFonts w:ascii="Times New Roman" w:hAnsi="Times New Roman" w:cs="Times New Roman"/>
          <w:sz w:val="28"/>
          <w:szCs w:val="28"/>
        </w:rPr>
        <w:footnoteReference w:id="14"/>
      </w:r>
      <w:r>
        <w:rPr>
          <w:rFonts w:ascii="Times New Roman" w:hAnsi="Times New Roman" w:cs="Times New Roman"/>
          <w:sz w:val="28"/>
          <w:szCs w:val="28"/>
        </w:rPr>
        <w:t>.</w:t>
      </w:r>
      <w:r w:rsidR="00DB7953">
        <w:rPr>
          <w:rFonts w:ascii="Times New Roman" w:hAnsi="Times New Roman" w:cs="Times New Roman"/>
          <w:sz w:val="28"/>
          <w:szCs w:val="28"/>
        </w:rPr>
        <w:t xml:space="preserve"> </w:t>
      </w:r>
      <w:r w:rsidRPr="000839F8">
        <w:rPr>
          <w:rFonts w:ascii="Times New Roman" w:hAnsi="Times New Roman" w:cs="Times New Roman"/>
          <w:sz w:val="28"/>
          <w:szCs w:val="28"/>
        </w:rPr>
        <w:t>Подобного рода положения, позволяющие высшим судебным инстанциям выходить за рамки сугубо правоприменительной деятельности</w:t>
      </w:r>
      <w:r w:rsidR="00DB7953">
        <w:rPr>
          <w:rFonts w:ascii="Times New Roman" w:hAnsi="Times New Roman" w:cs="Times New Roman"/>
          <w:sz w:val="28"/>
          <w:szCs w:val="28"/>
        </w:rPr>
        <w:t>,</w:t>
      </w:r>
      <w:r w:rsidRPr="000839F8">
        <w:rPr>
          <w:rFonts w:ascii="Times New Roman" w:hAnsi="Times New Roman" w:cs="Times New Roman"/>
          <w:sz w:val="28"/>
          <w:szCs w:val="28"/>
        </w:rPr>
        <w:t xml:space="preserve"> </w:t>
      </w:r>
      <w:r w:rsidR="00DB7953">
        <w:rPr>
          <w:rFonts w:ascii="Times New Roman" w:hAnsi="Times New Roman" w:cs="Times New Roman"/>
          <w:sz w:val="28"/>
          <w:szCs w:val="28"/>
        </w:rPr>
        <w:t xml:space="preserve">содержались и </w:t>
      </w:r>
      <w:r w:rsidRPr="000839F8">
        <w:rPr>
          <w:rFonts w:ascii="Times New Roman" w:hAnsi="Times New Roman" w:cs="Times New Roman"/>
          <w:sz w:val="28"/>
          <w:szCs w:val="28"/>
        </w:rPr>
        <w:t>в ряде других законодательных актов, принятых в более</w:t>
      </w:r>
      <w:r>
        <w:rPr>
          <w:rFonts w:ascii="Times New Roman" w:hAnsi="Times New Roman" w:cs="Times New Roman"/>
          <w:sz w:val="28"/>
          <w:szCs w:val="28"/>
        </w:rPr>
        <w:t xml:space="preserve"> </w:t>
      </w:r>
      <w:r w:rsidRPr="000839F8">
        <w:rPr>
          <w:rFonts w:ascii="Times New Roman" w:hAnsi="Times New Roman" w:cs="Times New Roman"/>
          <w:sz w:val="28"/>
          <w:szCs w:val="28"/>
        </w:rPr>
        <w:t>поздний советский период.</w:t>
      </w:r>
    </w:p>
    <w:p w:rsidR="00CD5E7D" w:rsidRPr="000839F8" w:rsidRDefault="00CD5E7D" w:rsidP="00DB7953">
      <w:pPr>
        <w:spacing w:after="0" w:line="360" w:lineRule="auto"/>
        <w:ind w:firstLine="709"/>
        <w:contextualSpacing/>
        <w:jc w:val="both"/>
        <w:rPr>
          <w:rFonts w:ascii="Times New Roman" w:hAnsi="Times New Roman" w:cs="Times New Roman"/>
          <w:sz w:val="28"/>
          <w:szCs w:val="28"/>
        </w:rPr>
      </w:pPr>
      <w:r w:rsidRPr="000839F8">
        <w:rPr>
          <w:rFonts w:ascii="Times New Roman" w:hAnsi="Times New Roman" w:cs="Times New Roman"/>
          <w:sz w:val="28"/>
          <w:szCs w:val="28"/>
        </w:rPr>
        <w:t>Основные направления развития идей судебной практики, в частности, в советский период фактически остал</w:t>
      </w:r>
      <w:r>
        <w:rPr>
          <w:rFonts w:ascii="Times New Roman" w:hAnsi="Times New Roman" w:cs="Times New Roman"/>
          <w:sz w:val="28"/>
          <w:szCs w:val="28"/>
        </w:rPr>
        <w:t xml:space="preserve">ись прежними, а именно теми же, </w:t>
      </w:r>
      <w:r w:rsidRPr="000839F8">
        <w:rPr>
          <w:rFonts w:ascii="Times New Roman" w:hAnsi="Times New Roman" w:cs="Times New Roman"/>
          <w:sz w:val="28"/>
          <w:szCs w:val="28"/>
        </w:rPr>
        <w:t>каковыми они были в досоветский период.</w:t>
      </w:r>
      <w:r w:rsidR="00DB7953">
        <w:rPr>
          <w:rFonts w:ascii="Times New Roman" w:hAnsi="Times New Roman" w:cs="Times New Roman"/>
          <w:sz w:val="28"/>
          <w:szCs w:val="28"/>
        </w:rPr>
        <w:t xml:space="preserve"> </w:t>
      </w:r>
      <w:proofErr w:type="gramStart"/>
      <w:r w:rsidRPr="000839F8">
        <w:rPr>
          <w:rFonts w:ascii="Times New Roman" w:hAnsi="Times New Roman" w:cs="Times New Roman"/>
          <w:sz w:val="28"/>
          <w:szCs w:val="28"/>
        </w:rPr>
        <w:t xml:space="preserve">Затяжные и зачастую острые дискуссии велись вокруг вопросов, касающихся: допустимости самого </w:t>
      </w:r>
      <w:r w:rsidRPr="000839F8">
        <w:rPr>
          <w:rFonts w:ascii="Times New Roman" w:hAnsi="Times New Roman" w:cs="Times New Roman"/>
          <w:sz w:val="28"/>
          <w:szCs w:val="28"/>
        </w:rPr>
        <w:lastRenderedPageBreak/>
        <w:t>судейского правотворчества наряду с парламентским правотворчеством; значимости судебной практики как регулятора общественных отношений и ее самостоя</w:t>
      </w:r>
      <w:r w:rsidR="00B057EE">
        <w:rPr>
          <w:rFonts w:ascii="Times New Roman" w:hAnsi="Times New Roman" w:cs="Times New Roman"/>
          <w:sz w:val="28"/>
          <w:szCs w:val="28"/>
        </w:rPr>
        <w:t>тельности как источника права</w:t>
      </w:r>
      <w:r w:rsidR="00B057EE">
        <w:rPr>
          <w:rStyle w:val="af1"/>
          <w:rFonts w:ascii="Times New Roman" w:hAnsi="Times New Roman" w:cs="Times New Roman"/>
          <w:sz w:val="28"/>
          <w:szCs w:val="28"/>
        </w:rPr>
        <w:footnoteReference w:id="15"/>
      </w:r>
      <w:r>
        <w:rPr>
          <w:rFonts w:ascii="Times New Roman" w:hAnsi="Times New Roman" w:cs="Times New Roman"/>
          <w:sz w:val="28"/>
          <w:szCs w:val="28"/>
        </w:rPr>
        <w:t>.</w:t>
      </w:r>
      <w:r w:rsidR="00DB7953">
        <w:rPr>
          <w:rFonts w:ascii="Times New Roman" w:hAnsi="Times New Roman" w:cs="Times New Roman"/>
          <w:sz w:val="28"/>
          <w:szCs w:val="28"/>
        </w:rPr>
        <w:t xml:space="preserve"> </w:t>
      </w:r>
      <w:r w:rsidRPr="000839F8">
        <w:rPr>
          <w:rFonts w:ascii="Times New Roman" w:hAnsi="Times New Roman" w:cs="Times New Roman"/>
          <w:sz w:val="28"/>
          <w:szCs w:val="28"/>
        </w:rPr>
        <w:t>Однако при всей множественности и повторяемости дискуссионных вопросов, ключевым по своей значимости оставался вопрос о потенциальной возможности и ре</w:t>
      </w:r>
      <w:r>
        <w:rPr>
          <w:rFonts w:ascii="Times New Roman" w:hAnsi="Times New Roman" w:cs="Times New Roman"/>
          <w:sz w:val="28"/>
          <w:szCs w:val="28"/>
        </w:rPr>
        <w:t xml:space="preserve">альности существования судебной </w:t>
      </w:r>
      <w:r w:rsidRPr="000839F8">
        <w:rPr>
          <w:rFonts w:ascii="Times New Roman" w:hAnsi="Times New Roman" w:cs="Times New Roman"/>
          <w:sz w:val="28"/>
          <w:szCs w:val="28"/>
        </w:rPr>
        <w:t>практики как самостоятельного источника советского права.</w:t>
      </w:r>
      <w:proofErr w:type="gramEnd"/>
    </w:p>
    <w:p w:rsidR="00CD5E7D" w:rsidRDefault="00CD5E7D" w:rsidP="00CD5E7D">
      <w:pPr>
        <w:spacing w:after="0" w:line="360" w:lineRule="auto"/>
        <w:ind w:firstLine="709"/>
        <w:contextualSpacing/>
        <w:jc w:val="both"/>
        <w:rPr>
          <w:rFonts w:ascii="Times New Roman" w:hAnsi="Times New Roman" w:cs="Times New Roman"/>
          <w:sz w:val="28"/>
          <w:szCs w:val="28"/>
        </w:rPr>
      </w:pPr>
      <w:r w:rsidRPr="000839F8">
        <w:rPr>
          <w:rFonts w:ascii="Times New Roman" w:hAnsi="Times New Roman" w:cs="Times New Roman"/>
          <w:sz w:val="28"/>
          <w:szCs w:val="28"/>
        </w:rPr>
        <w:t>Анализ дореволюционной и советской юридической литературы со всей очевидность</w:t>
      </w:r>
      <w:r>
        <w:rPr>
          <w:rFonts w:ascii="Times New Roman" w:hAnsi="Times New Roman" w:cs="Times New Roman"/>
          <w:sz w:val="28"/>
          <w:szCs w:val="28"/>
        </w:rPr>
        <w:t xml:space="preserve">ю показывает, что данный вопрос </w:t>
      </w:r>
      <w:r w:rsidRPr="000839F8">
        <w:rPr>
          <w:rFonts w:ascii="Times New Roman" w:hAnsi="Times New Roman" w:cs="Times New Roman"/>
          <w:sz w:val="28"/>
          <w:szCs w:val="28"/>
        </w:rPr>
        <w:t>являлся новым вопросом для российской правовой действительности. И несмотря на то, что он неоднократно поднимался в</w:t>
      </w:r>
      <w:r>
        <w:rPr>
          <w:rFonts w:ascii="Times New Roman" w:hAnsi="Times New Roman" w:cs="Times New Roman"/>
          <w:sz w:val="28"/>
          <w:szCs w:val="28"/>
        </w:rPr>
        <w:t xml:space="preserve"> </w:t>
      </w:r>
      <w:r w:rsidRPr="000839F8">
        <w:rPr>
          <w:rFonts w:ascii="Times New Roman" w:hAnsi="Times New Roman" w:cs="Times New Roman"/>
          <w:sz w:val="28"/>
          <w:szCs w:val="28"/>
        </w:rPr>
        <w:t>ученых кругах того времени, од</w:t>
      </w:r>
      <w:r>
        <w:rPr>
          <w:rFonts w:ascii="Times New Roman" w:hAnsi="Times New Roman" w:cs="Times New Roman"/>
          <w:sz w:val="28"/>
          <w:szCs w:val="28"/>
        </w:rPr>
        <w:t xml:space="preserve">нозначного ответа на него так и </w:t>
      </w:r>
      <w:r w:rsidRPr="000839F8">
        <w:rPr>
          <w:rFonts w:ascii="Times New Roman" w:hAnsi="Times New Roman" w:cs="Times New Roman"/>
          <w:sz w:val="28"/>
          <w:szCs w:val="28"/>
        </w:rPr>
        <w:t>не было найдено как на общетеоретическом уровне,</w:t>
      </w:r>
      <w:r>
        <w:rPr>
          <w:rFonts w:ascii="Times New Roman" w:hAnsi="Times New Roman" w:cs="Times New Roman"/>
          <w:sz w:val="28"/>
          <w:szCs w:val="28"/>
        </w:rPr>
        <w:t xml:space="preserve"> применительно </w:t>
      </w:r>
      <w:r w:rsidRPr="000839F8">
        <w:rPr>
          <w:rFonts w:ascii="Times New Roman" w:hAnsi="Times New Roman" w:cs="Times New Roman"/>
          <w:sz w:val="28"/>
          <w:szCs w:val="28"/>
        </w:rPr>
        <w:t>к источникам досоветск</w:t>
      </w:r>
      <w:r>
        <w:rPr>
          <w:rFonts w:ascii="Times New Roman" w:hAnsi="Times New Roman" w:cs="Times New Roman"/>
          <w:sz w:val="28"/>
          <w:szCs w:val="28"/>
        </w:rPr>
        <w:t xml:space="preserve">ого и советского права в целом, </w:t>
      </w:r>
      <w:r w:rsidRPr="000839F8">
        <w:rPr>
          <w:rFonts w:ascii="Times New Roman" w:hAnsi="Times New Roman" w:cs="Times New Roman"/>
          <w:sz w:val="28"/>
          <w:szCs w:val="28"/>
        </w:rPr>
        <w:t>так и на уровне отдельных отраслевых дисциплин</w:t>
      </w:r>
      <w:r w:rsidR="00EF60E9">
        <w:rPr>
          <w:rStyle w:val="af1"/>
          <w:rFonts w:ascii="Times New Roman" w:hAnsi="Times New Roman" w:cs="Times New Roman"/>
          <w:sz w:val="28"/>
          <w:szCs w:val="28"/>
        </w:rPr>
        <w:footnoteReference w:id="16"/>
      </w:r>
      <w:r w:rsidRPr="000839F8">
        <w:rPr>
          <w:rFonts w:ascii="Times New Roman" w:hAnsi="Times New Roman" w:cs="Times New Roman"/>
          <w:sz w:val="28"/>
          <w:szCs w:val="28"/>
        </w:rPr>
        <w:t>.</w:t>
      </w:r>
    </w:p>
    <w:p w:rsidR="00CD5E7D" w:rsidRPr="000839F8" w:rsidRDefault="00DB7953" w:rsidP="00CD5E7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Например, в 40 – </w:t>
      </w:r>
      <w:r w:rsidR="00CD5E7D" w:rsidRPr="000839F8">
        <w:rPr>
          <w:rFonts w:ascii="Times New Roman" w:hAnsi="Times New Roman" w:cs="Times New Roman"/>
          <w:sz w:val="28"/>
          <w:szCs w:val="28"/>
        </w:rPr>
        <w:t>50-е гг. ХХ в. предпринимались попы</w:t>
      </w:r>
      <w:r w:rsidR="00CD5E7D">
        <w:rPr>
          <w:rFonts w:ascii="Times New Roman" w:hAnsi="Times New Roman" w:cs="Times New Roman"/>
          <w:sz w:val="28"/>
          <w:szCs w:val="28"/>
        </w:rPr>
        <w:t xml:space="preserve">тки </w:t>
      </w:r>
      <w:r w:rsidR="00CD5E7D" w:rsidRPr="000839F8">
        <w:rPr>
          <w:rFonts w:ascii="Times New Roman" w:hAnsi="Times New Roman" w:cs="Times New Roman"/>
          <w:sz w:val="28"/>
          <w:szCs w:val="28"/>
        </w:rPr>
        <w:t xml:space="preserve">представить руководящие разъяснения Пленума Верховного Суда СССР в качестве источника уголовного права. </w:t>
      </w:r>
      <w:proofErr w:type="gramStart"/>
      <w:r w:rsidR="00CD5E7D" w:rsidRPr="000839F8">
        <w:rPr>
          <w:rFonts w:ascii="Times New Roman" w:hAnsi="Times New Roman" w:cs="Times New Roman"/>
          <w:sz w:val="28"/>
          <w:szCs w:val="28"/>
        </w:rPr>
        <w:t>Однако в силу</w:t>
      </w:r>
      <w:r w:rsidR="00CD5E7D">
        <w:rPr>
          <w:rFonts w:ascii="Times New Roman" w:hAnsi="Times New Roman" w:cs="Times New Roman"/>
          <w:sz w:val="28"/>
          <w:szCs w:val="28"/>
        </w:rPr>
        <w:t xml:space="preserve"> </w:t>
      </w:r>
      <w:r w:rsidR="00CD5E7D" w:rsidRPr="000839F8">
        <w:rPr>
          <w:rFonts w:ascii="Times New Roman" w:hAnsi="Times New Roman" w:cs="Times New Roman"/>
          <w:sz w:val="28"/>
          <w:szCs w:val="28"/>
        </w:rPr>
        <w:t>целого ряда объективных и субъективных причин, и прежде всего по причине «идеологического порядка», судебный прецедент</w:t>
      </w:r>
      <w:r w:rsidR="00CD5E7D">
        <w:rPr>
          <w:rFonts w:ascii="Times New Roman" w:hAnsi="Times New Roman" w:cs="Times New Roman"/>
          <w:sz w:val="28"/>
          <w:szCs w:val="28"/>
        </w:rPr>
        <w:t xml:space="preserve"> </w:t>
      </w:r>
      <w:r w:rsidR="00CD5E7D" w:rsidRPr="000839F8">
        <w:rPr>
          <w:rFonts w:ascii="Times New Roman" w:hAnsi="Times New Roman" w:cs="Times New Roman"/>
          <w:sz w:val="28"/>
          <w:szCs w:val="28"/>
        </w:rPr>
        <w:t xml:space="preserve">был объявлен «персоной </w:t>
      </w:r>
      <w:proofErr w:type="spellStart"/>
      <w:r w:rsidR="00CD5E7D" w:rsidRPr="000839F8">
        <w:rPr>
          <w:rFonts w:ascii="Times New Roman" w:hAnsi="Times New Roman" w:cs="Times New Roman"/>
          <w:sz w:val="28"/>
          <w:szCs w:val="28"/>
        </w:rPr>
        <w:t>non</w:t>
      </w:r>
      <w:proofErr w:type="spellEnd"/>
      <w:r w:rsidR="00CD5E7D" w:rsidRPr="000839F8">
        <w:rPr>
          <w:rFonts w:ascii="Times New Roman" w:hAnsi="Times New Roman" w:cs="Times New Roman"/>
          <w:sz w:val="28"/>
          <w:szCs w:val="28"/>
        </w:rPr>
        <w:t xml:space="preserve"> </w:t>
      </w:r>
      <w:proofErr w:type="spellStart"/>
      <w:r w:rsidR="00CD5E7D">
        <w:rPr>
          <w:rFonts w:ascii="Times New Roman" w:hAnsi="Times New Roman" w:cs="Times New Roman"/>
          <w:sz w:val="28"/>
          <w:szCs w:val="28"/>
        </w:rPr>
        <w:t>grata</w:t>
      </w:r>
      <w:proofErr w:type="spellEnd"/>
      <w:r w:rsidR="00CD5E7D">
        <w:rPr>
          <w:rFonts w:ascii="Times New Roman" w:hAnsi="Times New Roman" w:cs="Times New Roman"/>
          <w:sz w:val="28"/>
          <w:szCs w:val="28"/>
        </w:rPr>
        <w:t xml:space="preserve"> для советского уголовного </w:t>
      </w:r>
      <w:r w:rsidR="003E7B04">
        <w:rPr>
          <w:rFonts w:ascii="Times New Roman" w:hAnsi="Times New Roman" w:cs="Times New Roman"/>
          <w:sz w:val="28"/>
          <w:szCs w:val="28"/>
        </w:rPr>
        <w:t>права»</w:t>
      </w:r>
      <w:r w:rsidR="003E7B04">
        <w:rPr>
          <w:rStyle w:val="af1"/>
          <w:rFonts w:ascii="Times New Roman" w:hAnsi="Times New Roman" w:cs="Times New Roman"/>
          <w:sz w:val="28"/>
          <w:szCs w:val="28"/>
        </w:rPr>
        <w:footnoteReference w:id="17"/>
      </w:r>
      <w:r w:rsidR="00CD5E7D" w:rsidRPr="000839F8">
        <w:rPr>
          <w:rFonts w:ascii="Times New Roman" w:hAnsi="Times New Roman" w:cs="Times New Roman"/>
          <w:sz w:val="28"/>
          <w:szCs w:val="28"/>
        </w:rPr>
        <w:t>. В данном случае необходимо отметить, что в уголовном праве судебный прецедент не может быть признан источником права еще и потому, что единственн</w:t>
      </w:r>
      <w:r>
        <w:rPr>
          <w:rFonts w:ascii="Times New Roman" w:hAnsi="Times New Roman" w:cs="Times New Roman"/>
          <w:sz w:val="28"/>
          <w:szCs w:val="28"/>
        </w:rPr>
        <w:t xml:space="preserve">ым источником уголовного права </w:t>
      </w:r>
      <w:r w:rsidR="00CD5E7D" w:rsidRPr="000839F8">
        <w:rPr>
          <w:rFonts w:ascii="Times New Roman" w:hAnsi="Times New Roman" w:cs="Times New Roman"/>
          <w:sz w:val="28"/>
          <w:szCs w:val="28"/>
        </w:rPr>
        <w:t>является У</w:t>
      </w:r>
      <w:r w:rsidR="00CD5E7D">
        <w:rPr>
          <w:rFonts w:ascii="Times New Roman" w:hAnsi="Times New Roman" w:cs="Times New Roman"/>
          <w:sz w:val="28"/>
          <w:szCs w:val="28"/>
        </w:rPr>
        <w:t>головный кодекс.</w:t>
      </w:r>
      <w:proofErr w:type="gramEnd"/>
      <w:r w:rsidR="00CD5E7D">
        <w:rPr>
          <w:rFonts w:ascii="Times New Roman" w:hAnsi="Times New Roman" w:cs="Times New Roman"/>
          <w:sz w:val="28"/>
          <w:szCs w:val="28"/>
        </w:rPr>
        <w:t xml:space="preserve"> Следовательно, </w:t>
      </w:r>
      <w:r w:rsidR="00CD5E7D" w:rsidRPr="000839F8">
        <w:rPr>
          <w:rFonts w:ascii="Times New Roman" w:hAnsi="Times New Roman" w:cs="Times New Roman"/>
          <w:sz w:val="28"/>
          <w:szCs w:val="28"/>
        </w:rPr>
        <w:t>приговоры, вынесенные не н</w:t>
      </w:r>
      <w:r w:rsidR="00CD5E7D">
        <w:rPr>
          <w:rFonts w:ascii="Times New Roman" w:hAnsi="Times New Roman" w:cs="Times New Roman"/>
          <w:sz w:val="28"/>
          <w:szCs w:val="28"/>
        </w:rPr>
        <w:t xml:space="preserve">а основании Уголовного кодекса, </w:t>
      </w:r>
      <w:r w:rsidR="00CD5E7D" w:rsidRPr="000839F8">
        <w:rPr>
          <w:rFonts w:ascii="Times New Roman" w:hAnsi="Times New Roman" w:cs="Times New Roman"/>
          <w:sz w:val="28"/>
          <w:szCs w:val="28"/>
        </w:rPr>
        <w:t xml:space="preserve">являлись бы </w:t>
      </w:r>
      <w:r>
        <w:rPr>
          <w:rFonts w:ascii="Times New Roman" w:hAnsi="Times New Roman" w:cs="Times New Roman"/>
          <w:sz w:val="28"/>
          <w:szCs w:val="28"/>
        </w:rPr>
        <w:t>незаконными.</w:t>
      </w:r>
    </w:p>
    <w:p w:rsidR="00CD5E7D" w:rsidRDefault="00CD5E7D" w:rsidP="00CD5E7D">
      <w:pPr>
        <w:spacing w:after="0" w:line="360" w:lineRule="auto"/>
        <w:ind w:firstLine="709"/>
        <w:contextualSpacing/>
        <w:jc w:val="both"/>
        <w:rPr>
          <w:rFonts w:ascii="Times New Roman" w:hAnsi="Times New Roman" w:cs="Times New Roman"/>
          <w:sz w:val="28"/>
          <w:szCs w:val="28"/>
        </w:rPr>
      </w:pPr>
      <w:r w:rsidRPr="000839F8">
        <w:rPr>
          <w:rFonts w:ascii="Times New Roman" w:hAnsi="Times New Roman" w:cs="Times New Roman"/>
          <w:sz w:val="28"/>
          <w:szCs w:val="28"/>
        </w:rPr>
        <w:t>Попытки рассмотрения судебного прецедента в качестве</w:t>
      </w:r>
      <w:r>
        <w:rPr>
          <w:rFonts w:ascii="Times New Roman" w:hAnsi="Times New Roman" w:cs="Times New Roman"/>
          <w:sz w:val="28"/>
          <w:szCs w:val="28"/>
        </w:rPr>
        <w:t xml:space="preserve"> </w:t>
      </w:r>
      <w:r w:rsidRPr="000839F8">
        <w:rPr>
          <w:rFonts w:ascii="Times New Roman" w:hAnsi="Times New Roman" w:cs="Times New Roman"/>
          <w:sz w:val="28"/>
          <w:szCs w:val="28"/>
        </w:rPr>
        <w:t xml:space="preserve">источника права были не только в уголовном праве, но и в других отраслях советского </w:t>
      </w:r>
      <w:r w:rsidRPr="000839F8">
        <w:rPr>
          <w:rFonts w:ascii="Times New Roman" w:hAnsi="Times New Roman" w:cs="Times New Roman"/>
          <w:sz w:val="28"/>
          <w:szCs w:val="28"/>
        </w:rPr>
        <w:lastRenderedPageBreak/>
        <w:t>права. Однако они представлялись недостаточно обоснованными, слабо аргументированными, а иногда – и ошибочными.</w:t>
      </w:r>
    </w:p>
    <w:p w:rsidR="00CD5E7D" w:rsidRPr="000839F8" w:rsidRDefault="00CD5E7D" w:rsidP="00CD5E7D">
      <w:pPr>
        <w:spacing w:after="0" w:line="360" w:lineRule="auto"/>
        <w:ind w:firstLine="709"/>
        <w:contextualSpacing/>
        <w:jc w:val="both"/>
        <w:rPr>
          <w:rFonts w:ascii="Times New Roman" w:hAnsi="Times New Roman" w:cs="Times New Roman"/>
          <w:sz w:val="28"/>
          <w:szCs w:val="28"/>
        </w:rPr>
      </w:pPr>
      <w:r w:rsidRPr="000839F8">
        <w:rPr>
          <w:rFonts w:ascii="Times New Roman" w:hAnsi="Times New Roman" w:cs="Times New Roman"/>
          <w:sz w:val="28"/>
          <w:szCs w:val="28"/>
        </w:rPr>
        <w:t xml:space="preserve">В основу официальной концепции советского права был заложен </w:t>
      </w:r>
      <w:r w:rsidR="00EF60E9" w:rsidRPr="000839F8">
        <w:rPr>
          <w:rFonts w:ascii="Times New Roman" w:hAnsi="Times New Roman" w:cs="Times New Roman"/>
          <w:sz w:val="28"/>
          <w:szCs w:val="28"/>
        </w:rPr>
        <w:t>тез</w:t>
      </w:r>
      <w:r w:rsidR="00EF60E9">
        <w:rPr>
          <w:rFonts w:ascii="Times New Roman" w:hAnsi="Times New Roman" w:cs="Times New Roman"/>
          <w:sz w:val="28"/>
          <w:szCs w:val="28"/>
        </w:rPr>
        <w:t>ис,</w:t>
      </w:r>
      <w:r w:rsidR="00DB7953">
        <w:rPr>
          <w:rFonts w:ascii="Times New Roman" w:hAnsi="Times New Roman" w:cs="Times New Roman"/>
          <w:sz w:val="28"/>
          <w:szCs w:val="28"/>
        </w:rPr>
        <w:t xml:space="preserve"> согласно которому</w:t>
      </w:r>
      <w:r w:rsidRPr="000839F8">
        <w:rPr>
          <w:rFonts w:ascii="Times New Roman" w:hAnsi="Times New Roman" w:cs="Times New Roman"/>
          <w:sz w:val="28"/>
          <w:szCs w:val="28"/>
        </w:rPr>
        <w:t xml:space="preserve"> социалистическое право вообще, а советское – в частности, не может рассматривать судебный прецедент в качестве источника права, поскольку это ассоциировалось: а) с разрушением социалистической законности, понимаемой</w:t>
      </w:r>
      <w:r>
        <w:rPr>
          <w:rFonts w:ascii="Times New Roman" w:hAnsi="Times New Roman" w:cs="Times New Roman"/>
          <w:sz w:val="28"/>
          <w:szCs w:val="28"/>
        </w:rPr>
        <w:t xml:space="preserve"> лишь как строгое и неуклонное </w:t>
      </w:r>
      <w:r w:rsidRPr="000839F8">
        <w:rPr>
          <w:rFonts w:ascii="Times New Roman" w:hAnsi="Times New Roman" w:cs="Times New Roman"/>
          <w:sz w:val="28"/>
          <w:szCs w:val="28"/>
        </w:rPr>
        <w:t>соблюдение законов и других законодательных актов; б) с возможным судебным произволом в процессе одновременного выполнения правотворческих и правоприменительных функций;</w:t>
      </w:r>
      <w:r>
        <w:rPr>
          <w:rFonts w:ascii="Times New Roman" w:hAnsi="Times New Roman" w:cs="Times New Roman"/>
          <w:sz w:val="28"/>
          <w:szCs w:val="28"/>
        </w:rPr>
        <w:t xml:space="preserve"> </w:t>
      </w:r>
      <w:r w:rsidRPr="000839F8">
        <w:rPr>
          <w:rFonts w:ascii="Times New Roman" w:hAnsi="Times New Roman" w:cs="Times New Roman"/>
          <w:sz w:val="28"/>
          <w:szCs w:val="28"/>
        </w:rPr>
        <w:t>в) с подрывом или же, по меньшей мере, с ослаблением правотворческой деятельности законодательных органов.</w:t>
      </w:r>
    </w:p>
    <w:p w:rsidR="00CD5E7D" w:rsidRPr="00CF719B" w:rsidRDefault="00CD5E7D" w:rsidP="00CD5E7D">
      <w:pPr>
        <w:spacing w:after="0" w:line="360" w:lineRule="auto"/>
        <w:ind w:firstLine="709"/>
        <w:contextualSpacing/>
        <w:jc w:val="both"/>
        <w:rPr>
          <w:rFonts w:ascii="Times New Roman" w:hAnsi="Times New Roman" w:cs="Times New Roman"/>
          <w:sz w:val="28"/>
          <w:szCs w:val="28"/>
        </w:rPr>
      </w:pPr>
      <w:r w:rsidRPr="000839F8">
        <w:rPr>
          <w:rFonts w:ascii="Times New Roman" w:hAnsi="Times New Roman" w:cs="Times New Roman"/>
          <w:sz w:val="28"/>
          <w:szCs w:val="28"/>
        </w:rPr>
        <w:t>Социалистические государ</w:t>
      </w:r>
      <w:r>
        <w:rPr>
          <w:rFonts w:ascii="Times New Roman" w:hAnsi="Times New Roman" w:cs="Times New Roman"/>
          <w:sz w:val="28"/>
          <w:szCs w:val="28"/>
        </w:rPr>
        <w:t xml:space="preserve">ства, отмечалось в связи с этим </w:t>
      </w:r>
      <w:r w:rsidRPr="000839F8">
        <w:rPr>
          <w:rFonts w:ascii="Times New Roman" w:hAnsi="Times New Roman" w:cs="Times New Roman"/>
          <w:sz w:val="28"/>
          <w:szCs w:val="28"/>
        </w:rPr>
        <w:t>во многих отечественных ис</w:t>
      </w:r>
      <w:r>
        <w:rPr>
          <w:rFonts w:ascii="Times New Roman" w:hAnsi="Times New Roman" w:cs="Times New Roman"/>
          <w:sz w:val="28"/>
          <w:szCs w:val="28"/>
        </w:rPr>
        <w:t xml:space="preserve">точниках советского периода, не </w:t>
      </w:r>
      <w:r w:rsidRPr="000839F8">
        <w:rPr>
          <w:rFonts w:ascii="Times New Roman" w:hAnsi="Times New Roman" w:cs="Times New Roman"/>
          <w:sz w:val="28"/>
          <w:szCs w:val="28"/>
        </w:rPr>
        <w:t>знают такого источника права, как судебный прецедент, который ведет к отступлениям от начал законности и подрывает роль</w:t>
      </w:r>
      <w:r>
        <w:rPr>
          <w:rFonts w:ascii="Times New Roman" w:hAnsi="Times New Roman" w:cs="Times New Roman"/>
          <w:sz w:val="28"/>
          <w:szCs w:val="28"/>
        </w:rPr>
        <w:t xml:space="preserve"> </w:t>
      </w:r>
      <w:r w:rsidRPr="00CF719B">
        <w:rPr>
          <w:rFonts w:ascii="Times New Roman" w:hAnsi="Times New Roman" w:cs="Times New Roman"/>
          <w:sz w:val="28"/>
          <w:szCs w:val="28"/>
        </w:rPr>
        <w:t>представительных органов государства в законодательной деятельности. Преобладала точка зрения, и делался вывод, что судебные органы осуществл</w:t>
      </w:r>
      <w:r>
        <w:rPr>
          <w:rFonts w:ascii="Times New Roman" w:hAnsi="Times New Roman" w:cs="Times New Roman"/>
          <w:sz w:val="28"/>
          <w:szCs w:val="28"/>
        </w:rPr>
        <w:t xml:space="preserve">яют правосудие как одну из форм </w:t>
      </w:r>
      <w:r w:rsidRPr="00CF719B">
        <w:rPr>
          <w:rFonts w:ascii="Times New Roman" w:hAnsi="Times New Roman" w:cs="Times New Roman"/>
          <w:sz w:val="28"/>
          <w:szCs w:val="28"/>
        </w:rPr>
        <w:t xml:space="preserve">применения закона, не связанную с правотворческими полномочиями суда </w:t>
      </w:r>
      <w:r w:rsidR="003E7B04">
        <w:rPr>
          <w:rFonts w:ascii="Times New Roman" w:hAnsi="Times New Roman" w:cs="Times New Roman"/>
          <w:sz w:val="28"/>
          <w:szCs w:val="28"/>
        </w:rPr>
        <w:t>при разрешении конкретных дел</w:t>
      </w:r>
      <w:r w:rsidR="003E7B04">
        <w:rPr>
          <w:rStyle w:val="af1"/>
          <w:rFonts w:ascii="Times New Roman" w:hAnsi="Times New Roman" w:cs="Times New Roman"/>
          <w:sz w:val="28"/>
          <w:szCs w:val="28"/>
        </w:rPr>
        <w:footnoteReference w:id="18"/>
      </w:r>
      <w:r w:rsidRPr="00CF719B">
        <w:rPr>
          <w:rFonts w:ascii="Times New Roman" w:hAnsi="Times New Roman" w:cs="Times New Roman"/>
          <w:sz w:val="28"/>
          <w:szCs w:val="28"/>
        </w:rPr>
        <w:t>.</w:t>
      </w:r>
    </w:p>
    <w:p w:rsidR="00DB7953" w:rsidRDefault="00CD5E7D" w:rsidP="00CD5E7D">
      <w:pPr>
        <w:spacing w:after="0" w:line="360" w:lineRule="auto"/>
        <w:ind w:firstLine="709"/>
        <w:contextualSpacing/>
        <w:jc w:val="both"/>
        <w:rPr>
          <w:rFonts w:ascii="Times New Roman" w:hAnsi="Times New Roman" w:cs="Times New Roman"/>
          <w:sz w:val="28"/>
          <w:szCs w:val="28"/>
        </w:rPr>
      </w:pPr>
      <w:proofErr w:type="gramStart"/>
      <w:r w:rsidRPr="00CF719B">
        <w:rPr>
          <w:rFonts w:ascii="Times New Roman" w:hAnsi="Times New Roman" w:cs="Times New Roman"/>
          <w:sz w:val="28"/>
          <w:szCs w:val="28"/>
        </w:rPr>
        <w:t>Однако в теории суще</w:t>
      </w:r>
      <w:r>
        <w:rPr>
          <w:rFonts w:ascii="Times New Roman" w:hAnsi="Times New Roman" w:cs="Times New Roman"/>
          <w:sz w:val="28"/>
          <w:szCs w:val="28"/>
        </w:rPr>
        <w:t xml:space="preserve">ствовала и другая точка зрения, </w:t>
      </w:r>
      <w:r w:rsidRPr="00CF719B">
        <w:rPr>
          <w:rFonts w:ascii="Times New Roman" w:hAnsi="Times New Roman" w:cs="Times New Roman"/>
          <w:sz w:val="28"/>
          <w:szCs w:val="28"/>
        </w:rPr>
        <w:t xml:space="preserve">например, заместитель </w:t>
      </w:r>
      <w:r>
        <w:rPr>
          <w:rFonts w:ascii="Times New Roman" w:hAnsi="Times New Roman" w:cs="Times New Roman"/>
          <w:sz w:val="28"/>
          <w:szCs w:val="28"/>
        </w:rPr>
        <w:t xml:space="preserve">Председателя Верховного Суда РФ </w:t>
      </w:r>
      <w:r w:rsidRPr="00CF719B">
        <w:rPr>
          <w:rFonts w:ascii="Times New Roman" w:hAnsi="Times New Roman" w:cs="Times New Roman"/>
          <w:sz w:val="28"/>
          <w:szCs w:val="28"/>
        </w:rPr>
        <w:t>В.М. Жуйков замечал, что фактически судебная практика, выраженная в разъяснениях Пленума Верховного Суда СССР и Пленума Верховного Суда РСФСР, всегда признавалась источником</w:t>
      </w:r>
      <w:r>
        <w:rPr>
          <w:rFonts w:ascii="Times New Roman" w:hAnsi="Times New Roman" w:cs="Times New Roman"/>
          <w:sz w:val="28"/>
          <w:szCs w:val="28"/>
        </w:rPr>
        <w:t xml:space="preserve"> </w:t>
      </w:r>
      <w:r w:rsidRPr="00CF719B">
        <w:rPr>
          <w:rFonts w:ascii="Times New Roman" w:hAnsi="Times New Roman" w:cs="Times New Roman"/>
          <w:sz w:val="28"/>
          <w:szCs w:val="28"/>
        </w:rPr>
        <w:t>права</w:t>
      </w:r>
      <w:r w:rsidR="002C66DB">
        <w:rPr>
          <w:rStyle w:val="af1"/>
          <w:rFonts w:ascii="Times New Roman" w:hAnsi="Times New Roman" w:cs="Times New Roman"/>
          <w:sz w:val="28"/>
          <w:szCs w:val="28"/>
        </w:rPr>
        <w:footnoteReference w:id="19"/>
      </w:r>
      <w:r w:rsidRPr="00CF719B">
        <w:rPr>
          <w:rFonts w:ascii="Times New Roman" w:hAnsi="Times New Roman" w:cs="Times New Roman"/>
          <w:sz w:val="28"/>
          <w:szCs w:val="28"/>
        </w:rPr>
        <w:t>. Поскольку в судебных</w:t>
      </w:r>
      <w:r>
        <w:rPr>
          <w:rFonts w:ascii="Times New Roman" w:hAnsi="Times New Roman" w:cs="Times New Roman"/>
          <w:sz w:val="28"/>
          <w:szCs w:val="28"/>
        </w:rPr>
        <w:t xml:space="preserve"> решениях допускались ссылки на </w:t>
      </w:r>
      <w:r w:rsidRPr="00CF719B">
        <w:rPr>
          <w:rFonts w:ascii="Times New Roman" w:hAnsi="Times New Roman" w:cs="Times New Roman"/>
          <w:sz w:val="28"/>
          <w:szCs w:val="28"/>
        </w:rPr>
        <w:t>«разъяснения Пленумов» ка</w:t>
      </w:r>
      <w:r>
        <w:rPr>
          <w:rFonts w:ascii="Times New Roman" w:hAnsi="Times New Roman" w:cs="Times New Roman"/>
          <w:sz w:val="28"/>
          <w:szCs w:val="28"/>
        </w:rPr>
        <w:t xml:space="preserve">к на правовую основу разрешения </w:t>
      </w:r>
      <w:r w:rsidRPr="00CF719B">
        <w:rPr>
          <w:rFonts w:ascii="Times New Roman" w:hAnsi="Times New Roman" w:cs="Times New Roman"/>
          <w:sz w:val="28"/>
          <w:szCs w:val="28"/>
        </w:rPr>
        <w:t>дела.</w:t>
      </w:r>
      <w:proofErr w:type="gramEnd"/>
      <w:r w:rsidRPr="00CF719B">
        <w:rPr>
          <w:rFonts w:ascii="Times New Roman" w:hAnsi="Times New Roman" w:cs="Times New Roman"/>
          <w:sz w:val="28"/>
          <w:szCs w:val="28"/>
        </w:rPr>
        <w:t xml:space="preserve"> Сначала такое признание происходило в силу их </w:t>
      </w:r>
      <w:r w:rsidRPr="00CF719B">
        <w:rPr>
          <w:rFonts w:ascii="Times New Roman" w:hAnsi="Times New Roman" w:cs="Times New Roman"/>
          <w:sz w:val="28"/>
          <w:szCs w:val="28"/>
        </w:rPr>
        <w:lastRenderedPageBreak/>
        <w:t>авторитета и издавна сложившейся традиции, а в более поздний период</w:t>
      </w:r>
      <w:r>
        <w:rPr>
          <w:rFonts w:ascii="Times New Roman" w:hAnsi="Times New Roman" w:cs="Times New Roman"/>
          <w:sz w:val="28"/>
          <w:szCs w:val="28"/>
        </w:rPr>
        <w:t xml:space="preserve"> </w:t>
      </w:r>
      <w:r w:rsidRPr="00CF719B">
        <w:rPr>
          <w:rFonts w:ascii="Times New Roman" w:hAnsi="Times New Roman" w:cs="Times New Roman"/>
          <w:sz w:val="28"/>
          <w:szCs w:val="28"/>
        </w:rPr>
        <w:t xml:space="preserve">существования советской власти </w:t>
      </w:r>
      <w:r w:rsidR="00754800">
        <w:rPr>
          <w:rFonts w:ascii="Times New Roman" w:hAnsi="Times New Roman" w:cs="Times New Roman"/>
          <w:sz w:val="28"/>
          <w:szCs w:val="28"/>
        </w:rPr>
        <w:t>–</w:t>
      </w:r>
      <w:r w:rsidRPr="00CF719B">
        <w:rPr>
          <w:rFonts w:ascii="Times New Roman" w:hAnsi="Times New Roman" w:cs="Times New Roman"/>
          <w:sz w:val="28"/>
          <w:szCs w:val="28"/>
        </w:rPr>
        <w:t xml:space="preserve"> и в силу закона. </w:t>
      </w:r>
    </w:p>
    <w:p w:rsidR="00CD5E7D" w:rsidRDefault="00CD5E7D" w:rsidP="00CD5E7D">
      <w:pPr>
        <w:spacing w:after="0" w:line="360" w:lineRule="auto"/>
        <w:ind w:firstLine="709"/>
        <w:contextualSpacing/>
        <w:jc w:val="both"/>
        <w:rPr>
          <w:rFonts w:ascii="Times New Roman" w:hAnsi="Times New Roman" w:cs="Times New Roman"/>
          <w:sz w:val="28"/>
          <w:szCs w:val="28"/>
        </w:rPr>
      </w:pPr>
      <w:r w:rsidRPr="00CF719B">
        <w:rPr>
          <w:rFonts w:ascii="Times New Roman" w:hAnsi="Times New Roman" w:cs="Times New Roman"/>
          <w:sz w:val="28"/>
          <w:szCs w:val="28"/>
        </w:rPr>
        <w:t>Однако данная точка зрения до сих пор является</w:t>
      </w:r>
      <w:r>
        <w:rPr>
          <w:rFonts w:ascii="Times New Roman" w:hAnsi="Times New Roman" w:cs="Times New Roman"/>
          <w:sz w:val="28"/>
          <w:szCs w:val="28"/>
        </w:rPr>
        <w:t xml:space="preserve"> весьма </w:t>
      </w:r>
      <w:r w:rsidR="003E7B04">
        <w:rPr>
          <w:rFonts w:ascii="Times New Roman" w:hAnsi="Times New Roman" w:cs="Times New Roman"/>
          <w:sz w:val="28"/>
          <w:szCs w:val="28"/>
        </w:rPr>
        <w:t>спорной</w:t>
      </w:r>
      <w:r w:rsidR="003E7B04">
        <w:rPr>
          <w:rStyle w:val="af1"/>
          <w:rFonts w:ascii="Times New Roman" w:hAnsi="Times New Roman" w:cs="Times New Roman"/>
          <w:sz w:val="28"/>
          <w:szCs w:val="28"/>
        </w:rPr>
        <w:footnoteReference w:id="20"/>
      </w:r>
      <w:r w:rsidRPr="00CF719B">
        <w:rPr>
          <w:rFonts w:ascii="Times New Roman" w:hAnsi="Times New Roman" w:cs="Times New Roman"/>
          <w:sz w:val="28"/>
          <w:szCs w:val="28"/>
        </w:rPr>
        <w:t xml:space="preserve">. Это </w:t>
      </w:r>
      <w:proofErr w:type="gramStart"/>
      <w:r w:rsidRPr="00CF719B">
        <w:rPr>
          <w:rFonts w:ascii="Times New Roman" w:hAnsi="Times New Roman" w:cs="Times New Roman"/>
          <w:sz w:val="28"/>
          <w:szCs w:val="28"/>
        </w:rPr>
        <w:t>объясняется</w:t>
      </w:r>
      <w:proofErr w:type="gramEnd"/>
      <w:r w:rsidRPr="00CF719B">
        <w:rPr>
          <w:rFonts w:ascii="Times New Roman" w:hAnsi="Times New Roman" w:cs="Times New Roman"/>
          <w:sz w:val="28"/>
          <w:szCs w:val="28"/>
        </w:rPr>
        <w:t xml:space="preserve"> пре</w:t>
      </w:r>
      <w:r>
        <w:rPr>
          <w:rFonts w:ascii="Times New Roman" w:hAnsi="Times New Roman" w:cs="Times New Roman"/>
          <w:sz w:val="28"/>
          <w:szCs w:val="28"/>
        </w:rPr>
        <w:t xml:space="preserve">жде всего тем, что данная гипотеза </w:t>
      </w:r>
      <w:r w:rsidRPr="00CF719B">
        <w:rPr>
          <w:rFonts w:ascii="Times New Roman" w:hAnsi="Times New Roman" w:cs="Times New Roman"/>
          <w:sz w:val="28"/>
          <w:szCs w:val="28"/>
        </w:rPr>
        <w:t>не соответствовала советской действительности и ее представители слишком поверхностно рассматривали вопрос о судебной практике, вследствие чего их выводы нельзя считать неоспоримыми. Для ответа на вопрос о природе судебной практики в Советском Союзе необ</w:t>
      </w:r>
      <w:r>
        <w:rPr>
          <w:rFonts w:ascii="Times New Roman" w:hAnsi="Times New Roman" w:cs="Times New Roman"/>
          <w:sz w:val="28"/>
          <w:szCs w:val="28"/>
        </w:rPr>
        <w:t xml:space="preserve">ходимо опираться не только </w:t>
      </w:r>
      <w:r w:rsidRPr="00CF719B">
        <w:rPr>
          <w:rFonts w:ascii="Times New Roman" w:hAnsi="Times New Roman" w:cs="Times New Roman"/>
          <w:sz w:val="28"/>
          <w:szCs w:val="28"/>
        </w:rPr>
        <w:t>на юридический материал, но и прежде всего анализировать идеологическую ситуацию того времени. Но уже то, что такие мнения появлялись в юридической литературе, говорит о сложности и многогранности такого</w:t>
      </w:r>
      <w:r>
        <w:rPr>
          <w:rFonts w:ascii="Times New Roman" w:hAnsi="Times New Roman" w:cs="Times New Roman"/>
          <w:sz w:val="28"/>
          <w:szCs w:val="28"/>
        </w:rPr>
        <w:t xml:space="preserve"> </w:t>
      </w:r>
      <w:r w:rsidRPr="00CF719B">
        <w:rPr>
          <w:rFonts w:ascii="Times New Roman" w:hAnsi="Times New Roman" w:cs="Times New Roman"/>
          <w:sz w:val="28"/>
          <w:szCs w:val="28"/>
        </w:rPr>
        <w:t>правового института как судебная практика.</w:t>
      </w:r>
    </w:p>
    <w:p w:rsidR="00CD5E7D" w:rsidRDefault="00CD5E7D" w:rsidP="00CD5E7D">
      <w:pPr>
        <w:spacing w:after="0" w:line="360" w:lineRule="auto"/>
        <w:ind w:firstLine="709"/>
        <w:contextualSpacing/>
        <w:jc w:val="both"/>
        <w:rPr>
          <w:rFonts w:ascii="Times New Roman" w:hAnsi="Times New Roman" w:cs="Times New Roman"/>
          <w:sz w:val="28"/>
          <w:szCs w:val="28"/>
        </w:rPr>
      </w:pPr>
    </w:p>
    <w:p w:rsidR="00CD5E7D" w:rsidRPr="005C6EC4" w:rsidRDefault="00CD5E7D" w:rsidP="00CD5E7D">
      <w:pPr>
        <w:spacing w:after="0" w:line="360" w:lineRule="auto"/>
        <w:ind w:firstLine="709"/>
        <w:contextualSpacing/>
        <w:jc w:val="both"/>
        <w:rPr>
          <w:rFonts w:ascii="Times New Roman" w:hAnsi="Times New Roman" w:cs="Times New Roman"/>
          <w:b/>
          <w:sz w:val="28"/>
          <w:szCs w:val="28"/>
        </w:rPr>
      </w:pPr>
      <w:r w:rsidRPr="00F67CB4">
        <w:rPr>
          <w:rFonts w:ascii="Times New Roman" w:hAnsi="Times New Roman" w:cs="Times New Roman"/>
          <w:b/>
          <w:sz w:val="28"/>
          <w:szCs w:val="28"/>
        </w:rPr>
        <w:t>Вывод</w:t>
      </w:r>
    </w:p>
    <w:p w:rsidR="00CD5E7D" w:rsidRDefault="00CD5E7D" w:rsidP="00CD5E7D">
      <w:pPr>
        <w:pStyle w:val="aa"/>
        <w:numPr>
          <w:ilvl w:val="0"/>
          <w:numId w:val="5"/>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Е</w:t>
      </w:r>
      <w:r w:rsidRPr="005C6EC4">
        <w:rPr>
          <w:rFonts w:ascii="Times New Roman" w:hAnsi="Times New Roman" w:cs="Times New Roman"/>
          <w:sz w:val="28"/>
          <w:szCs w:val="28"/>
        </w:rPr>
        <w:t xml:space="preserve">диного подхода к понятию судебной практики, несмотря на активное изучение данного вопроса современной наукой, не сложилось. </w:t>
      </w:r>
      <w:proofErr w:type="gramStart"/>
      <w:r>
        <w:rPr>
          <w:rFonts w:ascii="Times New Roman" w:hAnsi="Times New Roman" w:cs="Times New Roman"/>
          <w:sz w:val="28"/>
          <w:szCs w:val="28"/>
        </w:rPr>
        <w:t>В Российской юридической литературе понятие судебной практики имеет три аспекта: как решение высших судов по конкретным категориям дел; как совокупность решений судебных органов по конкретным категория дел; и самый широкий подход понимает судебную практику, как всю совокупность решений принимаемых судами.</w:t>
      </w:r>
      <w:proofErr w:type="gramEnd"/>
    </w:p>
    <w:p w:rsidR="00CD5E7D" w:rsidRDefault="00CD5E7D" w:rsidP="00CD5E7D">
      <w:pPr>
        <w:pStyle w:val="aa"/>
        <w:numPr>
          <w:ilvl w:val="0"/>
          <w:numId w:val="5"/>
        </w:numPr>
        <w:spacing w:after="0" w:line="360" w:lineRule="auto"/>
        <w:ind w:left="0" w:firstLine="709"/>
        <w:jc w:val="both"/>
        <w:rPr>
          <w:rFonts w:ascii="Times New Roman" w:hAnsi="Times New Roman" w:cs="Times New Roman"/>
          <w:sz w:val="28"/>
          <w:szCs w:val="28"/>
        </w:rPr>
      </w:pPr>
      <w:r w:rsidRPr="005C6EC4">
        <w:rPr>
          <w:rFonts w:ascii="Times New Roman" w:hAnsi="Times New Roman" w:cs="Times New Roman"/>
          <w:sz w:val="28"/>
          <w:szCs w:val="28"/>
        </w:rPr>
        <w:t>Исто</w:t>
      </w:r>
      <w:r>
        <w:rPr>
          <w:rFonts w:ascii="Times New Roman" w:hAnsi="Times New Roman" w:cs="Times New Roman"/>
          <w:sz w:val="28"/>
          <w:szCs w:val="28"/>
        </w:rPr>
        <w:t xml:space="preserve">чники романо-германского права </w:t>
      </w:r>
      <w:r w:rsidRPr="005C6EC4">
        <w:rPr>
          <w:rFonts w:ascii="Times New Roman" w:hAnsi="Times New Roman" w:cs="Times New Roman"/>
          <w:sz w:val="28"/>
          <w:szCs w:val="28"/>
        </w:rPr>
        <w:t xml:space="preserve">включает в себя законы, подзаконные акты, судебную практику и обычаи. </w:t>
      </w:r>
      <w:r>
        <w:rPr>
          <w:rFonts w:ascii="Times New Roman" w:hAnsi="Times New Roman" w:cs="Times New Roman"/>
          <w:sz w:val="28"/>
          <w:szCs w:val="28"/>
        </w:rPr>
        <w:t>Ведущая</w:t>
      </w:r>
      <w:r w:rsidRPr="005C6EC4">
        <w:rPr>
          <w:rFonts w:ascii="Times New Roman" w:hAnsi="Times New Roman" w:cs="Times New Roman"/>
          <w:sz w:val="28"/>
          <w:szCs w:val="28"/>
        </w:rPr>
        <w:t xml:space="preserve"> роль </w:t>
      </w:r>
      <w:r>
        <w:rPr>
          <w:rFonts w:ascii="Times New Roman" w:hAnsi="Times New Roman" w:cs="Times New Roman"/>
          <w:sz w:val="28"/>
          <w:szCs w:val="28"/>
        </w:rPr>
        <w:t xml:space="preserve">в континентальном праве отводится закону. </w:t>
      </w:r>
      <w:r w:rsidRPr="005C6EC4">
        <w:rPr>
          <w:rFonts w:ascii="Times New Roman" w:hAnsi="Times New Roman" w:cs="Times New Roman"/>
          <w:sz w:val="28"/>
          <w:szCs w:val="28"/>
        </w:rPr>
        <w:t>Высшим видом закона почитается Основной закон страны, или ее Конституция.</w:t>
      </w:r>
      <w:r>
        <w:rPr>
          <w:rFonts w:ascii="Times New Roman" w:hAnsi="Times New Roman" w:cs="Times New Roman"/>
          <w:sz w:val="28"/>
          <w:szCs w:val="28"/>
        </w:rPr>
        <w:t xml:space="preserve"> </w:t>
      </w:r>
      <w:r w:rsidRPr="005C6EC4">
        <w:rPr>
          <w:rFonts w:ascii="Times New Roman" w:hAnsi="Times New Roman" w:cs="Times New Roman"/>
          <w:sz w:val="28"/>
          <w:szCs w:val="28"/>
        </w:rPr>
        <w:t xml:space="preserve">Англосаксонская правовая семья является семьей судейского, а точнее – прецедентного права, в которой исторически главная роль принадлежит такому источнику права, как судебная практика или прецедент. Судебная практика для мусульманской правовой семьи </w:t>
      </w:r>
      <w:r>
        <w:rPr>
          <w:rFonts w:ascii="Times New Roman" w:hAnsi="Times New Roman" w:cs="Times New Roman"/>
          <w:sz w:val="28"/>
          <w:szCs w:val="28"/>
        </w:rPr>
        <w:t>источником права не признаётся.</w:t>
      </w:r>
    </w:p>
    <w:p w:rsidR="00CD5E7D" w:rsidRPr="00CF719B" w:rsidRDefault="00CD5E7D" w:rsidP="00CD5E7D">
      <w:pPr>
        <w:pStyle w:val="aa"/>
        <w:numPr>
          <w:ilvl w:val="0"/>
          <w:numId w:val="5"/>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В</w:t>
      </w:r>
      <w:r w:rsidRPr="00CF719B">
        <w:rPr>
          <w:rFonts w:ascii="Times New Roman" w:hAnsi="Times New Roman" w:cs="Times New Roman"/>
          <w:sz w:val="28"/>
          <w:szCs w:val="28"/>
        </w:rPr>
        <w:t>первые вопрос отнесения судебной практики к источникам права возник еще в советский период развития отечественного права. Тогда уже существовала позиция, что судебная практика формирует конкретные формы поведения, в рамках установленной законом меры поведения. Данная позиция подтверждалась тем, что разъяснения Пленума Верховного Суда СССР носили общеобязательный характер, что свидетельствовало о схожести данного судебного акта с законом.</w:t>
      </w:r>
    </w:p>
    <w:p w:rsidR="00CD5E7D" w:rsidRPr="005C6EC4" w:rsidRDefault="00CD5E7D" w:rsidP="00CD5E7D">
      <w:pPr>
        <w:pStyle w:val="aa"/>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настоящее </w:t>
      </w:r>
      <w:r w:rsidR="00DD0FCC">
        <w:rPr>
          <w:rFonts w:ascii="Times New Roman" w:hAnsi="Times New Roman" w:cs="Times New Roman"/>
          <w:sz w:val="28"/>
          <w:szCs w:val="28"/>
        </w:rPr>
        <w:t>время</w:t>
      </w:r>
      <w:r w:rsidRPr="00CF719B">
        <w:rPr>
          <w:rFonts w:ascii="Times New Roman" w:hAnsi="Times New Roman" w:cs="Times New Roman"/>
          <w:sz w:val="28"/>
          <w:szCs w:val="28"/>
        </w:rPr>
        <w:t xml:space="preserve"> судебная практика</w:t>
      </w:r>
      <w:r w:rsidRPr="009F538C">
        <w:t xml:space="preserve"> </w:t>
      </w:r>
      <w:r w:rsidRPr="009F538C">
        <w:rPr>
          <w:rFonts w:ascii="Times New Roman" w:hAnsi="Times New Roman" w:cs="Times New Roman"/>
          <w:sz w:val="28"/>
          <w:szCs w:val="28"/>
        </w:rPr>
        <w:t>формально не признается в качестве источника российского права</w:t>
      </w:r>
      <w:r w:rsidRPr="00CF719B">
        <w:rPr>
          <w:rFonts w:ascii="Times New Roman" w:hAnsi="Times New Roman" w:cs="Times New Roman"/>
          <w:sz w:val="28"/>
          <w:szCs w:val="28"/>
        </w:rPr>
        <w:t>, однако вопрос о её признании всё равно не теряет своей актуальности. Эта тема до сих пор остаётся дискуссионной, так как современная теория права признаёт существование двух противоположных мнений относительно судебной практики в качестве правового источника в Российской Федерации.</w:t>
      </w:r>
    </w:p>
    <w:p w:rsidR="00054567" w:rsidRDefault="00054567" w:rsidP="00054567">
      <w:pPr>
        <w:pStyle w:val="aa"/>
        <w:spacing w:after="0" w:line="360" w:lineRule="auto"/>
        <w:ind w:left="0" w:firstLine="709"/>
        <w:jc w:val="both"/>
        <w:rPr>
          <w:rFonts w:ascii="Times New Roman" w:hAnsi="Times New Roman" w:cs="Times New Roman"/>
          <w:sz w:val="28"/>
        </w:rPr>
      </w:pPr>
    </w:p>
    <w:p w:rsidR="00054567" w:rsidRDefault="00054567">
      <w:pPr>
        <w:rPr>
          <w:rFonts w:ascii="Times New Roman" w:hAnsi="Times New Roman" w:cs="Times New Roman"/>
          <w:sz w:val="28"/>
        </w:rPr>
      </w:pPr>
      <w:r>
        <w:rPr>
          <w:rFonts w:ascii="Times New Roman" w:hAnsi="Times New Roman" w:cs="Times New Roman"/>
          <w:sz w:val="28"/>
        </w:rPr>
        <w:br w:type="page"/>
      </w:r>
    </w:p>
    <w:p w:rsidR="00054567" w:rsidRPr="00054567" w:rsidRDefault="00054567" w:rsidP="00C452AD">
      <w:pPr>
        <w:pStyle w:val="aa"/>
        <w:spacing w:after="0" w:line="360" w:lineRule="auto"/>
        <w:ind w:left="0" w:firstLine="709"/>
        <w:jc w:val="both"/>
        <w:outlineLvl w:val="0"/>
        <w:rPr>
          <w:rFonts w:ascii="Times New Roman" w:hAnsi="Times New Roman" w:cs="Times New Roman"/>
          <w:b/>
          <w:sz w:val="28"/>
        </w:rPr>
      </w:pPr>
      <w:bookmarkStart w:id="6" w:name="_Toc39689030"/>
      <w:r w:rsidRPr="00054567">
        <w:rPr>
          <w:rFonts w:ascii="Times New Roman" w:hAnsi="Times New Roman" w:cs="Times New Roman"/>
          <w:b/>
          <w:sz w:val="28"/>
        </w:rPr>
        <w:lastRenderedPageBreak/>
        <w:t xml:space="preserve">ГЛАВА </w:t>
      </w:r>
      <w:r w:rsidRPr="00054567">
        <w:rPr>
          <w:rFonts w:ascii="Times New Roman" w:hAnsi="Times New Roman" w:cs="Times New Roman"/>
          <w:b/>
          <w:sz w:val="28"/>
          <w:lang w:val="en-US"/>
        </w:rPr>
        <w:t>II</w:t>
      </w:r>
      <w:r w:rsidRPr="00054567">
        <w:rPr>
          <w:rFonts w:ascii="Times New Roman" w:hAnsi="Times New Roman" w:cs="Times New Roman"/>
          <w:b/>
          <w:sz w:val="28"/>
        </w:rPr>
        <w:t>. ФЕНОМЕН СУДЕБНОЙ ПРАКТИКИ В РОССИЙСКОЙ ФЕДЕРАЦИИ: ДВА ПОЛЯРНЫХ МНЕНИЯ</w:t>
      </w:r>
      <w:bookmarkEnd w:id="6"/>
    </w:p>
    <w:p w:rsidR="00054567" w:rsidRDefault="00054567" w:rsidP="00C452AD">
      <w:pPr>
        <w:pStyle w:val="aa"/>
        <w:spacing w:after="0" w:line="240" w:lineRule="auto"/>
        <w:ind w:left="0" w:firstLine="709"/>
        <w:jc w:val="both"/>
        <w:rPr>
          <w:rFonts w:ascii="Times New Roman" w:hAnsi="Times New Roman" w:cs="Times New Roman"/>
          <w:sz w:val="28"/>
        </w:rPr>
      </w:pPr>
    </w:p>
    <w:p w:rsidR="00054567" w:rsidRPr="00054567" w:rsidRDefault="00054567" w:rsidP="00C452AD">
      <w:pPr>
        <w:pStyle w:val="aa"/>
        <w:spacing w:after="0" w:line="360" w:lineRule="auto"/>
        <w:ind w:left="0" w:firstLine="709"/>
        <w:jc w:val="both"/>
        <w:outlineLvl w:val="1"/>
        <w:rPr>
          <w:rFonts w:ascii="Times New Roman" w:hAnsi="Times New Roman" w:cs="Times New Roman"/>
          <w:b/>
          <w:sz w:val="28"/>
        </w:rPr>
      </w:pPr>
      <w:bookmarkStart w:id="7" w:name="_Toc39689031"/>
      <w:r w:rsidRPr="00054567">
        <w:rPr>
          <w:rFonts w:ascii="Times New Roman" w:hAnsi="Times New Roman" w:cs="Times New Roman"/>
          <w:b/>
          <w:sz w:val="28"/>
        </w:rPr>
        <w:t>2.1 Отрицание признания судебного прецедента источником права</w:t>
      </w:r>
      <w:bookmarkEnd w:id="7"/>
    </w:p>
    <w:p w:rsidR="00054567" w:rsidRDefault="00054567" w:rsidP="0097732E">
      <w:pPr>
        <w:pStyle w:val="aa"/>
        <w:spacing w:after="0" w:line="240" w:lineRule="auto"/>
        <w:ind w:left="0" w:firstLine="709"/>
        <w:jc w:val="both"/>
        <w:rPr>
          <w:rFonts w:ascii="Times New Roman" w:hAnsi="Times New Roman" w:cs="Times New Roman"/>
          <w:sz w:val="28"/>
        </w:rPr>
      </w:pPr>
    </w:p>
    <w:p w:rsidR="00CD5E7D" w:rsidRDefault="00CD5E7D" w:rsidP="00CD5E7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О том, что </w:t>
      </w:r>
      <w:r w:rsidRPr="00106059">
        <w:rPr>
          <w:rFonts w:ascii="Times New Roman" w:hAnsi="Times New Roman" w:cs="Times New Roman"/>
          <w:sz w:val="28"/>
          <w:szCs w:val="28"/>
        </w:rPr>
        <w:t xml:space="preserve">в настоящее время в </w:t>
      </w:r>
      <w:r>
        <w:rPr>
          <w:rFonts w:ascii="Times New Roman" w:hAnsi="Times New Roman" w:cs="Times New Roman"/>
          <w:sz w:val="28"/>
          <w:szCs w:val="28"/>
        </w:rPr>
        <w:t xml:space="preserve">юридической науке ведутся </w:t>
      </w:r>
      <w:r w:rsidR="0085034C">
        <w:rPr>
          <w:rFonts w:ascii="Times New Roman" w:hAnsi="Times New Roman" w:cs="Times New Roman"/>
          <w:sz w:val="28"/>
          <w:szCs w:val="28"/>
        </w:rPr>
        <w:t>дискуссии по вопросу</w:t>
      </w:r>
      <w:r w:rsidRPr="00106059">
        <w:rPr>
          <w:rFonts w:ascii="Times New Roman" w:hAnsi="Times New Roman" w:cs="Times New Roman"/>
          <w:sz w:val="28"/>
          <w:szCs w:val="28"/>
        </w:rPr>
        <w:t>, возм</w:t>
      </w:r>
      <w:r>
        <w:rPr>
          <w:rFonts w:ascii="Times New Roman" w:hAnsi="Times New Roman" w:cs="Times New Roman"/>
          <w:sz w:val="28"/>
          <w:szCs w:val="28"/>
        </w:rPr>
        <w:t xml:space="preserve">ожно ли использование судебной практики </w:t>
      </w:r>
      <w:r w:rsidRPr="00106059">
        <w:rPr>
          <w:rFonts w:ascii="Times New Roman" w:hAnsi="Times New Roman" w:cs="Times New Roman"/>
          <w:sz w:val="28"/>
          <w:szCs w:val="28"/>
        </w:rPr>
        <w:t>в качестве источника права в росси</w:t>
      </w:r>
      <w:r>
        <w:rPr>
          <w:rFonts w:ascii="Times New Roman" w:hAnsi="Times New Roman" w:cs="Times New Roman"/>
          <w:sz w:val="28"/>
          <w:szCs w:val="28"/>
        </w:rPr>
        <w:t>йской правовой системе,</w:t>
      </w:r>
      <w:r w:rsidRPr="00106059">
        <w:rPr>
          <w:rFonts w:ascii="Times New Roman" w:hAnsi="Times New Roman" w:cs="Times New Roman"/>
          <w:sz w:val="28"/>
          <w:szCs w:val="28"/>
        </w:rPr>
        <w:t xml:space="preserve"> присущи ли современному российскому суду, наряду с правопри</w:t>
      </w:r>
      <w:r>
        <w:rPr>
          <w:rFonts w:ascii="Times New Roman" w:hAnsi="Times New Roman" w:cs="Times New Roman"/>
          <w:sz w:val="28"/>
          <w:szCs w:val="28"/>
        </w:rPr>
        <w:t xml:space="preserve">менительными функциями правотворческие, </w:t>
      </w:r>
      <w:r w:rsidRPr="00106059">
        <w:rPr>
          <w:rFonts w:ascii="Times New Roman" w:hAnsi="Times New Roman" w:cs="Times New Roman"/>
          <w:sz w:val="28"/>
          <w:szCs w:val="28"/>
        </w:rPr>
        <w:t>не подменяет ли он при этом законодательные органы</w:t>
      </w:r>
      <w:r>
        <w:rPr>
          <w:rFonts w:ascii="Times New Roman" w:hAnsi="Times New Roman" w:cs="Times New Roman"/>
          <w:sz w:val="28"/>
          <w:szCs w:val="28"/>
        </w:rPr>
        <w:t xml:space="preserve">, уже говорилось в предыдущей главе. </w:t>
      </w:r>
    </w:p>
    <w:p w:rsidR="00CD5E7D" w:rsidRDefault="00CD5E7D" w:rsidP="00CD5E7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На данный момент фактически существуют два полярных мнения на эту тему</w:t>
      </w:r>
      <w:r w:rsidRPr="00106059">
        <w:rPr>
          <w:rFonts w:ascii="Times New Roman" w:hAnsi="Times New Roman" w:cs="Times New Roman"/>
          <w:sz w:val="28"/>
          <w:szCs w:val="28"/>
        </w:rPr>
        <w:t xml:space="preserve">. Учеными, признающими судебную практику и судебный прецедент в качестве источника права, являются: С. Н. </w:t>
      </w:r>
      <w:proofErr w:type="spellStart"/>
      <w:r w:rsidRPr="00106059">
        <w:rPr>
          <w:rFonts w:ascii="Times New Roman" w:hAnsi="Times New Roman" w:cs="Times New Roman"/>
          <w:sz w:val="28"/>
          <w:szCs w:val="28"/>
        </w:rPr>
        <w:t>Братусь</w:t>
      </w:r>
      <w:proofErr w:type="spellEnd"/>
      <w:r w:rsidRPr="00106059">
        <w:rPr>
          <w:rFonts w:ascii="Times New Roman" w:hAnsi="Times New Roman" w:cs="Times New Roman"/>
          <w:sz w:val="28"/>
          <w:szCs w:val="28"/>
        </w:rPr>
        <w:t xml:space="preserve">, А. Б. Венгеров, А. Г. Гаджиев, В. М. Жуйков, В. Д. </w:t>
      </w:r>
      <w:proofErr w:type="spellStart"/>
      <w:r w:rsidRPr="00106059">
        <w:rPr>
          <w:rFonts w:ascii="Times New Roman" w:hAnsi="Times New Roman" w:cs="Times New Roman"/>
          <w:sz w:val="28"/>
          <w:szCs w:val="28"/>
        </w:rPr>
        <w:t>Зорькин</w:t>
      </w:r>
      <w:proofErr w:type="spellEnd"/>
      <w:r w:rsidRPr="00106059">
        <w:rPr>
          <w:rFonts w:ascii="Times New Roman" w:hAnsi="Times New Roman" w:cs="Times New Roman"/>
          <w:sz w:val="28"/>
          <w:szCs w:val="28"/>
        </w:rPr>
        <w:t xml:space="preserve">, </w:t>
      </w:r>
      <w:r w:rsidRPr="00106059">
        <w:rPr>
          <w:rFonts w:ascii="Times New Roman" w:hAnsi="Times New Roman" w:cs="Times New Roman"/>
          <w:sz w:val="28"/>
          <w:szCs w:val="28"/>
          <w:lang w:val="en-US"/>
        </w:rPr>
        <w:t>A</w:t>
      </w:r>
      <w:r w:rsidRPr="00106059">
        <w:rPr>
          <w:rFonts w:ascii="Times New Roman" w:hAnsi="Times New Roman" w:cs="Times New Roman"/>
          <w:sz w:val="28"/>
          <w:szCs w:val="28"/>
        </w:rPr>
        <w:t xml:space="preserve">. </w:t>
      </w:r>
      <w:r w:rsidRPr="00106059">
        <w:rPr>
          <w:rFonts w:ascii="Times New Roman" w:hAnsi="Times New Roman" w:cs="Times New Roman"/>
          <w:sz w:val="28"/>
          <w:szCs w:val="28"/>
          <w:lang w:val="en-US"/>
        </w:rPr>
        <w:t>A</w:t>
      </w:r>
      <w:r w:rsidRPr="00106059">
        <w:rPr>
          <w:rFonts w:ascii="Times New Roman" w:hAnsi="Times New Roman" w:cs="Times New Roman"/>
          <w:sz w:val="28"/>
          <w:szCs w:val="28"/>
        </w:rPr>
        <w:t xml:space="preserve">. Иванов, Т. Н. </w:t>
      </w:r>
      <w:proofErr w:type="spellStart"/>
      <w:r w:rsidRPr="00106059">
        <w:rPr>
          <w:rFonts w:ascii="Times New Roman" w:hAnsi="Times New Roman" w:cs="Times New Roman"/>
          <w:sz w:val="28"/>
          <w:szCs w:val="28"/>
        </w:rPr>
        <w:t>Нешатаева</w:t>
      </w:r>
      <w:proofErr w:type="spellEnd"/>
      <w:r w:rsidRPr="00106059">
        <w:rPr>
          <w:rFonts w:ascii="Times New Roman" w:hAnsi="Times New Roman" w:cs="Times New Roman"/>
          <w:sz w:val="28"/>
          <w:szCs w:val="28"/>
        </w:rPr>
        <w:t xml:space="preserve">, В. Ф. Яковлев и др., по мнению других ученых: В. А. </w:t>
      </w:r>
      <w:proofErr w:type="spellStart"/>
      <w:r w:rsidRPr="00106059">
        <w:rPr>
          <w:rFonts w:ascii="Times New Roman" w:hAnsi="Times New Roman" w:cs="Times New Roman"/>
          <w:sz w:val="28"/>
          <w:szCs w:val="28"/>
        </w:rPr>
        <w:t>Канашевский</w:t>
      </w:r>
      <w:proofErr w:type="spellEnd"/>
      <w:r w:rsidRPr="00106059">
        <w:rPr>
          <w:rFonts w:ascii="Times New Roman" w:hAnsi="Times New Roman" w:cs="Times New Roman"/>
          <w:sz w:val="28"/>
          <w:szCs w:val="28"/>
        </w:rPr>
        <w:t xml:space="preserve">, К. И. Комиссаров, </w:t>
      </w:r>
      <w:r w:rsidRPr="00106059">
        <w:rPr>
          <w:rFonts w:ascii="Times New Roman" w:hAnsi="Times New Roman" w:cs="Times New Roman"/>
          <w:sz w:val="28"/>
          <w:szCs w:val="28"/>
          <w:lang w:val="en-US"/>
        </w:rPr>
        <w:t>O</w:t>
      </w:r>
      <w:r w:rsidRPr="00106059">
        <w:rPr>
          <w:rFonts w:ascii="Times New Roman" w:hAnsi="Times New Roman" w:cs="Times New Roman"/>
          <w:sz w:val="28"/>
          <w:szCs w:val="28"/>
        </w:rPr>
        <w:t xml:space="preserve">. </w:t>
      </w:r>
      <w:r w:rsidRPr="00106059">
        <w:rPr>
          <w:rFonts w:ascii="Times New Roman" w:hAnsi="Times New Roman" w:cs="Times New Roman"/>
          <w:sz w:val="28"/>
          <w:szCs w:val="28"/>
          <w:lang w:val="en-US"/>
        </w:rPr>
        <w:t>E</w:t>
      </w:r>
      <w:r w:rsidRPr="00106059">
        <w:rPr>
          <w:rFonts w:ascii="Times New Roman" w:hAnsi="Times New Roman" w:cs="Times New Roman"/>
          <w:sz w:val="28"/>
          <w:szCs w:val="28"/>
        </w:rPr>
        <w:t xml:space="preserve">. </w:t>
      </w:r>
      <w:proofErr w:type="spellStart"/>
      <w:r w:rsidRPr="00106059">
        <w:rPr>
          <w:rFonts w:ascii="Times New Roman" w:hAnsi="Times New Roman" w:cs="Times New Roman"/>
          <w:sz w:val="28"/>
          <w:szCs w:val="28"/>
        </w:rPr>
        <w:t>Кутафин</w:t>
      </w:r>
      <w:proofErr w:type="spellEnd"/>
      <w:r w:rsidRPr="00106059">
        <w:rPr>
          <w:rFonts w:ascii="Times New Roman" w:hAnsi="Times New Roman" w:cs="Times New Roman"/>
          <w:sz w:val="28"/>
          <w:szCs w:val="28"/>
        </w:rPr>
        <w:t xml:space="preserve">, В. О. Лучин, </w:t>
      </w:r>
      <w:r w:rsidRPr="00106059">
        <w:rPr>
          <w:rFonts w:ascii="Times New Roman" w:hAnsi="Times New Roman" w:cs="Times New Roman"/>
          <w:sz w:val="28"/>
          <w:szCs w:val="28"/>
          <w:lang w:val="en-US"/>
        </w:rPr>
        <w:t>B</w:t>
      </w:r>
      <w:r w:rsidRPr="00106059">
        <w:rPr>
          <w:rFonts w:ascii="Times New Roman" w:hAnsi="Times New Roman" w:cs="Times New Roman"/>
          <w:sz w:val="28"/>
          <w:szCs w:val="28"/>
        </w:rPr>
        <w:t xml:space="preserve">. </w:t>
      </w:r>
      <w:r w:rsidRPr="00106059">
        <w:rPr>
          <w:rFonts w:ascii="Times New Roman" w:hAnsi="Times New Roman" w:cs="Times New Roman"/>
          <w:sz w:val="28"/>
          <w:szCs w:val="28"/>
          <w:lang w:val="en-US"/>
        </w:rPr>
        <w:t>C</w:t>
      </w:r>
      <w:r w:rsidRPr="00106059">
        <w:rPr>
          <w:rFonts w:ascii="Times New Roman" w:hAnsi="Times New Roman" w:cs="Times New Roman"/>
          <w:sz w:val="28"/>
          <w:szCs w:val="28"/>
        </w:rPr>
        <w:t xml:space="preserve">. </w:t>
      </w:r>
      <w:proofErr w:type="spellStart"/>
      <w:r w:rsidRPr="00106059">
        <w:rPr>
          <w:rFonts w:ascii="Times New Roman" w:hAnsi="Times New Roman" w:cs="Times New Roman"/>
          <w:sz w:val="28"/>
          <w:szCs w:val="28"/>
        </w:rPr>
        <w:t>Нерсесянц</w:t>
      </w:r>
      <w:proofErr w:type="spellEnd"/>
      <w:r w:rsidRPr="00106059">
        <w:rPr>
          <w:rFonts w:ascii="Times New Roman" w:hAnsi="Times New Roman" w:cs="Times New Roman"/>
          <w:sz w:val="28"/>
          <w:szCs w:val="28"/>
        </w:rPr>
        <w:t xml:space="preserve">, </w:t>
      </w:r>
      <w:r w:rsidRPr="00106059">
        <w:rPr>
          <w:rFonts w:ascii="Times New Roman" w:hAnsi="Times New Roman" w:cs="Times New Roman"/>
          <w:sz w:val="28"/>
          <w:szCs w:val="28"/>
          <w:lang w:val="en-US"/>
        </w:rPr>
        <w:t>C</w:t>
      </w:r>
      <w:r w:rsidRPr="00106059">
        <w:rPr>
          <w:rFonts w:ascii="Times New Roman" w:hAnsi="Times New Roman" w:cs="Times New Roman"/>
          <w:sz w:val="28"/>
          <w:szCs w:val="28"/>
        </w:rPr>
        <w:t xml:space="preserve">. </w:t>
      </w:r>
      <w:r w:rsidRPr="00106059">
        <w:rPr>
          <w:rFonts w:ascii="Times New Roman" w:hAnsi="Times New Roman" w:cs="Times New Roman"/>
          <w:sz w:val="28"/>
          <w:szCs w:val="28"/>
          <w:lang w:val="en-US"/>
        </w:rPr>
        <w:t>B</w:t>
      </w:r>
      <w:r w:rsidRPr="00106059">
        <w:rPr>
          <w:rFonts w:ascii="Times New Roman" w:hAnsi="Times New Roman" w:cs="Times New Roman"/>
          <w:sz w:val="28"/>
          <w:szCs w:val="28"/>
        </w:rPr>
        <w:t xml:space="preserve">. </w:t>
      </w:r>
      <w:proofErr w:type="spellStart"/>
      <w:r w:rsidRPr="00106059">
        <w:rPr>
          <w:rFonts w:ascii="Times New Roman" w:hAnsi="Times New Roman" w:cs="Times New Roman"/>
          <w:sz w:val="28"/>
          <w:szCs w:val="28"/>
        </w:rPr>
        <w:t>Поленина</w:t>
      </w:r>
      <w:proofErr w:type="spellEnd"/>
      <w:r w:rsidRPr="00106059">
        <w:rPr>
          <w:rFonts w:ascii="Times New Roman" w:hAnsi="Times New Roman" w:cs="Times New Roman"/>
          <w:sz w:val="28"/>
          <w:szCs w:val="28"/>
        </w:rPr>
        <w:t xml:space="preserve"> и др., судебная практика источником права не признаёт</w:t>
      </w:r>
      <w:r>
        <w:rPr>
          <w:rFonts w:ascii="Times New Roman" w:hAnsi="Times New Roman" w:cs="Times New Roman"/>
          <w:sz w:val="28"/>
          <w:szCs w:val="28"/>
        </w:rPr>
        <w:t xml:space="preserve">ся. </w:t>
      </w:r>
      <w:proofErr w:type="gramStart"/>
      <w:r>
        <w:rPr>
          <w:rFonts w:ascii="Times New Roman" w:hAnsi="Times New Roman" w:cs="Times New Roman"/>
          <w:sz w:val="28"/>
          <w:szCs w:val="28"/>
        </w:rPr>
        <w:t xml:space="preserve">В поддержку судебной практики </w:t>
      </w:r>
      <w:r w:rsidRPr="00106059">
        <w:rPr>
          <w:rFonts w:ascii="Times New Roman" w:hAnsi="Times New Roman" w:cs="Times New Roman"/>
          <w:sz w:val="28"/>
          <w:szCs w:val="28"/>
        </w:rPr>
        <w:t>существует мнение том, что нормы права, запрещающие судам принимать нормативные пра</w:t>
      </w:r>
      <w:r w:rsidR="005B26E9">
        <w:rPr>
          <w:rFonts w:ascii="Times New Roman" w:hAnsi="Times New Roman" w:cs="Times New Roman"/>
          <w:sz w:val="28"/>
          <w:szCs w:val="28"/>
        </w:rPr>
        <w:t>вовые акты, отсутствуют</w:t>
      </w:r>
      <w:r w:rsidR="005B26E9">
        <w:rPr>
          <w:rStyle w:val="af1"/>
          <w:rFonts w:ascii="Times New Roman" w:hAnsi="Times New Roman" w:cs="Times New Roman"/>
          <w:sz w:val="28"/>
          <w:szCs w:val="28"/>
        </w:rPr>
        <w:footnoteReference w:id="21"/>
      </w:r>
      <w:r w:rsidRPr="00106059">
        <w:rPr>
          <w:rFonts w:ascii="Times New Roman" w:hAnsi="Times New Roman" w:cs="Times New Roman"/>
          <w:sz w:val="28"/>
          <w:szCs w:val="28"/>
        </w:rPr>
        <w:t xml:space="preserve">. </w:t>
      </w:r>
      <w:r>
        <w:rPr>
          <w:rFonts w:ascii="Times New Roman" w:hAnsi="Times New Roman" w:cs="Times New Roman"/>
          <w:sz w:val="28"/>
          <w:szCs w:val="28"/>
        </w:rPr>
        <w:t xml:space="preserve">В качестве доказательства </w:t>
      </w:r>
      <w:r w:rsidRPr="00106059">
        <w:rPr>
          <w:rFonts w:ascii="Times New Roman" w:hAnsi="Times New Roman" w:cs="Times New Roman"/>
          <w:sz w:val="28"/>
          <w:szCs w:val="28"/>
        </w:rPr>
        <w:t xml:space="preserve">влияния органов судебной власти на законодательство нашей страны О. Н. </w:t>
      </w:r>
      <w:proofErr w:type="spellStart"/>
      <w:r w:rsidRPr="00106059">
        <w:rPr>
          <w:rFonts w:ascii="Times New Roman" w:hAnsi="Times New Roman" w:cs="Times New Roman"/>
          <w:sz w:val="28"/>
          <w:szCs w:val="28"/>
        </w:rPr>
        <w:t>Коро</w:t>
      </w:r>
      <w:r>
        <w:rPr>
          <w:rFonts w:ascii="Times New Roman" w:hAnsi="Times New Roman" w:cs="Times New Roman"/>
          <w:sz w:val="28"/>
          <w:szCs w:val="28"/>
        </w:rPr>
        <w:t>стелкина</w:t>
      </w:r>
      <w:proofErr w:type="spellEnd"/>
      <w:r>
        <w:rPr>
          <w:rFonts w:ascii="Times New Roman" w:hAnsi="Times New Roman" w:cs="Times New Roman"/>
          <w:sz w:val="28"/>
          <w:szCs w:val="28"/>
        </w:rPr>
        <w:t xml:space="preserve"> отмечает, что судебная </w:t>
      </w:r>
      <w:r w:rsidRPr="00106059">
        <w:rPr>
          <w:rFonts w:ascii="Times New Roman" w:hAnsi="Times New Roman" w:cs="Times New Roman"/>
          <w:sz w:val="28"/>
          <w:szCs w:val="28"/>
        </w:rPr>
        <w:t>составляющая в системе источников российского права объективно сложилась и представляет собою реальность нынешней системы правового регулирования</w:t>
      </w:r>
      <w:r w:rsidR="00280EE1">
        <w:rPr>
          <w:rStyle w:val="af1"/>
          <w:rFonts w:ascii="Times New Roman" w:hAnsi="Times New Roman" w:cs="Times New Roman"/>
          <w:sz w:val="28"/>
          <w:szCs w:val="28"/>
        </w:rPr>
        <w:footnoteReference w:id="22"/>
      </w:r>
      <w:r w:rsidRPr="00106059">
        <w:rPr>
          <w:rFonts w:ascii="Times New Roman" w:hAnsi="Times New Roman" w:cs="Times New Roman"/>
          <w:sz w:val="28"/>
          <w:szCs w:val="28"/>
        </w:rPr>
        <w:t xml:space="preserve">. В этой составляющей </w:t>
      </w:r>
      <w:r>
        <w:rPr>
          <w:rFonts w:ascii="Times New Roman" w:hAnsi="Times New Roman" w:cs="Times New Roman"/>
          <w:sz w:val="28"/>
          <w:szCs w:val="28"/>
        </w:rPr>
        <w:t xml:space="preserve">выделяются </w:t>
      </w:r>
      <w:r w:rsidRPr="00106059">
        <w:rPr>
          <w:rFonts w:ascii="Times New Roman" w:hAnsi="Times New Roman" w:cs="Times New Roman"/>
          <w:sz w:val="28"/>
          <w:szCs w:val="28"/>
        </w:rPr>
        <w:t>два основных элемента судебного правотворчества: судебная</w:t>
      </w:r>
      <w:proofErr w:type="gramEnd"/>
      <w:r w:rsidRPr="00106059">
        <w:rPr>
          <w:rFonts w:ascii="Times New Roman" w:hAnsi="Times New Roman" w:cs="Times New Roman"/>
          <w:sz w:val="28"/>
          <w:szCs w:val="28"/>
        </w:rPr>
        <w:t xml:space="preserve"> практика и судебный прецедент. Два этих правовых явления представляют собою единое начало одного важнейшего структурного элемента в системе источников права </w:t>
      </w:r>
      <w:r w:rsidR="00754800">
        <w:rPr>
          <w:rFonts w:ascii="Times New Roman" w:hAnsi="Times New Roman" w:cs="Times New Roman"/>
          <w:sz w:val="28"/>
          <w:szCs w:val="28"/>
        </w:rPr>
        <w:t>–</w:t>
      </w:r>
      <w:r w:rsidRPr="00106059">
        <w:rPr>
          <w:rFonts w:ascii="Times New Roman" w:hAnsi="Times New Roman" w:cs="Times New Roman"/>
          <w:sz w:val="28"/>
          <w:szCs w:val="28"/>
        </w:rPr>
        <w:t xml:space="preserve"> судебного </w:t>
      </w:r>
      <w:r w:rsidR="005B26E9">
        <w:rPr>
          <w:rFonts w:ascii="Times New Roman" w:hAnsi="Times New Roman" w:cs="Times New Roman"/>
          <w:sz w:val="28"/>
          <w:szCs w:val="28"/>
        </w:rPr>
        <w:lastRenderedPageBreak/>
        <w:t>правотворчества</w:t>
      </w:r>
      <w:r w:rsidR="005B26E9">
        <w:rPr>
          <w:rStyle w:val="af1"/>
          <w:rFonts w:ascii="Times New Roman" w:hAnsi="Times New Roman" w:cs="Times New Roman"/>
          <w:sz w:val="28"/>
          <w:szCs w:val="28"/>
        </w:rPr>
        <w:footnoteReference w:id="23"/>
      </w:r>
      <w:r w:rsidRPr="00106059">
        <w:rPr>
          <w:rFonts w:ascii="Times New Roman" w:hAnsi="Times New Roman" w:cs="Times New Roman"/>
          <w:sz w:val="28"/>
          <w:szCs w:val="28"/>
        </w:rPr>
        <w:t xml:space="preserve">. С. Ю. Бодров, </w:t>
      </w:r>
      <w:r>
        <w:rPr>
          <w:rFonts w:ascii="Times New Roman" w:hAnsi="Times New Roman" w:cs="Times New Roman"/>
          <w:sz w:val="28"/>
          <w:szCs w:val="28"/>
        </w:rPr>
        <w:t>говоря о  судебном</w:t>
      </w:r>
      <w:r w:rsidRPr="00106059">
        <w:rPr>
          <w:rFonts w:ascii="Times New Roman" w:hAnsi="Times New Roman" w:cs="Times New Roman"/>
          <w:sz w:val="28"/>
          <w:szCs w:val="28"/>
        </w:rPr>
        <w:t xml:space="preserve"> прецедент</w:t>
      </w:r>
      <w:r>
        <w:rPr>
          <w:rFonts w:ascii="Times New Roman" w:hAnsi="Times New Roman" w:cs="Times New Roman"/>
          <w:sz w:val="28"/>
          <w:szCs w:val="28"/>
        </w:rPr>
        <w:t>е</w:t>
      </w:r>
      <w:r w:rsidRPr="00106059">
        <w:rPr>
          <w:rFonts w:ascii="Times New Roman" w:hAnsi="Times New Roman" w:cs="Times New Roman"/>
          <w:sz w:val="28"/>
          <w:szCs w:val="28"/>
        </w:rPr>
        <w:t xml:space="preserve"> как </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 </w:t>
      </w:r>
      <w:r w:rsidRPr="00106059">
        <w:rPr>
          <w:rFonts w:ascii="Times New Roman" w:hAnsi="Times New Roman" w:cs="Times New Roman"/>
          <w:sz w:val="28"/>
          <w:szCs w:val="28"/>
        </w:rPr>
        <w:t>источник</w:t>
      </w:r>
      <w:r>
        <w:rPr>
          <w:rFonts w:ascii="Times New Roman" w:hAnsi="Times New Roman" w:cs="Times New Roman"/>
          <w:sz w:val="28"/>
          <w:szCs w:val="28"/>
        </w:rPr>
        <w:t>е российского права, выделял</w:t>
      </w:r>
      <w:r w:rsidRPr="00106059">
        <w:rPr>
          <w:rFonts w:ascii="Times New Roman" w:hAnsi="Times New Roman" w:cs="Times New Roman"/>
          <w:sz w:val="28"/>
          <w:szCs w:val="28"/>
        </w:rPr>
        <w:t xml:space="preserve"> два аспекта данной проблемы: </w:t>
      </w:r>
    </w:p>
    <w:p w:rsidR="00CD5E7D" w:rsidRPr="00710270" w:rsidRDefault="00CD5E7D" w:rsidP="00CD5E7D">
      <w:pPr>
        <w:pStyle w:val="aa"/>
        <w:numPr>
          <w:ilvl w:val="0"/>
          <w:numId w:val="6"/>
        </w:numPr>
        <w:spacing w:after="0" w:line="360" w:lineRule="auto"/>
        <w:ind w:left="0" w:firstLine="709"/>
        <w:jc w:val="both"/>
        <w:rPr>
          <w:rFonts w:ascii="Times New Roman" w:hAnsi="Times New Roman" w:cs="Times New Roman"/>
          <w:sz w:val="28"/>
          <w:szCs w:val="28"/>
        </w:rPr>
      </w:pPr>
      <w:r w:rsidRPr="00710270">
        <w:rPr>
          <w:rFonts w:ascii="Times New Roman" w:hAnsi="Times New Roman" w:cs="Times New Roman"/>
          <w:sz w:val="28"/>
          <w:szCs w:val="28"/>
        </w:rPr>
        <w:t xml:space="preserve">в первом случае, судебный прецедент должен рассматриваться как непосредственный источник права, т. е. быть надлежаще оформленным </w:t>
      </w:r>
      <w:proofErr w:type="spellStart"/>
      <w:r w:rsidRPr="00710270">
        <w:rPr>
          <w:rFonts w:ascii="Times New Roman" w:hAnsi="Times New Roman" w:cs="Times New Roman"/>
          <w:sz w:val="28"/>
          <w:szCs w:val="28"/>
        </w:rPr>
        <w:t>правоположением</w:t>
      </w:r>
      <w:proofErr w:type="spellEnd"/>
      <w:r w:rsidRPr="00710270">
        <w:rPr>
          <w:rFonts w:ascii="Times New Roman" w:hAnsi="Times New Roman" w:cs="Times New Roman"/>
          <w:sz w:val="28"/>
          <w:szCs w:val="28"/>
        </w:rPr>
        <w:t xml:space="preserve">, на которое можно ссылаться при признании юридически значимым какое-либо решение; </w:t>
      </w:r>
    </w:p>
    <w:p w:rsidR="00CD5E7D" w:rsidRPr="00710270" w:rsidRDefault="00CD5E7D" w:rsidP="00CD5E7D">
      <w:pPr>
        <w:pStyle w:val="aa"/>
        <w:numPr>
          <w:ilvl w:val="0"/>
          <w:numId w:val="6"/>
        </w:numPr>
        <w:spacing w:after="0" w:line="360" w:lineRule="auto"/>
        <w:ind w:left="0" w:firstLine="709"/>
        <w:jc w:val="both"/>
        <w:rPr>
          <w:rFonts w:ascii="Times New Roman" w:hAnsi="Times New Roman" w:cs="Times New Roman"/>
          <w:sz w:val="28"/>
          <w:szCs w:val="28"/>
        </w:rPr>
      </w:pPr>
      <w:r w:rsidRPr="00710270">
        <w:rPr>
          <w:rFonts w:ascii="Times New Roman" w:hAnsi="Times New Roman" w:cs="Times New Roman"/>
          <w:sz w:val="28"/>
          <w:szCs w:val="28"/>
        </w:rPr>
        <w:t xml:space="preserve">во втором случае, речь идет о влиянии судебной практики, на процесс правотворчества и правоприменения, а также на формирование юридической практики в целом. </w:t>
      </w:r>
    </w:p>
    <w:p w:rsidR="00CD5E7D" w:rsidRDefault="00CD5E7D" w:rsidP="00CD5E7D">
      <w:pPr>
        <w:spacing w:after="0" w:line="360" w:lineRule="auto"/>
        <w:ind w:firstLine="709"/>
        <w:contextualSpacing/>
        <w:jc w:val="both"/>
        <w:rPr>
          <w:rFonts w:ascii="Times New Roman" w:hAnsi="Times New Roman" w:cs="Times New Roman"/>
          <w:sz w:val="28"/>
          <w:szCs w:val="28"/>
        </w:rPr>
      </w:pPr>
      <w:r w:rsidRPr="00106059">
        <w:rPr>
          <w:rFonts w:ascii="Times New Roman" w:hAnsi="Times New Roman" w:cs="Times New Roman"/>
          <w:sz w:val="28"/>
          <w:szCs w:val="28"/>
        </w:rPr>
        <w:t>По мнен</w:t>
      </w:r>
      <w:r>
        <w:rPr>
          <w:rFonts w:ascii="Times New Roman" w:hAnsi="Times New Roman" w:cs="Times New Roman"/>
          <w:sz w:val="28"/>
          <w:szCs w:val="28"/>
        </w:rPr>
        <w:t xml:space="preserve">ию С. В. </w:t>
      </w:r>
      <w:proofErr w:type="spellStart"/>
      <w:r>
        <w:rPr>
          <w:rFonts w:ascii="Times New Roman" w:hAnsi="Times New Roman" w:cs="Times New Roman"/>
          <w:sz w:val="28"/>
          <w:szCs w:val="28"/>
        </w:rPr>
        <w:t>Боботова</w:t>
      </w:r>
      <w:proofErr w:type="spellEnd"/>
      <w:r>
        <w:rPr>
          <w:rFonts w:ascii="Times New Roman" w:hAnsi="Times New Roman" w:cs="Times New Roman"/>
          <w:sz w:val="28"/>
          <w:szCs w:val="28"/>
        </w:rPr>
        <w:t xml:space="preserve">, под судебной практикой в качестве источника права </w:t>
      </w:r>
      <w:r w:rsidRPr="00106059">
        <w:rPr>
          <w:rFonts w:ascii="Times New Roman" w:hAnsi="Times New Roman" w:cs="Times New Roman"/>
          <w:sz w:val="28"/>
          <w:szCs w:val="28"/>
        </w:rPr>
        <w:t xml:space="preserve">понимается </w:t>
      </w:r>
      <w:proofErr w:type="spellStart"/>
      <w:r w:rsidRPr="00106059">
        <w:rPr>
          <w:rFonts w:ascii="Times New Roman" w:hAnsi="Times New Roman" w:cs="Times New Roman"/>
          <w:sz w:val="28"/>
          <w:szCs w:val="28"/>
        </w:rPr>
        <w:t>нормообразующее</w:t>
      </w:r>
      <w:proofErr w:type="spellEnd"/>
      <w:r w:rsidRPr="00106059">
        <w:rPr>
          <w:rFonts w:ascii="Times New Roman" w:hAnsi="Times New Roman" w:cs="Times New Roman"/>
          <w:sz w:val="28"/>
          <w:szCs w:val="28"/>
        </w:rPr>
        <w:t xml:space="preserve"> правило поведения, </w:t>
      </w:r>
      <w:r>
        <w:rPr>
          <w:rFonts w:ascii="Times New Roman" w:hAnsi="Times New Roman" w:cs="Times New Roman"/>
          <w:sz w:val="28"/>
          <w:szCs w:val="28"/>
        </w:rPr>
        <w:t>которое закреплено</w:t>
      </w:r>
      <w:r w:rsidRPr="00106059">
        <w:rPr>
          <w:rFonts w:ascii="Times New Roman" w:hAnsi="Times New Roman" w:cs="Times New Roman"/>
          <w:sz w:val="28"/>
          <w:szCs w:val="28"/>
        </w:rPr>
        <w:t xml:space="preserve"> судом </w:t>
      </w:r>
      <w:r>
        <w:rPr>
          <w:rFonts w:ascii="Times New Roman" w:hAnsi="Times New Roman" w:cs="Times New Roman"/>
          <w:sz w:val="28"/>
          <w:szCs w:val="28"/>
        </w:rPr>
        <w:t xml:space="preserve">высшей инстанции; </w:t>
      </w:r>
      <w:r w:rsidRPr="00106059">
        <w:rPr>
          <w:rFonts w:ascii="Times New Roman" w:hAnsi="Times New Roman" w:cs="Times New Roman"/>
          <w:sz w:val="28"/>
          <w:szCs w:val="28"/>
        </w:rPr>
        <w:t>те судебные решения, кото</w:t>
      </w:r>
      <w:r>
        <w:rPr>
          <w:rFonts w:ascii="Times New Roman" w:hAnsi="Times New Roman" w:cs="Times New Roman"/>
          <w:sz w:val="28"/>
          <w:szCs w:val="28"/>
        </w:rPr>
        <w:t xml:space="preserve">рые используются как </w:t>
      </w:r>
      <w:r w:rsidRPr="00106059">
        <w:rPr>
          <w:rFonts w:ascii="Times New Roman" w:hAnsi="Times New Roman" w:cs="Times New Roman"/>
          <w:sz w:val="28"/>
          <w:szCs w:val="28"/>
        </w:rPr>
        <w:t>обоснование для других подобных дел по анал</w:t>
      </w:r>
      <w:r>
        <w:rPr>
          <w:rFonts w:ascii="Times New Roman" w:hAnsi="Times New Roman" w:cs="Times New Roman"/>
          <w:sz w:val="28"/>
          <w:szCs w:val="28"/>
        </w:rPr>
        <w:t xml:space="preserve">огии </w:t>
      </w:r>
      <w:r w:rsidRPr="00106059">
        <w:rPr>
          <w:rFonts w:ascii="Times New Roman" w:hAnsi="Times New Roman" w:cs="Times New Roman"/>
          <w:sz w:val="28"/>
          <w:szCs w:val="28"/>
        </w:rPr>
        <w:t>с целью достижения единства судебной практики</w:t>
      </w:r>
      <w:r w:rsidR="00280EE1">
        <w:rPr>
          <w:rStyle w:val="af1"/>
          <w:rFonts w:ascii="Times New Roman" w:hAnsi="Times New Roman" w:cs="Times New Roman"/>
          <w:sz w:val="28"/>
          <w:szCs w:val="28"/>
        </w:rPr>
        <w:footnoteReference w:id="24"/>
      </w:r>
      <w:r w:rsidRPr="00106059">
        <w:rPr>
          <w:rFonts w:ascii="Times New Roman" w:hAnsi="Times New Roman" w:cs="Times New Roman"/>
          <w:sz w:val="28"/>
          <w:szCs w:val="28"/>
        </w:rPr>
        <w:t xml:space="preserve">. </w:t>
      </w:r>
      <w:r>
        <w:rPr>
          <w:rFonts w:ascii="Times New Roman" w:hAnsi="Times New Roman" w:cs="Times New Roman"/>
          <w:sz w:val="28"/>
          <w:szCs w:val="28"/>
        </w:rPr>
        <w:t>Как считают исследователи</w:t>
      </w:r>
      <w:r w:rsidRPr="00106059">
        <w:rPr>
          <w:rFonts w:ascii="Times New Roman" w:hAnsi="Times New Roman" w:cs="Times New Roman"/>
          <w:sz w:val="28"/>
          <w:szCs w:val="28"/>
        </w:rPr>
        <w:t xml:space="preserve">, для признания </w:t>
      </w:r>
      <w:r>
        <w:rPr>
          <w:rFonts w:ascii="Times New Roman" w:hAnsi="Times New Roman" w:cs="Times New Roman"/>
          <w:sz w:val="28"/>
          <w:szCs w:val="28"/>
        </w:rPr>
        <w:t xml:space="preserve">судебной практики и </w:t>
      </w:r>
      <w:r w:rsidRPr="00106059">
        <w:rPr>
          <w:rFonts w:ascii="Times New Roman" w:hAnsi="Times New Roman" w:cs="Times New Roman"/>
          <w:sz w:val="28"/>
          <w:szCs w:val="28"/>
        </w:rPr>
        <w:t>судебного прецедента в качестве источника права в России необходимо, чтобы он</w:t>
      </w:r>
      <w:r>
        <w:rPr>
          <w:rFonts w:ascii="Times New Roman" w:hAnsi="Times New Roman" w:cs="Times New Roman"/>
          <w:sz w:val="28"/>
          <w:szCs w:val="28"/>
        </w:rPr>
        <w:t>и</w:t>
      </w:r>
      <w:r w:rsidRPr="00106059">
        <w:rPr>
          <w:rFonts w:ascii="Times New Roman" w:hAnsi="Times New Roman" w:cs="Times New Roman"/>
          <w:sz w:val="28"/>
          <w:szCs w:val="28"/>
        </w:rPr>
        <w:t xml:space="preserve"> отвечал</w:t>
      </w:r>
      <w:r>
        <w:rPr>
          <w:rFonts w:ascii="Times New Roman" w:hAnsi="Times New Roman" w:cs="Times New Roman"/>
          <w:sz w:val="28"/>
          <w:szCs w:val="28"/>
        </w:rPr>
        <w:t>и</w:t>
      </w:r>
      <w:r w:rsidRPr="00106059">
        <w:rPr>
          <w:rFonts w:ascii="Times New Roman" w:hAnsi="Times New Roman" w:cs="Times New Roman"/>
          <w:sz w:val="28"/>
          <w:szCs w:val="28"/>
        </w:rPr>
        <w:t xml:space="preserve"> ряду признаков: </w:t>
      </w:r>
    </w:p>
    <w:p w:rsidR="00CD5E7D" w:rsidRPr="00EA37A2" w:rsidRDefault="00CD5E7D" w:rsidP="00CD5E7D">
      <w:pPr>
        <w:pStyle w:val="aa"/>
        <w:numPr>
          <w:ilvl w:val="0"/>
          <w:numId w:val="7"/>
        </w:numPr>
        <w:spacing w:after="0" w:line="360" w:lineRule="auto"/>
        <w:ind w:left="0" w:firstLine="709"/>
        <w:jc w:val="both"/>
        <w:rPr>
          <w:rFonts w:ascii="Times New Roman" w:hAnsi="Times New Roman" w:cs="Times New Roman"/>
          <w:sz w:val="28"/>
          <w:szCs w:val="28"/>
        </w:rPr>
      </w:pPr>
      <w:r w:rsidRPr="00EA37A2">
        <w:rPr>
          <w:rFonts w:ascii="Times New Roman" w:hAnsi="Times New Roman" w:cs="Times New Roman"/>
          <w:sz w:val="28"/>
          <w:szCs w:val="28"/>
        </w:rPr>
        <w:t xml:space="preserve">решения должны выноситься судом высшей инстанции; </w:t>
      </w:r>
    </w:p>
    <w:p w:rsidR="00CD5E7D" w:rsidRPr="00EA37A2" w:rsidRDefault="00CD5E7D" w:rsidP="00CD5E7D">
      <w:pPr>
        <w:pStyle w:val="aa"/>
        <w:numPr>
          <w:ilvl w:val="0"/>
          <w:numId w:val="7"/>
        </w:numPr>
        <w:spacing w:after="0" w:line="360" w:lineRule="auto"/>
        <w:ind w:left="0" w:firstLine="709"/>
        <w:jc w:val="both"/>
        <w:rPr>
          <w:rFonts w:ascii="Times New Roman" w:hAnsi="Times New Roman" w:cs="Times New Roman"/>
          <w:sz w:val="28"/>
          <w:szCs w:val="28"/>
        </w:rPr>
      </w:pPr>
      <w:r w:rsidRPr="00EA37A2">
        <w:rPr>
          <w:rFonts w:ascii="Times New Roman" w:hAnsi="Times New Roman" w:cs="Times New Roman"/>
          <w:sz w:val="28"/>
          <w:szCs w:val="28"/>
        </w:rPr>
        <w:t>отсутствие процессуальной возможности обжалования в суде в общем порядке таких решений;</w:t>
      </w:r>
    </w:p>
    <w:p w:rsidR="00CD5E7D" w:rsidRPr="00EA37A2" w:rsidRDefault="00CD5E7D" w:rsidP="00CD5E7D">
      <w:pPr>
        <w:pStyle w:val="aa"/>
        <w:numPr>
          <w:ilvl w:val="0"/>
          <w:numId w:val="7"/>
        </w:numPr>
        <w:spacing w:after="0" w:line="360" w:lineRule="auto"/>
        <w:ind w:left="0" w:firstLine="709"/>
        <w:jc w:val="both"/>
        <w:rPr>
          <w:rFonts w:ascii="Times New Roman" w:hAnsi="Times New Roman" w:cs="Times New Roman"/>
          <w:sz w:val="28"/>
          <w:szCs w:val="28"/>
        </w:rPr>
      </w:pPr>
      <w:r w:rsidRPr="00EA37A2">
        <w:rPr>
          <w:rFonts w:ascii="Times New Roman" w:hAnsi="Times New Roman" w:cs="Times New Roman"/>
          <w:sz w:val="28"/>
          <w:szCs w:val="28"/>
        </w:rPr>
        <w:t>они будут являться эталоном для разрешения судами аналогичных дел при отсутствии закона, регулирующего спорные правоотношения</w:t>
      </w:r>
    </w:p>
    <w:p w:rsidR="00CD5E7D" w:rsidRPr="00EA37A2" w:rsidRDefault="00CD5E7D" w:rsidP="00CD5E7D">
      <w:pPr>
        <w:pStyle w:val="aa"/>
        <w:numPr>
          <w:ilvl w:val="0"/>
          <w:numId w:val="7"/>
        </w:numPr>
        <w:spacing w:after="0" w:line="360" w:lineRule="auto"/>
        <w:ind w:left="0" w:firstLine="709"/>
        <w:jc w:val="both"/>
        <w:rPr>
          <w:rFonts w:ascii="Times New Roman" w:hAnsi="Times New Roman" w:cs="Times New Roman"/>
          <w:sz w:val="28"/>
          <w:szCs w:val="28"/>
        </w:rPr>
      </w:pPr>
      <w:r w:rsidRPr="00EA37A2">
        <w:rPr>
          <w:rFonts w:ascii="Times New Roman" w:hAnsi="Times New Roman" w:cs="Times New Roman"/>
          <w:sz w:val="28"/>
          <w:szCs w:val="28"/>
        </w:rPr>
        <w:t xml:space="preserve">могут применяться в качестве источника права при разрешении аналогичных спорных </w:t>
      </w:r>
      <w:r w:rsidR="0085034C">
        <w:rPr>
          <w:rFonts w:ascii="Times New Roman" w:hAnsi="Times New Roman" w:cs="Times New Roman"/>
          <w:sz w:val="28"/>
          <w:szCs w:val="28"/>
        </w:rPr>
        <w:t>ситуаций.</w:t>
      </w:r>
      <w:r w:rsidRPr="00EA37A2">
        <w:rPr>
          <w:rFonts w:ascii="Times New Roman" w:hAnsi="Times New Roman" w:cs="Times New Roman"/>
          <w:sz w:val="28"/>
          <w:szCs w:val="28"/>
        </w:rPr>
        <w:t xml:space="preserve"> </w:t>
      </w:r>
    </w:p>
    <w:p w:rsidR="00CD5E7D" w:rsidRDefault="00CD5E7D" w:rsidP="00CD5E7D">
      <w:pPr>
        <w:spacing w:after="0" w:line="360" w:lineRule="auto"/>
        <w:ind w:firstLine="709"/>
        <w:contextualSpacing/>
        <w:jc w:val="both"/>
        <w:rPr>
          <w:rFonts w:ascii="Times New Roman" w:hAnsi="Times New Roman" w:cs="Times New Roman"/>
          <w:sz w:val="28"/>
          <w:szCs w:val="28"/>
        </w:rPr>
      </w:pPr>
      <w:r w:rsidRPr="00106059">
        <w:rPr>
          <w:rFonts w:ascii="Times New Roman" w:hAnsi="Times New Roman" w:cs="Times New Roman"/>
          <w:sz w:val="28"/>
          <w:szCs w:val="28"/>
        </w:rPr>
        <w:t xml:space="preserve">Следует отметить, что среди исследователей проблемы судебного прецедента, как формирующегося источника права, нет однозначного </w:t>
      </w:r>
      <w:r w:rsidRPr="00106059">
        <w:rPr>
          <w:rFonts w:ascii="Times New Roman" w:hAnsi="Times New Roman" w:cs="Times New Roman"/>
          <w:sz w:val="28"/>
          <w:szCs w:val="28"/>
        </w:rPr>
        <w:lastRenderedPageBreak/>
        <w:t>подхода к опре</w:t>
      </w:r>
      <w:r>
        <w:rPr>
          <w:rFonts w:ascii="Times New Roman" w:hAnsi="Times New Roman" w:cs="Times New Roman"/>
          <w:sz w:val="28"/>
          <w:szCs w:val="28"/>
        </w:rPr>
        <w:t>делению его признаков</w:t>
      </w:r>
      <w:r w:rsidRPr="00106059">
        <w:rPr>
          <w:rFonts w:ascii="Times New Roman" w:hAnsi="Times New Roman" w:cs="Times New Roman"/>
          <w:sz w:val="28"/>
          <w:szCs w:val="28"/>
        </w:rPr>
        <w:t xml:space="preserve">. Так П. А. Гук в своем научном исследовании </w:t>
      </w:r>
      <w:r>
        <w:rPr>
          <w:rFonts w:ascii="Times New Roman" w:hAnsi="Times New Roman" w:cs="Times New Roman"/>
          <w:sz w:val="28"/>
          <w:szCs w:val="28"/>
        </w:rPr>
        <w:t>характеризовал судебный прецедент следующим образом:</w:t>
      </w:r>
    </w:p>
    <w:p w:rsidR="00CD5E7D" w:rsidRPr="00870E44" w:rsidRDefault="00CD5E7D" w:rsidP="00CD5E7D">
      <w:pPr>
        <w:pStyle w:val="aa"/>
        <w:numPr>
          <w:ilvl w:val="0"/>
          <w:numId w:val="8"/>
        </w:numPr>
        <w:spacing w:after="0" w:line="360" w:lineRule="auto"/>
        <w:ind w:left="0" w:firstLine="709"/>
        <w:jc w:val="both"/>
        <w:rPr>
          <w:rFonts w:ascii="Times New Roman" w:hAnsi="Times New Roman" w:cs="Times New Roman"/>
          <w:sz w:val="28"/>
          <w:szCs w:val="28"/>
        </w:rPr>
      </w:pPr>
      <w:r w:rsidRPr="00870E44">
        <w:rPr>
          <w:rFonts w:ascii="Times New Roman" w:hAnsi="Times New Roman" w:cs="Times New Roman"/>
          <w:sz w:val="28"/>
          <w:szCs w:val="28"/>
        </w:rPr>
        <w:t>создается высшими судебными органами;</w:t>
      </w:r>
    </w:p>
    <w:p w:rsidR="00CD5E7D" w:rsidRPr="00870E44" w:rsidRDefault="00CD5E7D" w:rsidP="00CD5E7D">
      <w:pPr>
        <w:pStyle w:val="aa"/>
        <w:numPr>
          <w:ilvl w:val="0"/>
          <w:numId w:val="8"/>
        </w:numPr>
        <w:spacing w:after="0" w:line="360" w:lineRule="auto"/>
        <w:ind w:left="0" w:firstLine="709"/>
        <w:jc w:val="both"/>
        <w:rPr>
          <w:rFonts w:ascii="Times New Roman" w:hAnsi="Times New Roman" w:cs="Times New Roman"/>
          <w:sz w:val="28"/>
          <w:szCs w:val="28"/>
        </w:rPr>
      </w:pPr>
      <w:r w:rsidRPr="00870E44">
        <w:rPr>
          <w:rFonts w:ascii="Times New Roman" w:hAnsi="Times New Roman" w:cs="Times New Roman"/>
          <w:sz w:val="28"/>
          <w:szCs w:val="28"/>
        </w:rPr>
        <w:t>требует определенной юридической процедуры;</w:t>
      </w:r>
    </w:p>
    <w:p w:rsidR="00CD5E7D" w:rsidRPr="00870E44" w:rsidRDefault="00CD5E7D" w:rsidP="00CD5E7D">
      <w:pPr>
        <w:pStyle w:val="aa"/>
        <w:numPr>
          <w:ilvl w:val="0"/>
          <w:numId w:val="8"/>
        </w:numPr>
        <w:spacing w:after="0" w:line="360" w:lineRule="auto"/>
        <w:ind w:left="0" w:firstLine="709"/>
        <w:jc w:val="both"/>
        <w:rPr>
          <w:rFonts w:ascii="Times New Roman" w:hAnsi="Times New Roman" w:cs="Times New Roman"/>
          <w:sz w:val="28"/>
          <w:szCs w:val="28"/>
        </w:rPr>
      </w:pPr>
      <w:r w:rsidRPr="00870E44">
        <w:rPr>
          <w:rFonts w:ascii="Times New Roman" w:hAnsi="Times New Roman" w:cs="Times New Roman"/>
          <w:sz w:val="28"/>
          <w:szCs w:val="28"/>
        </w:rPr>
        <w:t>обладает обязанностью применения;</w:t>
      </w:r>
    </w:p>
    <w:p w:rsidR="00CD5E7D" w:rsidRPr="00870E44" w:rsidRDefault="00CD5E7D" w:rsidP="00CD5E7D">
      <w:pPr>
        <w:pStyle w:val="aa"/>
        <w:numPr>
          <w:ilvl w:val="0"/>
          <w:numId w:val="8"/>
        </w:numPr>
        <w:spacing w:after="0" w:line="360" w:lineRule="auto"/>
        <w:ind w:left="0" w:firstLine="709"/>
        <w:jc w:val="both"/>
        <w:rPr>
          <w:rFonts w:ascii="Times New Roman" w:hAnsi="Times New Roman" w:cs="Times New Roman"/>
          <w:sz w:val="28"/>
          <w:szCs w:val="28"/>
        </w:rPr>
      </w:pPr>
      <w:r w:rsidRPr="00870E44">
        <w:rPr>
          <w:rFonts w:ascii="Times New Roman" w:hAnsi="Times New Roman" w:cs="Times New Roman"/>
          <w:sz w:val="28"/>
          <w:szCs w:val="28"/>
        </w:rPr>
        <w:t xml:space="preserve">подлежит обязательному опубликованию в </w:t>
      </w:r>
      <w:r w:rsidR="0085034C">
        <w:rPr>
          <w:rFonts w:ascii="Times New Roman" w:hAnsi="Times New Roman" w:cs="Times New Roman"/>
          <w:sz w:val="28"/>
          <w:szCs w:val="28"/>
        </w:rPr>
        <w:t xml:space="preserve">специальных </w:t>
      </w:r>
      <w:r w:rsidR="005B26E9">
        <w:rPr>
          <w:rFonts w:ascii="Times New Roman" w:hAnsi="Times New Roman" w:cs="Times New Roman"/>
          <w:sz w:val="28"/>
          <w:szCs w:val="28"/>
        </w:rPr>
        <w:t>сборниках</w:t>
      </w:r>
      <w:r w:rsidR="005B26E9">
        <w:rPr>
          <w:rStyle w:val="af1"/>
          <w:rFonts w:ascii="Times New Roman" w:hAnsi="Times New Roman" w:cs="Times New Roman"/>
          <w:sz w:val="28"/>
          <w:szCs w:val="28"/>
        </w:rPr>
        <w:footnoteReference w:id="25"/>
      </w:r>
      <w:r w:rsidRPr="00870E44">
        <w:rPr>
          <w:rFonts w:ascii="Times New Roman" w:hAnsi="Times New Roman" w:cs="Times New Roman"/>
          <w:sz w:val="28"/>
          <w:szCs w:val="28"/>
        </w:rPr>
        <w:t xml:space="preserve">. </w:t>
      </w:r>
    </w:p>
    <w:p w:rsidR="00CD5E7D" w:rsidRDefault="00CD5E7D" w:rsidP="00CD5E7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Перечисленные признаки, </w:t>
      </w:r>
      <w:r w:rsidRPr="00106059">
        <w:rPr>
          <w:rFonts w:ascii="Times New Roman" w:hAnsi="Times New Roman" w:cs="Times New Roman"/>
          <w:sz w:val="28"/>
          <w:szCs w:val="28"/>
        </w:rPr>
        <w:t xml:space="preserve">(за исключением первого) нельзя отнести в качестве таковых для признания судебного прецедента в качестве источника права, т. к. они должны характеризовать объект, выявляя именно его отличительные свойства. Признаки же судебного прецедента со второго по четвертый можно отнести и к признакам нормативного правового акта. </w:t>
      </w:r>
      <w:r>
        <w:rPr>
          <w:rFonts w:ascii="Times New Roman" w:hAnsi="Times New Roman" w:cs="Times New Roman"/>
          <w:sz w:val="28"/>
          <w:szCs w:val="28"/>
        </w:rPr>
        <w:t xml:space="preserve">Помимо П. А. Гука </w:t>
      </w:r>
      <w:r w:rsidRPr="00106059">
        <w:rPr>
          <w:rFonts w:ascii="Times New Roman" w:hAnsi="Times New Roman" w:cs="Times New Roman"/>
          <w:sz w:val="28"/>
          <w:szCs w:val="28"/>
        </w:rPr>
        <w:t>признаки судебного прецедента</w:t>
      </w:r>
      <w:r>
        <w:rPr>
          <w:rFonts w:ascii="Times New Roman" w:hAnsi="Times New Roman" w:cs="Times New Roman"/>
          <w:sz w:val="28"/>
          <w:szCs w:val="28"/>
        </w:rPr>
        <w:t xml:space="preserve"> выделяла</w:t>
      </w:r>
      <w:r w:rsidR="0085034C">
        <w:rPr>
          <w:rFonts w:ascii="Times New Roman" w:hAnsi="Times New Roman" w:cs="Times New Roman"/>
          <w:sz w:val="28"/>
          <w:szCs w:val="28"/>
        </w:rPr>
        <w:t xml:space="preserve"> также</w:t>
      </w:r>
      <w:r>
        <w:rPr>
          <w:rFonts w:ascii="Times New Roman" w:hAnsi="Times New Roman" w:cs="Times New Roman"/>
          <w:sz w:val="28"/>
          <w:szCs w:val="28"/>
        </w:rPr>
        <w:t xml:space="preserve"> С. К. Загайнова, и </w:t>
      </w:r>
      <w:r w:rsidRPr="00106059">
        <w:rPr>
          <w:rFonts w:ascii="Times New Roman" w:hAnsi="Times New Roman" w:cs="Times New Roman"/>
          <w:sz w:val="28"/>
          <w:szCs w:val="28"/>
        </w:rPr>
        <w:t xml:space="preserve">по </w:t>
      </w:r>
      <w:r>
        <w:rPr>
          <w:rFonts w:ascii="Times New Roman" w:hAnsi="Times New Roman" w:cs="Times New Roman"/>
          <w:sz w:val="28"/>
          <w:szCs w:val="28"/>
        </w:rPr>
        <w:t xml:space="preserve">её </w:t>
      </w:r>
      <w:r w:rsidRPr="00106059">
        <w:rPr>
          <w:rFonts w:ascii="Times New Roman" w:hAnsi="Times New Roman" w:cs="Times New Roman"/>
          <w:sz w:val="28"/>
          <w:szCs w:val="28"/>
        </w:rPr>
        <w:t xml:space="preserve">мнению, </w:t>
      </w:r>
      <w:r>
        <w:rPr>
          <w:rFonts w:ascii="Times New Roman" w:hAnsi="Times New Roman" w:cs="Times New Roman"/>
          <w:sz w:val="28"/>
          <w:szCs w:val="28"/>
        </w:rPr>
        <w:t>они являются следующими</w:t>
      </w:r>
      <w:r w:rsidRPr="00106059">
        <w:rPr>
          <w:rFonts w:ascii="Times New Roman" w:hAnsi="Times New Roman" w:cs="Times New Roman"/>
          <w:sz w:val="28"/>
          <w:szCs w:val="28"/>
        </w:rPr>
        <w:t xml:space="preserve">: </w:t>
      </w:r>
    </w:p>
    <w:p w:rsidR="00CD5E7D" w:rsidRPr="00870E44" w:rsidRDefault="00CD5E7D" w:rsidP="00CD5E7D">
      <w:pPr>
        <w:pStyle w:val="aa"/>
        <w:numPr>
          <w:ilvl w:val="0"/>
          <w:numId w:val="9"/>
        </w:numPr>
        <w:spacing w:after="0" w:line="360" w:lineRule="auto"/>
        <w:ind w:left="0" w:firstLine="709"/>
        <w:jc w:val="both"/>
        <w:rPr>
          <w:rFonts w:ascii="Times New Roman" w:hAnsi="Times New Roman" w:cs="Times New Roman"/>
          <w:sz w:val="28"/>
          <w:szCs w:val="28"/>
        </w:rPr>
      </w:pPr>
      <w:r w:rsidRPr="00870E44">
        <w:rPr>
          <w:rFonts w:ascii="Times New Roman" w:hAnsi="Times New Roman" w:cs="Times New Roman"/>
          <w:sz w:val="28"/>
          <w:szCs w:val="28"/>
        </w:rPr>
        <w:t xml:space="preserve">выносится при разрешении конкретного дела; </w:t>
      </w:r>
    </w:p>
    <w:p w:rsidR="00CD5E7D" w:rsidRPr="00870E44" w:rsidRDefault="00CD5E7D" w:rsidP="00CD5E7D">
      <w:pPr>
        <w:pStyle w:val="aa"/>
        <w:numPr>
          <w:ilvl w:val="0"/>
          <w:numId w:val="9"/>
        </w:numPr>
        <w:spacing w:after="0" w:line="360" w:lineRule="auto"/>
        <w:ind w:left="0" w:firstLine="709"/>
        <w:jc w:val="both"/>
        <w:rPr>
          <w:rFonts w:ascii="Times New Roman" w:hAnsi="Times New Roman" w:cs="Times New Roman"/>
          <w:sz w:val="28"/>
          <w:szCs w:val="28"/>
        </w:rPr>
      </w:pPr>
      <w:r w:rsidRPr="00870E44">
        <w:rPr>
          <w:rFonts w:ascii="Times New Roman" w:hAnsi="Times New Roman" w:cs="Times New Roman"/>
          <w:sz w:val="28"/>
          <w:szCs w:val="28"/>
        </w:rPr>
        <w:t xml:space="preserve">содержит в себе правовую основу, регулирующую возникшие отношения; </w:t>
      </w:r>
    </w:p>
    <w:p w:rsidR="00CD5E7D" w:rsidRPr="00870E44" w:rsidRDefault="00CD5E7D" w:rsidP="00CD5E7D">
      <w:pPr>
        <w:pStyle w:val="aa"/>
        <w:numPr>
          <w:ilvl w:val="0"/>
          <w:numId w:val="9"/>
        </w:numPr>
        <w:spacing w:after="0" w:line="360" w:lineRule="auto"/>
        <w:ind w:left="0" w:firstLine="709"/>
        <w:jc w:val="both"/>
        <w:rPr>
          <w:rFonts w:ascii="Times New Roman" w:hAnsi="Times New Roman" w:cs="Times New Roman"/>
          <w:sz w:val="28"/>
          <w:szCs w:val="28"/>
        </w:rPr>
      </w:pPr>
      <w:proofErr w:type="gramStart"/>
      <w:r w:rsidRPr="00870E44">
        <w:rPr>
          <w:rFonts w:ascii="Times New Roman" w:hAnsi="Times New Roman" w:cs="Times New Roman"/>
          <w:sz w:val="28"/>
          <w:szCs w:val="28"/>
        </w:rPr>
        <w:t>обязателен</w:t>
      </w:r>
      <w:proofErr w:type="gramEnd"/>
      <w:r w:rsidRPr="00870E44">
        <w:rPr>
          <w:rFonts w:ascii="Times New Roman" w:hAnsi="Times New Roman" w:cs="Times New Roman"/>
          <w:sz w:val="28"/>
          <w:szCs w:val="28"/>
        </w:rPr>
        <w:t xml:space="preserve"> для применения всеми судебными инстанциями</w:t>
      </w:r>
      <w:r w:rsidR="005B26E9">
        <w:rPr>
          <w:rStyle w:val="af1"/>
          <w:rFonts w:ascii="Times New Roman" w:hAnsi="Times New Roman" w:cs="Times New Roman"/>
          <w:sz w:val="28"/>
          <w:szCs w:val="28"/>
        </w:rPr>
        <w:footnoteReference w:id="26"/>
      </w:r>
      <w:r w:rsidRPr="00870E44">
        <w:rPr>
          <w:rFonts w:ascii="Times New Roman" w:hAnsi="Times New Roman" w:cs="Times New Roman"/>
          <w:sz w:val="28"/>
          <w:szCs w:val="28"/>
        </w:rPr>
        <w:t xml:space="preserve">. </w:t>
      </w:r>
    </w:p>
    <w:p w:rsidR="00CD5E7D" w:rsidRDefault="00CD5E7D" w:rsidP="00CD5E7D">
      <w:pPr>
        <w:spacing w:after="0" w:line="360" w:lineRule="auto"/>
        <w:ind w:firstLine="709"/>
        <w:contextualSpacing/>
        <w:jc w:val="both"/>
        <w:rPr>
          <w:rFonts w:ascii="Times New Roman" w:hAnsi="Times New Roman" w:cs="Times New Roman"/>
          <w:sz w:val="28"/>
          <w:szCs w:val="28"/>
        </w:rPr>
      </w:pPr>
      <w:r w:rsidRPr="00106059">
        <w:rPr>
          <w:rFonts w:ascii="Times New Roman" w:hAnsi="Times New Roman" w:cs="Times New Roman"/>
          <w:sz w:val="28"/>
          <w:szCs w:val="28"/>
        </w:rPr>
        <w:t xml:space="preserve">Как видно </w:t>
      </w:r>
      <w:r>
        <w:rPr>
          <w:rFonts w:ascii="Times New Roman" w:hAnsi="Times New Roman" w:cs="Times New Roman"/>
          <w:sz w:val="28"/>
          <w:szCs w:val="28"/>
        </w:rPr>
        <w:t xml:space="preserve">в приведенных </w:t>
      </w:r>
      <w:r w:rsidRPr="00106059">
        <w:rPr>
          <w:rFonts w:ascii="Times New Roman" w:hAnsi="Times New Roman" w:cs="Times New Roman"/>
          <w:sz w:val="28"/>
          <w:szCs w:val="28"/>
        </w:rPr>
        <w:t xml:space="preserve">признаках существуют как сходства, так и различия. Анализируя их, </w:t>
      </w:r>
      <w:r>
        <w:rPr>
          <w:rFonts w:ascii="Times New Roman" w:hAnsi="Times New Roman" w:cs="Times New Roman"/>
          <w:sz w:val="28"/>
          <w:szCs w:val="28"/>
        </w:rPr>
        <w:t>можно заметить</w:t>
      </w:r>
      <w:r w:rsidRPr="00106059">
        <w:rPr>
          <w:rFonts w:ascii="Times New Roman" w:hAnsi="Times New Roman" w:cs="Times New Roman"/>
          <w:sz w:val="28"/>
          <w:szCs w:val="28"/>
        </w:rPr>
        <w:t>, что все сторонники признания прецедента в странах с романо-германско</w:t>
      </w:r>
      <w:r>
        <w:rPr>
          <w:rFonts w:ascii="Times New Roman" w:hAnsi="Times New Roman" w:cs="Times New Roman"/>
          <w:sz w:val="28"/>
          <w:szCs w:val="28"/>
        </w:rPr>
        <w:t xml:space="preserve">й правовой системой называют </w:t>
      </w:r>
      <w:r w:rsidRPr="00106059">
        <w:rPr>
          <w:rFonts w:ascii="Times New Roman" w:hAnsi="Times New Roman" w:cs="Times New Roman"/>
          <w:sz w:val="28"/>
          <w:szCs w:val="28"/>
        </w:rPr>
        <w:t>источник</w:t>
      </w:r>
      <w:r>
        <w:rPr>
          <w:rFonts w:ascii="Times New Roman" w:hAnsi="Times New Roman" w:cs="Times New Roman"/>
          <w:sz w:val="28"/>
          <w:szCs w:val="28"/>
        </w:rPr>
        <w:t>ом</w:t>
      </w:r>
      <w:r w:rsidRPr="00106059">
        <w:rPr>
          <w:rFonts w:ascii="Times New Roman" w:hAnsi="Times New Roman" w:cs="Times New Roman"/>
          <w:sz w:val="28"/>
          <w:szCs w:val="28"/>
        </w:rPr>
        <w:t xml:space="preserve"> их создания </w:t>
      </w:r>
      <w:r w:rsidR="00754800">
        <w:rPr>
          <w:rFonts w:ascii="Times New Roman" w:hAnsi="Times New Roman" w:cs="Times New Roman"/>
          <w:sz w:val="28"/>
          <w:szCs w:val="28"/>
        </w:rPr>
        <w:t>–</w:t>
      </w:r>
      <w:r w:rsidRPr="00106059">
        <w:rPr>
          <w:rFonts w:ascii="Times New Roman" w:hAnsi="Times New Roman" w:cs="Times New Roman"/>
          <w:sz w:val="28"/>
          <w:szCs w:val="28"/>
        </w:rPr>
        <w:t xml:space="preserve"> высшие органы судебной власти, т. к. именно суды способны оказывать влияние на конкретные правоотношения посредством вынесения решения по спору между сторонами. Вторым отличительным признаком судебного прецедента, по мнению исследователей, является отсутствие возможности его обжалования в обычном порядке, т. е. в таком порядке, каком обжалуются решения судов различных инстанций. Так, если </w:t>
      </w:r>
      <w:r w:rsidRPr="00106059">
        <w:rPr>
          <w:rFonts w:ascii="Times New Roman" w:hAnsi="Times New Roman" w:cs="Times New Roman"/>
          <w:sz w:val="28"/>
          <w:szCs w:val="28"/>
        </w:rPr>
        <w:lastRenderedPageBreak/>
        <w:t xml:space="preserve">бы существовала возможность для обжалования указанного источника права, то он не мог бы выступать в качестве регулятора правоотношений. Несомненно, противоречащий основным принципам и основам законодательства, судебный прецедент, как и нормативный правовой акт должен быть отменен, но только в порядке особого производства. В качестве третьего обязательного признака следует выделить то, что решение, определение, либо постановление суда высшей инстанции является эталоном для судов нижестоящих инстанций, при отсутствии законодательного урегулирования спорного правоотношения. Четвертый отличительный признак подразумевает указание судами, наряду со статьей закона, на конкретное судебное решение, имеющее прецедентный характер как на источник права, на основании которого разрешена спорная ситуация. Указанный признак можно сравнить по аналогии с тем, когда Конституционный Суд Российской Федерации при вынесении решения ссылается на практику Европейского Суда по правам человека. </w:t>
      </w:r>
    </w:p>
    <w:p w:rsidR="00CD5E7D" w:rsidRDefault="00CD5E7D" w:rsidP="00CD5E7D">
      <w:pPr>
        <w:spacing w:after="0" w:line="360" w:lineRule="auto"/>
        <w:ind w:firstLine="709"/>
        <w:contextualSpacing/>
        <w:jc w:val="both"/>
        <w:rPr>
          <w:rFonts w:ascii="Times New Roman" w:hAnsi="Times New Roman" w:cs="Times New Roman"/>
          <w:sz w:val="28"/>
          <w:szCs w:val="28"/>
        </w:rPr>
      </w:pPr>
      <w:r w:rsidRPr="00106059">
        <w:rPr>
          <w:rFonts w:ascii="Times New Roman" w:hAnsi="Times New Roman" w:cs="Times New Roman"/>
          <w:sz w:val="28"/>
          <w:szCs w:val="28"/>
        </w:rPr>
        <w:t>Среди противников признания судебного прецедента источником права существует мнение, что деятельность суда никогда не станет нормотворческой и поэтому решения судов высших инстанций по конкретным делам нельзя рассматривать в качестве судебного прецедента, существующего в англо-сакс</w:t>
      </w:r>
      <w:r w:rsidR="005B26E9">
        <w:rPr>
          <w:rFonts w:ascii="Times New Roman" w:hAnsi="Times New Roman" w:cs="Times New Roman"/>
          <w:sz w:val="28"/>
          <w:szCs w:val="28"/>
        </w:rPr>
        <w:t>онской системе права</w:t>
      </w:r>
      <w:r w:rsidR="005B26E9">
        <w:rPr>
          <w:rStyle w:val="af1"/>
          <w:rFonts w:ascii="Times New Roman" w:hAnsi="Times New Roman" w:cs="Times New Roman"/>
          <w:sz w:val="28"/>
          <w:szCs w:val="28"/>
        </w:rPr>
        <w:footnoteReference w:id="27"/>
      </w:r>
      <w:r w:rsidRPr="00106059">
        <w:rPr>
          <w:rFonts w:ascii="Times New Roman" w:hAnsi="Times New Roman" w:cs="Times New Roman"/>
          <w:sz w:val="28"/>
          <w:szCs w:val="28"/>
        </w:rPr>
        <w:t xml:space="preserve">. По оценке </w:t>
      </w:r>
      <w:r w:rsidRPr="00106059">
        <w:rPr>
          <w:rFonts w:ascii="Times New Roman" w:hAnsi="Times New Roman" w:cs="Times New Roman"/>
          <w:sz w:val="28"/>
          <w:szCs w:val="28"/>
          <w:lang w:val="en-US"/>
        </w:rPr>
        <w:t>B</w:t>
      </w:r>
      <w:r w:rsidRPr="00106059">
        <w:rPr>
          <w:rFonts w:ascii="Times New Roman" w:hAnsi="Times New Roman" w:cs="Times New Roman"/>
          <w:sz w:val="28"/>
          <w:szCs w:val="28"/>
        </w:rPr>
        <w:t xml:space="preserve">. </w:t>
      </w:r>
      <w:proofErr w:type="gramStart"/>
      <w:r w:rsidRPr="00106059">
        <w:rPr>
          <w:rFonts w:ascii="Times New Roman" w:hAnsi="Times New Roman" w:cs="Times New Roman"/>
          <w:sz w:val="28"/>
          <w:szCs w:val="28"/>
          <w:lang w:val="en-US"/>
        </w:rPr>
        <w:t>C</w:t>
      </w:r>
      <w:r w:rsidRPr="00106059">
        <w:rPr>
          <w:rFonts w:ascii="Times New Roman" w:hAnsi="Times New Roman" w:cs="Times New Roman"/>
          <w:sz w:val="28"/>
          <w:szCs w:val="28"/>
        </w:rPr>
        <w:t xml:space="preserve">. </w:t>
      </w:r>
      <w:proofErr w:type="spellStart"/>
      <w:r w:rsidRPr="00106059">
        <w:rPr>
          <w:rFonts w:ascii="Times New Roman" w:hAnsi="Times New Roman" w:cs="Times New Roman"/>
          <w:sz w:val="28"/>
          <w:szCs w:val="28"/>
        </w:rPr>
        <w:t>Нерсесянца</w:t>
      </w:r>
      <w:proofErr w:type="spellEnd"/>
      <w:r w:rsidRPr="00106059">
        <w:rPr>
          <w:rFonts w:ascii="Times New Roman" w:hAnsi="Times New Roman" w:cs="Times New Roman"/>
          <w:sz w:val="28"/>
          <w:szCs w:val="28"/>
        </w:rPr>
        <w:t xml:space="preserve">, </w:t>
      </w:r>
      <w:r w:rsidRPr="00106059">
        <w:rPr>
          <w:rFonts w:ascii="Times New Roman" w:hAnsi="Times New Roman" w:cs="Times New Roman"/>
          <w:sz w:val="28"/>
          <w:szCs w:val="28"/>
          <w:lang w:val="en-US"/>
        </w:rPr>
        <w:t>O</w:t>
      </w:r>
      <w:r w:rsidRPr="00106059">
        <w:rPr>
          <w:rFonts w:ascii="Times New Roman" w:hAnsi="Times New Roman" w:cs="Times New Roman"/>
          <w:sz w:val="28"/>
          <w:szCs w:val="28"/>
        </w:rPr>
        <w:t xml:space="preserve">. </w:t>
      </w:r>
      <w:r w:rsidRPr="00106059">
        <w:rPr>
          <w:rFonts w:ascii="Times New Roman" w:hAnsi="Times New Roman" w:cs="Times New Roman"/>
          <w:sz w:val="28"/>
          <w:szCs w:val="28"/>
          <w:lang w:val="en-US"/>
        </w:rPr>
        <w:t>E</w:t>
      </w:r>
      <w:r w:rsidRPr="00106059">
        <w:rPr>
          <w:rFonts w:ascii="Times New Roman" w:hAnsi="Times New Roman" w:cs="Times New Roman"/>
          <w:sz w:val="28"/>
          <w:szCs w:val="28"/>
        </w:rPr>
        <w:t xml:space="preserve">. </w:t>
      </w:r>
      <w:proofErr w:type="spellStart"/>
      <w:r w:rsidRPr="00106059">
        <w:rPr>
          <w:rFonts w:ascii="Times New Roman" w:hAnsi="Times New Roman" w:cs="Times New Roman"/>
          <w:sz w:val="28"/>
          <w:szCs w:val="28"/>
        </w:rPr>
        <w:t>Кутафина</w:t>
      </w:r>
      <w:proofErr w:type="spellEnd"/>
      <w:r w:rsidRPr="00106059">
        <w:rPr>
          <w:rFonts w:ascii="Times New Roman" w:hAnsi="Times New Roman" w:cs="Times New Roman"/>
          <w:sz w:val="28"/>
          <w:szCs w:val="28"/>
        </w:rPr>
        <w:t xml:space="preserve"> судебная практика Конституционного Суда носит сугубо правоприменительный характер.</w:t>
      </w:r>
      <w:proofErr w:type="gramEnd"/>
      <w:r w:rsidRPr="00106059">
        <w:rPr>
          <w:rFonts w:ascii="Times New Roman" w:hAnsi="Times New Roman" w:cs="Times New Roman"/>
          <w:sz w:val="28"/>
          <w:szCs w:val="28"/>
        </w:rPr>
        <w:t xml:space="preserve"> </w:t>
      </w:r>
    </w:p>
    <w:p w:rsidR="00CD5E7D" w:rsidRDefault="001C4E14" w:rsidP="00CD5E7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Следует</w:t>
      </w:r>
      <w:r w:rsidR="00CD5E7D" w:rsidRPr="00106059">
        <w:rPr>
          <w:rFonts w:ascii="Times New Roman" w:hAnsi="Times New Roman" w:cs="Times New Roman"/>
          <w:sz w:val="28"/>
          <w:szCs w:val="28"/>
        </w:rPr>
        <w:t xml:space="preserve"> не согласиться с таким подходом. </w:t>
      </w:r>
      <w:r w:rsidR="00CD5E7D">
        <w:rPr>
          <w:rFonts w:ascii="Times New Roman" w:hAnsi="Times New Roman" w:cs="Times New Roman"/>
          <w:sz w:val="28"/>
          <w:szCs w:val="28"/>
        </w:rPr>
        <w:t xml:space="preserve">Анализируя существующие решения Конституционного Суда, можно сделать вывод </w:t>
      </w:r>
      <w:r w:rsidR="00CD5E7D" w:rsidRPr="00106059">
        <w:rPr>
          <w:rFonts w:ascii="Times New Roman" w:hAnsi="Times New Roman" w:cs="Times New Roman"/>
          <w:sz w:val="28"/>
          <w:szCs w:val="28"/>
        </w:rPr>
        <w:t>об их нормативном характере</w:t>
      </w:r>
      <w:r w:rsidR="00CD5E7D">
        <w:rPr>
          <w:rFonts w:ascii="Times New Roman" w:hAnsi="Times New Roman" w:cs="Times New Roman"/>
          <w:sz w:val="28"/>
          <w:szCs w:val="28"/>
        </w:rPr>
        <w:t xml:space="preserve">. </w:t>
      </w:r>
      <w:proofErr w:type="gramStart"/>
      <w:r w:rsidR="00CD5E7D">
        <w:rPr>
          <w:rFonts w:ascii="Times New Roman" w:hAnsi="Times New Roman" w:cs="Times New Roman"/>
          <w:sz w:val="28"/>
          <w:szCs w:val="28"/>
        </w:rPr>
        <w:t xml:space="preserve">Здесь </w:t>
      </w:r>
      <w:r w:rsidR="00CD5E7D" w:rsidRPr="00106059">
        <w:rPr>
          <w:rFonts w:ascii="Times New Roman" w:hAnsi="Times New Roman" w:cs="Times New Roman"/>
          <w:sz w:val="28"/>
          <w:szCs w:val="28"/>
        </w:rPr>
        <w:t>представляет интерес мнение Б. Страшуна, согласно которому, решения Конституционного Суда, не прецеденты, потому что подобные дела разрешать никакой другой суд не компетентен</w:t>
      </w:r>
      <w:r w:rsidR="00280EE1">
        <w:rPr>
          <w:rStyle w:val="af1"/>
          <w:rFonts w:ascii="Times New Roman" w:hAnsi="Times New Roman" w:cs="Times New Roman"/>
          <w:sz w:val="28"/>
          <w:szCs w:val="28"/>
        </w:rPr>
        <w:footnoteReference w:id="28"/>
      </w:r>
      <w:r w:rsidR="00CD5E7D" w:rsidRPr="00106059">
        <w:rPr>
          <w:rFonts w:ascii="Times New Roman" w:hAnsi="Times New Roman" w:cs="Times New Roman"/>
          <w:sz w:val="28"/>
          <w:szCs w:val="28"/>
        </w:rPr>
        <w:t xml:space="preserve">. И для самого </w:t>
      </w:r>
      <w:r w:rsidR="00CD5E7D" w:rsidRPr="00106059">
        <w:rPr>
          <w:rFonts w:ascii="Times New Roman" w:hAnsi="Times New Roman" w:cs="Times New Roman"/>
          <w:sz w:val="28"/>
          <w:szCs w:val="28"/>
        </w:rPr>
        <w:lastRenderedPageBreak/>
        <w:t>Конституционного Суда его собственные решения вряд ли можно считать прецедентами, поскольку аналогичные дела Судом повторно не рассматриваются, хотя в определениях об отказе принять дело к рассмотрению соответствующие правовые позиции иногда повторяются и разъясняются дополнительно</w:t>
      </w:r>
      <w:proofErr w:type="gramEnd"/>
      <w:r w:rsidR="00CD5E7D" w:rsidRPr="00106059">
        <w:rPr>
          <w:rFonts w:ascii="Times New Roman" w:hAnsi="Times New Roman" w:cs="Times New Roman"/>
          <w:sz w:val="28"/>
          <w:szCs w:val="28"/>
        </w:rPr>
        <w:t xml:space="preserve">. Такие решения, по его мнению, нормативные акты, хотя и особого рода. </w:t>
      </w:r>
    </w:p>
    <w:p w:rsidR="001C4E14" w:rsidRDefault="00CD5E7D" w:rsidP="00CD5E7D">
      <w:pPr>
        <w:spacing w:after="0" w:line="360" w:lineRule="auto"/>
        <w:ind w:firstLine="709"/>
        <w:contextualSpacing/>
        <w:jc w:val="both"/>
        <w:rPr>
          <w:rFonts w:ascii="Times New Roman" w:hAnsi="Times New Roman" w:cs="Times New Roman"/>
          <w:sz w:val="28"/>
          <w:szCs w:val="28"/>
        </w:rPr>
      </w:pPr>
      <w:proofErr w:type="gramStart"/>
      <w:r w:rsidRPr="00106059">
        <w:rPr>
          <w:rFonts w:ascii="Times New Roman" w:hAnsi="Times New Roman" w:cs="Times New Roman"/>
          <w:sz w:val="28"/>
          <w:szCs w:val="28"/>
        </w:rPr>
        <w:t>Относительно отрицания признания судебного прецедента источником российского права существует точка зрения В. Ю. Соловьева, по мнению которого суды не творят, а применяют право, то есть в России в настоящее время судебный прецедент не может быть признан источником права, и официально признать судебный прецедент как источник права означает принципиально изменить методоло</w:t>
      </w:r>
      <w:r w:rsidR="005B26E9">
        <w:rPr>
          <w:rFonts w:ascii="Times New Roman" w:hAnsi="Times New Roman" w:cs="Times New Roman"/>
          <w:sz w:val="28"/>
          <w:szCs w:val="28"/>
        </w:rPr>
        <w:t>гию российского права</w:t>
      </w:r>
      <w:r w:rsidR="005B26E9">
        <w:rPr>
          <w:rStyle w:val="af1"/>
          <w:rFonts w:ascii="Times New Roman" w:hAnsi="Times New Roman" w:cs="Times New Roman"/>
          <w:sz w:val="28"/>
          <w:szCs w:val="28"/>
        </w:rPr>
        <w:footnoteReference w:id="29"/>
      </w:r>
      <w:r w:rsidRPr="00106059">
        <w:rPr>
          <w:rFonts w:ascii="Times New Roman" w:hAnsi="Times New Roman" w:cs="Times New Roman"/>
          <w:sz w:val="28"/>
          <w:szCs w:val="28"/>
        </w:rPr>
        <w:t>. Однако, по его же мнению, необходимо установление в</w:t>
      </w:r>
      <w:proofErr w:type="gramEnd"/>
      <w:r w:rsidRPr="00106059">
        <w:rPr>
          <w:rFonts w:ascii="Times New Roman" w:hAnsi="Times New Roman" w:cs="Times New Roman"/>
          <w:sz w:val="28"/>
          <w:szCs w:val="28"/>
        </w:rPr>
        <w:t xml:space="preserve"> </w:t>
      </w:r>
      <w:proofErr w:type="gramStart"/>
      <w:r w:rsidRPr="00106059">
        <w:rPr>
          <w:rFonts w:ascii="Times New Roman" w:hAnsi="Times New Roman" w:cs="Times New Roman"/>
          <w:sz w:val="28"/>
          <w:szCs w:val="28"/>
        </w:rPr>
        <w:t>законе</w:t>
      </w:r>
      <w:proofErr w:type="gramEnd"/>
      <w:r w:rsidRPr="00106059">
        <w:rPr>
          <w:rFonts w:ascii="Times New Roman" w:hAnsi="Times New Roman" w:cs="Times New Roman"/>
          <w:sz w:val="28"/>
          <w:szCs w:val="28"/>
        </w:rPr>
        <w:t xml:space="preserve"> положений, согласно которым не только суды могли бы руководствоваться в своей деятельности Постановл</w:t>
      </w:r>
      <w:r>
        <w:rPr>
          <w:rFonts w:ascii="Times New Roman" w:hAnsi="Times New Roman" w:cs="Times New Roman"/>
          <w:sz w:val="28"/>
          <w:szCs w:val="28"/>
        </w:rPr>
        <w:t xml:space="preserve">ениями Пленума </w:t>
      </w:r>
      <w:r w:rsidRPr="00106059">
        <w:rPr>
          <w:rFonts w:ascii="Times New Roman" w:hAnsi="Times New Roman" w:cs="Times New Roman"/>
          <w:sz w:val="28"/>
          <w:szCs w:val="28"/>
        </w:rPr>
        <w:t xml:space="preserve">Верховного Суда Российской Федерации. </w:t>
      </w:r>
    </w:p>
    <w:p w:rsidR="00CD5E7D" w:rsidRPr="00106059" w:rsidRDefault="00CD5E7D" w:rsidP="00CD5E7D">
      <w:pPr>
        <w:spacing w:after="0" w:line="360" w:lineRule="auto"/>
        <w:ind w:firstLine="709"/>
        <w:contextualSpacing/>
        <w:jc w:val="both"/>
        <w:rPr>
          <w:rFonts w:ascii="Times New Roman" w:hAnsi="Times New Roman" w:cs="Times New Roman"/>
          <w:sz w:val="28"/>
          <w:szCs w:val="28"/>
        </w:rPr>
      </w:pPr>
      <w:r w:rsidRPr="00106059">
        <w:rPr>
          <w:rFonts w:ascii="Times New Roman" w:hAnsi="Times New Roman" w:cs="Times New Roman"/>
          <w:sz w:val="28"/>
          <w:szCs w:val="28"/>
        </w:rPr>
        <w:t>Опираясь на вышеизложенное можно сделать вывод о том, что говорить о признании судебного прецедента в России в качестве источника права в настоящее время нельзя, однако говорить и об отсутствии у судов высших инстанций, Конституционного Суда правообразующих функций</w:t>
      </w:r>
      <w:r>
        <w:rPr>
          <w:rFonts w:ascii="Times New Roman" w:hAnsi="Times New Roman" w:cs="Times New Roman"/>
          <w:sz w:val="28"/>
          <w:szCs w:val="28"/>
        </w:rPr>
        <w:t xml:space="preserve"> также</w:t>
      </w:r>
      <w:r w:rsidRPr="00106059">
        <w:rPr>
          <w:rFonts w:ascii="Times New Roman" w:hAnsi="Times New Roman" w:cs="Times New Roman"/>
          <w:sz w:val="28"/>
          <w:szCs w:val="28"/>
        </w:rPr>
        <w:t xml:space="preserve"> нельзя</w:t>
      </w:r>
      <w:r>
        <w:rPr>
          <w:rFonts w:ascii="Times New Roman" w:hAnsi="Times New Roman" w:cs="Times New Roman"/>
          <w:sz w:val="28"/>
          <w:szCs w:val="28"/>
        </w:rPr>
        <w:t xml:space="preserve">. </w:t>
      </w:r>
      <w:proofErr w:type="gramStart"/>
      <w:r>
        <w:rPr>
          <w:rFonts w:ascii="Times New Roman" w:hAnsi="Times New Roman" w:cs="Times New Roman"/>
          <w:sz w:val="28"/>
          <w:szCs w:val="28"/>
        </w:rPr>
        <w:t>Разумно полагать, что</w:t>
      </w:r>
      <w:r w:rsidRPr="00106059">
        <w:rPr>
          <w:rFonts w:ascii="Times New Roman" w:hAnsi="Times New Roman" w:cs="Times New Roman"/>
          <w:sz w:val="28"/>
          <w:szCs w:val="28"/>
        </w:rPr>
        <w:t xml:space="preserve"> судебный прецедент в России не может существовать не столько потому, </w:t>
      </w:r>
      <w:r>
        <w:rPr>
          <w:rFonts w:ascii="Times New Roman" w:hAnsi="Times New Roman" w:cs="Times New Roman"/>
          <w:sz w:val="28"/>
          <w:szCs w:val="28"/>
        </w:rPr>
        <w:t xml:space="preserve">что Россия </w:t>
      </w:r>
      <w:r w:rsidR="00754800">
        <w:rPr>
          <w:rFonts w:ascii="Times New Roman" w:hAnsi="Times New Roman" w:cs="Times New Roman"/>
          <w:sz w:val="28"/>
          <w:szCs w:val="28"/>
        </w:rPr>
        <w:t>–</w:t>
      </w:r>
      <w:r>
        <w:rPr>
          <w:rFonts w:ascii="Times New Roman" w:hAnsi="Times New Roman" w:cs="Times New Roman"/>
          <w:sz w:val="28"/>
          <w:szCs w:val="28"/>
        </w:rPr>
        <w:t xml:space="preserve"> особенная страна со своим </w:t>
      </w:r>
      <w:r w:rsidRPr="00106059">
        <w:rPr>
          <w:rFonts w:ascii="Times New Roman" w:hAnsi="Times New Roman" w:cs="Times New Roman"/>
          <w:sz w:val="28"/>
          <w:szCs w:val="28"/>
        </w:rPr>
        <w:t>менталитетом и т. д. или, что российская правовая система относится к романо-германской правовой семье, сколько потому, что структура и полномочия различных звеньев судебной системы Российской Федерации не позволяют даже при очень большом желании создавать нечто похожее.</w:t>
      </w:r>
      <w:proofErr w:type="gramEnd"/>
      <w:r w:rsidRPr="00106059">
        <w:rPr>
          <w:rFonts w:ascii="Times New Roman" w:hAnsi="Times New Roman" w:cs="Times New Roman"/>
          <w:sz w:val="28"/>
          <w:szCs w:val="28"/>
        </w:rPr>
        <w:t xml:space="preserve"> Считать же судебным прецедентом даже судебное постановление кассационной инстанции по какому-то конкретному делу не верно, так как кассационная инстанция не правомочна принимать самостоятельное </w:t>
      </w:r>
      <w:r w:rsidRPr="00106059">
        <w:rPr>
          <w:rFonts w:ascii="Times New Roman" w:hAnsi="Times New Roman" w:cs="Times New Roman"/>
          <w:sz w:val="28"/>
          <w:szCs w:val="28"/>
        </w:rPr>
        <w:lastRenderedPageBreak/>
        <w:t xml:space="preserve">судебное постановление, а ее определение всегда может быть отменено в суде надзорной инстанции. </w:t>
      </w:r>
    </w:p>
    <w:p w:rsidR="00054567" w:rsidRDefault="00054567" w:rsidP="00054567">
      <w:pPr>
        <w:pStyle w:val="aa"/>
        <w:spacing w:after="0" w:line="360" w:lineRule="auto"/>
        <w:ind w:left="0" w:firstLine="709"/>
        <w:jc w:val="both"/>
        <w:rPr>
          <w:rFonts w:ascii="Times New Roman" w:hAnsi="Times New Roman" w:cs="Times New Roman"/>
          <w:sz w:val="28"/>
        </w:rPr>
      </w:pPr>
    </w:p>
    <w:p w:rsidR="00054567" w:rsidRPr="00054567" w:rsidRDefault="00054567" w:rsidP="00C452AD">
      <w:pPr>
        <w:pStyle w:val="aa"/>
        <w:spacing w:after="0" w:line="360" w:lineRule="auto"/>
        <w:ind w:left="0" w:firstLine="709"/>
        <w:jc w:val="both"/>
        <w:outlineLvl w:val="1"/>
        <w:rPr>
          <w:rFonts w:ascii="Times New Roman" w:hAnsi="Times New Roman" w:cs="Times New Roman"/>
          <w:b/>
          <w:sz w:val="28"/>
        </w:rPr>
      </w:pPr>
      <w:bookmarkStart w:id="8" w:name="_Toc39689032"/>
      <w:r w:rsidRPr="00054567">
        <w:rPr>
          <w:rFonts w:ascii="Times New Roman" w:hAnsi="Times New Roman" w:cs="Times New Roman"/>
          <w:b/>
          <w:sz w:val="28"/>
        </w:rPr>
        <w:t>2.2 Судебная практика как инструмент влияния на процесс правотворчества и правоприменения</w:t>
      </w:r>
      <w:bookmarkEnd w:id="8"/>
    </w:p>
    <w:p w:rsidR="00054567" w:rsidRDefault="00054567" w:rsidP="00C452AD">
      <w:pPr>
        <w:spacing w:after="0" w:line="240" w:lineRule="auto"/>
        <w:jc w:val="both"/>
        <w:rPr>
          <w:rFonts w:ascii="Times New Roman" w:hAnsi="Times New Roman" w:cs="Times New Roman"/>
          <w:sz w:val="28"/>
        </w:rPr>
      </w:pPr>
    </w:p>
    <w:p w:rsidR="00CD5E7D" w:rsidRPr="00106059" w:rsidRDefault="00CD5E7D" w:rsidP="00CD5E7D">
      <w:pPr>
        <w:spacing w:after="0" w:line="360" w:lineRule="auto"/>
        <w:ind w:firstLine="709"/>
        <w:contextualSpacing/>
        <w:jc w:val="both"/>
        <w:rPr>
          <w:rFonts w:ascii="Times New Roman" w:hAnsi="Times New Roman" w:cs="Times New Roman"/>
          <w:sz w:val="28"/>
          <w:szCs w:val="28"/>
        </w:rPr>
      </w:pPr>
      <w:r w:rsidRPr="00106059">
        <w:rPr>
          <w:rFonts w:ascii="Times New Roman" w:hAnsi="Times New Roman" w:cs="Times New Roman"/>
          <w:sz w:val="28"/>
          <w:szCs w:val="28"/>
        </w:rPr>
        <w:t xml:space="preserve">Рассмотренный в </w:t>
      </w:r>
      <w:r>
        <w:rPr>
          <w:rFonts w:ascii="Times New Roman" w:hAnsi="Times New Roman" w:cs="Times New Roman"/>
          <w:sz w:val="28"/>
          <w:szCs w:val="28"/>
        </w:rPr>
        <w:t>предыдущем</w:t>
      </w:r>
      <w:r w:rsidRPr="00106059">
        <w:rPr>
          <w:rFonts w:ascii="Times New Roman" w:hAnsi="Times New Roman" w:cs="Times New Roman"/>
          <w:sz w:val="28"/>
          <w:szCs w:val="28"/>
        </w:rPr>
        <w:t xml:space="preserve"> </w:t>
      </w:r>
      <w:r>
        <w:rPr>
          <w:rFonts w:ascii="Times New Roman" w:hAnsi="Times New Roman" w:cs="Times New Roman"/>
          <w:sz w:val="28"/>
          <w:szCs w:val="28"/>
        </w:rPr>
        <w:t>параграфе</w:t>
      </w:r>
      <w:r w:rsidRPr="00106059">
        <w:rPr>
          <w:rFonts w:ascii="Times New Roman" w:hAnsi="Times New Roman" w:cs="Times New Roman"/>
          <w:sz w:val="28"/>
          <w:szCs w:val="28"/>
        </w:rPr>
        <w:t xml:space="preserve"> вопрос о том, является ли судебная практика источником права, логично влечет за собой вопрос о влиянии судебной практики на правотворчество</w:t>
      </w:r>
      <w:r w:rsidR="001C4E14">
        <w:rPr>
          <w:rFonts w:ascii="Times New Roman" w:hAnsi="Times New Roman" w:cs="Times New Roman"/>
          <w:sz w:val="28"/>
          <w:szCs w:val="28"/>
        </w:rPr>
        <w:t>.</w:t>
      </w:r>
      <w:r w:rsidRPr="00106059">
        <w:rPr>
          <w:rFonts w:ascii="Times New Roman" w:hAnsi="Times New Roman" w:cs="Times New Roman"/>
          <w:sz w:val="28"/>
          <w:szCs w:val="28"/>
        </w:rPr>
        <w:t xml:space="preserve"> Анализируя разнообразный опыт правоприменения, суд формулирует собственный вариант </w:t>
      </w:r>
      <w:r>
        <w:rPr>
          <w:rFonts w:ascii="Times New Roman" w:hAnsi="Times New Roman" w:cs="Times New Roman"/>
          <w:sz w:val="28"/>
          <w:szCs w:val="28"/>
        </w:rPr>
        <w:t xml:space="preserve">нормативного решения, который в дальнейшем даёт разъяснения другим судам </w:t>
      </w:r>
      <w:r w:rsidRPr="00106059">
        <w:rPr>
          <w:rFonts w:ascii="Times New Roman" w:hAnsi="Times New Roman" w:cs="Times New Roman"/>
          <w:sz w:val="28"/>
          <w:szCs w:val="28"/>
        </w:rPr>
        <w:t>и</w:t>
      </w:r>
      <w:r>
        <w:rPr>
          <w:rFonts w:ascii="Times New Roman" w:hAnsi="Times New Roman" w:cs="Times New Roman"/>
          <w:sz w:val="28"/>
          <w:szCs w:val="28"/>
        </w:rPr>
        <w:t xml:space="preserve"> на</w:t>
      </w:r>
      <w:r w:rsidRPr="00106059">
        <w:rPr>
          <w:rFonts w:ascii="Times New Roman" w:hAnsi="Times New Roman" w:cs="Times New Roman"/>
          <w:sz w:val="28"/>
          <w:szCs w:val="28"/>
        </w:rPr>
        <w:t xml:space="preserve"> который разработчики закона </w:t>
      </w:r>
      <w:r>
        <w:rPr>
          <w:rFonts w:ascii="Times New Roman" w:hAnsi="Times New Roman" w:cs="Times New Roman"/>
          <w:sz w:val="28"/>
          <w:szCs w:val="28"/>
        </w:rPr>
        <w:t>ориентируются</w:t>
      </w:r>
      <w:r w:rsidRPr="00106059">
        <w:rPr>
          <w:rFonts w:ascii="Times New Roman" w:hAnsi="Times New Roman" w:cs="Times New Roman"/>
          <w:sz w:val="28"/>
          <w:szCs w:val="28"/>
        </w:rPr>
        <w:t xml:space="preserve"> при создании проекта нового закона. Судебная практика нередко служит образцом последующего законодательного решения правовых проблем через совокупность индивидуальных решений, обобщенных и проанализирован</w:t>
      </w:r>
      <w:r>
        <w:rPr>
          <w:rFonts w:ascii="Times New Roman" w:hAnsi="Times New Roman" w:cs="Times New Roman"/>
          <w:sz w:val="28"/>
          <w:szCs w:val="28"/>
        </w:rPr>
        <w:t>ных высшей судебной инстанцией</w:t>
      </w:r>
      <w:r w:rsidR="00524CB7">
        <w:rPr>
          <w:rStyle w:val="af1"/>
          <w:rFonts w:ascii="Times New Roman" w:hAnsi="Times New Roman" w:cs="Times New Roman"/>
          <w:sz w:val="28"/>
          <w:szCs w:val="28"/>
        </w:rPr>
        <w:footnoteReference w:id="30"/>
      </w:r>
      <w:r>
        <w:rPr>
          <w:rFonts w:ascii="Times New Roman" w:hAnsi="Times New Roman" w:cs="Times New Roman"/>
          <w:sz w:val="28"/>
          <w:szCs w:val="28"/>
        </w:rPr>
        <w:t>.</w:t>
      </w:r>
    </w:p>
    <w:p w:rsidR="00CD5E7D" w:rsidRPr="00106059" w:rsidRDefault="00CD5E7D" w:rsidP="00CD5E7D">
      <w:pPr>
        <w:spacing w:after="0" w:line="360" w:lineRule="auto"/>
        <w:ind w:firstLine="709"/>
        <w:contextualSpacing/>
        <w:jc w:val="both"/>
        <w:rPr>
          <w:rFonts w:ascii="Times New Roman" w:hAnsi="Times New Roman" w:cs="Times New Roman"/>
          <w:sz w:val="28"/>
          <w:szCs w:val="28"/>
        </w:rPr>
      </w:pPr>
      <w:proofErr w:type="gramStart"/>
      <w:r w:rsidRPr="00106059">
        <w:rPr>
          <w:rFonts w:ascii="Times New Roman" w:hAnsi="Times New Roman" w:cs="Times New Roman"/>
          <w:sz w:val="28"/>
          <w:szCs w:val="28"/>
        </w:rPr>
        <w:t>Ю. А. Тихомиров обращает внимание на способы устранения пробелов в законодательстве с помощью судебной практики, позитивно оценивает деятельность высших российских судов, которые обобщают практику и в своей деятельности исходят из приоритета базовых законов, что помогает выстраивать иерархию актов, избегать их противоречий, преодолевать пробелы, акцентируя роль аналогии права и аналогии закона в устранении коллиз</w:t>
      </w:r>
      <w:r w:rsidR="00250E5C">
        <w:rPr>
          <w:rFonts w:ascii="Times New Roman" w:hAnsi="Times New Roman" w:cs="Times New Roman"/>
          <w:sz w:val="28"/>
          <w:szCs w:val="28"/>
        </w:rPr>
        <w:t>ий и исправлении ошибок</w:t>
      </w:r>
      <w:r w:rsidR="00524CB7">
        <w:rPr>
          <w:rStyle w:val="af1"/>
          <w:rFonts w:ascii="Times New Roman" w:hAnsi="Times New Roman" w:cs="Times New Roman"/>
          <w:sz w:val="28"/>
          <w:szCs w:val="28"/>
        </w:rPr>
        <w:footnoteReference w:id="31"/>
      </w:r>
      <w:r>
        <w:rPr>
          <w:rFonts w:ascii="Times New Roman" w:hAnsi="Times New Roman" w:cs="Times New Roman"/>
          <w:sz w:val="28"/>
          <w:szCs w:val="28"/>
        </w:rPr>
        <w:t>.</w:t>
      </w:r>
      <w:proofErr w:type="gramEnd"/>
    </w:p>
    <w:p w:rsidR="00CD5E7D" w:rsidRPr="00106059" w:rsidRDefault="00CD5E7D" w:rsidP="00CD5E7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Так же он отмечает, что</w:t>
      </w:r>
      <w:r w:rsidRPr="00106059">
        <w:rPr>
          <w:rFonts w:ascii="Times New Roman" w:hAnsi="Times New Roman" w:cs="Times New Roman"/>
          <w:sz w:val="28"/>
          <w:szCs w:val="28"/>
        </w:rPr>
        <w:t xml:space="preserve"> влияние судебной практики на законотворчество и улучшение его качества недостаточно. Интенсивность данного процесса зависит как от объективных, так и от субъективных предпосылок. Объективные предпосылки отражают состояние законодательства, субъективные </w:t>
      </w:r>
      <w:r w:rsidR="00754800">
        <w:rPr>
          <w:rFonts w:ascii="Times New Roman" w:hAnsi="Times New Roman" w:cs="Times New Roman"/>
          <w:sz w:val="28"/>
          <w:szCs w:val="28"/>
        </w:rPr>
        <w:t>–</w:t>
      </w:r>
      <w:r w:rsidRPr="00106059">
        <w:rPr>
          <w:rFonts w:ascii="Times New Roman" w:hAnsi="Times New Roman" w:cs="Times New Roman"/>
          <w:sz w:val="28"/>
          <w:szCs w:val="28"/>
        </w:rPr>
        <w:t xml:space="preserve"> волю участников. Отсутствие стремления </w:t>
      </w:r>
      <w:r w:rsidRPr="00106059">
        <w:rPr>
          <w:rFonts w:ascii="Times New Roman" w:hAnsi="Times New Roman" w:cs="Times New Roman"/>
          <w:sz w:val="28"/>
          <w:szCs w:val="28"/>
        </w:rPr>
        <w:lastRenderedPageBreak/>
        <w:t xml:space="preserve">к сотрудничеству присуще как законодательным, так и судебным органам. Большой потенциал воздействия судебной практики на повышение качества законотворчества видится в том, что судебная практика формулируется как суждение, в котором имеется готовое для восприятия апробированное и адекватное правило. Наиболее адекватным является заимствование идей из такой формы выражения судебной практики, как постановления пленумов высших судебных органов. Законодательная инициатива судебных органов </w:t>
      </w:r>
      <w:r w:rsidR="00754800">
        <w:rPr>
          <w:rFonts w:ascii="Times New Roman" w:hAnsi="Times New Roman" w:cs="Times New Roman"/>
          <w:sz w:val="28"/>
          <w:szCs w:val="28"/>
        </w:rPr>
        <w:t>–</w:t>
      </w:r>
      <w:r w:rsidRPr="00106059">
        <w:rPr>
          <w:rFonts w:ascii="Times New Roman" w:hAnsi="Times New Roman" w:cs="Times New Roman"/>
          <w:sz w:val="28"/>
          <w:szCs w:val="28"/>
        </w:rPr>
        <w:t xml:space="preserve"> наиболее желательный способ воздействия. Судебные органы, непосредственно выявившие пробел и сформулировавшие новое положение, смогут наиболее точно переда</w:t>
      </w:r>
      <w:r w:rsidR="001C4E14">
        <w:rPr>
          <w:rFonts w:ascii="Times New Roman" w:hAnsi="Times New Roman" w:cs="Times New Roman"/>
          <w:sz w:val="28"/>
          <w:szCs w:val="28"/>
        </w:rPr>
        <w:t>ть его в тексте законопроекта</w:t>
      </w:r>
      <w:r>
        <w:rPr>
          <w:rFonts w:ascii="Times New Roman" w:hAnsi="Times New Roman" w:cs="Times New Roman"/>
          <w:sz w:val="28"/>
          <w:szCs w:val="28"/>
        </w:rPr>
        <w:t>.</w:t>
      </w:r>
    </w:p>
    <w:p w:rsidR="00CD5E7D" w:rsidRPr="00106059" w:rsidRDefault="00CD5E7D" w:rsidP="00CD5E7D">
      <w:pPr>
        <w:spacing w:after="0" w:line="360" w:lineRule="auto"/>
        <w:ind w:firstLine="709"/>
        <w:contextualSpacing/>
        <w:jc w:val="both"/>
        <w:rPr>
          <w:rFonts w:ascii="Times New Roman" w:hAnsi="Times New Roman" w:cs="Times New Roman"/>
          <w:sz w:val="28"/>
          <w:szCs w:val="28"/>
        </w:rPr>
      </w:pPr>
      <w:r w:rsidRPr="00106059">
        <w:rPr>
          <w:rFonts w:ascii="Times New Roman" w:hAnsi="Times New Roman" w:cs="Times New Roman"/>
          <w:sz w:val="28"/>
          <w:szCs w:val="28"/>
        </w:rPr>
        <w:t>Многочисленные попытки ответить на вопрос о правов</w:t>
      </w:r>
      <w:r>
        <w:rPr>
          <w:rFonts w:ascii="Times New Roman" w:hAnsi="Times New Roman" w:cs="Times New Roman"/>
          <w:sz w:val="28"/>
          <w:szCs w:val="28"/>
        </w:rPr>
        <w:t xml:space="preserve">ой природе </w:t>
      </w:r>
      <w:r w:rsidRPr="00106059">
        <w:rPr>
          <w:rFonts w:ascii="Times New Roman" w:hAnsi="Times New Roman" w:cs="Times New Roman"/>
          <w:sz w:val="28"/>
          <w:szCs w:val="28"/>
        </w:rPr>
        <w:t xml:space="preserve">судебной практики, возросшее количество научных разработок свидетельствуют о </w:t>
      </w:r>
      <w:r w:rsidR="001C4E14">
        <w:rPr>
          <w:rFonts w:ascii="Times New Roman" w:hAnsi="Times New Roman" w:cs="Times New Roman"/>
          <w:sz w:val="28"/>
          <w:szCs w:val="28"/>
        </w:rPr>
        <w:t xml:space="preserve">большом </w:t>
      </w:r>
      <w:r>
        <w:rPr>
          <w:rFonts w:ascii="Times New Roman" w:hAnsi="Times New Roman" w:cs="Times New Roman"/>
          <w:sz w:val="28"/>
          <w:szCs w:val="28"/>
        </w:rPr>
        <w:t>интересе</w:t>
      </w:r>
      <w:r w:rsidRPr="00106059">
        <w:rPr>
          <w:rFonts w:ascii="Times New Roman" w:hAnsi="Times New Roman" w:cs="Times New Roman"/>
          <w:sz w:val="28"/>
          <w:szCs w:val="28"/>
        </w:rPr>
        <w:t xml:space="preserve"> к пос</w:t>
      </w:r>
      <w:r w:rsidR="001C4E14">
        <w:rPr>
          <w:rFonts w:ascii="Times New Roman" w:hAnsi="Times New Roman" w:cs="Times New Roman"/>
          <w:sz w:val="28"/>
          <w:szCs w:val="28"/>
        </w:rPr>
        <w:t xml:space="preserve">тавленной теме и </w:t>
      </w:r>
      <w:proofErr w:type="gramStart"/>
      <w:r w:rsidR="001C4E14">
        <w:rPr>
          <w:rFonts w:ascii="Times New Roman" w:hAnsi="Times New Roman" w:cs="Times New Roman"/>
          <w:sz w:val="28"/>
          <w:szCs w:val="28"/>
        </w:rPr>
        <w:t>связанным</w:t>
      </w:r>
      <w:r w:rsidR="00611B58">
        <w:rPr>
          <w:rFonts w:ascii="Times New Roman" w:hAnsi="Times New Roman" w:cs="Times New Roman"/>
          <w:sz w:val="28"/>
          <w:szCs w:val="28"/>
        </w:rPr>
        <w:t>и</w:t>
      </w:r>
      <w:proofErr w:type="gramEnd"/>
      <w:r w:rsidR="001C4E14">
        <w:rPr>
          <w:rFonts w:ascii="Times New Roman" w:hAnsi="Times New Roman" w:cs="Times New Roman"/>
          <w:sz w:val="28"/>
          <w:szCs w:val="28"/>
        </w:rPr>
        <w:t xml:space="preserve"> с ней</w:t>
      </w:r>
      <w:r w:rsidRPr="00106059">
        <w:rPr>
          <w:rFonts w:ascii="Times New Roman" w:hAnsi="Times New Roman" w:cs="Times New Roman"/>
          <w:sz w:val="28"/>
          <w:szCs w:val="28"/>
        </w:rPr>
        <w:t xml:space="preserve"> проблемам. В основном споры ведутся по вопросам определения видов судебных постановлений, которые следует включить в судебную практику, и отнесения к судебной практике самой деятельности судов; формам судебной практики. Предлагаются различные критерии для выделения форм: степень влияния судебной практики на совершенствование законодательства и степень обязательности элементов содержания практики; элементный состав практи</w:t>
      </w:r>
      <w:r w:rsidR="00611B58">
        <w:rPr>
          <w:rFonts w:ascii="Times New Roman" w:hAnsi="Times New Roman" w:cs="Times New Roman"/>
          <w:sz w:val="28"/>
          <w:szCs w:val="28"/>
        </w:rPr>
        <w:t>ки; субъекты, выносящие решения;</w:t>
      </w:r>
      <w:r w:rsidRPr="00106059">
        <w:rPr>
          <w:rFonts w:ascii="Times New Roman" w:hAnsi="Times New Roman" w:cs="Times New Roman"/>
          <w:sz w:val="28"/>
          <w:szCs w:val="28"/>
        </w:rPr>
        <w:t xml:space="preserve"> степень связанности суда правовой нормой при решении дела; содержание решаемых вопросов; форма решения; круг лиц, ко</w:t>
      </w:r>
      <w:r>
        <w:rPr>
          <w:rFonts w:ascii="Times New Roman" w:hAnsi="Times New Roman" w:cs="Times New Roman"/>
          <w:sz w:val="28"/>
          <w:szCs w:val="28"/>
        </w:rPr>
        <w:t>торым адресовано решение, и др.</w:t>
      </w:r>
    </w:p>
    <w:p w:rsidR="00CD5E7D" w:rsidRPr="00106059" w:rsidRDefault="00CD5E7D" w:rsidP="00CD5E7D">
      <w:pPr>
        <w:spacing w:after="0" w:line="360" w:lineRule="auto"/>
        <w:ind w:firstLine="709"/>
        <w:contextualSpacing/>
        <w:jc w:val="both"/>
        <w:rPr>
          <w:rFonts w:ascii="Times New Roman" w:hAnsi="Times New Roman" w:cs="Times New Roman"/>
          <w:sz w:val="28"/>
          <w:szCs w:val="28"/>
        </w:rPr>
      </w:pPr>
      <w:r w:rsidRPr="00106059">
        <w:rPr>
          <w:rFonts w:ascii="Times New Roman" w:hAnsi="Times New Roman" w:cs="Times New Roman"/>
          <w:sz w:val="28"/>
          <w:szCs w:val="28"/>
        </w:rPr>
        <w:t>Многочисленные исследования по вопросу правовой природы и значения судебной практики, учет современных реалий позволяют сделать вывод, что судебная практика важна в структуре современного правового государства и жизни общества в целом и является мощным фактором, влияющим на развитие правовой си</w:t>
      </w:r>
      <w:r w:rsidR="00611B58">
        <w:rPr>
          <w:rFonts w:ascii="Times New Roman" w:hAnsi="Times New Roman" w:cs="Times New Roman"/>
          <w:sz w:val="28"/>
          <w:szCs w:val="28"/>
        </w:rPr>
        <w:t>стемы</w:t>
      </w:r>
      <w:r w:rsidRPr="00106059">
        <w:rPr>
          <w:rFonts w:ascii="Times New Roman" w:hAnsi="Times New Roman" w:cs="Times New Roman"/>
          <w:sz w:val="28"/>
          <w:szCs w:val="28"/>
        </w:rPr>
        <w:t xml:space="preserve">. Значимость формирования судебной практики заключается в ее единообразии, основанном на применении судами </w:t>
      </w:r>
      <w:proofErr w:type="gramStart"/>
      <w:r w:rsidRPr="00106059">
        <w:rPr>
          <w:rFonts w:ascii="Times New Roman" w:hAnsi="Times New Roman" w:cs="Times New Roman"/>
          <w:sz w:val="28"/>
          <w:szCs w:val="28"/>
        </w:rPr>
        <w:t>общих</w:t>
      </w:r>
      <w:proofErr w:type="gramEnd"/>
      <w:r w:rsidRPr="00106059">
        <w:rPr>
          <w:rFonts w:ascii="Times New Roman" w:hAnsi="Times New Roman" w:cs="Times New Roman"/>
          <w:sz w:val="28"/>
          <w:szCs w:val="28"/>
        </w:rPr>
        <w:t xml:space="preserve"> правоположений, выработанных высшими судебными органами. Именно при отправлении правосудия чаще всего </w:t>
      </w:r>
      <w:r w:rsidRPr="00106059">
        <w:rPr>
          <w:rFonts w:ascii="Times New Roman" w:hAnsi="Times New Roman" w:cs="Times New Roman"/>
          <w:sz w:val="28"/>
          <w:szCs w:val="28"/>
        </w:rPr>
        <w:lastRenderedPageBreak/>
        <w:t>выявляются дефекты действующего нормативно-правового массива, связанные с сущест</w:t>
      </w:r>
      <w:r>
        <w:rPr>
          <w:rFonts w:ascii="Times New Roman" w:hAnsi="Times New Roman" w:cs="Times New Roman"/>
          <w:sz w:val="28"/>
          <w:szCs w:val="28"/>
        </w:rPr>
        <w:t xml:space="preserve">вованием </w:t>
      </w:r>
      <w:r w:rsidRPr="00106059">
        <w:rPr>
          <w:rFonts w:ascii="Times New Roman" w:hAnsi="Times New Roman" w:cs="Times New Roman"/>
          <w:sz w:val="28"/>
          <w:szCs w:val="28"/>
        </w:rPr>
        <w:t>пробелов в праве, исправление которых может положительно сказаться на развитии и эффективности законодательства. В случае выявленных судебной практикой недостатков законодательства и медленной реакции законодателя по их устранению регулятивная роль судебной практики будет только возрастать, поэтому судебная практика является стимулом непрерывного развития и соверше</w:t>
      </w:r>
      <w:r w:rsidR="00611B58">
        <w:rPr>
          <w:rFonts w:ascii="Times New Roman" w:hAnsi="Times New Roman" w:cs="Times New Roman"/>
          <w:sz w:val="28"/>
          <w:szCs w:val="28"/>
        </w:rPr>
        <w:t>нствования законодательства</w:t>
      </w:r>
      <w:r>
        <w:rPr>
          <w:rFonts w:ascii="Times New Roman" w:hAnsi="Times New Roman" w:cs="Times New Roman"/>
          <w:sz w:val="28"/>
          <w:szCs w:val="28"/>
        </w:rPr>
        <w:t>.</w:t>
      </w:r>
    </w:p>
    <w:p w:rsidR="00CD5E7D" w:rsidRPr="00106059" w:rsidRDefault="00CD5E7D" w:rsidP="00CD5E7D">
      <w:pPr>
        <w:spacing w:after="0" w:line="360" w:lineRule="auto"/>
        <w:ind w:firstLine="709"/>
        <w:contextualSpacing/>
        <w:jc w:val="both"/>
        <w:rPr>
          <w:rFonts w:ascii="Times New Roman" w:hAnsi="Times New Roman" w:cs="Times New Roman"/>
          <w:sz w:val="28"/>
          <w:szCs w:val="28"/>
        </w:rPr>
      </w:pPr>
      <w:r w:rsidRPr="00106059">
        <w:rPr>
          <w:rFonts w:ascii="Times New Roman" w:hAnsi="Times New Roman" w:cs="Times New Roman"/>
          <w:sz w:val="28"/>
          <w:szCs w:val="28"/>
        </w:rPr>
        <w:t xml:space="preserve">Творческое содержание судебной практики составляют конкретизация и толкование </w:t>
      </w:r>
      <w:r w:rsidR="00754800">
        <w:rPr>
          <w:rFonts w:ascii="Times New Roman" w:hAnsi="Times New Roman" w:cs="Times New Roman"/>
          <w:sz w:val="28"/>
          <w:szCs w:val="28"/>
        </w:rPr>
        <w:t>–</w:t>
      </w:r>
      <w:r w:rsidRPr="00106059">
        <w:rPr>
          <w:rFonts w:ascii="Times New Roman" w:hAnsi="Times New Roman" w:cs="Times New Roman"/>
          <w:sz w:val="28"/>
          <w:szCs w:val="28"/>
        </w:rPr>
        <w:t xml:space="preserve"> явления объективные, свойственные правовому регулированию и во многом обладающие общими чертами. Однако наличие тесной связи между ними не говорит об их тождественности. Конкретизация и толкование в судебной практике обладают рядом особенностей, сложным характером соотношения и взаимовлияния, а также различной степенью выражения творческого начала при осу</w:t>
      </w:r>
      <w:r>
        <w:rPr>
          <w:rFonts w:ascii="Times New Roman" w:hAnsi="Times New Roman" w:cs="Times New Roman"/>
          <w:sz w:val="28"/>
          <w:szCs w:val="28"/>
        </w:rPr>
        <w:t>ществлении их судебным органом</w:t>
      </w:r>
      <w:r w:rsidR="00524CB7">
        <w:rPr>
          <w:rStyle w:val="af1"/>
          <w:rFonts w:ascii="Times New Roman" w:hAnsi="Times New Roman" w:cs="Times New Roman"/>
          <w:sz w:val="28"/>
          <w:szCs w:val="28"/>
        </w:rPr>
        <w:footnoteReference w:id="32"/>
      </w:r>
      <w:r>
        <w:rPr>
          <w:rFonts w:ascii="Times New Roman" w:hAnsi="Times New Roman" w:cs="Times New Roman"/>
          <w:sz w:val="28"/>
          <w:szCs w:val="28"/>
        </w:rPr>
        <w:t>.</w:t>
      </w:r>
    </w:p>
    <w:p w:rsidR="00CD5E7D" w:rsidRPr="00106059" w:rsidRDefault="00CD5E7D" w:rsidP="00CD5E7D">
      <w:pPr>
        <w:spacing w:after="0" w:line="360" w:lineRule="auto"/>
        <w:ind w:firstLine="709"/>
        <w:contextualSpacing/>
        <w:jc w:val="both"/>
        <w:rPr>
          <w:rFonts w:ascii="Times New Roman" w:hAnsi="Times New Roman" w:cs="Times New Roman"/>
          <w:sz w:val="28"/>
          <w:szCs w:val="28"/>
        </w:rPr>
      </w:pPr>
      <w:r w:rsidRPr="00106059">
        <w:rPr>
          <w:rFonts w:ascii="Times New Roman" w:hAnsi="Times New Roman" w:cs="Times New Roman"/>
          <w:sz w:val="28"/>
          <w:szCs w:val="28"/>
        </w:rPr>
        <w:t xml:space="preserve">В современной российской правовой действительности вопрос о месте и роли </w:t>
      </w:r>
      <w:proofErr w:type="spellStart"/>
      <w:r w:rsidRPr="00106059">
        <w:rPr>
          <w:rFonts w:ascii="Times New Roman" w:hAnsi="Times New Roman" w:cs="Times New Roman"/>
          <w:sz w:val="28"/>
          <w:szCs w:val="28"/>
        </w:rPr>
        <w:t>правоинтерпретации</w:t>
      </w:r>
      <w:proofErr w:type="spellEnd"/>
      <w:r w:rsidRPr="00106059">
        <w:rPr>
          <w:rFonts w:ascii="Times New Roman" w:hAnsi="Times New Roman" w:cs="Times New Roman"/>
          <w:sz w:val="28"/>
          <w:szCs w:val="28"/>
        </w:rPr>
        <w:t xml:space="preserve"> и </w:t>
      </w:r>
      <w:proofErr w:type="spellStart"/>
      <w:r w:rsidRPr="00106059">
        <w:rPr>
          <w:rFonts w:ascii="Times New Roman" w:hAnsi="Times New Roman" w:cs="Times New Roman"/>
          <w:sz w:val="28"/>
          <w:szCs w:val="28"/>
        </w:rPr>
        <w:t>правоконкретизации</w:t>
      </w:r>
      <w:proofErr w:type="spellEnd"/>
      <w:r w:rsidRPr="00106059">
        <w:rPr>
          <w:rFonts w:ascii="Times New Roman" w:hAnsi="Times New Roman" w:cs="Times New Roman"/>
          <w:sz w:val="28"/>
          <w:szCs w:val="28"/>
        </w:rPr>
        <w:t xml:space="preserve"> в судебной практике напрямую зависит от решения вопроса, обладают ли судебные решения нормативным значением</w:t>
      </w:r>
      <w:r w:rsidR="00524CB7">
        <w:rPr>
          <w:rStyle w:val="af1"/>
          <w:rFonts w:ascii="Times New Roman" w:hAnsi="Times New Roman" w:cs="Times New Roman"/>
          <w:sz w:val="28"/>
          <w:szCs w:val="28"/>
        </w:rPr>
        <w:footnoteReference w:id="33"/>
      </w:r>
      <w:r w:rsidRPr="00106059">
        <w:rPr>
          <w:rFonts w:ascii="Times New Roman" w:hAnsi="Times New Roman" w:cs="Times New Roman"/>
          <w:sz w:val="28"/>
          <w:szCs w:val="28"/>
        </w:rPr>
        <w:t>.</w:t>
      </w:r>
    </w:p>
    <w:p w:rsidR="00CD5E7D" w:rsidRPr="00106059" w:rsidRDefault="00CD5E7D" w:rsidP="00CD5E7D">
      <w:pPr>
        <w:spacing w:after="0" w:line="360" w:lineRule="auto"/>
        <w:ind w:firstLine="709"/>
        <w:contextualSpacing/>
        <w:jc w:val="both"/>
        <w:rPr>
          <w:rFonts w:ascii="Times New Roman" w:hAnsi="Times New Roman" w:cs="Times New Roman"/>
          <w:sz w:val="28"/>
          <w:szCs w:val="28"/>
        </w:rPr>
      </w:pPr>
      <w:r w:rsidRPr="00106059">
        <w:rPr>
          <w:rFonts w:ascii="Times New Roman" w:hAnsi="Times New Roman" w:cs="Times New Roman"/>
          <w:sz w:val="28"/>
          <w:szCs w:val="28"/>
        </w:rPr>
        <w:t xml:space="preserve">С развитием общественных отношений, усложнением юридической техники и языка правовых актов заметно повышается роль судебной деятельности, в ходе которой происходит конкретизация и интерпретация норм права, хотя с формально-юридической позиции </w:t>
      </w:r>
      <w:proofErr w:type="spellStart"/>
      <w:r w:rsidRPr="00106059">
        <w:rPr>
          <w:rFonts w:ascii="Times New Roman" w:hAnsi="Times New Roman" w:cs="Times New Roman"/>
          <w:sz w:val="28"/>
          <w:szCs w:val="28"/>
        </w:rPr>
        <w:t>конкретизационные</w:t>
      </w:r>
      <w:proofErr w:type="spellEnd"/>
      <w:r w:rsidRPr="00106059">
        <w:rPr>
          <w:rFonts w:ascii="Times New Roman" w:hAnsi="Times New Roman" w:cs="Times New Roman"/>
          <w:sz w:val="28"/>
          <w:szCs w:val="28"/>
        </w:rPr>
        <w:t xml:space="preserve"> и интерпретационные положения, выработанные судебной практикой, не могут выходить за пределы правовых предписаний. Роль судебного толкования закона, особенно даваемого высшим судебным органом, нередко имеет большое значение для правильного применения многих иных юридических </w:t>
      </w:r>
      <w:r w:rsidRPr="00106059">
        <w:rPr>
          <w:rFonts w:ascii="Times New Roman" w:hAnsi="Times New Roman" w:cs="Times New Roman"/>
          <w:sz w:val="28"/>
          <w:szCs w:val="28"/>
        </w:rPr>
        <w:lastRenderedPageBreak/>
        <w:t xml:space="preserve">норм. Такие решения часто являются образцом квалифицированного решения сложных юридических проблем. </w:t>
      </w:r>
      <w:proofErr w:type="gramStart"/>
      <w:r w:rsidRPr="00106059">
        <w:rPr>
          <w:rFonts w:ascii="Times New Roman" w:hAnsi="Times New Roman" w:cs="Times New Roman"/>
          <w:sz w:val="28"/>
          <w:szCs w:val="28"/>
        </w:rPr>
        <w:t xml:space="preserve">При этом в силу различного объема полномочий, которыми наделяются отдельные звенья судебной системы, конкретизация норм права может осуществляться в результате как правоприменительной, так и интерпретационной деятельности (речь идет в первую очередь о Конституционном Суде РФ, </w:t>
      </w:r>
      <w:proofErr w:type="spellStart"/>
      <w:r w:rsidRPr="00106059">
        <w:rPr>
          <w:rFonts w:ascii="Times New Roman" w:hAnsi="Times New Roman" w:cs="Times New Roman"/>
          <w:sz w:val="28"/>
          <w:szCs w:val="28"/>
        </w:rPr>
        <w:t>управомоченном</w:t>
      </w:r>
      <w:proofErr w:type="spellEnd"/>
      <w:r w:rsidRPr="00106059">
        <w:rPr>
          <w:rFonts w:ascii="Times New Roman" w:hAnsi="Times New Roman" w:cs="Times New Roman"/>
          <w:sz w:val="28"/>
          <w:szCs w:val="28"/>
        </w:rPr>
        <w:t xml:space="preserve"> толковать Конституцию РФ, а также в определенном смысле о Верховном Суде РФ, </w:t>
      </w:r>
      <w:proofErr w:type="spellStart"/>
      <w:r w:rsidRPr="00106059">
        <w:rPr>
          <w:rFonts w:ascii="Times New Roman" w:hAnsi="Times New Roman" w:cs="Times New Roman"/>
          <w:sz w:val="28"/>
          <w:szCs w:val="28"/>
        </w:rPr>
        <w:t>управомоченном</w:t>
      </w:r>
      <w:proofErr w:type="spellEnd"/>
      <w:r w:rsidRPr="00106059">
        <w:rPr>
          <w:rFonts w:ascii="Times New Roman" w:hAnsi="Times New Roman" w:cs="Times New Roman"/>
          <w:sz w:val="28"/>
          <w:szCs w:val="28"/>
        </w:rPr>
        <w:t xml:space="preserve"> в рамках своей компетенции давать разъяснения </w:t>
      </w:r>
      <w:r>
        <w:rPr>
          <w:rFonts w:ascii="Times New Roman" w:hAnsi="Times New Roman" w:cs="Times New Roman"/>
          <w:sz w:val="28"/>
          <w:szCs w:val="28"/>
        </w:rPr>
        <w:t>по вопросам судебной практики).</w:t>
      </w:r>
      <w:proofErr w:type="gramEnd"/>
    </w:p>
    <w:p w:rsidR="00611B58" w:rsidRPr="00250E5C" w:rsidRDefault="00CD5E7D" w:rsidP="00250E5C">
      <w:pPr>
        <w:spacing w:after="0" w:line="360" w:lineRule="auto"/>
        <w:ind w:firstLine="709"/>
        <w:contextualSpacing/>
        <w:jc w:val="both"/>
        <w:rPr>
          <w:rFonts w:ascii="Times New Roman" w:hAnsi="Times New Roman" w:cs="Times New Roman"/>
          <w:sz w:val="28"/>
          <w:szCs w:val="28"/>
        </w:rPr>
      </w:pPr>
      <w:r w:rsidRPr="00106059">
        <w:rPr>
          <w:rFonts w:ascii="Times New Roman" w:hAnsi="Times New Roman" w:cs="Times New Roman"/>
          <w:sz w:val="28"/>
          <w:szCs w:val="28"/>
        </w:rPr>
        <w:t xml:space="preserve">Наряду с </w:t>
      </w:r>
      <w:proofErr w:type="spellStart"/>
      <w:r w:rsidRPr="00106059">
        <w:rPr>
          <w:rFonts w:ascii="Times New Roman" w:hAnsi="Times New Roman" w:cs="Times New Roman"/>
          <w:sz w:val="28"/>
          <w:szCs w:val="28"/>
        </w:rPr>
        <w:t>правоконкретизирующей</w:t>
      </w:r>
      <w:proofErr w:type="spellEnd"/>
      <w:r w:rsidRPr="00106059">
        <w:rPr>
          <w:rFonts w:ascii="Times New Roman" w:hAnsi="Times New Roman" w:cs="Times New Roman"/>
          <w:sz w:val="28"/>
          <w:szCs w:val="28"/>
        </w:rPr>
        <w:t xml:space="preserve"> функцией судебная практика играет роль фактора, оказывающего существенное влияние на совершенствование и развитие законодательства. Судебная практика служит своеобразным индикатором тех изменений и дополнений, которые надо внести в действующее законодательство.</w:t>
      </w:r>
    </w:p>
    <w:p w:rsidR="00611B58" w:rsidRDefault="00611B58" w:rsidP="00C452AD">
      <w:pPr>
        <w:pStyle w:val="aa"/>
        <w:spacing w:after="0" w:line="360" w:lineRule="auto"/>
        <w:ind w:left="0" w:firstLine="709"/>
        <w:jc w:val="both"/>
        <w:outlineLvl w:val="1"/>
        <w:rPr>
          <w:rFonts w:ascii="Times New Roman" w:hAnsi="Times New Roman" w:cs="Times New Roman"/>
          <w:b/>
          <w:sz w:val="28"/>
        </w:rPr>
      </w:pPr>
    </w:p>
    <w:p w:rsidR="00054567" w:rsidRPr="00054567" w:rsidRDefault="00054567" w:rsidP="00C452AD">
      <w:pPr>
        <w:pStyle w:val="aa"/>
        <w:spacing w:after="0" w:line="360" w:lineRule="auto"/>
        <w:ind w:left="0" w:firstLine="709"/>
        <w:jc w:val="both"/>
        <w:outlineLvl w:val="1"/>
        <w:rPr>
          <w:rFonts w:ascii="Times New Roman" w:hAnsi="Times New Roman" w:cs="Times New Roman"/>
          <w:b/>
          <w:sz w:val="28"/>
        </w:rPr>
      </w:pPr>
      <w:bookmarkStart w:id="9" w:name="_Toc39689033"/>
      <w:r w:rsidRPr="00054567">
        <w:rPr>
          <w:rFonts w:ascii="Times New Roman" w:hAnsi="Times New Roman" w:cs="Times New Roman"/>
          <w:b/>
          <w:sz w:val="28"/>
        </w:rPr>
        <w:t>2.3 Судебный прецедент в деятельности Конституционного и Верховного судов Российской Федерации</w:t>
      </w:r>
      <w:bookmarkEnd w:id="9"/>
    </w:p>
    <w:p w:rsidR="00054567" w:rsidRDefault="00CD5E7D" w:rsidP="0097732E">
      <w:pPr>
        <w:pStyle w:val="aa"/>
        <w:tabs>
          <w:tab w:val="left" w:pos="1932"/>
        </w:tabs>
        <w:spacing w:after="0" w:line="240" w:lineRule="auto"/>
        <w:ind w:left="0" w:firstLine="709"/>
        <w:jc w:val="both"/>
        <w:rPr>
          <w:rFonts w:ascii="Times New Roman" w:hAnsi="Times New Roman" w:cs="Times New Roman"/>
          <w:sz w:val="28"/>
        </w:rPr>
      </w:pPr>
      <w:r>
        <w:rPr>
          <w:rFonts w:ascii="Times New Roman" w:hAnsi="Times New Roman" w:cs="Times New Roman"/>
          <w:sz w:val="28"/>
        </w:rPr>
        <w:tab/>
      </w:r>
    </w:p>
    <w:p w:rsidR="00CD5E7D" w:rsidRDefault="00CD5E7D" w:rsidP="00CD5E7D">
      <w:pPr>
        <w:spacing w:after="0" w:line="360" w:lineRule="auto"/>
        <w:ind w:firstLine="709"/>
        <w:contextualSpacing/>
        <w:jc w:val="both"/>
        <w:rPr>
          <w:rFonts w:ascii="Times New Roman" w:hAnsi="Times New Roman" w:cs="Times New Roman"/>
          <w:sz w:val="28"/>
          <w:szCs w:val="28"/>
        </w:rPr>
      </w:pPr>
      <w:r w:rsidRPr="00150F3A">
        <w:rPr>
          <w:rFonts w:ascii="Times New Roman" w:hAnsi="Times New Roman" w:cs="Times New Roman"/>
          <w:sz w:val="28"/>
          <w:szCs w:val="28"/>
        </w:rPr>
        <w:t xml:space="preserve">Особый интерес в современной науке вызывает вопрос о причислении решений Конституционного суда РФ к числу источников конституционного права. В юридической науке нет однозначного ответа на данный вопрос. </w:t>
      </w:r>
      <w:r>
        <w:rPr>
          <w:rFonts w:ascii="Times New Roman" w:hAnsi="Times New Roman" w:cs="Times New Roman"/>
          <w:sz w:val="28"/>
          <w:szCs w:val="28"/>
        </w:rPr>
        <w:t>Р</w:t>
      </w:r>
      <w:r w:rsidRPr="00150F3A">
        <w:rPr>
          <w:rFonts w:ascii="Times New Roman" w:hAnsi="Times New Roman" w:cs="Times New Roman"/>
          <w:sz w:val="28"/>
          <w:szCs w:val="28"/>
        </w:rPr>
        <w:t>азногласия вызваны сл</w:t>
      </w:r>
      <w:r>
        <w:rPr>
          <w:rFonts w:ascii="Times New Roman" w:hAnsi="Times New Roman" w:cs="Times New Roman"/>
          <w:sz w:val="28"/>
          <w:szCs w:val="28"/>
        </w:rPr>
        <w:t xml:space="preserve">ожившейся правовой доктриной. Как уже было написано выше в </w:t>
      </w:r>
      <w:r w:rsidRPr="00150F3A">
        <w:rPr>
          <w:rFonts w:ascii="Times New Roman" w:hAnsi="Times New Roman" w:cs="Times New Roman"/>
          <w:sz w:val="28"/>
          <w:szCs w:val="28"/>
        </w:rPr>
        <w:t xml:space="preserve">качестве аргументов против признания судебных решений в качестве источников права выдвигают: </w:t>
      </w:r>
    </w:p>
    <w:p w:rsidR="00CD5E7D" w:rsidRPr="000929BD" w:rsidRDefault="00CD5E7D" w:rsidP="00CD5E7D">
      <w:pPr>
        <w:pStyle w:val="aa"/>
        <w:numPr>
          <w:ilvl w:val="0"/>
          <w:numId w:val="10"/>
        </w:numPr>
        <w:spacing w:after="0" w:line="360" w:lineRule="auto"/>
        <w:ind w:left="0" w:firstLine="709"/>
        <w:jc w:val="both"/>
        <w:rPr>
          <w:rFonts w:ascii="Times New Roman" w:hAnsi="Times New Roman" w:cs="Times New Roman"/>
          <w:sz w:val="28"/>
          <w:szCs w:val="28"/>
        </w:rPr>
      </w:pPr>
      <w:r w:rsidRPr="000929BD">
        <w:rPr>
          <w:rFonts w:ascii="Times New Roman" w:hAnsi="Times New Roman" w:cs="Times New Roman"/>
          <w:sz w:val="28"/>
          <w:szCs w:val="28"/>
        </w:rPr>
        <w:t>непринадлежность России к числу стран с прецедентной (англо-саксонской) системой права;</w:t>
      </w:r>
    </w:p>
    <w:p w:rsidR="00CD5E7D" w:rsidRPr="000929BD" w:rsidRDefault="00CD5E7D" w:rsidP="00CD5E7D">
      <w:pPr>
        <w:pStyle w:val="aa"/>
        <w:numPr>
          <w:ilvl w:val="0"/>
          <w:numId w:val="10"/>
        </w:numPr>
        <w:spacing w:after="0" w:line="360" w:lineRule="auto"/>
        <w:ind w:left="0" w:firstLine="709"/>
        <w:jc w:val="both"/>
        <w:rPr>
          <w:rFonts w:ascii="Times New Roman" w:hAnsi="Times New Roman" w:cs="Times New Roman"/>
          <w:sz w:val="28"/>
          <w:szCs w:val="28"/>
        </w:rPr>
      </w:pPr>
      <w:r w:rsidRPr="000929BD">
        <w:rPr>
          <w:rFonts w:ascii="Times New Roman" w:hAnsi="Times New Roman" w:cs="Times New Roman"/>
          <w:sz w:val="28"/>
          <w:szCs w:val="28"/>
        </w:rPr>
        <w:t>акты судебных органов не могут быть признаны источниками права, так как это нарушало бы принцип "разделения властей".</w:t>
      </w:r>
    </w:p>
    <w:p w:rsidR="00CD5E7D" w:rsidRPr="00150F3A" w:rsidRDefault="00CD5E7D" w:rsidP="00CD5E7D">
      <w:pPr>
        <w:spacing w:after="0" w:line="360" w:lineRule="auto"/>
        <w:ind w:firstLine="709"/>
        <w:contextualSpacing/>
        <w:jc w:val="both"/>
        <w:rPr>
          <w:rFonts w:ascii="Times New Roman" w:hAnsi="Times New Roman" w:cs="Times New Roman"/>
          <w:sz w:val="28"/>
          <w:szCs w:val="28"/>
        </w:rPr>
      </w:pPr>
      <w:r w:rsidRPr="00150F3A">
        <w:rPr>
          <w:rFonts w:ascii="Times New Roman" w:hAnsi="Times New Roman" w:cs="Times New Roman"/>
          <w:sz w:val="28"/>
          <w:szCs w:val="28"/>
        </w:rPr>
        <w:t xml:space="preserve">Функция толкования конституционного текста, особенно в установлении жестких механизмов изменения его содержания в целях </w:t>
      </w:r>
      <w:r w:rsidRPr="00150F3A">
        <w:rPr>
          <w:rFonts w:ascii="Times New Roman" w:hAnsi="Times New Roman" w:cs="Times New Roman"/>
          <w:sz w:val="28"/>
          <w:szCs w:val="28"/>
        </w:rPr>
        <w:lastRenderedPageBreak/>
        <w:t xml:space="preserve">обеспечения стабильности Конституции, приобретает новое качество </w:t>
      </w:r>
      <w:r w:rsidR="00754800">
        <w:rPr>
          <w:rFonts w:ascii="Times New Roman" w:hAnsi="Times New Roman" w:cs="Times New Roman"/>
          <w:sz w:val="28"/>
          <w:szCs w:val="28"/>
        </w:rPr>
        <w:t>–</w:t>
      </w:r>
      <w:r w:rsidRPr="00150F3A">
        <w:rPr>
          <w:rFonts w:ascii="Times New Roman" w:hAnsi="Times New Roman" w:cs="Times New Roman"/>
          <w:sz w:val="28"/>
          <w:szCs w:val="28"/>
        </w:rPr>
        <w:t xml:space="preserve"> конституционного законодательства. Осуществляя толкование основного закона, Конституционный суд принимает такие решения, без которых сам текст Конституции уже не может считаться полным. Интерпретация каким-либо иным органом конституционной нормы, толкование которой уж</w:t>
      </w:r>
      <w:r>
        <w:rPr>
          <w:rFonts w:ascii="Times New Roman" w:hAnsi="Times New Roman" w:cs="Times New Roman"/>
          <w:sz w:val="28"/>
          <w:szCs w:val="28"/>
        </w:rPr>
        <w:t>е было дано Судом, недопустимо.</w:t>
      </w:r>
    </w:p>
    <w:p w:rsidR="00CD5E7D" w:rsidRPr="00150F3A" w:rsidRDefault="00CD5E7D" w:rsidP="00CD5E7D">
      <w:pPr>
        <w:spacing w:after="0" w:line="360" w:lineRule="auto"/>
        <w:ind w:firstLine="709"/>
        <w:contextualSpacing/>
        <w:jc w:val="both"/>
        <w:rPr>
          <w:rFonts w:ascii="Times New Roman" w:hAnsi="Times New Roman" w:cs="Times New Roman"/>
          <w:sz w:val="28"/>
          <w:szCs w:val="28"/>
        </w:rPr>
      </w:pPr>
      <w:r w:rsidRPr="00150F3A">
        <w:rPr>
          <w:rFonts w:ascii="Times New Roman" w:hAnsi="Times New Roman" w:cs="Times New Roman"/>
          <w:sz w:val="28"/>
          <w:szCs w:val="28"/>
        </w:rPr>
        <w:t>По мнению М.</w:t>
      </w:r>
      <w:r w:rsidR="005E1D38">
        <w:rPr>
          <w:rFonts w:ascii="Times New Roman" w:hAnsi="Times New Roman" w:cs="Times New Roman"/>
          <w:sz w:val="28"/>
          <w:szCs w:val="28"/>
        </w:rPr>
        <w:t xml:space="preserve"> </w:t>
      </w:r>
      <w:r w:rsidRPr="00150F3A">
        <w:rPr>
          <w:rFonts w:ascii="Times New Roman" w:hAnsi="Times New Roman" w:cs="Times New Roman"/>
          <w:sz w:val="28"/>
          <w:szCs w:val="28"/>
        </w:rPr>
        <w:t xml:space="preserve">С. </w:t>
      </w:r>
      <w:proofErr w:type="spellStart"/>
      <w:r w:rsidRPr="00150F3A">
        <w:rPr>
          <w:rFonts w:ascii="Times New Roman" w:hAnsi="Times New Roman" w:cs="Times New Roman"/>
          <w:sz w:val="28"/>
          <w:szCs w:val="28"/>
        </w:rPr>
        <w:t>Саликова</w:t>
      </w:r>
      <w:proofErr w:type="spellEnd"/>
      <w:r w:rsidR="005E1D38">
        <w:rPr>
          <w:rStyle w:val="af1"/>
          <w:rFonts w:ascii="Times New Roman" w:hAnsi="Times New Roman" w:cs="Times New Roman"/>
          <w:sz w:val="28"/>
          <w:szCs w:val="28"/>
        </w:rPr>
        <w:footnoteReference w:id="34"/>
      </w:r>
      <w:r w:rsidRPr="00150F3A">
        <w:rPr>
          <w:rFonts w:ascii="Times New Roman" w:hAnsi="Times New Roman" w:cs="Times New Roman"/>
          <w:sz w:val="28"/>
          <w:szCs w:val="28"/>
        </w:rPr>
        <w:t>, юридическая сила принимаемых Конституционным судом решений равна юридической силе законов. Причем первые более защищены, чем вторые, так как изме</w:t>
      </w:r>
      <w:r>
        <w:rPr>
          <w:rFonts w:ascii="Times New Roman" w:hAnsi="Times New Roman" w:cs="Times New Roman"/>
          <w:sz w:val="28"/>
          <w:szCs w:val="28"/>
        </w:rPr>
        <w:t>нить и отменить закон вправе и П</w:t>
      </w:r>
      <w:r w:rsidRPr="00150F3A">
        <w:rPr>
          <w:rFonts w:ascii="Times New Roman" w:hAnsi="Times New Roman" w:cs="Times New Roman"/>
          <w:sz w:val="28"/>
          <w:szCs w:val="28"/>
        </w:rPr>
        <w:t>арламент</w:t>
      </w:r>
      <w:r>
        <w:rPr>
          <w:rFonts w:ascii="Times New Roman" w:hAnsi="Times New Roman" w:cs="Times New Roman"/>
          <w:sz w:val="28"/>
          <w:szCs w:val="28"/>
        </w:rPr>
        <w:t>, и Конституционный суд, а измен</w:t>
      </w:r>
      <w:r w:rsidRPr="00150F3A">
        <w:rPr>
          <w:rFonts w:ascii="Times New Roman" w:hAnsi="Times New Roman" w:cs="Times New Roman"/>
          <w:sz w:val="28"/>
          <w:szCs w:val="28"/>
        </w:rPr>
        <w:t>ить и отменить суде</w:t>
      </w:r>
      <w:r>
        <w:rPr>
          <w:rFonts w:ascii="Times New Roman" w:hAnsi="Times New Roman" w:cs="Times New Roman"/>
          <w:sz w:val="28"/>
          <w:szCs w:val="28"/>
        </w:rPr>
        <w:t>бное решение может лишь он сам.</w:t>
      </w:r>
    </w:p>
    <w:p w:rsidR="00CD5E7D" w:rsidRPr="00150F3A" w:rsidRDefault="00CD5E7D" w:rsidP="00CD5E7D">
      <w:pPr>
        <w:spacing w:after="0" w:line="360" w:lineRule="auto"/>
        <w:ind w:firstLine="709"/>
        <w:contextualSpacing/>
        <w:jc w:val="both"/>
        <w:rPr>
          <w:rFonts w:ascii="Times New Roman" w:hAnsi="Times New Roman" w:cs="Times New Roman"/>
          <w:sz w:val="28"/>
          <w:szCs w:val="28"/>
        </w:rPr>
      </w:pPr>
      <w:r w:rsidRPr="00150F3A">
        <w:rPr>
          <w:rFonts w:ascii="Times New Roman" w:hAnsi="Times New Roman" w:cs="Times New Roman"/>
          <w:sz w:val="28"/>
          <w:szCs w:val="28"/>
        </w:rPr>
        <w:t>Конституционный суд</w:t>
      </w:r>
      <w:r>
        <w:rPr>
          <w:rFonts w:ascii="Times New Roman" w:hAnsi="Times New Roman" w:cs="Times New Roman"/>
          <w:sz w:val="28"/>
          <w:szCs w:val="28"/>
        </w:rPr>
        <w:t xml:space="preserve"> выступает в роли законодателя следующим образом</w:t>
      </w:r>
      <w:r w:rsidRPr="00150F3A">
        <w:rPr>
          <w:rFonts w:ascii="Times New Roman" w:hAnsi="Times New Roman" w:cs="Times New Roman"/>
          <w:sz w:val="28"/>
          <w:szCs w:val="28"/>
        </w:rPr>
        <w:t>:</w:t>
      </w:r>
      <w:r>
        <w:rPr>
          <w:rFonts w:ascii="Times New Roman" w:hAnsi="Times New Roman" w:cs="Times New Roman"/>
          <w:sz w:val="28"/>
          <w:szCs w:val="28"/>
        </w:rPr>
        <w:t xml:space="preserve"> признаёт негодными и отсеивает</w:t>
      </w:r>
      <w:r w:rsidRPr="00150F3A">
        <w:rPr>
          <w:rFonts w:ascii="Times New Roman" w:hAnsi="Times New Roman" w:cs="Times New Roman"/>
          <w:sz w:val="28"/>
          <w:szCs w:val="28"/>
        </w:rPr>
        <w:t xml:space="preserve"> дефектные правовые нормы из правовой системы. Так, согласно </w:t>
      </w:r>
      <w:r w:rsidR="00E33BC2" w:rsidRPr="005E1D38">
        <w:rPr>
          <w:rFonts w:ascii="Times New Roman" w:hAnsi="Times New Roman" w:cs="Times New Roman"/>
          <w:color w:val="000000" w:themeColor="text1"/>
          <w:sz w:val="28"/>
          <w:szCs w:val="28"/>
        </w:rPr>
        <w:t>ч.3 ст.79 Ф</w:t>
      </w:r>
      <w:r w:rsidRPr="005E1D38">
        <w:rPr>
          <w:rFonts w:ascii="Times New Roman" w:hAnsi="Times New Roman" w:cs="Times New Roman"/>
          <w:color w:val="000000" w:themeColor="text1"/>
          <w:sz w:val="28"/>
          <w:szCs w:val="28"/>
        </w:rPr>
        <w:t>е</w:t>
      </w:r>
      <w:r w:rsidR="00E33BC2" w:rsidRPr="005E1D38">
        <w:rPr>
          <w:rFonts w:ascii="Times New Roman" w:hAnsi="Times New Roman" w:cs="Times New Roman"/>
          <w:color w:val="000000" w:themeColor="text1"/>
          <w:sz w:val="28"/>
          <w:szCs w:val="28"/>
        </w:rPr>
        <w:t>дерально-конституционного</w:t>
      </w:r>
      <w:r w:rsidRPr="005E1D38">
        <w:rPr>
          <w:rFonts w:ascii="Times New Roman" w:hAnsi="Times New Roman" w:cs="Times New Roman"/>
          <w:color w:val="000000" w:themeColor="text1"/>
          <w:sz w:val="28"/>
          <w:szCs w:val="28"/>
        </w:rPr>
        <w:t xml:space="preserve"> Закона «О Конституционном суде</w:t>
      </w:r>
      <w:r w:rsidR="00E33BC2" w:rsidRPr="005E1D38">
        <w:rPr>
          <w:rFonts w:ascii="Times New Roman" w:hAnsi="Times New Roman" w:cs="Times New Roman"/>
          <w:color w:val="000000" w:themeColor="text1"/>
          <w:sz w:val="28"/>
          <w:szCs w:val="28"/>
        </w:rPr>
        <w:t xml:space="preserve"> РФ</w:t>
      </w:r>
      <w:r w:rsidRPr="005E1D38">
        <w:rPr>
          <w:rFonts w:ascii="Times New Roman" w:hAnsi="Times New Roman" w:cs="Times New Roman"/>
          <w:color w:val="000000" w:themeColor="text1"/>
          <w:sz w:val="28"/>
          <w:szCs w:val="28"/>
        </w:rPr>
        <w:t>»</w:t>
      </w:r>
      <w:r w:rsidR="005E1D38">
        <w:rPr>
          <w:rStyle w:val="af1"/>
          <w:rFonts w:ascii="Times New Roman" w:hAnsi="Times New Roman" w:cs="Times New Roman"/>
          <w:color w:val="000000" w:themeColor="text1"/>
          <w:sz w:val="28"/>
          <w:szCs w:val="28"/>
        </w:rPr>
        <w:footnoteReference w:id="35"/>
      </w:r>
      <w:r w:rsidRPr="005E1D38">
        <w:rPr>
          <w:rFonts w:ascii="Times New Roman" w:hAnsi="Times New Roman" w:cs="Times New Roman"/>
          <w:sz w:val="28"/>
          <w:szCs w:val="28"/>
        </w:rPr>
        <w:t xml:space="preserve"> </w:t>
      </w:r>
      <w:r w:rsidRPr="00150F3A">
        <w:rPr>
          <w:rFonts w:ascii="Times New Roman" w:hAnsi="Times New Roman" w:cs="Times New Roman"/>
          <w:sz w:val="28"/>
          <w:szCs w:val="28"/>
        </w:rPr>
        <w:t>акты или их отдельные положения, признанные неконституционными, утрачивают силу. В данном случае Конституционный суд не выступает в роли законодателя, не подменяет его: он не отменяет закон де-юре. Од</w:t>
      </w:r>
      <w:r>
        <w:rPr>
          <w:rFonts w:ascii="Times New Roman" w:hAnsi="Times New Roman" w:cs="Times New Roman"/>
          <w:sz w:val="28"/>
          <w:szCs w:val="28"/>
        </w:rPr>
        <w:t>нако де-факто закон отменяется.</w:t>
      </w:r>
    </w:p>
    <w:p w:rsidR="00CD5E7D" w:rsidRDefault="00CD5E7D" w:rsidP="00CD5E7D">
      <w:pPr>
        <w:spacing w:after="0" w:line="360" w:lineRule="auto"/>
        <w:ind w:firstLine="709"/>
        <w:contextualSpacing/>
        <w:jc w:val="both"/>
        <w:rPr>
          <w:rFonts w:ascii="Times New Roman" w:hAnsi="Times New Roman" w:cs="Times New Roman"/>
          <w:sz w:val="28"/>
          <w:szCs w:val="28"/>
        </w:rPr>
      </w:pPr>
      <w:r w:rsidRPr="00150F3A">
        <w:rPr>
          <w:rFonts w:ascii="Times New Roman" w:hAnsi="Times New Roman" w:cs="Times New Roman"/>
          <w:sz w:val="28"/>
          <w:szCs w:val="28"/>
        </w:rPr>
        <w:t>По мнению М.А. Митюкова, решения Конституционного суда РФ фактически являются источником права и имеют хар</w:t>
      </w:r>
      <w:r w:rsidR="00E33BC2">
        <w:rPr>
          <w:rFonts w:ascii="Times New Roman" w:hAnsi="Times New Roman" w:cs="Times New Roman"/>
          <w:sz w:val="28"/>
          <w:szCs w:val="28"/>
        </w:rPr>
        <w:t>актер нормативных актов, которые долж</w:t>
      </w:r>
      <w:r w:rsidRPr="00150F3A">
        <w:rPr>
          <w:rFonts w:ascii="Times New Roman" w:hAnsi="Times New Roman" w:cs="Times New Roman"/>
          <w:sz w:val="28"/>
          <w:szCs w:val="28"/>
        </w:rPr>
        <w:t>н</w:t>
      </w:r>
      <w:r w:rsidR="00E33BC2">
        <w:rPr>
          <w:rFonts w:ascii="Times New Roman" w:hAnsi="Times New Roman" w:cs="Times New Roman"/>
          <w:sz w:val="28"/>
          <w:szCs w:val="28"/>
        </w:rPr>
        <w:t>ы</w:t>
      </w:r>
      <w:r w:rsidRPr="00150F3A">
        <w:rPr>
          <w:rFonts w:ascii="Times New Roman" w:hAnsi="Times New Roman" w:cs="Times New Roman"/>
          <w:sz w:val="28"/>
          <w:szCs w:val="28"/>
        </w:rPr>
        <w:t xml:space="preserve"> быть закреплен</w:t>
      </w:r>
      <w:r w:rsidR="00E33BC2">
        <w:rPr>
          <w:rFonts w:ascii="Times New Roman" w:hAnsi="Times New Roman" w:cs="Times New Roman"/>
          <w:sz w:val="28"/>
          <w:szCs w:val="28"/>
        </w:rPr>
        <w:t>ы</w:t>
      </w:r>
      <w:r w:rsidRPr="00150F3A">
        <w:rPr>
          <w:rFonts w:ascii="Times New Roman" w:hAnsi="Times New Roman" w:cs="Times New Roman"/>
          <w:sz w:val="28"/>
          <w:szCs w:val="28"/>
        </w:rPr>
        <w:t xml:space="preserve"> в федеральном законодательстве. Обеспечивать исполнение этих решений должен не только авторитет самого суда, но и соответствующие государственные институты</w:t>
      </w:r>
      <w:r w:rsidR="0006778E">
        <w:rPr>
          <w:rStyle w:val="af1"/>
          <w:rFonts w:ascii="Times New Roman" w:hAnsi="Times New Roman" w:cs="Times New Roman"/>
          <w:sz w:val="28"/>
          <w:szCs w:val="28"/>
        </w:rPr>
        <w:footnoteReference w:id="36"/>
      </w:r>
      <w:r w:rsidRPr="00150F3A">
        <w:rPr>
          <w:rFonts w:ascii="Times New Roman" w:hAnsi="Times New Roman" w:cs="Times New Roman"/>
          <w:sz w:val="28"/>
          <w:szCs w:val="28"/>
        </w:rPr>
        <w:t xml:space="preserve">. Среди проблем, связанных с реализацией таких решений, можно выделить </w:t>
      </w:r>
      <w:proofErr w:type="spellStart"/>
      <w:r>
        <w:rPr>
          <w:rFonts w:ascii="Times New Roman" w:hAnsi="Times New Roman" w:cs="Times New Roman"/>
          <w:sz w:val="28"/>
          <w:szCs w:val="28"/>
        </w:rPr>
        <w:t>не</w:t>
      </w:r>
      <w:r w:rsidRPr="00150F3A">
        <w:rPr>
          <w:rFonts w:ascii="Times New Roman" w:hAnsi="Times New Roman" w:cs="Times New Roman"/>
          <w:sz w:val="28"/>
          <w:szCs w:val="28"/>
        </w:rPr>
        <w:t>оперативность</w:t>
      </w:r>
      <w:proofErr w:type="spellEnd"/>
      <w:r w:rsidRPr="00150F3A">
        <w:rPr>
          <w:rFonts w:ascii="Times New Roman" w:hAnsi="Times New Roman" w:cs="Times New Roman"/>
          <w:sz w:val="28"/>
          <w:szCs w:val="28"/>
        </w:rPr>
        <w:t xml:space="preserve"> исполнения постановлений; продолжение действия актов, признанных неконституционными; </w:t>
      </w:r>
      <w:r>
        <w:rPr>
          <w:rFonts w:ascii="Times New Roman" w:hAnsi="Times New Roman" w:cs="Times New Roman"/>
          <w:sz w:val="28"/>
          <w:szCs w:val="28"/>
        </w:rPr>
        <w:t>недобросовестное отношение</w:t>
      </w:r>
      <w:r w:rsidRPr="00150F3A">
        <w:rPr>
          <w:rFonts w:ascii="Times New Roman" w:hAnsi="Times New Roman" w:cs="Times New Roman"/>
          <w:sz w:val="28"/>
          <w:szCs w:val="28"/>
        </w:rPr>
        <w:t xml:space="preserve"> и медлительность </w:t>
      </w:r>
      <w:r w:rsidRPr="00150F3A">
        <w:rPr>
          <w:rFonts w:ascii="Times New Roman" w:hAnsi="Times New Roman" w:cs="Times New Roman"/>
          <w:sz w:val="28"/>
          <w:szCs w:val="28"/>
        </w:rPr>
        <w:lastRenderedPageBreak/>
        <w:t>отдельных должностных лиц и органов; низкую оперативность в корректировке законодательства.</w:t>
      </w:r>
    </w:p>
    <w:p w:rsidR="00CD5E7D" w:rsidRPr="00150F3A" w:rsidRDefault="00CD5E7D" w:rsidP="00CD5E7D">
      <w:pPr>
        <w:spacing w:after="0" w:line="360" w:lineRule="auto"/>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Конституционный Суд</w:t>
      </w:r>
      <w:r w:rsidRPr="00150F3A">
        <w:rPr>
          <w:rFonts w:ascii="Times New Roman" w:hAnsi="Times New Roman" w:cs="Times New Roman"/>
          <w:sz w:val="28"/>
          <w:szCs w:val="28"/>
        </w:rPr>
        <w:t xml:space="preserve"> занимает в данном вопросе аналоги</w:t>
      </w:r>
      <w:r>
        <w:rPr>
          <w:rFonts w:ascii="Times New Roman" w:hAnsi="Times New Roman" w:cs="Times New Roman"/>
          <w:sz w:val="28"/>
          <w:szCs w:val="28"/>
        </w:rPr>
        <w:t xml:space="preserve">чную точку зрения, говоря, что </w:t>
      </w:r>
      <w:r w:rsidRPr="00150F3A">
        <w:rPr>
          <w:rFonts w:ascii="Times New Roman" w:hAnsi="Times New Roman" w:cs="Times New Roman"/>
          <w:sz w:val="28"/>
          <w:szCs w:val="28"/>
        </w:rPr>
        <w:t xml:space="preserve">судебное нормотворчество </w:t>
      </w:r>
      <w:r w:rsidR="00754800">
        <w:rPr>
          <w:rFonts w:ascii="Times New Roman" w:hAnsi="Times New Roman" w:cs="Times New Roman"/>
          <w:sz w:val="28"/>
          <w:szCs w:val="28"/>
        </w:rPr>
        <w:t>–</w:t>
      </w:r>
      <w:r w:rsidRPr="00150F3A">
        <w:rPr>
          <w:rFonts w:ascii="Times New Roman" w:hAnsi="Times New Roman" w:cs="Times New Roman"/>
          <w:sz w:val="28"/>
          <w:szCs w:val="28"/>
        </w:rPr>
        <w:t xml:space="preserve"> один из источников права, так как функция суда в правовом государстве сводится не только к отправлению правосудия, но и к участию в нормотворческой деятельност</w:t>
      </w:r>
      <w:r>
        <w:rPr>
          <w:rFonts w:ascii="Times New Roman" w:hAnsi="Times New Roman" w:cs="Times New Roman"/>
          <w:sz w:val="28"/>
          <w:szCs w:val="28"/>
        </w:rPr>
        <w:t xml:space="preserve">и, также он </w:t>
      </w:r>
      <w:r w:rsidRPr="00150F3A">
        <w:rPr>
          <w:rFonts w:ascii="Times New Roman" w:hAnsi="Times New Roman" w:cs="Times New Roman"/>
          <w:sz w:val="28"/>
          <w:szCs w:val="28"/>
        </w:rPr>
        <w:t>связывает необходимость признания судебной практики источником права с необходимостью непосредственного применения норм Конституции РФ на всей территории РФ и наличием многочисленн</w:t>
      </w:r>
      <w:r>
        <w:rPr>
          <w:rFonts w:ascii="Times New Roman" w:hAnsi="Times New Roman" w:cs="Times New Roman"/>
          <w:sz w:val="28"/>
          <w:szCs w:val="28"/>
        </w:rPr>
        <w:t>ых</w:t>
      </w:r>
      <w:proofErr w:type="gramEnd"/>
      <w:r>
        <w:rPr>
          <w:rFonts w:ascii="Times New Roman" w:hAnsi="Times New Roman" w:cs="Times New Roman"/>
          <w:sz w:val="28"/>
          <w:szCs w:val="28"/>
        </w:rPr>
        <w:t xml:space="preserve"> пробелов в законодательстве.</w:t>
      </w:r>
    </w:p>
    <w:p w:rsidR="00CD5E7D" w:rsidRPr="00150F3A" w:rsidRDefault="00CD5E7D" w:rsidP="00CD5E7D">
      <w:pPr>
        <w:spacing w:after="0" w:line="360" w:lineRule="auto"/>
        <w:ind w:firstLine="709"/>
        <w:contextualSpacing/>
        <w:jc w:val="both"/>
        <w:rPr>
          <w:rFonts w:ascii="Times New Roman" w:hAnsi="Times New Roman" w:cs="Times New Roman"/>
          <w:sz w:val="28"/>
          <w:szCs w:val="28"/>
        </w:rPr>
      </w:pPr>
      <w:r w:rsidRPr="00150F3A">
        <w:rPr>
          <w:rFonts w:ascii="Times New Roman" w:hAnsi="Times New Roman" w:cs="Times New Roman"/>
          <w:sz w:val="28"/>
          <w:szCs w:val="28"/>
        </w:rPr>
        <w:t>Вообще правотворческая деятельность судов в правовой системе России официально не признается, в доктрине интерпретируется противоречиво, но реально существует и через высшие судебные инстанции влияет на развитие права, также как это имеет место в ряде других</w:t>
      </w:r>
      <w:r>
        <w:rPr>
          <w:rFonts w:ascii="Times New Roman" w:hAnsi="Times New Roman" w:cs="Times New Roman"/>
          <w:sz w:val="28"/>
          <w:szCs w:val="28"/>
        </w:rPr>
        <w:t xml:space="preserve"> стран Европейского континента.</w:t>
      </w:r>
    </w:p>
    <w:p w:rsidR="00CD5E7D" w:rsidRPr="00150F3A" w:rsidRDefault="00CD5E7D" w:rsidP="00CD5E7D">
      <w:pPr>
        <w:spacing w:after="0" w:line="360" w:lineRule="auto"/>
        <w:ind w:firstLine="709"/>
        <w:contextualSpacing/>
        <w:jc w:val="both"/>
        <w:rPr>
          <w:rFonts w:ascii="Times New Roman" w:hAnsi="Times New Roman" w:cs="Times New Roman"/>
          <w:sz w:val="28"/>
          <w:szCs w:val="28"/>
        </w:rPr>
      </w:pPr>
      <w:r w:rsidRPr="00150F3A">
        <w:rPr>
          <w:rFonts w:ascii="Times New Roman" w:hAnsi="Times New Roman" w:cs="Times New Roman"/>
          <w:sz w:val="28"/>
          <w:szCs w:val="28"/>
        </w:rPr>
        <w:t xml:space="preserve">Правовой статус Конституционного суда обусловлен спецификой его полномочий и положений в системе органов государственной власти </w:t>
      </w:r>
      <w:r w:rsidR="00754800">
        <w:rPr>
          <w:rFonts w:ascii="Times New Roman" w:hAnsi="Times New Roman" w:cs="Times New Roman"/>
          <w:sz w:val="28"/>
          <w:szCs w:val="28"/>
        </w:rPr>
        <w:t>–</w:t>
      </w:r>
      <w:r w:rsidRPr="00150F3A">
        <w:rPr>
          <w:rFonts w:ascii="Times New Roman" w:hAnsi="Times New Roman" w:cs="Times New Roman"/>
          <w:sz w:val="28"/>
          <w:szCs w:val="28"/>
        </w:rPr>
        <w:t xml:space="preserve"> он стоит в одном ряду с парламентом, главо</w:t>
      </w:r>
      <w:r>
        <w:rPr>
          <w:rFonts w:ascii="Times New Roman" w:hAnsi="Times New Roman" w:cs="Times New Roman"/>
          <w:sz w:val="28"/>
          <w:szCs w:val="28"/>
        </w:rPr>
        <w:t>й государства и правительством.</w:t>
      </w:r>
    </w:p>
    <w:p w:rsidR="00CD5E7D" w:rsidRDefault="00CD5E7D" w:rsidP="00CD5E7D">
      <w:pPr>
        <w:spacing w:after="0" w:line="360" w:lineRule="auto"/>
        <w:ind w:firstLine="709"/>
        <w:contextualSpacing/>
        <w:jc w:val="both"/>
        <w:rPr>
          <w:rFonts w:ascii="Times New Roman" w:hAnsi="Times New Roman" w:cs="Times New Roman"/>
          <w:sz w:val="28"/>
          <w:szCs w:val="28"/>
        </w:rPr>
      </w:pPr>
      <w:r w:rsidRPr="00150F3A">
        <w:rPr>
          <w:rFonts w:ascii="Times New Roman" w:hAnsi="Times New Roman" w:cs="Times New Roman"/>
          <w:sz w:val="28"/>
          <w:szCs w:val="28"/>
        </w:rPr>
        <w:t>Конституционный суд обладает особым правовым статусом по сравнению с другими высшими судебными органами</w:t>
      </w:r>
      <w:r w:rsidR="00C56559">
        <w:rPr>
          <w:rStyle w:val="af1"/>
          <w:rFonts w:ascii="Times New Roman" w:hAnsi="Times New Roman" w:cs="Times New Roman"/>
          <w:sz w:val="28"/>
          <w:szCs w:val="28"/>
        </w:rPr>
        <w:footnoteReference w:id="37"/>
      </w:r>
      <w:r w:rsidRPr="00150F3A">
        <w:rPr>
          <w:rFonts w:ascii="Times New Roman" w:hAnsi="Times New Roman" w:cs="Times New Roman"/>
          <w:sz w:val="28"/>
          <w:szCs w:val="28"/>
        </w:rPr>
        <w:t>.</w:t>
      </w:r>
      <w:r>
        <w:rPr>
          <w:rFonts w:ascii="Times New Roman" w:hAnsi="Times New Roman" w:cs="Times New Roman"/>
          <w:sz w:val="28"/>
          <w:szCs w:val="28"/>
        </w:rPr>
        <w:t xml:space="preserve"> А вот толкования закона, которые даёт</w:t>
      </w:r>
      <w:r w:rsidRPr="00150F3A">
        <w:rPr>
          <w:rFonts w:ascii="Times New Roman" w:hAnsi="Times New Roman" w:cs="Times New Roman"/>
          <w:sz w:val="28"/>
          <w:szCs w:val="28"/>
        </w:rPr>
        <w:t xml:space="preserve"> Верховный суд</w:t>
      </w:r>
      <w:r>
        <w:rPr>
          <w:rFonts w:ascii="Times New Roman" w:hAnsi="Times New Roman" w:cs="Times New Roman"/>
          <w:sz w:val="28"/>
          <w:szCs w:val="28"/>
        </w:rPr>
        <w:t>,</w:t>
      </w:r>
      <w:r w:rsidRPr="00150F3A">
        <w:rPr>
          <w:rFonts w:ascii="Times New Roman" w:hAnsi="Times New Roman" w:cs="Times New Roman"/>
          <w:sz w:val="28"/>
          <w:szCs w:val="28"/>
        </w:rPr>
        <w:t xml:space="preserve"> обязательны лишь для подведомственных судов</w:t>
      </w:r>
      <w:r>
        <w:rPr>
          <w:rFonts w:ascii="Times New Roman" w:hAnsi="Times New Roman" w:cs="Times New Roman"/>
          <w:sz w:val="28"/>
          <w:szCs w:val="28"/>
        </w:rPr>
        <w:t xml:space="preserve">. </w:t>
      </w:r>
      <w:r w:rsidR="00754800">
        <w:rPr>
          <w:rFonts w:ascii="Times New Roman" w:hAnsi="Times New Roman" w:cs="Times New Roman"/>
          <w:sz w:val="28"/>
          <w:szCs w:val="28"/>
        </w:rPr>
        <w:t>Верховный с</w:t>
      </w:r>
      <w:r w:rsidRPr="009A73CD">
        <w:rPr>
          <w:rFonts w:ascii="Times New Roman" w:hAnsi="Times New Roman" w:cs="Times New Roman"/>
          <w:sz w:val="28"/>
          <w:szCs w:val="28"/>
        </w:rPr>
        <w:t>уд Российской Федерации является высшим судебным органом по гражданским, уголовным, административным и иным делам, подсудным судам общей юрисдикции</w:t>
      </w:r>
      <w:r w:rsidR="000F5865">
        <w:rPr>
          <w:rStyle w:val="af1"/>
          <w:rFonts w:ascii="Times New Roman" w:hAnsi="Times New Roman" w:cs="Times New Roman"/>
          <w:sz w:val="28"/>
          <w:szCs w:val="28"/>
        </w:rPr>
        <w:footnoteReference w:id="38"/>
      </w:r>
      <w:r w:rsidRPr="009A73CD">
        <w:rPr>
          <w:rFonts w:ascii="Times New Roman" w:hAnsi="Times New Roman" w:cs="Times New Roman"/>
          <w:sz w:val="28"/>
          <w:szCs w:val="28"/>
        </w:rPr>
        <w:t>. Кроме того, он осуществляет в предусмотренных федеральным законом процессуальных формах судебный надзор за деятельностью судов общей юрисдикции, а также дает разъяснения по вопросам судебной практики.</w:t>
      </w:r>
      <w:r>
        <w:rPr>
          <w:rFonts w:ascii="Times New Roman" w:hAnsi="Times New Roman" w:cs="Times New Roman"/>
          <w:sz w:val="28"/>
          <w:szCs w:val="28"/>
        </w:rPr>
        <w:t xml:space="preserve"> </w:t>
      </w:r>
      <w:r w:rsidRPr="009A73CD">
        <w:rPr>
          <w:rFonts w:ascii="Times New Roman" w:hAnsi="Times New Roman" w:cs="Times New Roman"/>
          <w:sz w:val="28"/>
          <w:szCs w:val="28"/>
        </w:rPr>
        <w:t xml:space="preserve">Верховный </w:t>
      </w:r>
      <w:r w:rsidR="00754800">
        <w:rPr>
          <w:rFonts w:ascii="Times New Roman" w:hAnsi="Times New Roman" w:cs="Times New Roman"/>
          <w:sz w:val="28"/>
          <w:szCs w:val="28"/>
        </w:rPr>
        <w:t>суд</w:t>
      </w:r>
      <w:r w:rsidRPr="009A73CD">
        <w:rPr>
          <w:rFonts w:ascii="Times New Roman" w:hAnsi="Times New Roman" w:cs="Times New Roman"/>
          <w:sz w:val="28"/>
          <w:szCs w:val="28"/>
        </w:rPr>
        <w:t xml:space="preserve"> РФ </w:t>
      </w:r>
      <w:r w:rsidRPr="009A73CD">
        <w:rPr>
          <w:rFonts w:ascii="Times New Roman" w:hAnsi="Times New Roman" w:cs="Times New Roman"/>
          <w:sz w:val="28"/>
          <w:szCs w:val="28"/>
        </w:rPr>
        <w:lastRenderedPageBreak/>
        <w:t>может создавать судебную практи</w:t>
      </w:r>
      <w:r>
        <w:rPr>
          <w:rFonts w:ascii="Times New Roman" w:hAnsi="Times New Roman" w:cs="Times New Roman"/>
          <w:sz w:val="28"/>
          <w:szCs w:val="28"/>
        </w:rPr>
        <w:t xml:space="preserve">ку по нескольким направлениям. </w:t>
      </w:r>
      <w:r w:rsidRPr="009A73CD">
        <w:rPr>
          <w:rFonts w:ascii="Times New Roman" w:hAnsi="Times New Roman" w:cs="Times New Roman"/>
          <w:sz w:val="28"/>
          <w:szCs w:val="28"/>
        </w:rPr>
        <w:t xml:space="preserve">Во-первых, Пленум Верховного </w:t>
      </w:r>
      <w:r w:rsidR="00754800">
        <w:rPr>
          <w:rFonts w:ascii="Times New Roman" w:hAnsi="Times New Roman" w:cs="Times New Roman"/>
          <w:sz w:val="28"/>
          <w:szCs w:val="28"/>
        </w:rPr>
        <w:t>суда</w:t>
      </w:r>
      <w:r w:rsidRPr="009A73CD">
        <w:rPr>
          <w:rFonts w:ascii="Times New Roman" w:hAnsi="Times New Roman" w:cs="Times New Roman"/>
          <w:sz w:val="28"/>
          <w:szCs w:val="28"/>
        </w:rPr>
        <w:t xml:space="preserve"> рассматривает материалы изучения и обобщения судебной практики и дает руководящие разъяснения по вопросам применения законодательства, возникающим у судов при рассмотрении определенной категории дел. Во-вторых, Президиум Верховного </w:t>
      </w:r>
      <w:r w:rsidR="00754800">
        <w:rPr>
          <w:rFonts w:ascii="Times New Roman" w:hAnsi="Times New Roman" w:cs="Times New Roman"/>
          <w:sz w:val="28"/>
          <w:szCs w:val="28"/>
        </w:rPr>
        <w:t>суда</w:t>
      </w:r>
      <w:r w:rsidRPr="009A73CD">
        <w:rPr>
          <w:rFonts w:ascii="Times New Roman" w:hAnsi="Times New Roman" w:cs="Times New Roman"/>
          <w:sz w:val="28"/>
          <w:szCs w:val="28"/>
        </w:rPr>
        <w:t xml:space="preserve"> в пределах своих полномочий рассматривает судебные дела в порядке надзора и по вновь открывшимся обстоятельствам, рассматривает материалы изучения и обобщения судебной практики. В-третьих, Судебные коллегии Верховного </w:t>
      </w:r>
      <w:r w:rsidR="00754800">
        <w:rPr>
          <w:rFonts w:ascii="Times New Roman" w:hAnsi="Times New Roman" w:cs="Times New Roman"/>
          <w:sz w:val="28"/>
          <w:szCs w:val="28"/>
        </w:rPr>
        <w:t>суда</w:t>
      </w:r>
      <w:r w:rsidRPr="009A73CD">
        <w:rPr>
          <w:rFonts w:ascii="Times New Roman" w:hAnsi="Times New Roman" w:cs="Times New Roman"/>
          <w:sz w:val="28"/>
          <w:szCs w:val="28"/>
        </w:rPr>
        <w:t xml:space="preserve"> при рассмотрении дел вырабатывают судебную практику единообразного применения законодательства, а также изучают и обобщают судебную практику по ранее рассмотренным делам</w:t>
      </w:r>
      <w:r w:rsidR="000F5865">
        <w:rPr>
          <w:rStyle w:val="af1"/>
          <w:rFonts w:ascii="Times New Roman" w:hAnsi="Times New Roman" w:cs="Times New Roman"/>
          <w:sz w:val="28"/>
          <w:szCs w:val="28"/>
        </w:rPr>
        <w:footnoteReference w:id="39"/>
      </w:r>
      <w:r>
        <w:rPr>
          <w:rFonts w:ascii="Times New Roman" w:hAnsi="Times New Roman" w:cs="Times New Roman"/>
          <w:sz w:val="28"/>
          <w:szCs w:val="28"/>
        </w:rPr>
        <w:t>.</w:t>
      </w:r>
    </w:p>
    <w:p w:rsidR="00CD5E7D" w:rsidRDefault="00CD5E7D" w:rsidP="00CD5E7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Резюмируя, необходимо ещё раз отметить, что</w:t>
      </w:r>
      <w:r w:rsidRPr="009A73CD">
        <w:rPr>
          <w:rFonts w:ascii="Times New Roman" w:hAnsi="Times New Roman" w:cs="Times New Roman"/>
          <w:sz w:val="28"/>
          <w:szCs w:val="28"/>
        </w:rPr>
        <w:t xml:space="preserve"> Верховный суд является высшим органом в своей судебной подсистеме, и уполномочен давать разъяснения по вопросам судебной практики в пределах своей компетенции</w:t>
      </w:r>
      <w:r>
        <w:rPr>
          <w:rFonts w:ascii="Times New Roman" w:hAnsi="Times New Roman" w:cs="Times New Roman"/>
          <w:sz w:val="28"/>
          <w:szCs w:val="28"/>
        </w:rPr>
        <w:t>, а разъяснения, которые даёт Конституционный суд</w:t>
      </w:r>
      <w:r w:rsidR="00E33BC2">
        <w:rPr>
          <w:rFonts w:ascii="Times New Roman" w:hAnsi="Times New Roman" w:cs="Times New Roman"/>
          <w:sz w:val="28"/>
          <w:szCs w:val="28"/>
        </w:rPr>
        <w:t>,</w:t>
      </w:r>
      <w:r w:rsidRPr="009A73CD">
        <w:rPr>
          <w:rFonts w:ascii="Times New Roman" w:hAnsi="Times New Roman" w:cs="Times New Roman"/>
          <w:sz w:val="28"/>
          <w:szCs w:val="28"/>
        </w:rPr>
        <w:t xml:space="preserve"> обязательны для всех лиц частного и публичного права в РФ.</w:t>
      </w:r>
    </w:p>
    <w:p w:rsidR="00CD5E7D" w:rsidRDefault="00CD5E7D" w:rsidP="00CD5E7D">
      <w:pPr>
        <w:spacing w:after="0" w:line="360" w:lineRule="auto"/>
        <w:ind w:firstLine="709"/>
        <w:contextualSpacing/>
        <w:jc w:val="both"/>
        <w:rPr>
          <w:rFonts w:ascii="Times New Roman" w:hAnsi="Times New Roman" w:cs="Times New Roman"/>
          <w:sz w:val="28"/>
          <w:szCs w:val="28"/>
        </w:rPr>
      </w:pPr>
      <w:r w:rsidRPr="00150F3A">
        <w:rPr>
          <w:rFonts w:ascii="Times New Roman" w:hAnsi="Times New Roman" w:cs="Times New Roman"/>
          <w:sz w:val="28"/>
          <w:szCs w:val="28"/>
        </w:rPr>
        <w:t>Особый статус Конституционного суда состоит в опосредованном наделении его законодательными функциями. Этот тези</w:t>
      </w:r>
      <w:r>
        <w:rPr>
          <w:rFonts w:ascii="Times New Roman" w:hAnsi="Times New Roman" w:cs="Times New Roman"/>
          <w:sz w:val="28"/>
          <w:szCs w:val="28"/>
        </w:rPr>
        <w:t>с раскрывается в двух аспектах:</w:t>
      </w:r>
    </w:p>
    <w:p w:rsidR="00CD5E7D" w:rsidRPr="0037792E" w:rsidRDefault="00CD5E7D" w:rsidP="00CD5E7D">
      <w:pPr>
        <w:pStyle w:val="aa"/>
        <w:numPr>
          <w:ilvl w:val="0"/>
          <w:numId w:val="11"/>
        </w:numPr>
        <w:spacing w:after="0" w:line="360" w:lineRule="auto"/>
        <w:ind w:left="0" w:firstLine="709"/>
        <w:jc w:val="both"/>
        <w:rPr>
          <w:rFonts w:ascii="Times New Roman" w:hAnsi="Times New Roman" w:cs="Times New Roman"/>
          <w:sz w:val="28"/>
          <w:szCs w:val="28"/>
        </w:rPr>
      </w:pPr>
      <w:r w:rsidRPr="0037792E">
        <w:rPr>
          <w:rFonts w:ascii="Times New Roman" w:hAnsi="Times New Roman" w:cs="Times New Roman"/>
          <w:sz w:val="28"/>
          <w:szCs w:val="28"/>
        </w:rPr>
        <w:t>Конституционный суд обладает негативными полномочиями, отменяя законы и другие нормативные акты, либо их отдельные положения и в силу их несоответствия Конституции по содержанию, по форме и порядку принятия, опубликования или введения в действие. По этим же основаниям Конституционный суд может дисквалифицировать международные и внутригосударственные договоры.</w:t>
      </w:r>
    </w:p>
    <w:p w:rsidR="00CD5E7D" w:rsidRPr="0037792E" w:rsidRDefault="00CD5E7D" w:rsidP="00CD5E7D">
      <w:pPr>
        <w:pStyle w:val="aa"/>
        <w:numPr>
          <w:ilvl w:val="0"/>
          <w:numId w:val="11"/>
        </w:numPr>
        <w:spacing w:after="0" w:line="360" w:lineRule="auto"/>
        <w:ind w:left="0" w:firstLine="709"/>
        <w:jc w:val="both"/>
        <w:rPr>
          <w:rFonts w:ascii="Times New Roman" w:hAnsi="Times New Roman" w:cs="Times New Roman"/>
          <w:sz w:val="28"/>
          <w:szCs w:val="28"/>
        </w:rPr>
      </w:pPr>
      <w:r w:rsidRPr="0037792E">
        <w:rPr>
          <w:rFonts w:ascii="Times New Roman" w:hAnsi="Times New Roman" w:cs="Times New Roman"/>
          <w:sz w:val="28"/>
          <w:szCs w:val="28"/>
        </w:rPr>
        <w:t xml:space="preserve">Конституционный суд РФ в известной мере обладает позитивными законодательными полномочиями. Он активно содействует Федеральному Собранию, представительным органам субъектов в </w:t>
      </w:r>
      <w:r w:rsidRPr="0037792E">
        <w:rPr>
          <w:rFonts w:ascii="Times New Roman" w:hAnsi="Times New Roman" w:cs="Times New Roman"/>
          <w:sz w:val="28"/>
          <w:szCs w:val="28"/>
        </w:rPr>
        <w:lastRenderedPageBreak/>
        <w:t>осуществлении их законодательных полномочий. Это выражается в рекомендациях законодателю осуществить необходимое нормативно-правовое регулирование в соответствии с правовыми позициями Конституционного суда РФ. В этих случаях его правовые позиции выступают материальными критериями нового правового регулирования, задают ему известные параметры, являются своеобразными моделями будущих правовых норм. В силу принципа разделения властей Конституционный суд, как и другие органы правосудия, является правоприменительным органом, он не может творить право, это прерогатива законодательной власти. Вместе с тем необходимо признать, что в случае толковании Конституции Конституционный суд фактически выступает в роли второго законодателя.</w:t>
      </w:r>
    </w:p>
    <w:p w:rsidR="00CD5E7D" w:rsidRPr="00150F3A" w:rsidRDefault="00CD5E7D" w:rsidP="00CD5E7D">
      <w:pPr>
        <w:spacing w:after="0" w:line="360" w:lineRule="auto"/>
        <w:ind w:firstLine="709"/>
        <w:contextualSpacing/>
        <w:jc w:val="both"/>
        <w:rPr>
          <w:rFonts w:ascii="Times New Roman" w:hAnsi="Times New Roman" w:cs="Times New Roman"/>
          <w:sz w:val="28"/>
          <w:szCs w:val="28"/>
        </w:rPr>
      </w:pPr>
      <w:r w:rsidRPr="00150F3A">
        <w:rPr>
          <w:rFonts w:ascii="Times New Roman" w:hAnsi="Times New Roman" w:cs="Times New Roman"/>
          <w:sz w:val="28"/>
          <w:szCs w:val="28"/>
        </w:rPr>
        <w:t>Следовательно, решения Конституционного суда создают новые нормы и этот орган в определенной мере необходимо признать правотворческими, а его решения прецедентом. Существует также мнение о том, что юридическая сила итоговых решений Конституционного суда превышает юридическую силу любого закона, а соответственно она практически равна юридической силе самой Конституции, которую уже нельзя применять в отрыве от итоговых решений Конституционного суда, относящихся к соответствующим нормам, и т</w:t>
      </w:r>
      <w:r>
        <w:rPr>
          <w:rFonts w:ascii="Times New Roman" w:hAnsi="Times New Roman" w:cs="Times New Roman"/>
          <w:sz w:val="28"/>
          <w:szCs w:val="28"/>
        </w:rPr>
        <w:t>ем более вопреки этим решениям.</w:t>
      </w:r>
    </w:p>
    <w:p w:rsidR="00CD5E7D" w:rsidRDefault="00CD5E7D" w:rsidP="0074747E">
      <w:pPr>
        <w:spacing w:after="0" w:line="360" w:lineRule="auto"/>
        <w:ind w:firstLine="709"/>
        <w:contextualSpacing/>
        <w:jc w:val="both"/>
        <w:rPr>
          <w:rFonts w:ascii="Times New Roman" w:hAnsi="Times New Roman" w:cs="Times New Roman"/>
          <w:sz w:val="28"/>
          <w:szCs w:val="28"/>
        </w:rPr>
      </w:pPr>
      <w:proofErr w:type="gramStart"/>
      <w:r w:rsidRPr="00150F3A">
        <w:rPr>
          <w:rFonts w:ascii="Times New Roman" w:hAnsi="Times New Roman" w:cs="Times New Roman"/>
          <w:sz w:val="28"/>
          <w:szCs w:val="28"/>
        </w:rPr>
        <w:t>Таким образом, можно сделать вывод, что российская правовая доктрина претерпевает изменения, приобщая решения Конституционного суда</w:t>
      </w:r>
      <w:r>
        <w:rPr>
          <w:rFonts w:ascii="Times New Roman" w:hAnsi="Times New Roman" w:cs="Times New Roman"/>
          <w:sz w:val="28"/>
          <w:szCs w:val="28"/>
        </w:rPr>
        <w:t>, а также нормативные судебные правоположения, содержащиеся в постановлениях Пленума Верховного суда</w:t>
      </w:r>
      <w:r w:rsidRPr="00150F3A">
        <w:rPr>
          <w:rFonts w:ascii="Times New Roman" w:hAnsi="Times New Roman" w:cs="Times New Roman"/>
          <w:sz w:val="28"/>
          <w:szCs w:val="28"/>
        </w:rPr>
        <w:t xml:space="preserve"> к источникам права</w:t>
      </w:r>
      <w:r>
        <w:rPr>
          <w:rFonts w:ascii="Times New Roman" w:hAnsi="Times New Roman" w:cs="Times New Roman"/>
          <w:sz w:val="28"/>
          <w:szCs w:val="28"/>
        </w:rPr>
        <w:t xml:space="preserve">, так как они носят </w:t>
      </w:r>
      <w:r w:rsidRPr="0086616D">
        <w:rPr>
          <w:rFonts w:ascii="Times New Roman" w:hAnsi="Times New Roman" w:cs="Times New Roman"/>
          <w:sz w:val="28"/>
          <w:szCs w:val="28"/>
        </w:rPr>
        <w:t>официальный, нормативный (</w:t>
      </w:r>
      <w:r>
        <w:rPr>
          <w:rFonts w:ascii="Times New Roman" w:hAnsi="Times New Roman" w:cs="Times New Roman"/>
          <w:sz w:val="28"/>
          <w:szCs w:val="28"/>
        </w:rPr>
        <w:t>обязательный) характер, а также выступают</w:t>
      </w:r>
      <w:r w:rsidRPr="0086616D">
        <w:rPr>
          <w:rFonts w:ascii="Times New Roman" w:hAnsi="Times New Roman" w:cs="Times New Roman"/>
          <w:sz w:val="28"/>
          <w:szCs w:val="28"/>
        </w:rPr>
        <w:t xml:space="preserve"> в качестве основы разрешения конкретных дел нижесто</w:t>
      </w:r>
      <w:r>
        <w:rPr>
          <w:rFonts w:ascii="Times New Roman" w:hAnsi="Times New Roman" w:cs="Times New Roman"/>
          <w:sz w:val="28"/>
          <w:szCs w:val="28"/>
        </w:rPr>
        <w:t xml:space="preserve">ящими судебными органами, что </w:t>
      </w:r>
      <w:r w:rsidRPr="0086616D">
        <w:rPr>
          <w:rFonts w:ascii="Times New Roman" w:hAnsi="Times New Roman" w:cs="Times New Roman"/>
          <w:sz w:val="28"/>
          <w:szCs w:val="28"/>
        </w:rPr>
        <w:t>дает основания дл</w:t>
      </w:r>
      <w:r>
        <w:rPr>
          <w:rFonts w:ascii="Times New Roman" w:hAnsi="Times New Roman" w:cs="Times New Roman"/>
          <w:sz w:val="28"/>
          <w:szCs w:val="28"/>
        </w:rPr>
        <w:t>я признания их правотворческой роли.</w:t>
      </w:r>
      <w:proofErr w:type="gramEnd"/>
      <w:r>
        <w:rPr>
          <w:rFonts w:ascii="Times New Roman" w:hAnsi="Times New Roman" w:cs="Times New Roman"/>
          <w:sz w:val="28"/>
          <w:szCs w:val="28"/>
        </w:rPr>
        <w:t xml:space="preserve"> Законодателю в этой ситуации, как вариант, </w:t>
      </w:r>
      <w:r w:rsidRPr="00150F3A">
        <w:rPr>
          <w:rFonts w:ascii="Times New Roman" w:hAnsi="Times New Roman" w:cs="Times New Roman"/>
          <w:sz w:val="28"/>
          <w:szCs w:val="28"/>
        </w:rPr>
        <w:t>необходимо принять закон, закрепляющий возможностью существования судебных прецедентов, а также устанавливающий ограничения возможности их применения.</w:t>
      </w:r>
      <w:r>
        <w:rPr>
          <w:rFonts w:ascii="Times New Roman" w:hAnsi="Times New Roman" w:cs="Times New Roman"/>
          <w:sz w:val="28"/>
          <w:szCs w:val="28"/>
        </w:rPr>
        <w:t xml:space="preserve"> </w:t>
      </w:r>
    </w:p>
    <w:p w:rsidR="00CD5E7D" w:rsidRPr="00495717" w:rsidRDefault="00CD5E7D" w:rsidP="00CD5E7D">
      <w:pPr>
        <w:spacing w:after="0" w:line="360" w:lineRule="auto"/>
        <w:ind w:firstLine="709"/>
        <w:contextualSpacing/>
        <w:jc w:val="both"/>
        <w:rPr>
          <w:rFonts w:ascii="Times New Roman" w:hAnsi="Times New Roman" w:cs="Times New Roman"/>
          <w:b/>
          <w:sz w:val="28"/>
          <w:szCs w:val="28"/>
        </w:rPr>
      </w:pPr>
      <w:r w:rsidRPr="00495717">
        <w:rPr>
          <w:rFonts w:ascii="Times New Roman" w:hAnsi="Times New Roman" w:cs="Times New Roman"/>
          <w:b/>
          <w:sz w:val="28"/>
          <w:szCs w:val="28"/>
        </w:rPr>
        <w:lastRenderedPageBreak/>
        <w:t>Вывод</w:t>
      </w:r>
    </w:p>
    <w:p w:rsidR="00CD5E7D" w:rsidRPr="00CD5E7D" w:rsidRDefault="00CD5E7D" w:rsidP="00CD5E7D">
      <w:pPr>
        <w:pStyle w:val="aa"/>
        <w:numPr>
          <w:ilvl w:val="0"/>
          <w:numId w:val="12"/>
        </w:numPr>
        <w:spacing w:after="0" w:line="360" w:lineRule="auto"/>
        <w:ind w:left="0" w:firstLine="709"/>
        <w:jc w:val="both"/>
        <w:rPr>
          <w:rFonts w:ascii="Times New Roman" w:hAnsi="Times New Roman" w:cs="Times New Roman"/>
          <w:sz w:val="28"/>
          <w:szCs w:val="28"/>
        </w:rPr>
      </w:pPr>
      <w:r w:rsidRPr="00CD5E7D">
        <w:rPr>
          <w:rFonts w:ascii="Times New Roman" w:hAnsi="Times New Roman" w:cs="Times New Roman"/>
          <w:sz w:val="28"/>
          <w:szCs w:val="28"/>
        </w:rPr>
        <w:t xml:space="preserve">Вопрос признания судебной практики как источника права в Российской Федерации далёк от разрешения. И хотя в настоящее  судебная практика формально не признается в качестве источника российского права единой точки зрения на этот счёт до сих пор нет. Одна сторона – представители классической теории права – отрицает возможность признания судебной практики и судебного прецедента в качестве правового источника, другая – приводит аргументы, доказывающие, что судебная практика должна быть признана в качестве источника права. </w:t>
      </w:r>
    </w:p>
    <w:p w:rsidR="00CD5E7D" w:rsidRPr="00CD5E7D" w:rsidRDefault="00CD5E7D" w:rsidP="00CD5E7D">
      <w:pPr>
        <w:pStyle w:val="aa"/>
        <w:numPr>
          <w:ilvl w:val="0"/>
          <w:numId w:val="12"/>
        </w:numPr>
        <w:spacing w:after="0" w:line="360" w:lineRule="auto"/>
        <w:ind w:left="0" w:firstLine="709"/>
        <w:jc w:val="both"/>
        <w:rPr>
          <w:rFonts w:ascii="Times New Roman" w:hAnsi="Times New Roman" w:cs="Times New Roman"/>
          <w:sz w:val="28"/>
          <w:szCs w:val="28"/>
        </w:rPr>
      </w:pPr>
      <w:r w:rsidRPr="00CD5E7D">
        <w:rPr>
          <w:rFonts w:ascii="Times New Roman" w:hAnsi="Times New Roman" w:cs="Times New Roman"/>
          <w:sz w:val="28"/>
          <w:szCs w:val="28"/>
        </w:rPr>
        <w:t xml:space="preserve">Судебная практика как рычаг влияния на процесс правотворчества и </w:t>
      </w:r>
      <w:proofErr w:type="spellStart"/>
      <w:r w:rsidRPr="00CD5E7D">
        <w:rPr>
          <w:rFonts w:ascii="Times New Roman" w:hAnsi="Times New Roman" w:cs="Times New Roman"/>
          <w:sz w:val="28"/>
          <w:szCs w:val="28"/>
        </w:rPr>
        <w:t>правоприменения</w:t>
      </w:r>
      <w:proofErr w:type="spellEnd"/>
      <w:r w:rsidRPr="00CD5E7D">
        <w:rPr>
          <w:rFonts w:ascii="Times New Roman" w:hAnsi="Times New Roman" w:cs="Times New Roman"/>
          <w:sz w:val="28"/>
          <w:szCs w:val="28"/>
        </w:rPr>
        <w:t xml:space="preserve"> наряду с </w:t>
      </w:r>
      <w:proofErr w:type="spellStart"/>
      <w:r w:rsidRPr="00CD5E7D">
        <w:rPr>
          <w:rFonts w:ascii="Times New Roman" w:hAnsi="Times New Roman" w:cs="Times New Roman"/>
          <w:sz w:val="28"/>
          <w:szCs w:val="28"/>
        </w:rPr>
        <w:t>правоконкретизирующей</w:t>
      </w:r>
      <w:proofErr w:type="spellEnd"/>
      <w:r w:rsidRPr="00CD5E7D">
        <w:rPr>
          <w:rFonts w:ascii="Times New Roman" w:hAnsi="Times New Roman" w:cs="Times New Roman"/>
          <w:sz w:val="28"/>
          <w:szCs w:val="28"/>
        </w:rPr>
        <w:t xml:space="preserve"> функцией играет роль фактора, оказывающего существенное влияние на совершенствование и развитие законодательства. Судебная практика служит своеобразным индикатором тех изменений и дополнений, которые надо внести в действующее законодательство. Судебная практика по своей сути не может создавать новую форму права, однако может исключать из права уже имеющиеся нормы.</w:t>
      </w:r>
    </w:p>
    <w:p w:rsidR="00CD5E7D" w:rsidRPr="00CD5E7D" w:rsidRDefault="00CD5E7D" w:rsidP="00CD5E7D">
      <w:pPr>
        <w:pStyle w:val="aa"/>
        <w:numPr>
          <w:ilvl w:val="0"/>
          <w:numId w:val="12"/>
        </w:numPr>
        <w:spacing w:after="0" w:line="360" w:lineRule="auto"/>
        <w:ind w:left="0" w:firstLine="709"/>
        <w:jc w:val="both"/>
        <w:rPr>
          <w:rFonts w:ascii="Times New Roman" w:hAnsi="Times New Roman" w:cs="Times New Roman"/>
          <w:sz w:val="28"/>
          <w:szCs w:val="28"/>
        </w:rPr>
      </w:pPr>
      <w:r w:rsidRPr="00CD5E7D">
        <w:rPr>
          <w:rFonts w:ascii="Times New Roman" w:hAnsi="Times New Roman" w:cs="Times New Roman"/>
          <w:sz w:val="28"/>
          <w:szCs w:val="28"/>
        </w:rPr>
        <w:t xml:space="preserve">Судебная практика и судебный прецедент в деятельности Конституционного и Верховного судов Российской Федерации формально не считаются источниками права, однако в настоящее время в условиях происходящих изменений, которые претерпевает российская юридическая доктрина, законодатель постепенно приобщает решения этих судов к </w:t>
      </w:r>
      <w:r w:rsidR="002E675D">
        <w:rPr>
          <w:rFonts w:ascii="Times New Roman" w:hAnsi="Times New Roman" w:cs="Times New Roman"/>
          <w:sz w:val="28"/>
          <w:szCs w:val="28"/>
        </w:rPr>
        <w:t>числу</w:t>
      </w:r>
      <w:r w:rsidRPr="00CD5E7D">
        <w:rPr>
          <w:rFonts w:ascii="Times New Roman" w:hAnsi="Times New Roman" w:cs="Times New Roman"/>
          <w:sz w:val="28"/>
          <w:szCs w:val="28"/>
        </w:rPr>
        <w:t xml:space="preserve"> </w:t>
      </w:r>
      <w:r w:rsidR="002E675D">
        <w:rPr>
          <w:rFonts w:ascii="Times New Roman" w:hAnsi="Times New Roman" w:cs="Times New Roman"/>
          <w:sz w:val="28"/>
          <w:szCs w:val="28"/>
        </w:rPr>
        <w:t>иных источников права</w:t>
      </w:r>
      <w:r w:rsidR="008B3D27">
        <w:rPr>
          <w:rFonts w:ascii="Times New Roman" w:hAnsi="Times New Roman" w:cs="Times New Roman"/>
          <w:sz w:val="28"/>
          <w:szCs w:val="28"/>
        </w:rPr>
        <w:t>, исходя из анализа их характера и принципа функционирования.</w:t>
      </w:r>
    </w:p>
    <w:p w:rsidR="00054567" w:rsidRDefault="00054567" w:rsidP="00054567">
      <w:pPr>
        <w:pStyle w:val="aa"/>
        <w:spacing w:after="0" w:line="360" w:lineRule="auto"/>
        <w:ind w:left="0" w:firstLine="709"/>
        <w:jc w:val="both"/>
        <w:rPr>
          <w:rFonts w:ascii="Times New Roman" w:hAnsi="Times New Roman" w:cs="Times New Roman"/>
          <w:sz w:val="28"/>
        </w:rPr>
      </w:pPr>
    </w:p>
    <w:p w:rsidR="00054567" w:rsidRDefault="00054567">
      <w:pPr>
        <w:rPr>
          <w:rFonts w:ascii="Times New Roman" w:hAnsi="Times New Roman" w:cs="Times New Roman"/>
          <w:sz w:val="28"/>
        </w:rPr>
      </w:pPr>
      <w:r>
        <w:rPr>
          <w:rFonts w:ascii="Times New Roman" w:hAnsi="Times New Roman" w:cs="Times New Roman"/>
          <w:sz w:val="28"/>
        </w:rPr>
        <w:br w:type="page"/>
      </w:r>
    </w:p>
    <w:p w:rsidR="00054567" w:rsidRDefault="00054567" w:rsidP="00C452AD">
      <w:pPr>
        <w:pStyle w:val="aa"/>
        <w:spacing w:after="0" w:line="360" w:lineRule="auto"/>
        <w:ind w:left="0" w:firstLine="709"/>
        <w:jc w:val="both"/>
        <w:outlineLvl w:val="0"/>
        <w:rPr>
          <w:rFonts w:ascii="Times New Roman" w:hAnsi="Times New Roman" w:cs="Times New Roman"/>
          <w:b/>
          <w:sz w:val="28"/>
        </w:rPr>
      </w:pPr>
      <w:bookmarkStart w:id="10" w:name="_Toc39689034"/>
      <w:r w:rsidRPr="00054567">
        <w:rPr>
          <w:rFonts w:ascii="Times New Roman" w:hAnsi="Times New Roman" w:cs="Times New Roman"/>
          <w:b/>
          <w:sz w:val="28"/>
        </w:rPr>
        <w:lastRenderedPageBreak/>
        <w:t>ЗАКЛЮЧЕНИЕ</w:t>
      </w:r>
      <w:bookmarkEnd w:id="10"/>
    </w:p>
    <w:p w:rsidR="00054567" w:rsidRDefault="00054567" w:rsidP="00054567">
      <w:pPr>
        <w:pStyle w:val="aa"/>
        <w:spacing w:after="0" w:line="360" w:lineRule="auto"/>
        <w:ind w:left="0"/>
        <w:jc w:val="center"/>
        <w:rPr>
          <w:rFonts w:ascii="Times New Roman" w:hAnsi="Times New Roman" w:cs="Times New Roman"/>
          <w:b/>
          <w:sz w:val="28"/>
        </w:rPr>
      </w:pPr>
    </w:p>
    <w:p w:rsidR="00203E79" w:rsidRDefault="00203E79" w:rsidP="00203E79">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Итак, в ходе курсовой работы было выявлено, что с</w:t>
      </w:r>
      <w:r w:rsidRPr="00E378AA">
        <w:rPr>
          <w:rFonts w:ascii="Times New Roman" w:hAnsi="Times New Roman" w:cs="Times New Roman"/>
          <w:sz w:val="28"/>
          <w:szCs w:val="28"/>
        </w:rPr>
        <w:t xml:space="preserve">уществующие пробелы и казусы в российском законодательстве требуют поиска эффективного механизма для разрешения возникающих при </w:t>
      </w:r>
      <w:proofErr w:type="spellStart"/>
      <w:r w:rsidRPr="00E378AA">
        <w:rPr>
          <w:rFonts w:ascii="Times New Roman" w:hAnsi="Times New Roman" w:cs="Times New Roman"/>
          <w:sz w:val="28"/>
          <w:szCs w:val="28"/>
        </w:rPr>
        <w:t>правоприменении</w:t>
      </w:r>
      <w:proofErr w:type="spellEnd"/>
      <w:r w:rsidRPr="00E378AA">
        <w:rPr>
          <w:rFonts w:ascii="Times New Roman" w:hAnsi="Times New Roman" w:cs="Times New Roman"/>
          <w:sz w:val="28"/>
          <w:szCs w:val="28"/>
        </w:rPr>
        <w:t xml:space="preserve"> проблем. Впервые данная проблема возникла еще в советский период развития отечественного права. Тогда уже существовала позиция, что судебная практика формирует конкретные формы поведения, в рамках установленной законом меры поведения. Данная позиция подтверждалась тем, что разъяснения Пленума Верховного </w:t>
      </w:r>
      <w:r w:rsidR="00754800">
        <w:rPr>
          <w:rFonts w:ascii="Times New Roman" w:hAnsi="Times New Roman" w:cs="Times New Roman"/>
          <w:sz w:val="28"/>
          <w:szCs w:val="28"/>
        </w:rPr>
        <w:t>суда</w:t>
      </w:r>
      <w:r w:rsidRPr="00E378AA">
        <w:rPr>
          <w:rFonts w:ascii="Times New Roman" w:hAnsi="Times New Roman" w:cs="Times New Roman"/>
          <w:sz w:val="28"/>
          <w:szCs w:val="28"/>
        </w:rPr>
        <w:t xml:space="preserve"> СССР носили общеобязательный характер, что свидетельствовало о схожести данн</w:t>
      </w:r>
      <w:r w:rsidR="00E33BC2">
        <w:rPr>
          <w:rFonts w:ascii="Times New Roman" w:hAnsi="Times New Roman" w:cs="Times New Roman"/>
          <w:sz w:val="28"/>
          <w:szCs w:val="28"/>
        </w:rPr>
        <w:t>ого судебного акта с законом</w:t>
      </w:r>
      <w:r w:rsidRPr="00E378AA">
        <w:rPr>
          <w:rFonts w:ascii="Times New Roman" w:hAnsi="Times New Roman" w:cs="Times New Roman"/>
          <w:sz w:val="28"/>
          <w:szCs w:val="28"/>
        </w:rPr>
        <w:t xml:space="preserve">. В настоящее время актуальность вопроса о признании судебной практики </w:t>
      </w:r>
      <w:r>
        <w:rPr>
          <w:rFonts w:ascii="Times New Roman" w:hAnsi="Times New Roman" w:cs="Times New Roman"/>
          <w:sz w:val="28"/>
          <w:szCs w:val="28"/>
        </w:rPr>
        <w:t>не уменьшается, так как</w:t>
      </w:r>
      <w:r w:rsidRPr="00E378AA">
        <w:rPr>
          <w:rFonts w:ascii="Times New Roman" w:hAnsi="Times New Roman" w:cs="Times New Roman"/>
          <w:sz w:val="28"/>
          <w:szCs w:val="28"/>
        </w:rPr>
        <w:t xml:space="preserve"> закон не</w:t>
      </w:r>
      <w:r>
        <w:rPr>
          <w:rFonts w:ascii="Times New Roman" w:hAnsi="Times New Roman" w:cs="Times New Roman"/>
          <w:sz w:val="28"/>
          <w:szCs w:val="28"/>
        </w:rPr>
        <w:t xml:space="preserve"> всегда</w:t>
      </w:r>
      <w:r w:rsidRPr="00E378AA">
        <w:rPr>
          <w:rFonts w:ascii="Times New Roman" w:hAnsi="Times New Roman" w:cs="Times New Roman"/>
          <w:sz w:val="28"/>
          <w:szCs w:val="28"/>
        </w:rPr>
        <w:t xml:space="preserve"> может оперативно реагировать на</w:t>
      </w:r>
      <w:r>
        <w:rPr>
          <w:rFonts w:ascii="Times New Roman" w:hAnsi="Times New Roman" w:cs="Times New Roman"/>
          <w:sz w:val="28"/>
          <w:szCs w:val="28"/>
        </w:rPr>
        <w:t xml:space="preserve"> происходящие изменения, ибо</w:t>
      </w:r>
      <w:r w:rsidRPr="00E378AA">
        <w:rPr>
          <w:rFonts w:ascii="Times New Roman" w:hAnsi="Times New Roman" w:cs="Times New Roman"/>
          <w:sz w:val="28"/>
          <w:szCs w:val="28"/>
        </w:rPr>
        <w:t xml:space="preserve"> законотворческий процесс достаточно сложен. Поэтому многими юристами возлагается на судебную практику надежды на восполнение тех проблем в праве, которые невосполнимы иным образом в краткие сроки. Следовательно, данная группа ученых и практиков выступают за то, что признать судебную практику в качестве источника права. </w:t>
      </w:r>
    </w:p>
    <w:p w:rsidR="00203E79" w:rsidRDefault="00203E79" w:rsidP="00203E79">
      <w:pPr>
        <w:spacing w:after="0" w:line="360" w:lineRule="auto"/>
        <w:ind w:firstLine="709"/>
        <w:contextualSpacing/>
        <w:jc w:val="both"/>
        <w:rPr>
          <w:rFonts w:ascii="Times New Roman" w:hAnsi="Times New Roman" w:cs="Times New Roman"/>
          <w:sz w:val="28"/>
          <w:szCs w:val="28"/>
        </w:rPr>
      </w:pPr>
      <w:r w:rsidRPr="00E378AA">
        <w:rPr>
          <w:rFonts w:ascii="Times New Roman" w:hAnsi="Times New Roman" w:cs="Times New Roman"/>
          <w:sz w:val="28"/>
          <w:szCs w:val="28"/>
        </w:rPr>
        <w:t xml:space="preserve">При этом возникает вопрос, если судебные органы будут выполнять правотворческую функцию в качестве одной из основных, не произойдет ли подмена законодателя судьей, что, несомненно, будет противоречить конституционному принципу разделения властей. Ведь процесс создания правовой нормы включает в себя поэтапное исследование отношений, которые в дальнейшем будут регулироваться данной нормой, также сама процедура принятия нормативного акта является довольно сложной, включая в себя множество </w:t>
      </w:r>
      <w:r>
        <w:rPr>
          <w:rFonts w:ascii="Times New Roman" w:hAnsi="Times New Roman" w:cs="Times New Roman"/>
          <w:sz w:val="28"/>
          <w:szCs w:val="28"/>
        </w:rPr>
        <w:t>препятствий</w:t>
      </w:r>
      <w:r w:rsidRPr="00E378AA">
        <w:rPr>
          <w:rFonts w:ascii="Times New Roman" w:hAnsi="Times New Roman" w:cs="Times New Roman"/>
          <w:sz w:val="28"/>
          <w:szCs w:val="28"/>
        </w:rPr>
        <w:t>, которые мак</w:t>
      </w:r>
      <w:r>
        <w:rPr>
          <w:rFonts w:ascii="Times New Roman" w:hAnsi="Times New Roman" w:cs="Times New Roman"/>
          <w:sz w:val="28"/>
          <w:szCs w:val="28"/>
        </w:rPr>
        <w:t>симально исключают одностороннее регулирование</w:t>
      </w:r>
      <w:r w:rsidRPr="00E378AA">
        <w:rPr>
          <w:rFonts w:ascii="Times New Roman" w:hAnsi="Times New Roman" w:cs="Times New Roman"/>
          <w:sz w:val="28"/>
          <w:szCs w:val="28"/>
        </w:rPr>
        <w:t xml:space="preserve"> правоотношений. Если же суды будут наделены правотворческими функциями, то необходимо прописать механизм, во-первых, вынесения таких судебных актов, во-вторых, строго </w:t>
      </w:r>
      <w:r w:rsidRPr="00E378AA">
        <w:rPr>
          <w:rFonts w:ascii="Times New Roman" w:hAnsi="Times New Roman" w:cs="Times New Roman"/>
          <w:sz w:val="28"/>
          <w:szCs w:val="28"/>
        </w:rPr>
        <w:lastRenderedPageBreak/>
        <w:t>определить статус решения суда, который может рассматриваться в качестве источника права. Также закрепить круг компетенций, в рамках которых суды смогут осуществлять св</w:t>
      </w:r>
      <w:r w:rsidR="00E33BC2">
        <w:rPr>
          <w:rFonts w:ascii="Times New Roman" w:hAnsi="Times New Roman" w:cs="Times New Roman"/>
          <w:sz w:val="28"/>
          <w:szCs w:val="28"/>
        </w:rPr>
        <w:t>ою нормотворческую деятельность. Н</w:t>
      </w:r>
      <w:r w:rsidRPr="00E378AA">
        <w:rPr>
          <w:rFonts w:ascii="Times New Roman" w:hAnsi="Times New Roman" w:cs="Times New Roman"/>
          <w:sz w:val="28"/>
          <w:szCs w:val="28"/>
        </w:rPr>
        <w:t xml:space="preserve">аиболее оптимальным решением данных вопросов будет внесение изменений в действующие нормативно-правовые акты, которые регулируют деятельность Конституционного и Верховного судов Российской Федерации, тем самым наделив исключительно их правом создания нормы. </w:t>
      </w:r>
    </w:p>
    <w:p w:rsidR="00203E79" w:rsidRDefault="00203E79" w:rsidP="00203E79">
      <w:pPr>
        <w:spacing w:after="0" w:line="360" w:lineRule="auto"/>
        <w:ind w:firstLine="709"/>
        <w:contextualSpacing/>
        <w:jc w:val="both"/>
        <w:rPr>
          <w:rFonts w:ascii="Times New Roman" w:hAnsi="Times New Roman" w:cs="Times New Roman"/>
          <w:sz w:val="28"/>
          <w:szCs w:val="28"/>
        </w:rPr>
      </w:pPr>
      <w:r w:rsidRPr="00E378AA">
        <w:rPr>
          <w:rFonts w:ascii="Times New Roman" w:hAnsi="Times New Roman" w:cs="Times New Roman"/>
          <w:sz w:val="28"/>
          <w:szCs w:val="28"/>
        </w:rPr>
        <w:t xml:space="preserve">Стоит обратить внимание на тот факт, что разъяснения Пленума Верховного </w:t>
      </w:r>
      <w:r w:rsidR="00754800">
        <w:rPr>
          <w:rFonts w:ascii="Times New Roman" w:hAnsi="Times New Roman" w:cs="Times New Roman"/>
          <w:sz w:val="28"/>
          <w:szCs w:val="28"/>
        </w:rPr>
        <w:t>суда</w:t>
      </w:r>
      <w:r w:rsidRPr="00E378AA">
        <w:rPr>
          <w:rFonts w:ascii="Times New Roman" w:hAnsi="Times New Roman" w:cs="Times New Roman"/>
          <w:sz w:val="28"/>
          <w:szCs w:val="28"/>
        </w:rPr>
        <w:t xml:space="preserve"> Российской Федерации или постановления Конституционного </w:t>
      </w:r>
      <w:r w:rsidR="00754800">
        <w:rPr>
          <w:rFonts w:ascii="Times New Roman" w:hAnsi="Times New Roman" w:cs="Times New Roman"/>
          <w:sz w:val="28"/>
          <w:szCs w:val="28"/>
        </w:rPr>
        <w:t>Суд</w:t>
      </w:r>
      <w:r w:rsidRPr="00E378AA">
        <w:rPr>
          <w:rFonts w:ascii="Times New Roman" w:hAnsi="Times New Roman" w:cs="Times New Roman"/>
          <w:sz w:val="28"/>
          <w:szCs w:val="28"/>
        </w:rPr>
        <w:t>а России не являются нормативными актами, а они представляют собой акт</w:t>
      </w:r>
      <w:r>
        <w:rPr>
          <w:rFonts w:ascii="Times New Roman" w:hAnsi="Times New Roman" w:cs="Times New Roman"/>
          <w:sz w:val="28"/>
          <w:szCs w:val="28"/>
        </w:rPr>
        <w:t xml:space="preserve">ы правоприменения, </w:t>
      </w:r>
      <w:r w:rsidRPr="00E378AA">
        <w:rPr>
          <w:rFonts w:ascii="Times New Roman" w:hAnsi="Times New Roman" w:cs="Times New Roman"/>
          <w:sz w:val="28"/>
          <w:szCs w:val="28"/>
        </w:rPr>
        <w:t>так</w:t>
      </w:r>
      <w:r>
        <w:rPr>
          <w:rFonts w:ascii="Times New Roman" w:hAnsi="Times New Roman" w:cs="Times New Roman"/>
          <w:sz w:val="28"/>
          <w:szCs w:val="28"/>
        </w:rPr>
        <w:t xml:space="preserve"> как</w:t>
      </w:r>
      <w:r w:rsidRPr="00E378AA">
        <w:rPr>
          <w:rFonts w:ascii="Times New Roman" w:hAnsi="Times New Roman" w:cs="Times New Roman"/>
          <w:sz w:val="28"/>
          <w:szCs w:val="28"/>
        </w:rPr>
        <w:t xml:space="preserve"> в них уясняется смысл существующей правовой нормы, а не создается </w:t>
      </w:r>
      <w:proofErr w:type="gramStart"/>
      <w:r w:rsidRPr="00E378AA">
        <w:rPr>
          <w:rFonts w:ascii="Times New Roman" w:hAnsi="Times New Roman" w:cs="Times New Roman"/>
          <w:sz w:val="28"/>
          <w:szCs w:val="28"/>
        </w:rPr>
        <w:t>новая</w:t>
      </w:r>
      <w:proofErr w:type="gramEnd"/>
      <w:r w:rsidRPr="00E378AA">
        <w:rPr>
          <w:rFonts w:ascii="Times New Roman" w:hAnsi="Times New Roman" w:cs="Times New Roman"/>
          <w:sz w:val="28"/>
          <w:szCs w:val="28"/>
        </w:rPr>
        <w:t>. Следовательно, данные судебные акты не могут рассматривать</w:t>
      </w:r>
      <w:r>
        <w:rPr>
          <w:rFonts w:ascii="Times New Roman" w:hAnsi="Times New Roman" w:cs="Times New Roman"/>
          <w:sz w:val="28"/>
          <w:szCs w:val="28"/>
        </w:rPr>
        <w:t>ся</w:t>
      </w:r>
      <w:r w:rsidRPr="00E378AA">
        <w:rPr>
          <w:rFonts w:ascii="Times New Roman" w:hAnsi="Times New Roman" w:cs="Times New Roman"/>
          <w:sz w:val="28"/>
          <w:szCs w:val="28"/>
        </w:rPr>
        <w:t xml:space="preserve"> в качестве источников российского права. Таким образом, проанализировав существующие источники права и признаки, по которым внешние формы выражения права признаются такими, можно сделать вывод о том, что судебная практика не соответствует всем признакам, в частности, такому как обязательность исполнения, всеми субъектами права. Так как судебные акты носят обязательный характер исполнения только для тех лиц, которые выступали участниками по конкретному делу. Что же касается разъяснений Пленума Верховного </w:t>
      </w:r>
      <w:r w:rsidR="00754800">
        <w:rPr>
          <w:rFonts w:ascii="Times New Roman" w:hAnsi="Times New Roman" w:cs="Times New Roman"/>
          <w:sz w:val="28"/>
          <w:szCs w:val="28"/>
        </w:rPr>
        <w:t>суда</w:t>
      </w:r>
      <w:r w:rsidRPr="00E378AA">
        <w:rPr>
          <w:rFonts w:ascii="Times New Roman" w:hAnsi="Times New Roman" w:cs="Times New Roman"/>
          <w:sz w:val="28"/>
          <w:szCs w:val="28"/>
        </w:rPr>
        <w:t xml:space="preserve">, то они распространяют свое действие исключительно на отправление правосудия, приведения его к единообразию. При этом на них судья не может сослаться при вынесении итогового решения, они выступают как вспомогательные акты, которые способствуют однозначному и точному применению правовой нормы. </w:t>
      </w:r>
    </w:p>
    <w:p w:rsidR="00203E79" w:rsidRPr="00E378AA" w:rsidRDefault="00203E79" w:rsidP="00203E79">
      <w:pPr>
        <w:spacing w:after="0" w:line="360" w:lineRule="auto"/>
        <w:ind w:firstLine="709"/>
        <w:contextualSpacing/>
        <w:jc w:val="both"/>
        <w:rPr>
          <w:rFonts w:ascii="Times New Roman" w:hAnsi="Times New Roman" w:cs="Times New Roman"/>
          <w:sz w:val="28"/>
          <w:szCs w:val="28"/>
        </w:rPr>
      </w:pPr>
      <w:r w:rsidRPr="00E378AA">
        <w:rPr>
          <w:rFonts w:ascii="Times New Roman" w:hAnsi="Times New Roman" w:cs="Times New Roman"/>
          <w:sz w:val="28"/>
          <w:szCs w:val="28"/>
        </w:rPr>
        <w:t xml:space="preserve">На сегодняшний день </w:t>
      </w:r>
      <w:r w:rsidR="00DF068A">
        <w:rPr>
          <w:rFonts w:ascii="Times New Roman" w:hAnsi="Times New Roman" w:cs="Times New Roman"/>
          <w:sz w:val="28"/>
          <w:szCs w:val="28"/>
        </w:rPr>
        <w:t>п</w:t>
      </w:r>
      <w:r w:rsidRPr="00E378AA">
        <w:rPr>
          <w:rFonts w:ascii="Times New Roman" w:hAnsi="Times New Roman" w:cs="Times New Roman"/>
          <w:sz w:val="28"/>
          <w:szCs w:val="28"/>
        </w:rPr>
        <w:t>роисходит смена значимости источников права</w:t>
      </w:r>
      <w:r w:rsidR="00DF068A">
        <w:rPr>
          <w:rFonts w:ascii="Times New Roman" w:hAnsi="Times New Roman" w:cs="Times New Roman"/>
          <w:sz w:val="28"/>
          <w:szCs w:val="28"/>
        </w:rPr>
        <w:t xml:space="preserve">. </w:t>
      </w:r>
      <w:proofErr w:type="gramStart"/>
      <w:r w:rsidR="00DF068A">
        <w:rPr>
          <w:rFonts w:ascii="Times New Roman" w:hAnsi="Times New Roman" w:cs="Times New Roman"/>
          <w:sz w:val="28"/>
          <w:szCs w:val="28"/>
        </w:rPr>
        <w:t xml:space="preserve">В </w:t>
      </w:r>
      <w:r w:rsidRPr="00E378AA">
        <w:rPr>
          <w:rFonts w:ascii="Times New Roman" w:hAnsi="Times New Roman" w:cs="Times New Roman"/>
          <w:sz w:val="28"/>
          <w:szCs w:val="28"/>
        </w:rPr>
        <w:t xml:space="preserve">России судебная практика в скором времени может быть официально признана в качестве источника права, при этом ее действие будет строго ограничено, так как данный процесс менее </w:t>
      </w:r>
      <w:proofErr w:type="spellStart"/>
      <w:r w:rsidRPr="00E378AA">
        <w:rPr>
          <w:rFonts w:ascii="Times New Roman" w:hAnsi="Times New Roman" w:cs="Times New Roman"/>
          <w:sz w:val="28"/>
          <w:szCs w:val="28"/>
        </w:rPr>
        <w:t>заформализован</w:t>
      </w:r>
      <w:proofErr w:type="spellEnd"/>
      <w:r w:rsidRPr="00E378AA">
        <w:rPr>
          <w:rFonts w:ascii="Times New Roman" w:hAnsi="Times New Roman" w:cs="Times New Roman"/>
          <w:sz w:val="28"/>
          <w:szCs w:val="28"/>
        </w:rPr>
        <w:t xml:space="preserve"> и быстрее реагирует на изменения, но </w:t>
      </w:r>
      <w:r>
        <w:rPr>
          <w:rFonts w:ascii="Times New Roman" w:hAnsi="Times New Roman" w:cs="Times New Roman"/>
          <w:sz w:val="28"/>
          <w:szCs w:val="28"/>
        </w:rPr>
        <w:t xml:space="preserve">также </w:t>
      </w:r>
      <w:r w:rsidRPr="00E378AA">
        <w:rPr>
          <w:rFonts w:ascii="Times New Roman" w:hAnsi="Times New Roman" w:cs="Times New Roman"/>
          <w:sz w:val="28"/>
          <w:szCs w:val="28"/>
        </w:rPr>
        <w:t xml:space="preserve">широкое его использование </w:t>
      </w:r>
      <w:r>
        <w:rPr>
          <w:rFonts w:ascii="Times New Roman" w:hAnsi="Times New Roman" w:cs="Times New Roman"/>
          <w:sz w:val="28"/>
          <w:szCs w:val="28"/>
        </w:rPr>
        <w:t>может</w:t>
      </w:r>
      <w:r w:rsidRPr="00E378AA">
        <w:rPr>
          <w:rFonts w:ascii="Times New Roman" w:hAnsi="Times New Roman" w:cs="Times New Roman"/>
          <w:sz w:val="28"/>
          <w:szCs w:val="28"/>
        </w:rPr>
        <w:t xml:space="preserve"> </w:t>
      </w:r>
      <w:r w:rsidRPr="00E378AA">
        <w:rPr>
          <w:rFonts w:ascii="Times New Roman" w:hAnsi="Times New Roman" w:cs="Times New Roman"/>
          <w:sz w:val="28"/>
          <w:szCs w:val="28"/>
        </w:rPr>
        <w:lastRenderedPageBreak/>
        <w:t>способствовать подмене принципиальных конституционных устоев, что непременно отразится на самостоятельности и независимости органов государственной власти.</w:t>
      </w:r>
      <w:proofErr w:type="gramEnd"/>
    </w:p>
    <w:p w:rsidR="00054567" w:rsidRDefault="00054567">
      <w:pPr>
        <w:rPr>
          <w:rFonts w:ascii="Times New Roman" w:hAnsi="Times New Roman" w:cs="Times New Roman"/>
          <w:sz w:val="28"/>
        </w:rPr>
      </w:pPr>
      <w:r>
        <w:rPr>
          <w:rFonts w:ascii="Times New Roman" w:hAnsi="Times New Roman" w:cs="Times New Roman"/>
          <w:sz w:val="28"/>
        </w:rPr>
        <w:br w:type="page"/>
      </w:r>
    </w:p>
    <w:p w:rsidR="00054567" w:rsidRDefault="0063518C" w:rsidP="0063518C">
      <w:pPr>
        <w:pStyle w:val="aa"/>
        <w:spacing w:after="0" w:line="360" w:lineRule="auto"/>
        <w:ind w:left="0" w:firstLine="709"/>
        <w:outlineLvl w:val="0"/>
        <w:rPr>
          <w:rFonts w:ascii="Times New Roman" w:hAnsi="Times New Roman" w:cs="Times New Roman"/>
          <w:b/>
          <w:sz w:val="28"/>
        </w:rPr>
      </w:pPr>
      <w:bookmarkStart w:id="11" w:name="_Toc39689035"/>
      <w:r w:rsidRPr="0063518C">
        <w:rPr>
          <w:rFonts w:ascii="Times New Roman" w:hAnsi="Times New Roman" w:cs="Times New Roman"/>
          <w:b/>
          <w:sz w:val="28"/>
        </w:rPr>
        <w:lastRenderedPageBreak/>
        <w:t>СПИСОК ИСПОЛЬЗОВАННЫХ ИСТОЧНИКОВ</w:t>
      </w:r>
      <w:bookmarkEnd w:id="11"/>
    </w:p>
    <w:p w:rsidR="00B04D13" w:rsidRPr="00ED0077" w:rsidRDefault="00B04D13" w:rsidP="00B04D13">
      <w:pPr>
        <w:pStyle w:val="aa"/>
        <w:spacing w:after="0" w:line="360" w:lineRule="auto"/>
        <w:ind w:firstLine="709"/>
        <w:jc w:val="both"/>
        <w:rPr>
          <w:rFonts w:ascii="Times New Roman" w:hAnsi="Times New Roman" w:cs="Times New Roman"/>
          <w:sz w:val="28"/>
        </w:rPr>
      </w:pPr>
    </w:p>
    <w:p w:rsidR="00F60196" w:rsidRPr="007B5E46" w:rsidRDefault="00F60196" w:rsidP="00B04D13">
      <w:pPr>
        <w:pStyle w:val="aa"/>
        <w:spacing w:after="0" w:line="360" w:lineRule="auto"/>
        <w:ind w:left="0" w:firstLine="720"/>
        <w:jc w:val="both"/>
        <w:rPr>
          <w:rFonts w:ascii="Times New Roman" w:hAnsi="Times New Roman" w:cs="Times New Roman"/>
          <w:b/>
          <w:sz w:val="28"/>
        </w:rPr>
      </w:pPr>
      <w:r w:rsidRPr="007B5E46">
        <w:rPr>
          <w:rFonts w:ascii="Times New Roman" w:hAnsi="Times New Roman" w:cs="Times New Roman"/>
          <w:b/>
          <w:sz w:val="28"/>
        </w:rPr>
        <w:t>Нормативные правовые акты:</w:t>
      </w:r>
    </w:p>
    <w:p w:rsidR="00B04D13" w:rsidRPr="007B5E46" w:rsidRDefault="00754800" w:rsidP="007B5E46">
      <w:pPr>
        <w:spacing w:after="0" w:line="360" w:lineRule="auto"/>
        <w:ind w:firstLine="709"/>
        <w:jc w:val="both"/>
        <w:rPr>
          <w:rFonts w:ascii="Times New Roman" w:hAnsi="Times New Roman" w:cs="Times New Roman"/>
          <w:sz w:val="28"/>
        </w:rPr>
      </w:pPr>
      <w:r w:rsidRPr="007B5E46">
        <w:rPr>
          <w:rFonts w:ascii="Times New Roman" w:hAnsi="Times New Roman" w:cs="Times New Roman"/>
          <w:sz w:val="28"/>
        </w:rPr>
        <w:t>Конституция Российской Федерации от 12.12.1993 г. (ред. от 21.07.2014 г.) // Собрании законодательст</w:t>
      </w:r>
      <w:r w:rsidR="00B04D13" w:rsidRPr="007B5E46">
        <w:rPr>
          <w:rFonts w:ascii="Times New Roman" w:hAnsi="Times New Roman" w:cs="Times New Roman"/>
          <w:sz w:val="28"/>
        </w:rPr>
        <w:t>ва РФ, 05.02.2014, № 15</w:t>
      </w:r>
      <w:r w:rsidRPr="007B5E46">
        <w:rPr>
          <w:rFonts w:ascii="Times New Roman" w:hAnsi="Times New Roman" w:cs="Times New Roman"/>
          <w:sz w:val="28"/>
        </w:rPr>
        <w:t>.</w:t>
      </w:r>
      <w:r w:rsidR="007B5E46" w:rsidRPr="007B5E46">
        <w:rPr>
          <w:rFonts w:ascii="Times New Roman" w:hAnsi="Times New Roman" w:cs="Times New Roman"/>
          <w:sz w:val="28"/>
        </w:rPr>
        <w:t xml:space="preserve"> 2. </w:t>
      </w:r>
      <w:r w:rsidR="00B04D13" w:rsidRPr="007B5E46">
        <w:rPr>
          <w:rFonts w:ascii="Times New Roman" w:hAnsi="Times New Roman" w:cs="Times New Roman"/>
          <w:sz w:val="28"/>
        </w:rPr>
        <w:t>Конституция (Основной Закон) Союза Советских Социалистических Республик (утверждена II Съездом Советов Союза ССР от 31 января 1924 г.)</w:t>
      </w:r>
      <w:r w:rsidR="007B5E46" w:rsidRPr="007B5E46">
        <w:rPr>
          <w:rFonts w:ascii="Times New Roman" w:hAnsi="Times New Roman" w:cs="Times New Roman"/>
          <w:sz w:val="28"/>
        </w:rPr>
        <w:t xml:space="preserve"> 3. </w:t>
      </w:r>
      <w:r w:rsidRPr="007B5E46">
        <w:rPr>
          <w:rFonts w:ascii="Times New Roman" w:hAnsi="Times New Roman" w:cs="Times New Roman"/>
          <w:sz w:val="28"/>
        </w:rPr>
        <w:t>Федеральный конституционный закон от 31.12.1996 N 1-ФКЗ (ред. от 30.10.2018) "О судебной системе Российской Федерации" // Собрание законодательства</w:t>
      </w:r>
      <w:r w:rsidR="00B04D13" w:rsidRPr="007B5E46">
        <w:rPr>
          <w:rFonts w:ascii="Times New Roman" w:hAnsi="Times New Roman" w:cs="Times New Roman"/>
          <w:sz w:val="28"/>
        </w:rPr>
        <w:t xml:space="preserve"> РФ. 05.02.2014 N 4-ФКЗ.</w:t>
      </w:r>
      <w:r w:rsidR="007B5E46" w:rsidRPr="007B5E46">
        <w:rPr>
          <w:rFonts w:ascii="Times New Roman" w:hAnsi="Times New Roman" w:cs="Times New Roman"/>
          <w:sz w:val="28"/>
        </w:rPr>
        <w:t xml:space="preserve"> 4. </w:t>
      </w:r>
      <w:r w:rsidR="00B04D13" w:rsidRPr="007B5E46">
        <w:rPr>
          <w:rFonts w:ascii="Times New Roman" w:hAnsi="Times New Roman" w:cs="Times New Roman"/>
          <w:sz w:val="28"/>
        </w:rPr>
        <w:t>Федеральный конституционный закон от 31.12.1996 N 1-ФКЗ (ред. от 30.10.2018) "О Конституционном Суде Российской Федерации" // Собрание законодательства РФ 21.07.1994. N 1-ФКЗ.</w:t>
      </w:r>
    </w:p>
    <w:p w:rsidR="007B5E46" w:rsidRDefault="007B5E46" w:rsidP="00B04D13">
      <w:pPr>
        <w:pStyle w:val="aa"/>
        <w:spacing w:after="0" w:line="360" w:lineRule="auto"/>
        <w:ind w:left="0" w:firstLine="709"/>
        <w:jc w:val="both"/>
        <w:rPr>
          <w:rFonts w:ascii="Times New Roman" w:hAnsi="Times New Roman" w:cs="Times New Roman"/>
          <w:sz w:val="28"/>
        </w:rPr>
      </w:pPr>
    </w:p>
    <w:p w:rsidR="007B5E46" w:rsidRPr="007B5E46" w:rsidRDefault="007B5E46" w:rsidP="00B04D13">
      <w:pPr>
        <w:pStyle w:val="aa"/>
        <w:spacing w:after="0" w:line="360" w:lineRule="auto"/>
        <w:ind w:left="0" w:firstLine="709"/>
        <w:jc w:val="both"/>
        <w:rPr>
          <w:rFonts w:ascii="Times New Roman" w:hAnsi="Times New Roman" w:cs="Times New Roman"/>
          <w:b/>
          <w:sz w:val="28"/>
        </w:rPr>
      </w:pPr>
      <w:r w:rsidRPr="007B5E46">
        <w:rPr>
          <w:rFonts w:ascii="Times New Roman" w:hAnsi="Times New Roman" w:cs="Times New Roman"/>
          <w:b/>
          <w:sz w:val="28"/>
        </w:rPr>
        <w:t>Специальная и научная литература:</w:t>
      </w:r>
    </w:p>
    <w:p w:rsidR="0063518C" w:rsidRPr="007B5E46" w:rsidRDefault="007B5E46" w:rsidP="00065A29">
      <w:pPr>
        <w:spacing w:after="0" w:line="360" w:lineRule="auto"/>
        <w:ind w:firstLine="709"/>
        <w:jc w:val="both"/>
        <w:rPr>
          <w:rFonts w:ascii="Times New Roman" w:hAnsi="Times New Roman" w:cs="Times New Roman"/>
          <w:sz w:val="28"/>
        </w:rPr>
      </w:pPr>
      <w:r>
        <w:rPr>
          <w:rFonts w:ascii="Times New Roman" w:hAnsi="Times New Roman" w:cs="Times New Roman"/>
          <w:sz w:val="28"/>
        </w:rPr>
        <w:t>5.</w:t>
      </w:r>
      <w:r w:rsidR="00B04D13" w:rsidRPr="007B5E46">
        <w:rPr>
          <w:rFonts w:ascii="Times New Roman" w:hAnsi="Times New Roman" w:cs="Times New Roman"/>
          <w:sz w:val="28"/>
        </w:rPr>
        <w:t>Алексеев Л. Судебный прецедент: произвол или источник права? // Сов</w:t>
      </w:r>
      <w:r w:rsidRPr="007B5E46">
        <w:rPr>
          <w:rFonts w:ascii="Times New Roman" w:hAnsi="Times New Roman" w:cs="Times New Roman"/>
          <w:sz w:val="28"/>
        </w:rPr>
        <w:t>етская юстиция. 1981. № 14. С. 280</w:t>
      </w:r>
      <w:r w:rsidR="00B04D13" w:rsidRPr="007B5E46">
        <w:rPr>
          <w:rFonts w:ascii="Times New Roman" w:hAnsi="Times New Roman" w:cs="Times New Roman"/>
          <w:sz w:val="28"/>
        </w:rPr>
        <w:t>.</w:t>
      </w:r>
      <w:r w:rsidRPr="007B5E46">
        <w:rPr>
          <w:rFonts w:ascii="Times New Roman" w:hAnsi="Times New Roman" w:cs="Times New Roman"/>
          <w:sz w:val="28"/>
        </w:rPr>
        <w:t xml:space="preserve"> 6. </w:t>
      </w:r>
      <w:r w:rsidR="00B04D13" w:rsidRPr="007B5E46">
        <w:rPr>
          <w:rFonts w:ascii="Times New Roman" w:hAnsi="Times New Roman" w:cs="Times New Roman"/>
          <w:sz w:val="28"/>
        </w:rPr>
        <w:t>Алексеев С.С. Избранное / Вступ. сл., сост.: П.В. Крашенинников. – М.: Статут,</w:t>
      </w:r>
      <w:r w:rsidRPr="007B5E46">
        <w:rPr>
          <w:rFonts w:ascii="Times New Roman" w:hAnsi="Times New Roman" w:cs="Times New Roman"/>
          <w:sz w:val="28"/>
        </w:rPr>
        <w:t xml:space="preserve"> 2016. – С. 350</w:t>
      </w:r>
      <w:r w:rsidR="00B04D13" w:rsidRPr="007B5E46">
        <w:rPr>
          <w:rFonts w:ascii="Times New Roman" w:hAnsi="Times New Roman" w:cs="Times New Roman"/>
          <w:sz w:val="28"/>
        </w:rPr>
        <w:t>.</w:t>
      </w:r>
      <w:r w:rsidRPr="007B5E46">
        <w:rPr>
          <w:rFonts w:ascii="Times New Roman" w:hAnsi="Times New Roman" w:cs="Times New Roman"/>
          <w:sz w:val="28"/>
        </w:rPr>
        <w:t xml:space="preserve"> 7. </w:t>
      </w:r>
      <w:proofErr w:type="spellStart"/>
      <w:r w:rsidR="00754800" w:rsidRPr="007B5E46">
        <w:rPr>
          <w:rFonts w:ascii="Times New Roman" w:hAnsi="Times New Roman" w:cs="Times New Roman"/>
          <w:sz w:val="28"/>
        </w:rPr>
        <w:t>Боботов</w:t>
      </w:r>
      <w:proofErr w:type="spellEnd"/>
      <w:r w:rsidR="00754800" w:rsidRPr="007B5E46">
        <w:rPr>
          <w:rFonts w:ascii="Times New Roman" w:hAnsi="Times New Roman" w:cs="Times New Roman"/>
          <w:sz w:val="28"/>
        </w:rPr>
        <w:t xml:space="preserve"> С.В. Буржуазная социология права. – М.: Юридич</w:t>
      </w:r>
      <w:r w:rsidRPr="007B5E46">
        <w:rPr>
          <w:rFonts w:ascii="Times New Roman" w:hAnsi="Times New Roman" w:cs="Times New Roman"/>
          <w:sz w:val="28"/>
        </w:rPr>
        <w:t>еская литература, 1978. – С. 269</w:t>
      </w:r>
      <w:r w:rsidR="00754800" w:rsidRPr="007B5E46">
        <w:rPr>
          <w:rFonts w:ascii="Times New Roman" w:hAnsi="Times New Roman" w:cs="Times New Roman"/>
          <w:sz w:val="28"/>
        </w:rPr>
        <w:t>.</w:t>
      </w:r>
      <w:r w:rsidRPr="007B5E46">
        <w:rPr>
          <w:rFonts w:ascii="Times New Roman" w:hAnsi="Times New Roman" w:cs="Times New Roman"/>
          <w:sz w:val="28"/>
        </w:rPr>
        <w:t xml:space="preserve"> 8. </w:t>
      </w:r>
      <w:proofErr w:type="spellStart"/>
      <w:r w:rsidR="00754800" w:rsidRPr="007B5E46">
        <w:rPr>
          <w:rFonts w:ascii="Times New Roman" w:hAnsi="Times New Roman" w:cs="Times New Roman"/>
          <w:sz w:val="28"/>
        </w:rPr>
        <w:t>Бошно</w:t>
      </w:r>
      <w:proofErr w:type="spellEnd"/>
      <w:r w:rsidR="00754800" w:rsidRPr="007B5E46">
        <w:rPr>
          <w:rFonts w:ascii="Times New Roman" w:hAnsi="Times New Roman" w:cs="Times New Roman"/>
          <w:sz w:val="28"/>
        </w:rPr>
        <w:t xml:space="preserve"> С.В. Соотношение понятий форма и источник права</w:t>
      </w:r>
      <w:r w:rsidRPr="007B5E46">
        <w:rPr>
          <w:rFonts w:ascii="Times New Roman" w:hAnsi="Times New Roman" w:cs="Times New Roman"/>
          <w:sz w:val="28"/>
        </w:rPr>
        <w:t xml:space="preserve"> // Юрист. 2001. № 10. – С</w:t>
      </w:r>
      <w:r w:rsidR="00754800" w:rsidRPr="007B5E46">
        <w:rPr>
          <w:rFonts w:ascii="Times New Roman" w:hAnsi="Times New Roman" w:cs="Times New Roman"/>
          <w:sz w:val="28"/>
        </w:rPr>
        <w:t>.</w:t>
      </w:r>
      <w:r w:rsidRPr="007B5E46">
        <w:rPr>
          <w:rFonts w:ascii="Times New Roman" w:hAnsi="Times New Roman" w:cs="Times New Roman"/>
          <w:sz w:val="28"/>
        </w:rPr>
        <w:t xml:space="preserve"> 360. 9. </w:t>
      </w:r>
      <w:r w:rsidR="00B04D13" w:rsidRPr="007B5E46">
        <w:rPr>
          <w:rFonts w:ascii="Times New Roman" w:hAnsi="Times New Roman" w:cs="Times New Roman"/>
          <w:sz w:val="28"/>
        </w:rPr>
        <w:t xml:space="preserve">Гук П. А. Судебный прецедент как источник права: </w:t>
      </w:r>
      <w:proofErr w:type="spellStart"/>
      <w:r w:rsidR="00B04D13" w:rsidRPr="007B5E46">
        <w:rPr>
          <w:rFonts w:ascii="Times New Roman" w:hAnsi="Times New Roman" w:cs="Times New Roman"/>
          <w:sz w:val="28"/>
        </w:rPr>
        <w:t>Дис</w:t>
      </w:r>
      <w:proofErr w:type="spellEnd"/>
      <w:proofErr w:type="gramStart"/>
      <w:r w:rsidR="00B04D13" w:rsidRPr="007B5E46">
        <w:rPr>
          <w:rFonts w:ascii="Times New Roman" w:hAnsi="Times New Roman" w:cs="Times New Roman"/>
          <w:sz w:val="28"/>
        </w:rPr>
        <w:t xml:space="preserve">.... </w:t>
      </w:r>
      <w:proofErr w:type="gramEnd"/>
      <w:r w:rsidR="00B04D13" w:rsidRPr="007B5E46">
        <w:rPr>
          <w:rFonts w:ascii="Times New Roman" w:hAnsi="Times New Roman" w:cs="Times New Roman"/>
          <w:sz w:val="28"/>
        </w:rPr>
        <w:t xml:space="preserve">канд. </w:t>
      </w:r>
      <w:proofErr w:type="spellStart"/>
      <w:r w:rsidRPr="007B5E46">
        <w:rPr>
          <w:rFonts w:ascii="Times New Roman" w:hAnsi="Times New Roman" w:cs="Times New Roman"/>
          <w:sz w:val="28"/>
        </w:rPr>
        <w:t>юрид</w:t>
      </w:r>
      <w:proofErr w:type="spellEnd"/>
      <w:r w:rsidRPr="007B5E46">
        <w:rPr>
          <w:rFonts w:ascii="Times New Roman" w:hAnsi="Times New Roman" w:cs="Times New Roman"/>
          <w:sz w:val="28"/>
        </w:rPr>
        <w:t>. наук. Саратов, 2003. С. 236</w:t>
      </w:r>
      <w:r w:rsidR="00B04D13" w:rsidRPr="007B5E46">
        <w:rPr>
          <w:rFonts w:ascii="Times New Roman" w:hAnsi="Times New Roman" w:cs="Times New Roman"/>
          <w:sz w:val="28"/>
        </w:rPr>
        <w:t>.</w:t>
      </w:r>
      <w:r w:rsidRPr="007B5E46">
        <w:rPr>
          <w:rFonts w:ascii="Times New Roman" w:hAnsi="Times New Roman" w:cs="Times New Roman"/>
          <w:sz w:val="28"/>
        </w:rPr>
        <w:t xml:space="preserve"> 10. </w:t>
      </w:r>
      <w:r w:rsidR="00B04D13" w:rsidRPr="007B5E46">
        <w:rPr>
          <w:rFonts w:ascii="Times New Roman" w:hAnsi="Times New Roman" w:cs="Times New Roman"/>
          <w:sz w:val="28"/>
        </w:rPr>
        <w:t xml:space="preserve">Загайнова С. К. Судебный прецедент (Историко-правовой аспект): </w:t>
      </w:r>
      <w:proofErr w:type="spellStart"/>
      <w:r w:rsidR="00B04D13" w:rsidRPr="007B5E46">
        <w:rPr>
          <w:rFonts w:ascii="Times New Roman" w:hAnsi="Times New Roman" w:cs="Times New Roman"/>
          <w:sz w:val="28"/>
        </w:rPr>
        <w:t>Дис</w:t>
      </w:r>
      <w:proofErr w:type="spellEnd"/>
      <w:proofErr w:type="gramStart"/>
      <w:r w:rsidR="00B04D13" w:rsidRPr="007B5E46">
        <w:rPr>
          <w:rFonts w:ascii="Times New Roman" w:hAnsi="Times New Roman" w:cs="Times New Roman"/>
          <w:sz w:val="28"/>
        </w:rPr>
        <w:t xml:space="preserve">.... </w:t>
      </w:r>
      <w:proofErr w:type="gramEnd"/>
      <w:r w:rsidR="00B04D13" w:rsidRPr="007B5E46">
        <w:rPr>
          <w:rFonts w:ascii="Times New Roman" w:hAnsi="Times New Roman" w:cs="Times New Roman"/>
          <w:sz w:val="28"/>
        </w:rPr>
        <w:t xml:space="preserve">канд. </w:t>
      </w:r>
      <w:proofErr w:type="spellStart"/>
      <w:r w:rsidR="00B04D13" w:rsidRPr="007B5E46">
        <w:rPr>
          <w:rFonts w:ascii="Times New Roman" w:hAnsi="Times New Roman" w:cs="Times New Roman"/>
          <w:sz w:val="28"/>
        </w:rPr>
        <w:t>юрид</w:t>
      </w:r>
      <w:proofErr w:type="spellEnd"/>
      <w:r w:rsidR="00B04D13" w:rsidRPr="007B5E46">
        <w:rPr>
          <w:rFonts w:ascii="Times New Roman" w:hAnsi="Times New Roman" w:cs="Times New Roman"/>
          <w:sz w:val="28"/>
        </w:rPr>
        <w:t>. на</w:t>
      </w:r>
      <w:r w:rsidRPr="007B5E46">
        <w:rPr>
          <w:rFonts w:ascii="Times New Roman" w:hAnsi="Times New Roman" w:cs="Times New Roman"/>
          <w:sz w:val="28"/>
        </w:rPr>
        <w:t>ук. – Екатеринбург, 1999. С. 453</w:t>
      </w:r>
      <w:r w:rsidR="00B04D13" w:rsidRPr="007B5E46">
        <w:rPr>
          <w:rFonts w:ascii="Times New Roman" w:hAnsi="Times New Roman" w:cs="Times New Roman"/>
          <w:sz w:val="28"/>
        </w:rPr>
        <w:t>.</w:t>
      </w:r>
      <w:r w:rsidRPr="007B5E46">
        <w:rPr>
          <w:rFonts w:ascii="Times New Roman" w:hAnsi="Times New Roman" w:cs="Times New Roman"/>
          <w:sz w:val="28"/>
        </w:rPr>
        <w:t xml:space="preserve"> 11. </w:t>
      </w:r>
      <w:r w:rsidR="00B04D13" w:rsidRPr="007B5E46">
        <w:rPr>
          <w:rFonts w:ascii="Times New Roman" w:hAnsi="Times New Roman" w:cs="Times New Roman"/>
          <w:sz w:val="28"/>
        </w:rPr>
        <w:t>Калинин А. Ю. Судебная практика в советской прав</w:t>
      </w:r>
      <w:r w:rsidRPr="007B5E46">
        <w:rPr>
          <w:rFonts w:ascii="Times New Roman" w:hAnsi="Times New Roman" w:cs="Times New Roman"/>
          <w:sz w:val="28"/>
        </w:rPr>
        <w:t>овой системе. М., 1995. С. 269</w:t>
      </w:r>
      <w:r w:rsidR="00B04D13" w:rsidRPr="007B5E46">
        <w:rPr>
          <w:rFonts w:ascii="Times New Roman" w:hAnsi="Times New Roman" w:cs="Times New Roman"/>
          <w:sz w:val="28"/>
        </w:rPr>
        <w:t>.</w:t>
      </w:r>
      <w:r w:rsidRPr="007B5E46">
        <w:rPr>
          <w:rFonts w:ascii="Times New Roman" w:hAnsi="Times New Roman" w:cs="Times New Roman"/>
          <w:sz w:val="28"/>
        </w:rPr>
        <w:t xml:space="preserve"> 12. </w:t>
      </w:r>
      <w:proofErr w:type="spellStart"/>
      <w:r w:rsidR="00B04D13" w:rsidRPr="007B5E46">
        <w:rPr>
          <w:rFonts w:ascii="Times New Roman" w:hAnsi="Times New Roman" w:cs="Times New Roman"/>
          <w:sz w:val="28"/>
        </w:rPr>
        <w:t>Коростелкина</w:t>
      </w:r>
      <w:proofErr w:type="spellEnd"/>
      <w:r w:rsidR="00B04D13" w:rsidRPr="007B5E46">
        <w:rPr>
          <w:rFonts w:ascii="Times New Roman" w:hAnsi="Times New Roman" w:cs="Times New Roman"/>
          <w:sz w:val="28"/>
        </w:rPr>
        <w:t xml:space="preserve"> О. Н. Судебная практика и судебный прецедент в системе источников российского права: Дисс</w:t>
      </w:r>
      <w:r w:rsidRPr="007B5E46">
        <w:rPr>
          <w:rFonts w:ascii="Times New Roman" w:hAnsi="Times New Roman" w:cs="Times New Roman"/>
          <w:sz w:val="28"/>
        </w:rPr>
        <w:t>ертация</w:t>
      </w:r>
      <w:r w:rsidR="00B04D13" w:rsidRPr="007B5E46">
        <w:rPr>
          <w:rFonts w:ascii="Times New Roman" w:hAnsi="Times New Roman" w:cs="Times New Roman"/>
          <w:sz w:val="28"/>
        </w:rPr>
        <w:t xml:space="preserve"> </w:t>
      </w:r>
      <w:proofErr w:type="spellStart"/>
      <w:r w:rsidRPr="007B5E46">
        <w:rPr>
          <w:rFonts w:ascii="Times New Roman" w:hAnsi="Times New Roman" w:cs="Times New Roman"/>
          <w:sz w:val="28"/>
        </w:rPr>
        <w:t>к.ю</w:t>
      </w:r>
      <w:proofErr w:type="gramStart"/>
      <w:r w:rsidRPr="007B5E46">
        <w:rPr>
          <w:rFonts w:ascii="Times New Roman" w:hAnsi="Times New Roman" w:cs="Times New Roman"/>
          <w:sz w:val="28"/>
        </w:rPr>
        <w:t>.н</w:t>
      </w:r>
      <w:proofErr w:type="spellEnd"/>
      <w:proofErr w:type="gramEnd"/>
      <w:r w:rsidR="00B04D13" w:rsidRPr="007B5E46">
        <w:rPr>
          <w:rFonts w:ascii="Times New Roman" w:hAnsi="Times New Roman" w:cs="Times New Roman"/>
          <w:sz w:val="28"/>
        </w:rPr>
        <w:t xml:space="preserve">, М., 2005. С. </w:t>
      </w:r>
      <w:r w:rsidRPr="007B5E46">
        <w:rPr>
          <w:rFonts w:ascii="Times New Roman" w:hAnsi="Times New Roman" w:cs="Times New Roman"/>
          <w:sz w:val="28"/>
        </w:rPr>
        <w:t>117</w:t>
      </w:r>
      <w:r w:rsidR="00B04D13" w:rsidRPr="007B5E46">
        <w:rPr>
          <w:rFonts w:ascii="Times New Roman" w:hAnsi="Times New Roman" w:cs="Times New Roman"/>
          <w:sz w:val="28"/>
        </w:rPr>
        <w:t>.</w:t>
      </w:r>
      <w:r w:rsidRPr="007B5E46">
        <w:rPr>
          <w:rFonts w:ascii="Times New Roman" w:hAnsi="Times New Roman" w:cs="Times New Roman"/>
          <w:sz w:val="28"/>
        </w:rPr>
        <w:t xml:space="preserve"> 13. </w:t>
      </w:r>
      <w:r w:rsidR="00B04D13" w:rsidRPr="007B5E46">
        <w:rPr>
          <w:rFonts w:ascii="Times New Roman" w:hAnsi="Times New Roman" w:cs="Times New Roman"/>
          <w:sz w:val="28"/>
        </w:rPr>
        <w:t xml:space="preserve">Кучин М. В. Нормотворческая деятельность органов судебной власти в Российской Федерации и судебный прецедент // Журнал Право и политика. 2000. № 5. – С. </w:t>
      </w:r>
      <w:r w:rsidRPr="007B5E46">
        <w:rPr>
          <w:rFonts w:ascii="Times New Roman" w:hAnsi="Times New Roman" w:cs="Times New Roman"/>
          <w:sz w:val="28"/>
        </w:rPr>
        <w:t xml:space="preserve">347. 14. </w:t>
      </w:r>
      <w:r w:rsidR="00B04D13" w:rsidRPr="007B5E46">
        <w:rPr>
          <w:rFonts w:ascii="Times New Roman" w:hAnsi="Times New Roman" w:cs="Times New Roman"/>
          <w:sz w:val="28"/>
        </w:rPr>
        <w:t xml:space="preserve">Лившиц Р. З. Судебная практика как источник права //Журнал российского права. 1997. № </w:t>
      </w:r>
      <w:r w:rsidR="00B04D13" w:rsidRPr="007B5E46">
        <w:rPr>
          <w:rFonts w:ascii="Times New Roman" w:hAnsi="Times New Roman" w:cs="Times New Roman"/>
          <w:sz w:val="28"/>
        </w:rPr>
        <w:lastRenderedPageBreak/>
        <w:t xml:space="preserve">6. С. </w:t>
      </w:r>
      <w:r w:rsidRPr="007B5E46">
        <w:rPr>
          <w:rFonts w:ascii="Times New Roman" w:hAnsi="Times New Roman" w:cs="Times New Roman"/>
          <w:sz w:val="28"/>
        </w:rPr>
        <w:t>180</w:t>
      </w:r>
      <w:r w:rsidR="00B04D13" w:rsidRPr="007B5E46">
        <w:rPr>
          <w:rFonts w:ascii="Times New Roman" w:hAnsi="Times New Roman" w:cs="Times New Roman"/>
          <w:sz w:val="28"/>
        </w:rPr>
        <w:t>.</w:t>
      </w:r>
      <w:r w:rsidRPr="007B5E46">
        <w:rPr>
          <w:rFonts w:ascii="Times New Roman" w:hAnsi="Times New Roman" w:cs="Times New Roman"/>
          <w:sz w:val="28"/>
        </w:rPr>
        <w:t xml:space="preserve"> 15. </w:t>
      </w:r>
      <w:proofErr w:type="spellStart"/>
      <w:r w:rsidR="00B04D13" w:rsidRPr="007B5E46">
        <w:rPr>
          <w:rFonts w:ascii="Times New Roman" w:hAnsi="Times New Roman" w:cs="Times New Roman"/>
          <w:sz w:val="28"/>
        </w:rPr>
        <w:t>Мартынчик</w:t>
      </w:r>
      <w:proofErr w:type="spellEnd"/>
      <w:r w:rsidR="00B04D13" w:rsidRPr="007B5E46">
        <w:rPr>
          <w:rFonts w:ascii="Times New Roman" w:hAnsi="Times New Roman" w:cs="Times New Roman"/>
          <w:sz w:val="28"/>
        </w:rPr>
        <w:t xml:space="preserve"> Е., </w:t>
      </w:r>
      <w:proofErr w:type="spellStart"/>
      <w:r w:rsidR="00B04D13" w:rsidRPr="007B5E46">
        <w:rPr>
          <w:rFonts w:ascii="Times New Roman" w:hAnsi="Times New Roman" w:cs="Times New Roman"/>
          <w:sz w:val="28"/>
        </w:rPr>
        <w:t>Колоколова</w:t>
      </w:r>
      <w:proofErr w:type="spellEnd"/>
      <w:r w:rsidR="00B04D13" w:rsidRPr="007B5E46">
        <w:rPr>
          <w:rFonts w:ascii="Times New Roman" w:hAnsi="Times New Roman" w:cs="Times New Roman"/>
          <w:sz w:val="28"/>
        </w:rPr>
        <w:t xml:space="preserve"> Э. Прецедентное право от советской идеологии к международной практике // </w:t>
      </w:r>
      <w:proofErr w:type="gramStart"/>
      <w:r w:rsidR="00B04D13" w:rsidRPr="007B5E46">
        <w:rPr>
          <w:rFonts w:ascii="Times New Roman" w:hAnsi="Times New Roman" w:cs="Times New Roman"/>
          <w:sz w:val="28"/>
        </w:rPr>
        <w:t>Росс</w:t>
      </w:r>
      <w:r w:rsidRPr="007B5E46">
        <w:rPr>
          <w:rFonts w:ascii="Times New Roman" w:hAnsi="Times New Roman" w:cs="Times New Roman"/>
          <w:sz w:val="28"/>
        </w:rPr>
        <w:t>ийская</w:t>
      </w:r>
      <w:proofErr w:type="gramEnd"/>
      <w:r w:rsidRPr="007B5E46">
        <w:rPr>
          <w:rFonts w:ascii="Times New Roman" w:hAnsi="Times New Roman" w:cs="Times New Roman"/>
          <w:sz w:val="28"/>
        </w:rPr>
        <w:t xml:space="preserve"> юстицию. 1994. № 12 С. 256</w:t>
      </w:r>
      <w:r w:rsidR="00B04D13" w:rsidRPr="007B5E46">
        <w:rPr>
          <w:rFonts w:ascii="Times New Roman" w:hAnsi="Times New Roman" w:cs="Times New Roman"/>
          <w:sz w:val="28"/>
        </w:rPr>
        <w:t>.</w:t>
      </w:r>
      <w:r w:rsidRPr="007B5E46">
        <w:rPr>
          <w:rFonts w:ascii="Times New Roman" w:hAnsi="Times New Roman" w:cs="Times New Roman"/>
          <w:sz w:val="28"/>
        </w:rPr>
        <w:t xml:space="preserve"> 16. </w:t>
      </w:r>
      <w:r w:rsidR="00B04D13" w:rsidRPr="007B5E46">
        <w:rPr>
          <w:rFonts w:ascii="Times New Roman" w:hAnsi="Times New Roman" w:cs="Times New Roman"/>
          <w:sz w:val="28"/>
        </w:rPr>
        <w:t>Марченко М.Н. Место и роль сравнительного правоведения в системе юридического образования //  М.: П</w:t>
      </w:r>
      <w:r w:rsidRPr="007B5E46">
        <w:rPr>
          <w:rFonts w:ascii="Times New Roman" w:hAnsi="Times New Roman" w:cs="Times New Roman"/>
          <w:sz w:val="28"/>
        </w:rPr>
        <w:t>равоведение, 1999, № 1. – С. 346</w:t>
      </w:r>
      <w:r w:rsidR="00B04D13" w:rsidRPr="007B5E46">
        <w:rPr>
          <w:rFonts w:ascii="Times New Roman" w:hAnsi="Times New Roman" w:cs="Times New Roman"/>
          <w:sz w:val="28"/>
        </w:rPr>
        <w:t>.</w:t>
      </w:r>
      <w:r w:rsidRPr="007B5E46">
        <w:rPr>
          <w:rFonts w:ascii="Times New Roman" w:hAnsi="Times New Roman" w:cs="Times New Roman"/>
          <w:sz w:val="28"/>
        </w:rPr>
        <w:t xml:space="preserve"> 17. </w:t>
      </w:r>
      <w:r w:rsidR="00B04D13" w:rsidRPr="007B5E46">
        <w:rPr>
          <w:rFonts w:ascii="Times New Roman" w:hAnsi="Times New Roman" w:cs="Times New Roman"/>
          <w:sz w:val="28"/>
        </w:rPr>
        <w:t>Наумов А. Судебный прецедент как источник уголовного права // Рос</w:t>
      </w:r>
      <w:r w:rsidRPr="007B5E46">
        <w:rPr>
          <w:rFonts w:ascii="Times New Roman" w:hAnsi="Times New Roman" w:cs="Times New Roman"/>
          <w:sz w:val="28"/>
        </w:rPr>
        <w:t>сийская юстиция. 1994. № 1. С. 258</w:t>
      </w:r>
      <w:r w:rsidR="00B04D13" w:rsidRPr="007B5E46">
        <w:rPr>
          <w:rFonts w:ascii="Times New Roman" w:hAnsi="Times New Roman" w:cs="Times New Roman"/>
          <w:sz w:val="28"/>
        </w:rPr>
        <w:t>.</w:t>
      </w:r>
      <w:r w:rsidRPr="007B5E46">
        <w:rPr>
          <w:rFonts w:ascii="Times New Roman" w:hAnsi="Times New Roman" w:cs="Times New Roman"/>
          <w:sz w:val="28"/>
        </w:rPr>
        <w:t xml:space="preserve"> 18. </w:t>
      </w:r>
      <w:proofErr w:type="spellStart"/>
      <w:r w:rsidR="00B04D13" w:rsidRPr="007B5E46">
        <w:rPr>
          <w:rFonts w:ascii="Times New Roman" w:hAnsi="Times New Roman" w:cs="Times New Roman"/>
          <w:sz w:val="28"/>
        </w:rPr>
        <w:t>Саликов</w:t>
      </w:r>
      <w:proofErr w:type="spellEnd"/>
      <w:r w:rsidR="00B04D13" w:rsidRPr="007B5E46">
        <w:rPr>
          <w:rFonts w:ascii="Times New Roman" w:hAnsi="Times New Roman" w:cs="Times New Roman"/>
          <w:sz w:val="28"/>
        </w:rPr>
        <w:t xml:space="preserve"> М. С. Конституционное право России / Отв. ред. А.Н. </w:t>
      </w:r>
      <w:proofErr w:type="spellStart"/>
      <w:r w:rsidR="00B04D13" w:rsidRPr="007B5E46">
        <w:rPr>
          <w:rFonts w:ascii="Times New Roman" w:hAnsi="Times New Roman" w:cs="Times New Roman"/>
          <w:sz w:val="28"/>
        </w:rPr>
        <w:t>Кокотов</w:t>
      </w:r>
      <w:proofErr w:type="spellEnd"/>
      <w:r w:rsidR="00B04D13" w:rsidRPr="007B5E46">
        <w:rPr>
          <w:rFonts w:ascii="Times New Roman" w:hAnsi="Times New Roman" w:cs="Times New Roman"/>
          <w:sz w:val="28"/>
        </w:rPr>
        <w:t xml:space="preserve">, М.И. </w:t>
      </w:r>
      <w:proofErr w:type="gramStart"/>
      <w:r w:rsidR="00B04D13" w:rsidRPr="007B5E46">
        <w:rPr>
          <w:rFonts w:ascii="Times New Roman" w:hAnsi="Times New Roman" w:cs="Times New Roman"/>
          <w:sz w:val="28"/>
        </w:rPr>
        <w:t>Кукушкин</w:t>
      </w:r>
      <w:proofErr w:type="gramEnd"/>
      <w:r w:rsidR="00B04D13" w:rsidRPr="007B5E46">
        <w:rPr>
          <w:rFonts w:ascii="Times New Roman" w:hAnsi="Times New Roman" w:cs="Times New Roman"/>
          <w:sz w:val="28"/>
        </w:rPr>
        <w:t>. М.</w:t>
      </w:r>
      <w:r w:rsidRPr="007B5E46">
        <w:rPr>
          <w:rFonts w:ascii="Times New Roman" w:hAnsi="Times New Roman" w:cs="Times New Roman"/>
          <w:sz w:val="28"/>
        </w:rPr>
        <w:t>: Изд-во "Норма", 2007. – С. 407</w:t>
      </w:r>
      <w:r w:rsidR="00B04D13" w:rsidRPr="007B5E46">
        <w:rPr>
          <w:rFonts w:ascii="Times New Roman" w:hAnsi="Times New Roman" w:cs="Times New Roman"/>
          <w:sz w:val="28"/>
        </w:rPr>
        <w:t>.</w:t>
      </w:r>
      <w:r w:rsidRPr="007B5E46">
        <w:rPr>
          <w:rFonts w:ascii="Times New Roman" w:hAnsi="Times New Roman" w:cs="Times New Roman"/>
          <w:sz w:val="28"/>
        </w:rPr>
        <w:t xml:space="preserve"> 19. </w:t>
      </w:r>
      <w:r w:rsidR="00B04D13" w:rsidRPr="007B5E46">
        <w:rPr>
          <w:rFonts w:ascii="Times New Roman" w:hAnsi="Times New Roman" w:cs="Times New Roman"/>
          <w:sz w:val="28"/>
        </w:rPr>
        <w:t xml:space="preserve">Соловьев В. Ю. Судебная практика в российской правовой системе: </w:t>
      </w:r>
      <w:proofErr w:type="spellStart"/>
      <w:r w:rsidR="00B04D13" w:rsidRPr="007B5E46">
        <w:rPr>
          <w:rFonts w:ascii="Times New Roman" w:hAnsi="Times New Roman" w:cs="Times New Roman"/>
          <w:sz w:val="28"/>
        </w:rPr>
        <w:t>Автореф</w:t>
      </w:r>
      <w:proofErr w:type="spellEnd"/>
      <w:r w:rsidR="00B04D13" w:rsidRPr="007B5E46">
        <w:rPr>
          <w:rFonts w:ascii="Times New Roman" w:hAnsi="Times New Roman" w:cs="Times New Roman"/>
          <w:sz w:val="28"/>
        </w:rPr>
        <w:t xml:space="preserve">. </w:t>
      </w:r>
      <w:proofErr w:type="spellStart"/>
      <w:r w:rsidR="00B04D13" w:rsidRPr="007B5E46">
        <w:rPr>
          <w:rFonts w:ascii="Times New Roman" w:hAnsi="Times New Roman" w:cs="Times New Roman"/>
          <w:sz w:val="28"/>
        </w:rPr>
        <w:t>Дис</w:t>
      </w:r>
      <w:proofErr w:type="spellEnd"/>
      <w:r w:rsidR="00B04D13" w:rsidRPr="007B5E46">
        <w:rPr>
          <w:rFonts w:ascii="Times New Roman" w:hAnsi="Times New Roman" w:cs="Times New Roman"/>
          <w:sz w:val="28"/>
        </w:rPr>
        <w:t>. …к</w:t>
      </w:r>
      <w:r w:rsidRPr="007B5E46">
        <w:rPr>
          <w:rFonts w:ascii="Times New Roman" w:hAnsi="Times New Roman" w:cs="Times New Roman"/>
          <w:sz w:val="28"/>
        </w:rPr>
        <w:t xml:space="preserve">анд. </w:t>
      </w:r>
      <w:proofErr w:type="spellStart"/>
      <w:r w:rsidRPr="007B5E46">
        <w:rPr>
          <w:rFonts w:ascii="Times New Roman" w:hAnsi="Times New Roman" w:cs="Times New Roman"/>
          <w:sz w:val="28"/>
        </w:rPr>
        <w:t>юрид</w:t>
      </w:r>
      <w:proofErr w:type="spellEnd"/>
      <w:r w:rsidRPr="007B5E46">
        <w:rPr>
          <w:rFonts w:ascii="Times New Roman" w:hAnsi="Times New Roman" w:cs="Times New Roman"/>
          <w:sz w:val="28"/>
        </w:rPr>
        <w:t>. наук. М., 2003. С. 293</w:t>
      </w:r>
      <w:r w:rsidR="00B04D13" w:rsidRPr="007B5E46">
        <w:rPr>
          <w:rFonts w:ascii="Times New Roman" w:hAnsi="Times New Roman" w:cs="Times New Roman"/>
          <w:sz w:val="28"/>
        </w:rPr>
        <w:t>.</w:t>
      </w:r>
      <w:r w:rsidRPr="007B5E46">
        <w:rPr>
          <w:rFonts w:ascii="Times New Roman" w:hAnsi="Times New Roman" w:cs="Times New Roman"/>
          <w:sz w:val="28"/>
        </w:rPr>
        <w:t xml:space="preserve"> 20. </w:t>
      </w:r>
      <w:r w:rsidR="00754800" w:rsidRPr="007B5E46">
        <w:rPr>
          <w:rFonts w:ascii="Times New Roman" w:hAnsi="Times New Roman" w:cs="Times New Roman"/>
          <w:sz w:val="28"/>
        </w:rPr>
        <w:t>Тарасов Д. А. Судебная практика – новый источник права? // М.: Адво</w:t>
      </w:r>
      <w:r w:rsidRPr="007B5E46">
        <w:rPr>
          <w:rFonts w:ascii="Times New Roman" w:hAnsi="Times New Roman" w:cs="Times New Roman"/>
          <w:sz w:val="28"/>
        </w:rPr>
        <w:t>кат. 2005 № 4. – С. 239</w:t>
      </w:r>
      <w:r w:rsidR="00754800" w:rsidRPr="007B5E46">
        <w:rPr>
          <w:rFonts w:ascii="Times New Roman" w:hAnsi="Times New Roman" w:cs="Times New Roman"/>
          <w:sz w:val="28"/>
        </w:rPr>
        <w:t>.</w:t>
      </w:r>
      <w:r w:rsidRPr="007B5E46">
        <w:rPr>
          <w:rFonts w:ascii="Times New Roman" w:hAnsi="Times New Roman" w:cs="Times New Roman"/>
          <w:sz w:val="28"/>
        </w:rPr>
        <w:t xml:space="preserve"> 21. </w:t>
      </w:r>
      <w:proofErr w:type="spellStart"/>
      <w:r w:rsidR="00B04D13" w:rsidRPr="007B5E46">
        <w:rPr>
          <w:rFonts w:ascii="Times New Roman" w:hAnsi="Times New Roman" w:cs="Times New Roman"/>
          <w:sz w:val="28"/>
        </w:rPr>
        <w:t>Хабриева</w:t>
      </w:r>
      <w:proofErr w:type="spellEnd"/>
      <w:r w:rsidR="00B04D13" w:rsidRPr="007B5E46">
        <w:rPr>
          <w:rFonts w:ascii="Times New Roman" w:hAnsi="Times New Roman" w:cs="Times New Roman"/>
          <w:sz w:val="28"/>
        </w:rPr>
        <w:t xml:space="preserve"> Т. Я. Конституция как основа законности в Российской Федерации //</w:t>
      </w:r>
      <w:r w:rsidRPr="007B5E46">
        <w:rPr>
          <w:rFonts w:ascii="Times New Roman" w:hAnsi="Times New Roman" w:cs="Times New Roman"/>
          <w:sz w:val="28"/>
        </w:rPr>
        <w:t xml:space="preserve"> </w:t>
      </w:r>
      <w:r w:rsidR="00B04D13" w:rsidRPr="007B5E46">
        <w:rPr>
          <w:rFonts w:ascii="Times New Roman" w:hAnsi="Times New Roman" w:cs="Times New Roman"/>
          <w:sz w:val="28"/>
        </w:rPr>
        <w:t xml:space="preserve">Журнал российского права. 2009. № 3. </w:t>
      </w:r>
      <w:r w:rsidRPr="007B5E46">
        <w:rPr>
          <w:rFonts w:ascii="Times New Roman" w:hAnsi="Times New Roman" w:cs="Times New Roman"/>
          <w:sz w:val="28"/>
        </w:rPr>
        <w:t>С.123</w:t>
      </w:r>
      <w:r w:rsidR="00B04D13" w:rsidRPr="007B5E46">
        <w:rPr>
          <w:rFonts w:ascii="Times New Roman" w:hAnsi="Times New Roman" w:cs="Times New Roman"/>
          <w:sz w:val="28"/>
        </w:rPr>
        <w:t>.</w:t>
      </w:r>
      <w:r w:rsidRPr="007B5E46">
        <w:rPr>
          <w:rFonts w:ascii="Times New Roman" w:hAnsi="Times New Roman" w:cs="Times New Roman"/>
          <w:sz w:val="28"/>
        </w:rPr>
        <w:t xml:space="preserve"> 22. </w:t>
      </w:r>
      <w:r w:rsidR="00B04D13" w:rsidRPr="007B5E46">
        <w:rPr>
          <w:rFonts w:ascii="Times New Roman" w:hAnsi="Times New Roman" w:cs="Times New Roman"/>
          <w:sz w:val="28"/>
        </w:rPr>
        <w:t>Якушев А.В. Теория государства и прав (конспект  лекций) –</w:t>
      </w:r>
      <w:r w:rsidRPr="007B5E46">
        <w:rPr>
          <w:rFonts w:ascii="Times New Roman" w:hAnsi="Times New Roman" w:cs="Times New Roman"/>
          <w:sz w:val="28"/>
        </w:rPr>
        <w:t xml:space="preserve"> М.: Приор-</w:t>
      </w:r>
      <w:proofErr w:type="spellStart"/>
      <w:r w:rsidRPr="007B5E46">
        <w:rPr>
          <w:rFonts w:ascii="Times New Roman" w:hAnsi="Times New Roman" w:cs="Times New Roman"/>
          <w:sz w:val="28"/>
        </w:rPr>
        <w:t>издат</w:t>
      </w:r>
      <w:proofErr w:type="spellEnd"/>
      <w:r w:rsidRPr="007B5E46">
        <w:rPr>
          <w:rFonts w:ascii="Times New Roman" w:hAnsi="Times New Roman" w:cs="Times New Roman"/>
          <w:sz w:val="28"/>
        </w:rPr>
        <w:t>, 2005. – С. 236</w:t>
      </w:r>
      <w:r w:rsidR="00B04D13" w:rsidRPr="007B5E46">
        <w:rPr>
          <w:rFonts w:ascii="Times New Roman" w:hAnsi="Times New Roman" w:cs="Times New Roman"/>
          <w:sz w:val="28"/>
        </w:rPr>
        <w:t>.</w:t>
      </w:r>
    </w:p>
    <w:p w:rsidR="0063518C" w:rsidRPr="00561381" w:rsidRDefault="0063518C" w:rsidP="00561381">
      <w:pPr>
        <w:rPr>
          <w:rFonts w:ascii="Times New Roman" w:hAnsi="Times New Roman" w:cs="Times New Roman"/>
          <w:sz w:val="28"/>
        </w:rPr>
      </w:pPr>
    </w:p>
    <w:sectPr w:rsidR="0063518C" w:rsidRPr="00561381" w:rsidSect="009B0EC7">
      <w:footerReference w:type="default" r:id="rId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4383" w:rsidRDefault="007A4383" w:rsidP="009B0EC7">
      <w:pPr>
        <w:spacing w:after="0" w:line="240" w:lineRule="auto"/>
      </w:pPr>
      <w:r>
        <w:separator/>
      </w:r>
    </w:p>
  </w:endnote>
  <w:endnote w:type="continuationSeparator" w:id="0">
    <w:p w:rsidR="007A4383" w:rsidRDefault="007A4383" w:rsidP="009B0E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2366521"/>
      <w:docPartObj>
        <w:docPartGallery w:val="Page Numbers (Bottom of Page)"/>
        <w:docPartUnique/>
      </w:docPartObj>
    </w:sdtPr>
    <w:sdtEndPr>
      <w:rPr>
        <w:rFonts w:ascii="Times New Roman" w:hAnsi="Times New Roman" w:cs="Times New Roman"/>
        <w:sz w:val="28"/>
        <w:szCs w:val="28"/>
      </w:rPr>
    </w:sdtEndPr>
    <w:sdtContent>
      <w:p w:rsidR="008768A9" w:rsidRPr="009B0EC7" w:rsidRDefault="008768A9">
        <w:pPr>
          <w:pStyle w:val="a5"/>
          <w:jc w:val="right"/>
          <w:rPr>
            <w:rFonts w:ascii="Times New Roman" w:hAnsi="Times New Roman" w:cs="Times New Roman"/>
            <w:sz w:val="28"/>
            <w:szCs w:val="28"/>
          </w:rPr>
        </w:pPr>
        <w:r w:rsidRPr="009B0EC7">
          <w:rPr>
            <w:rFonts w:ascii="Times New Roman" w:hAnsi="Times New Roman" w:cs="Times New Roman"/>
            <w:sz w:val="28"/>
            <w:szCs w:val="28"/>
          </w:rPr>
          <w:fldChar w:fldCharType="begin"/>
        </w:r>
        <w:r w:rsidRPr="009B0EC7">
          <w:rPr>
            <w:rFonts w:ascii="Times New Roman" w:hAnsi="Times New Roman" w:cs="Times New Roman"/>
            <w:sz w:val="28"/>
            <w:szCs w:val="28"/>
          </w:rPr>
          <w:instrText>PAGE   \* MERGEFORMAT</w:instrText>
        </w:r>
        <w:r w:rsidRPr="009B0EC7">
          <w:rPr>
            <w:rFonts w:ascii="Times New Roman" w:hAnsi="Times New Roman" w:cs="Times New Roman"/>
            <w:sz w:val="28"/>
            <w:szCs w:val="28"/>
          </w:rPr>
          <w:fldChar w:fldCharType="separate"/>
        </w:r>
        <w:r w:rsidR="00BA2E46">
          <w:rPr>
            <w:rFonts w:ascii="Times New Roman" w:hAnsi="Times New Roman" w:cs="Times New Roman"/>
            <w:noProof/>
            <w:sz w:val="28"/>
            <w:szCs w:val="28"/>
          </w:rPr>
          <w:t>2</w:t>
        </w:r>
        <w:r w:rsidRPr="009B0EC7">
          <w:rPr>
            <w:rFonts w:ascii="Times New Roman" w:hAnsi="Times New Roman" w:cs="Times New Roman"/>
            <w:sz w:val="28"/>
            <w:szCs w:val="28"/>
          </w:rPr>
          <w:fldChar w:fldCharType="end"/>
        </w:r>
      </w:p>
    </w:sdtContent>
  </w:sdt>
  <w:p w:rsidR="008768A9" w:rsidRDefault="008768A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4383" w:rsidRDefault="007A4383" w:rsidP="009B0EC7">
      <w:pPr>
        <w:spacing w:after="0" w:line="240" w:lineRule="auto"/>
      </w:pPr>
      <w:r>
        <w:separator/>
      </w:r>
    </w:p>
  </w:footnote>
  <w:footnote w:type="continuationSeparator" w:id="0">
    <w:p w:rsidR="007A4383" w:rsidRDefault="007A4383" w:rsidP="009B0EC7">
      <w:pPr>
        <w:spacing w:after="0" w:line="240" w:lineRule="auto"/>
      </w:pPr>
      <w:r>
        <w:continuationSeparator/>
      </w:r>
    </w:p>
  </w:footnote>
  <w:footnote w:id="1">
    <w:p w:rsidR="008768A9" w:rsidRPr="0049381D" w:rsidRDefault="008768A9" w:rsidP="000F5865">
      <w:pPr>
        <w:pStyle w:val="af"/>
        <w:jc w:val="both"/>
        <w:rPr>
          <w:rFonts w:ascii="Times New Roman" w:hAnsi="Times New Roman" w:cs="Times New Roman"/>
        </w:rPr>
      </w:pPr>
      <w:r w:rsidRPr="00044913">
        <w:rPr>
          <w:rStyle w:val="af1"/>
          <w:rFonts w:ascii="Times New Roman" w:hAnsi="Times New Roman" w:cs="Times New Roman"/>
        </w:rPr>
        <w:footnoteRef/>
      </w:r>
      <w:r w:rsidRPr="00044913">
        <w:rPr>
          <w:rFonts w:ascii="Times New Roman" w:hAnsi="Times New Roman" w:cs="Times New Roman"/>
        </w:rPr>
        <w:t xml:space="preserve"> </w:t>
      </w:r>
      <w:r w:rsidRPr="0049381D">
        <w:rPr>
          <w:rFonts w:ascii="Times New Roman" w:hAnsi="Times New Roman" w:cs="Times New Roman"/>
        </w:rPr>
        <w:t>Конституция Российской Федерации от 12.12.1993 г. (ред. от 21.07.2014 г.)</w:t>
      </w:r>
      <w:r>
        <w:rPr>
          <w:rFonts w:ascii="Times New Roman" w:hAnsi="Times New Roman" w:cs="Times New Roman"/>
        </w:rPr>
        <w:t xml:space="preserve"> </w:t>
      </w:r>
      <w:r w:rsidRPr="0049381D">
        <w:rPr>
          <w:rFonts w:ascii="Times New Roman" w:hAnsi="Times New Roman" w:cs="Times New Roman"/>
        </w:rPr>
        <w:t>// Собрании законодательства РФ, 05.02.2014, № 15, ст. 126.</w:t>
      </w:r>
    </w:p>
  </w:footnote>
  <w:footnote w:id="2">
    <w:p w:rsidR="008768A9" w:rsidRDefault="008768A9" w:rsidP="000F5865">
      <w:pPr>
        <w:pStyle w:val="af"/>
        <w:jc w:val="both"/>
      </w:pPr>
      <w:r w:rsidRPr="0049381D">
        <w:rPr>
          <w:rStyle w:val="af1"/>
          <w:rFonts w:ascii="Times New Roman" w:hAnsi="Times New Roman" w:cs="Times New Roman"/>
        </w:rPr>
        <w:footnoteRef/>
      </w:r>
      <w:r w:rsidRPr="0049381D">
        <w:rPr>
          <w:rFonts w:ascii="Times New Roman" w:hAnsi="Times New Roman" w:cs="Times New Roman"/>
        </w:rPr>
        <w:t xml:space="preserve"> Федеральный конституционный закон от 31.12.1996 N 1-ФКЗ (ред. от 30.10.2018) "О судебной системе Российской Федерации"</w:t>
      </w:r>
      <w:r>
        <w:rPr>
          <w:rFonts w:ascii="Times New Roman" w:hAnsi="Times New Roman" w:cs="Times New Roman"/>
        </w:rPr>
        <w:t xml:space="preserve"> // </w:t>
      </w:r>
      <w:r w:rsidRPr="009B1212">
        <w:rPr>
          <w:rFonts w:ascii="Times New Roman" w:hAnsi="Times New Roman" w:cs="Times New Roman"/>
        </w:rPr>
        <w:t>Собрание законодательства РФ. 05.02.2014 N 4-ФКЗ</w:t>
      </w:r>
      <w:r>
        <w:rPr>
          <w:rFonts w:ascii="Times New Roman" w:hAnsi="Times New Roman" w:cs="Times New Roman"/>
        </w:rPr>
        <w:t>. Ст. 19</w:t>
      </w:r>
      <w:r w:rsidRPr="009B1212">
        <w:rPr>
          <w:rFonts w:ascii="Times New Roman" w:hAnsi="Times New Roman" w:cs="Times New Roman"/>
        </w:rPr>
        <w:t>.</w:t>
      </w:r>
    </w:p>
  </w:footnote>
  <w:footnote w:id="3">
    <w:p w:rsidR="008768A9" w:rsidRPr="006A72A3" w:rsidRDefault="008768A9" w:rsidP="000F5865">
      <w:pPr>
        <w:pStyle w:val="af"/>
        <w:jc w:val="both"/>
        <w:rPr>
          <w:rFonts w:ascii="Times New Roman" w:hAnsi="Times New Roman" w:cs="Times New Roman"/>
        </w:rPr>
      </w:pPr>
      <w:r w:rsidRPr="006A72A3">
        <w:rPr>
          <w:rStyle w:val="af1"/>
          <w:rFonts w:ascii="Times New Roman" w:hAnsi="Times New Roman" w:cs="Times New Roman"/>
        </w:rPr>
        <w:footnoteRef/>
      </w:r>
      <w:r w:rsidRPr="006A72A3">
        <w:rPr>
          <w:rFonts w:ascii="Times New Roman" w:hAnsi="Times New Roman" w:cs="Times New Roman"/>
        </w:rPr>
        <w:t xml:space="preserve"> </w:t>
      </w:r>
      <w:proofErr w:type="spellStart"/>
      <w:r w:rsidRPr="006A72A3">
        <w:rPr>
          <w:rFonts w:ascii="Times New Roman" w:hAnsi="Times New Roman" w:cs="Times New Roman"/>
        </w:rPr>
        <w:t>Боботов</w:t>
      </w:r>
      <w:proofErr w:type="spellEnd"/>
      <w:r w:rsidRPr="006A72A3">
        <w:rPr>
          <w:rFonts w:ascii="Times New Roman" w:hAnsi="Times New Roman" w:cs="Times New Roman"/>
        </w:rPr>
        <w:t xml:space="preserve"> С.В. Буржу</w:t>
      </w:r>
      <w:r>
        <w:rPr>
          <w:rFonts w:ascii="Times New Roman" w:hAnsi="Times New Roman" w:cs="Times New Roman"/>
        </w:rPr>
        <w:t>азная социология права. – М.</w:t>
      </w:r>
      <w:r w:rsidRPr="006A72A3">
        <w:rPr>
          <w:rFonts w:ascii="Times New Roman" w:hAnsi="Times New Roman" w:cs="Times New Roman"/>
        </w:rPr>
        <w:t>: Юриди</w:t>
      </w:r>
      <w:r>
        <w:rPr>
          <w:rFonts w:ascii="Times New Roman" w:hAnsi="Times New Roman" w:cs="Times New Roman"/>
        </w:rPr>
        <w:t>ческая литература, 1978. – С. 224</w:t>
      </w:r>
      <w:r w:rsidRPr="006A72A3">
        <w:rPr>
          <w:rFonts w:ascii="Times New Roman" w:hAnsi="Times New Roman" w:cs="Times New Roman"/>
        </w:rPr>
        <w:t>.</w:t>
      </w:r>
    </w:p>
  </w:footnote>
  <w:footnote w:id="4">
    <w:p w:rsidR="008768A9" w:rsidRPr="00D032DF" w:rsidRDefault="008768A9" w:rsidP="000F5865">
      <w:pPr>
        <w:pStyle w:val="af"/>
        <w:jc w:val="both"/>
        <w:rPr>
          <w:rFonts w:ascii="Times New Roman" w:hAnsi="Times New Roman" w:cs="Times New Roman"/>
        </w:rPr>
      </w:pPr>
      <w:r w:rsidRPr="00D032DF">
        <w:rPr>
          <w:rStyle w:val="af1"/>
          <w:rFonts w:ascii="Times New Roman" w:hAnsi="Times New Roman" w:cs="Times New Roman"/>
        </w:rPr>
        <w:footnoteRef/>
      </w:r>
      <w:r w:rsidRPr="00D032DF">
        <w:rPr>
          <w:rFonts w:ascii="Times New Roman" w:hAnsi="Times New Roman" w:cs="Times New Roman"/>
        </w:rPr>
        <w:t xml:space="preserve"> Алексеев С.С. Избранное / Вступ. сл., сост.: П.В. Крашенинников. – М.: Статут, 2016.</w:t>
      </w:r>
      <w:r>
        <w:rPr>
          <w:rFonts w:ascii="Times New Roman" w:hAnsi="Times New Roman" w:cs="Times New Roman"/>
        </w:rPr>
        <w:t xml:space="preserve"> – С. 253.</w:t>
      </w:r>
    </w:p>
  </w:footnote>
  <w:footnote w:id="5">
    <w:p w:rsidR="008768A9" w:rsidRPr="008768A9" w:rsidRDefault="008768A9" w:rsidP="000F5865">
      <w:pPr>
        <w:pStyle w:val="af"/>
        <w:jc w:val="both"/>
        <w:rPr>
          <w:rFonts w:ascii="Times New Roman" w:hAnsi="Times New Roman" w:cs="Times New Roman"/>
        </w:rPr>
      </w:pPr>
      <w:r w:rsidRPr="008768A9">
        <w:rPr>
          <w:rStyle w:val="af1"/>
          <w:rFonts w:ascii="Times New Roman" w:hAnsi="Times New Roman" w:cs="Times New Roman"/>
        </w:rPr>
        <w:footnoteRef/>
      </w:r>
      <w:r w:rsidRPr="008768A9">
        <w:rPr>
          <w:rFonts w:ascii="Times New Roman" w:hAnsi="Times New Roman" w:cs="Times New Roman"/>
        </w:rPr>
        <w:t xml:space="preserve"> </w:t>
      </w:r>
      <w:proofErr w:type="spellStart"/>
      <w:r w:rsidRPr="008768A9">
        <w:rPr>
          <w:rFonts w:ascii="Times New Roman" w:hAnsi="Times New Roman" w:cs="Times New Roman"/>
        </w:rPr>
        <w:t>Бошно</w:t>
      </w:r>
      <w:proofErr w:type="spellEnd"/>
      <w:r w:rsidRPr="008768A9">
        <w:rPr>
          <w:rFonts w:ascii="Times New Roman" w:hAnsi="Times New Roman" w:cs="Times New Roman"/>
        </w:rPr>
        <w:t xml:space="preserve"> С.В. Соотношение понятий форма и источник</w:t>
      </w:r>
      <w:r>
        <w:rPr>
          <w:rFonts w:ascii="Times New Roman" w:hAnsi="Times New Roman" w:cs="Times New Roman"/>
        </w:rPr>
        <w:t xml:space="preserve"> права // Юрист. 2001. № 10. – С.</w:t>
      </w:r>
      <w:r w:rsidRPr="008768A9">
        <w:rPr>
          <w:rFonts w:ascii="Times New Roman" w:hAnsi="Times New Roman" w:cs="Times New Roman"/>
        </w:rPr>
        <w:t>15-23.</w:t>
      </w:r>
    </w:p>
  </w:footnote>
  <w:footnote w:id="6">
    <w:p w:rsidR="00262198" w:rsidRPr="00262198" w:rsidRDefault="00262198" w:rsidP="000F5865">
      <w:pPr>
        <w:pStyle w:val="af"/>
        <w:jc w:val="both"/>
        <w:rPr>
          <w:rFonts w:ascii="Times New Roman" w:hAnsi="Times New Roman" w:cs="Times New Roman"/>
        </w:rPr>
      </w:pPr>
      <w:r w:rsidRPr="00262198">
        <w:rPr>
          <w:rStyle w:val="af1"/>
          <w:rFonts w:ascii="Times New Roman" w:hAnsi="Times New Roman" w:cs="Times New Roman"/>
        </w:rPr>
        <w:footnoteRef/>
      </w:r>
      <w:r w:rsidRPr="00262198">
        <w:rPr>
          <w:rFonts w:ascii="Times New Roman" w:hAnsi="Times New Roman" w:cs="Times New Roman"/>
        </w:rPr>
        <w:t xml:space="preserve"> </w:t>
      </w:r>
      <w:proofErr w:type="spellStart"/>
      <w:r w:rsidRPr="00262198">
        <w:rPr>
          <w:rFonts w:ascii="Times New Roman" w:hAnsi="Times New Roman" w:cs="Times New Roman"/>
        </w:rPr>
        <w:t>Бошно</w:t>
      </w:r>
      <w:proofErr w:type="spellEnd"/>
      <w:r w:rsidRPr="00262198">
        <w:rPr>
          <w:rFonts w:ascii="Times New Roman" w:hAnsi="Times New Roman" w:cs="Times New Roman"/>
        </w:rPr>
        <w:t xml:space="preserve"> С.В. Соотношение понятий форма и источник права // Юрист. 2001. № 10. – С.15-23.</w:t>
      </w:r>
    </w:p>
  </w:footnote>
  <w:footnote w:id="7">
    <w:p w:rsidR="008768A9" w:rsidRPr="008768A9" w:rsidRDefault="008768A9" w:rsidP="000F5865">
      <w:pPr>
        <w:pStyle w:val="af"/>
        <w:jc w:val="both"/>
        <w:rPr>
          <w:rFonts w:ascii="Times New Roman" w:hAnsi="Times New Roman" w:cs="Times New Roman"/>
        </w:rPr>
      </w:pPr>
      <w:r w:rsidRPr="008768A9">
        <w:rPr>
          <w:rStyle w:val="af1"/>
          <w:rFonts w:ascii="Times New Roman" w:hAnsi="Times New Roman" w:cs="Times New Roman"/>
        </w:rPr>
        <w:footnoteRef/>
      </w:r>
      <w:r w:rsidRPr="008768A9">
        <w:rPr>
          <w:rFonts w:ascii="Times New Roman" w:hAnsi="Times New Roman" w:cs="Times New Roman"/>
        </w:rPr>
        <w:t xml:space="preserve"> </w:t>
      </w:r>
      <w:r>
        <w:rPr>
          <w:rFonts w:ascii="Times New Roman" w:hAnsi="Times New Roman" w:cs="Times New Roman"/>
        </w:rPr>
        <w:t xml:space="preserve">Якушев А.В. </w:t>
      </w:r>
      <w:r w:rsidRPr="008768A9">
        <w:rPr>
          <w:rFonts w:ascii="Times New Roman" w:hAnsi="Times New Roman" w:cs="Times New Roman"/>
        </w:rPr>
        <w:t xml:space="preserve">Теория государства и прав (конспект  лекций) – </w:t>
      </w:r>
      <w:r>
        <w:rPr>
          <w:rFonts w:ascii="Times New Roman" w:hAnsi="Times New Roman" w:cs="Times New Roman"/>
        </w:rPr>
        <w:t>М.: Приор-</w:t>
      </w:r>
      <w:proofErr w:type="spellStart"/>
      <w:r>
        <w:rPr>
          <w:rFonts w:ascii="Times New Roman" w:hAnsi="Times New Roman" w:cs="Times New Roman"/>
        </w:rPr>
        <w:t>издат</w:t>
      </w:r>
      <w:proofErr w:type="spellEnd"/>
      <w:r>
        <w:rPr>
          <w:rFonts w:ascii="Times New Roman" w:hAnsi="Times New Roman" w:cs="Times New Roman"/>
        </w:rPr>
        <w:t xml:space="preserve">, 2005. – С. 192. </w:t>
      </w:r>
    </w:p>
  </w:footnote>
  <w:footnote w:id="8">
    <w:p w:rsidR="008768A9" w:rsidRPr="008768A9" w:rsidRDefault="008768A9" w:rsidP="000F5865">
      <w:pPr>
        <w:pStyle w:val="af"/>
        <w:jc w:val="both"/>
        <w:rPr>
          <w:rFonts w:ascii="Times New Roman" w:hAnsi="Times New Roman" w:cs="Times New Roman"/>
        </w:rPr>
      </w:pPr>
      <w:r w:rsidRPr="008768A9">
        <w:rPr>
          <w:rStyle w:val="af1"/>
          <w:rFonts w:ascii="Times New Roman" w:hAnsi="Times New Roman" w:cs="Times New Roman"/>
        </w:rPr>
        <w:footnoteRef/>
      </w:r>
      <w:r w:rsidRPr="008768A9">
        <w:rPr>
          <w:rFonts w:ascii="Times New Roman" w:hAnsi="Times New Roman" w:cs="Times New Roman"/>
        </w:rPr>
        <w:t xml:space="preserve"> </w:t>
      </w:r>
      <w:r w:rsidR="00922410" w:rsidRPr="00922410">
        <w:rPr>
          <w:rFonts w:ascii="Times New Roman" w:hAnsi="Times New Roman" w:cs="Times New Roman"/>
        </w:rPr>
        <w:t xml:space="preserve">Тарасов Д. А. Судебная практика – новый источник права? // </w:t>
      </w:r>
      <w:r w:rsidR="00922410">
        <w:rPr>
          <w:rFonts w:ascii="Times New Roman" w:hAnsi="Times New Roman" w:cs="Times New Roman"/>
        </w:rPr>
        <w:t xml:space="preserve">М.: </w:t>
      </w:r>
      <w:r w:rsidR="00922410" w:rsidRPr="00922410">
        <w:rPr>
          <w:rFonts w:ascii="Times New Roman" w:hAnsi="Times New Roman" w:cs="Times New Roman"/>
        </w:rPr>
        <w:t>Адв</w:t>
      </w:r>
      <w:r w:rsidR="00922410">
        <w:rPr>
          <w:rFonts w:ascii="Times New Roman" w:hAnsi="Times New Roman" w:cs="Times New Roman"/>
        </w:rPr>
        <w:t>окат. 2005 № 4.</w:t>
      </w:r>
      <w:r w:rsidR="005A5BE7">
        <w:rPr>
          <w:rFonts w:ascii="Times New Roman" w:hAnsi="Times New Roman" w:cs="Times New Roman"/>
        </w:rPr>
        <w:t xml:space="preserve"> – С. </w:t>
      </w:r>
      <w:r w:rsidR="00922410">
        <w:rPr>
          <w:rFonts w:ascii="Times New Roman" w:hAnsi="Times New Roman" w:cs="Times New Roman"/>
        </w:rPr>
        <w:t>13</w:t>
      </w:r>
      <w:r w:rsidR="005A5BE7">
        <w:rPr>
          <w:rFonts w:ascii="Times New Roman" w:hAnsi="Times New Roman" w:cs="Times New Roman"/>
        </w:rPr>
        <w:t>.</w:t>
      </w:r>
    </w:p>
  </w:footnote>
  <w:footnote w:id="9">
    <w:p w:rsidR="00262198" w:rsidRDefault="00262198" w:rsidP="000F5865">
      <w:pPr>
        <w:pStyle w:val="af"/>
        <w:jc w:val="both"/>
      </w:pPr>
      <w:r>
        <w:rPr>
          <w:rStyle w:val="af1"/>
        </w:rPr>
        <w:footnoteRef/>
      </w:r>
      <w:r>
        <w:t xml:space="preserve"> </w:t>
      </w:r>
      <w:r w:rsidRPr="00262198">
        <w:rPr>
          <w:rFonts w:ascii="Times New Roman" w:hAnsi="Times New Roman" w:cs="Times New Roman"/>
        </w:rPr>
        <w:t>Харламов А. В. Общество, политика, финансы: материалы Российской научно-технической конференции. 2016. С. 133-139.</w:t>
      </w:r>
    </w:p>
  </w:footnote>
  <w:footnote w:id="10">
    <w:p w:rsidR="008F0278" w:rsidRPr="008F0278" w:rsidRDefault="008F0278" w:rsidP="000F5865">
      <w:pPr>
        <w:pStyle w:val="af"/>
        <w:jc w:val="both"/>
        <w:rPr>
          <w:rFonts w:ascii="Times New Roman" w:hAnsi="Times New Roman" w:cs="Times New Roman"/>
        </w:rPr>
      </w:pPr>
      <w:r w:rsidRPr="008F0278">
        <w:rPr>
          <w:rStyle w:val="af1"/>
          <w:rFonts w:ascii="Times New Roman" w:hAnsi="Times New Roman" w:cs="Times New Roman"/>
        </w:rPr>
        <w:footnoteRef/>
      </w:r>
      <w:r w:rsidRPr="008F0278">
        <w:rPr>
          <w:rFonts w:ascii="Times New Roman" w:hAnsi="Times New Roman" w:cs="Times New Roman"/>
        </w:rPr>
        <w:t xml:space="preserve"> </w:t>
      </w:r>
      <w:r w:rsidR="00B057EE" w:rsidRPr="00B057EE">
        <w:rPr>
          <w:rFonts w:ascii="Times New Roman" w:hAnsi="Times New Roman" w:cs="Times New Roman"/>
        </w:rPr>
        <w:t xml:space="preserve">Марченко М.Н. Место и роль сравнительного правоведения в системе юридического образования // </w:t>
      </w:r>
      <w:r w:rsidR="00B057EE">
        <w:rPr>
          <w:rFonts w:ascii="Times New Roman" w:hAnsi="Times New Roman" w:cs="Times New Roman"/>
        </w:rPr>
        <w:t xml:space="preserve"> М.: Правоведение, 1999, </w:t>
      </w:r>
      <w:r w:rsidR="00B057EE" w:rsidRPr="00B057EE">
        <w:rPr>
          <w:rFonts w:ascii="Times New Roman" w:hAnsi="Times New Roman" w:cs="Times New Roman"/>
        </w:rPr>
        <w:t>№ 1.</w:t>
      </w:r>
      <w:r w:rsidR="00B057EE">
        <w:rPr>
          <w:rFonts w:ascii="Times New Roman" w:hAnsi="Times New Roman" w:cs="Times New Roman"/>
        </w:rPr>
        <w:t xml:space="preserve"> – С. 146.</w:t>
      </w:r>
    </w:p>
  </w:footnote>
  <w:footnote w:id="11">
    <w:p w:rsidR="00BE173A" w:rsidRPr="0074747E" w:rsidRDefault="00BE173A" w:rsidP="000F5865">
      <w:pPr>
        <w:pStyle w:val="af"/>
        <w:jc w:val="both"/>
        <w:rPr>
          <w:rFonts w:ascii="Times New Roman" w:hAnsi="Times New Roman" w:cs="Times New Roman"/>
        </w:rPr>
      </w:pPr>
      <w:r w:rsidRPr="0074747E">
        <w:rPr>
          <w:rStyle w:val="af1"/>
          <w:rFonts w:ascii="Times New Roman" w:hAnsi="Times New Roman" w:cs="Times New Roman"/>
        </w:rPr>
        <w:footnoteRef/>
      </w:r>
      <w:r w:rsidRPr="0074747E">
        <w:rPr>
          <w:rFonts w:ascii="Times New Roman" w:hAnsi="Times New Roman" w:cs="Times New Roman"/>
        </w:rPr>
        <w:t xml:space="preserve"> Марченко М.Н. Место и роль сравнительного правоведения в системе юридического образования //  М.: Правоведение, 1999, № 1. – С. 14</w:t>
      </w:r>
      <w:r w:rsidR="00F81CDC" w:rsidRPr="0074747E">
        <w:rPr>
          <w:rFonts w:ascii="Times New Roman" w:hAnsi="Times New Roman" w:cs="Times New Roman"/>
        </w:rPr>
        <w:t>9</w:t>
      </w:r>
      <w:r w:rsidRPr="0074747E">
        <w:rPr>
          <w:rFonts w:ascii="Times New Roman" w:hAnsi="Times New Roman" w:cs="Times New Roman"/>
        </w:rPr>
        <w:t>.</w:t>
      </w:r>
    </w:p>
  </w:footnote>
  <w:footnote w:id="12">
    <w:p w:rsidR="008F0278" w:rsidRPr="00B057EE" w:rsidRDefault="008F0278" w:rsidP="000F5865">
      <w:pPr>
        <w:pStyle w:val="af"/>
        <w:jc w:val="both"/>
        <w:rPr>
          <w:rFonts w:ascii="Times New Roman" w:hAnsi="Times New Roman" w:cs="Times New Roman"/>
        </w:rPr>
      </w:pPr>
      <w:r w:rsidRPr="00B057EE">
        <w:rPr>
          <w:rStyle w:val="af1"/>
          <w:rFonts w:ascii="Times New Roman" w:hAnsi="Times New Roman" w:cs="Times New Roman"/>
        </w:rPr>
        <w:footnoteRef/>
      </w:r>
      <w:r w:rsidRPr="00B057EE">
        <w:rPr>
          <w:rFonts w:ascii="Times New Roman" w:hAnsi="Times New Roman" w:cs="Times New Roman"/>
        </w:rPr>
        <w:t xml:space="preserve"> Лившиц Р. З. </w:t>
      </w:r>
      <w:r w:rsidR="00B057EE" w:rsidRPr="00B057EE">
        <w:rPr>
          <w:rFonts w:ascii="Times New Roman" w:hAnsi="Times New Roman" w:cs="Times New Roman"/>
        </w:rPr>
        <w:t>Судебная практика как источник права //Журнал российского права. 1997. № 6. С. 49 – 57.</w:t>
      </w:r>
    </w:p>
  </w:footnote>
  <w:footnote w:id="13">
    <w:p w:rsidR="00F81CDC" w:rsidRPr="00EF60E9" w:rsidRDefault="00F81CDC" w:rsidP="000F5865">
      <w:pPr>
        <w:pStyle w:val="af"/>
        <w:jc w:val="both"/>
        <w:rPr>
          <w:rFonts w:ascii="Times New Roman" w:hAnsi="Times New Roman" w:cs="Times New Roman"/>
        </w:rPr>
      </w:pPr>
      <w:r w:rsidRPr="00EF60E9">
        <w:rPr>
          <w:rStyle w:val="af1"/>
          <w:rFonts w:ascii="Times New Roman" w:hAnsi="Times New Roman" w:cs="Times New Roman"/>
        </w:rPr>
        <w:footnoteRef/>
      </w:r>
      <w:r w:rsidRPr="00EF60E9">
        <w:rPr>
          <w:rFonts w:ascii="Times New Roman" w:hAnsi="Times New Roman" w:cs="Times New Roman"/>
        </w:rPr>
        <w:t xml:space="preserve">Шульженко Д. Ю. История появления судебной практики как источника права России //Труды Института государства и права Российской академии наук. 2008. №5. С. 27-37. </w:t>
      </w:r>
    </w:p>
  </w:footnote>
  <w:footnote w:id="14">
    <w:p w:rsidR="00B057EE" w:rsidRDefault="00B057EE" w:rsidP="000F5865">
      <w:pPr>
        <w:pStyle w:val="af"/>
        <w:jc w:val="both"/>
      </w:pPr>
      <w:r>
        <w:rPr>
          <w:rStyle w:val="af1"/>
        </w:rPr>
        <w:footnoteRef/>
      </w:r>
      <w:r>
        <w:t xml:space="preserve"> </w:t>
      </w:r>
      <w:r w:rsidRPr="00B057EE">
        <w:rPr>
          <w:rFonts w:ascii="Times New Roman" w:hAnsi="Times New Roman" w:cs="Times New Roman"/>
        </w:rPr>
        <w:t>Конституция (Основной Закон) Союза Советских Социалистических Республик (утверждена II Съездом Советов Союза ССР от 31 января 1924 г.)</w:t>
      </w:r>
    </w:p>
  </w:footnote>
  <w:footnote w:id="15">
    <w:p w:rsidR="00B057EE" w:rsidRDefault="00B057EE" w:rsidP="000F5865">
      <w:pPr>
        <w:pStyle w:val="af"/>
        <w:jc w:val="both"/>
      </w:pPr>
      <w:r>
        <w:rPr>
          <w:rStyle w:val="af1"/>
        </w:rPr>
        <w:footnoteRef/>
      </w:r>
      <w:r>
        <w:t xml:space="preserve"> </w:t>
      </w:r>
      <w:r w:rsidRPr="003E7B04">
        <w:rPr>
          <w:rFonts w:ascii="Times New Roman" w:hAnsi="Times New Roman" w:cs="Times New Roman"/>
        </w:rPr>
        <w:t>Калинин А. Ю. Судебная практика в советской правовой системе. М., 1995. С. 24–26.</w:t>
      </w:r>
    </w:p>
  </w:footnote>
  <w:footnote w:id="16">
    <w:p w:rsidR="00EF60E9" w:rsidRPr="00EF60E9" w:rsidRDefault="00EF60E9" w:rsidP="000F5865">
      <w:pPr>
        <w:pStyle w:val="af"/>
        <w:jc w:val="both"/>
        <w:rPr>
          <w:rFonts w:ascii="Times New Roman" w:hAnsi="Times New Roman" w:cs="Times New Roman"/>
        </w:rPr>
      </w:pPr>
      <w:r w:rsidRPr="00EF60E9">
        <w:rPr>
          <w:rStyle w:val="af1"/>
          <w:rFonts w:ascii="Times New Roman" w:hAnsi="Times New Roman" w:cs="Times New Roman"/>
        </w:rPr>
        <w:footnoteRef/>
      </w:r>
      <w:r w:rsidRPr="00EF60E9">
        <w:rPr>
          <w:rFonts w:ascii="Times New Roman" w:hAnsi="Times New Roman" w:cs="Times New Roman"/>
        </w:rPr>
        <w:t xml:space="preserve"> Шульженко Д. Ю. История появления судебной практики как источника права России //Труды Института государства и права Российской академии наук. 2008. №5. С. 27-37.</w:t>
      </w:r>
    </w:p>
  </w:footnote>
  <w:footnote w:id="17">
    <w:p w:rsidR="003E7B04" w:rsidRPr="003E7B04" w:rsidRDefault="003E7B04" w:rsidP="000F5865">
      <w:pPr>
        <w:pStyle w:val="af"/>
        <w:jc w:val="both"/>
        <w:rPr>
          <w:rFonts w:ascii="Times New Roman" w:hAnsi="Times New Roman" w:cs="Times New Roman"/>
        </w:rPr>
      </w:pPr>
      <w:r w:rsidRPr="003E7B04">
        <w:rPr>
          <w:rStyle w:val="af1"/>
          <w:rFonts w:ascii="Times New Roman" w:hAnsi="Times New Roman" w:cs="Times New Roman"/>
        </w:rPr>
        <w:footnoteRef/>
      </w:r>
      <w:r w:rsidRPr="003E7B04">
        <w:rPr>
          <w:rFonts w:ascii="Times New Roman" w:hAnsi="Times New Roman" w:cs="Times New Roman"/>
        </w:rPr>
        <w:t xml:space="preserve"> Наумов А. Судебный прецедент как источник уголовного права // Российская юстиция. 1994. № 1. С. 8.</w:t>
      </w:r>
    </w:p>
  </w:footnote>
  <w:footnote w:id="18">
    <w:p w:rsidR="003E7B04" w:rsidRPr="003E7B04" w:rsidRDefault="003E7B04" w:rsidP="000F5865">
      <w:pPr>
        <w:pStyle w:val="af"/>
        <w:jc w:val="both"/>
        <w:rPr>
          <w:rFonts w:ascii="Times New Roman" w:hAnsi="Times New Roman" w:cs="Times New Roman"/>
        </w:rPr>
      </w:pPr>
      <w:r w:rsidRPr="003E7B04">
        <w:rPr>
          <w:rStyle w:val="af1"/>
          <w:rFonts w:ascii="Times New Roman" w:hAnsi="Times New Roman" w:cs="Times New Roman"/>
        </w:rPr>
        <w:footnoteRef/>
      </w:r>
      <w:r w:rsidRPr="003E7B04">
        <w:rPr>
          <w:rFonts w:ascii="Times New Roman" w:hAnsi="Times New Roman" w:cs="Times New Roman"/>
        </w:rPr>
        <w:t xml:space="preserve"> </w:t>
      </w:r>
      <w:proofErr w:type="spellStart"/>
      <w:r w:rsidRPr="003E7B04">
        <w:rPr>
          <w:rFonts w:ascii="Times New Roman" w:hAnsi="Times New Roman" w:cs="Times New Roman"/>
        </w:rPr>
        <w:t>Мартынчик</w:t>
      </w:r>
      <w:proofErr w:type="spellEnd"/>
      <w:r w:rsidRPr="003E7B04">
        <w:rPr>
          <w:rFonts w:ascii="Times New Roman" w:hAnsi="Times New Roman" w:cs="Times New Roman"/>
        </w:rPr>
        <w:t xml:space="preserve"> Е., </w:t>
      </w:r>
      <w:proofErr w:type="spellStart"/>
      <w:r w:rsidRPr="003E7B04">
        <w:rPr>
          <w:rFonts w:ascii="Times New Roman" w:hAnsi="Times New Roman" w:cs="Times New Roman"/>
        </w:rPr>
        <w:t>Колоколова</w:t>
      </w:r>
      <w:proofErr w:type="spellEnd"/>
      <w:r w:rsidRPr="003E7B04">
        <w:rPr>
          <w:rFonts w:ascii="Times New Roman" w:hAnsi="Times New Roman" w:cs="Times New Roman"/>
        </w:rPr>
        <w:t xml:space="preserve"> Э. Прецедентное право от советской идеологии к международной практике // </w:t>
      </w:r>
      <w:proofErr w:type="gramStart"/>
      <w:r w:rsidRPr="003E7B04">
        <w:rPr>
          <w:rFonts w:ascii="Times New Roman" w:hAnsi="Times New Roman" w:cs="Times New Roman"/>
        </w:rPr>
        <w:t>Российская</w:t>
      </w:r>
      <w:proofErr w:type="gramEnd"/>
      <w:r w:rsidRPr="003E7B04">
        <w:rPr>
          <w:rFonts w:ascii="Times New Roman" w:hAnsi="Times New Roman" w:cs="Times New Roman"/>
        </w:rPr>
        <w:t xml:space="preserve"> юстицию. 1994. № 12 С. 20.</w:t>
      </w:r>
    </w:p>
  </w:footnote>
  <w:footnote w:id="19">
    <w:p w:rsidR="002C66DB" w:rsidRDefault="002C66DB" w:rsidP="000F5865">
      <w:pPr>
        <w:pStyle w:val="af"/>
        <w:jc w:val="both"/>
      </w:pPr>
      <w:r>
        <w:rPr>
          <w:rStyle w:val="af1"/>
        </w:rPr>
        <w:footnoteRef/>
      </w:r>
      <w:r>
        <w:t xml:space="preserve"> </w:t>
      </w:r>
      <w:r w:rsidRPr="00280EE1">
        <w:rPr>
          <w:rFonts w:ascii="Times New Roman" w:hAnsi="Times New Roman" w:cs="Times New Roman"/>
        </w:rPr>
        <w:t xml:space="preserve">Жуйков В. М. Судебная реформа в прошлом и настоящем// </w:t>
      </w:r>
      <w:r w:rsidR="00280EE1">
        <w:rPr>
          <w:rFonts w:ascii="Times New Roman" w:hAnsi="Times New Roman" w:cs="Times New Roman"/>
        </w:rPr>
        <w:t xml:space="preserve">М.: Статут, РАП, 2007. С. 415 </w:t>
      </w:r>
    </w:p>
  </w:footnote>
  <w:footnote w:id="20">
    <w:p w:rsidR="003E7B04" w:rsidRPr="003E7B04" w:rsidRDefault="003E7B04" w:rsidP="000F5865">
      <w:pPr>
        <w:pStyle w:val="af"/>
        <w:jc w:val="both"/>
        <w:rPr>
          <w:rFonts w:ascii="Times New Roman" w:hAnsi="Times New Roman" w:cs="Times New Roman"/>
        </w:rPr>
      </w:pPr>
      <w:r w:rsidRPr="003E7B04">
        <w:rPr>
          <w:rStyle w:val="af1"/>
          <w:rFonts w:ascii="Times New Roman" w:hAnsi="Times New Roman" w:cs="Times New Roman"/>
        </w:rPr>
        <w:footnoteRef/>
      </w:r>
      <w:r w:rsidRPr="003E7B04">
        <w:rPr>
          <w:rFonts w:ascii="Times New Roman" w:hAnsi="Times New Roman" w:cs="Times New Roman"/>
        </w:rPr>
        <w:t xml:space="preserve"> Алексеев Л. Судебный прецедент: произвол или источник права? // Советская юстиция. 1981. № 14. С. 2.</w:t>
      </w:r>
    </w:p>
  </w:footnote>
  <w:footnote w:id="21">
    <w:p w:rsidR="005B26E9" w:rsidRPr="00280EE1" w:rsidRDefault="005B26E9" w:rsidP="000F5865">
      <w:pPr>
        <w:pStyle w:val="af"/>
        <w:jc w:val="both"/>
        <w:rPr>
          <w:rFonts w:ascii="Times New Roman" w:hAnsi="Times New Roman" w:cs="Times New Roman"/>
        </w:rPr>
      </w:pPr>
      <w:r w:rsidRPr="005B26E9">
        <w:rPr>
          <w:rStyle w:val="af1"/>
          <w:rFonts w:ascii="Times New Roman" w:hAnsi="Times New Roman" w:cs="Times New Roman"/>
        </w:rPr>
        <w:footnoteRef/>
      </w:r>
      <w:r w:rsidRPr="005B26E9">
        <w:rPr>
          <w:rFonts w:ascii="Times New Roman" w:hAnsi="Times New Roman" w:cs="Times New Roman"/>
        </w:rPr>
        <w:t xml:space="preserve"> Кучин М. В. Нормотворческая деятельность органов судебной власти в Российской Федерации и судебный прецедент // Журнал Право и политика. 2000. № 5. – С. 295-297</w:t>
      </w:r>
    </w:p>
  </w:footnote>
  <w:footnote w:id="22">
    <w:p w:rsidR="00280EE1" w:rsidRPr="00280EE1" w:rsidRDefault="00280EE1" w:rsidP="000F5865">
      <w:pPr>
        <w:pStyle w:val="af"/>
        <w:jc w:val="both"/>
        <w:rPr>
          <w:rFonts w:ascii="Times New Roman" w:hAnsi="Times New Roman" w:cs="Times New Roman"/>
        </w:rPr>
      </w:pPr>
      <w:r w:rsidRPr="00280EE1">
        <w:rPr>
          <w:rStyle w:val="af1"/>
          <w:rFonts w:ascii="Times New Roman" w:hAnsi="Times New Roman" w:cs="Times New Roman"/>
        </w:rPr>
        <w:footnoteRef/>
      </w:r>
      <w:r w:rsidRPr="00280EE1">
        <w:rPr>
          <w:rFonts w:ascii="Times New Roman" w:hAnsi="Times New Roman" w:cs="Times New Roman"/>
        </w:rPr>
        <w:t xml:space="preserve"> Нестерова, Н. В. «Быть или не быть» судебному прецеденту источником Российского права // Молодой ученый. 2013. № 8 (55). С. 295-297.</w:t>
      </w:r>
    </w:p>
  </w:footnote>
  <w:footnote w:id="23">
    <w:p w:rsidR="005B26E9" w:rsidRPr="00280EE1" w:rsidRDefault="005B26E9" w:rsidP="000F5865">
      <w:pPr>
        <w:pStyle w:val="af"/>
        <w:jc w:val="both"/>
        <w:rPr>
          <w:rFonts w:ascii="Times New Roman" w:hAnsi="Times New Roman" w:cs="Times New Roman"/>
        </w:rPr>
      </w:pPr>
      <w:r w:rsidRPr="00280EE1">
        <w:rPr>
          <w:rStyle w:val="af1"/>
          <w:rFonts w:ascii="Times New Roman" w:hAnsi="Times New Roman" w:cs="Times New Roman"/>
        </w:rPr>
        <w:footnoteRef/>
      </w:r>
      <w:r w:rsidRPr="00280EE1">
        <w:rPr>
          <w:rFonts w:ascii="Times New Roman" w:hAnsi="Times New Roman" w:cs="Times New Roman"/>
        </w:rPr>
        <w:t xml:space="preserve"> </w:t>
      </w:r>
      <w:proofErr w:type="spellStart"/>
      <w:r w:rsidRPr="00280EE1">
        <w:rPr>
          <w:rFonts w:ascii="Times New Roman" w:hAnsi="Times New Roman" w:cs="Times New Roman"/>
        </w:rPr>
        <w:t>Коростелкина</w:t>
      </w:r>
      <w:proofErr w:type="spellEnd"/>
      <w:r w:rsidRPr="00280EE1">
        <w:rPr>
          <w:rFonts w:ascii="Times New Roman" w:hAnsi="Times New Roman" w:cs="Times New Roman"/>
        </w:rPr>
        <w:t xml:space="preserve"> О. Н. Судебная практика и судебный прецедент в системе источников российского права: </w:t>
      </w:r>
      <w:proofErr w:type="spellStart"/>
      <w:r w:rsidRPr="00280EE1">
        <w:rPr>
          <w:rFonts w:ascii="Times New Roman" w:hAnsi="Times New Roman" w:cs="Times New Roman"/>
        </w:rPr>
        <w:t>Дисс</w:t>
      </w:r>
      <w:proofErr w:type="spellEnd"/>
      <w:proofErr w:type="gramStart"/>
      <w:r w:rsidRPr="00280EE1">
        <w:rPr>
          <w:rFonts w:ascii="Times New Roman" w:hAnsi="Times New Roman" w:cs="Times New Roman"/>
        </w:rPr>
        <w:t xml:space="preserve">.... </w:t>
      </w:r>
      <w:proofErr w:type="gramEnd"/>
      <w:r w:rsidRPr="00280EE1">
        <w:rPr>
          <w:rFonts w:ascii="Times New Roman" w:hAnsi="Times New Roman" w:cs="Times New Roman"/>
        </w:rPr>
        <w:t xml:space="preserve">канд. </w:t>
      </w:r>
      <w:proofErr w:type="spellStart"/>
      <w:r w:rsidRPr="00280EE1">
        <w:rPr>
          <w:rFonts w:ascii="Times New Roman" w:hAnsi="Times New Roman" w:cs="Times New Roman"/>
        </w:rPr>
        <w:t>юрид</w:t>
      </w:r>
      <w:proofErr w:type="spellEnd"/>
      <w:r w:rsidRPr="00280EE1">
        <w:rPr>
          <w:rFonts w:ascii="Times New Roman" w:hAnsi="Times New Roman" w:cs="Times New Roman"/>
        </w:rPr>
        <w:t>. наук, М., 2005. С. 6–7.</w:t>
      </w:r>
    </w:p>
  </w:footnote>
  <w:footnote w:id="24">
    <w:p w:rsidR="00280EE1" w:rsidRDefault="00280EE1" w:rsidP="000F5865">
      <w:pPr>
        <w:pStyle w:val="af"/>
        <w:jc w:val="both"/>
      </w:pPr>
      <w:r w:rsidRPr="00280EE1">
        <w:rPr>
          <w:rStyle w:val="af1"/>
          <w:rFonts w:ascii="Times New Roman" w:hAnsi="Times New Roman" w:cs="Times New Roman"/>
        </w:rPr>
        <w:footnoteRef/>
      </w:r>
      <w:r w:rsidRPr="00280EE1">
        <w:rPr>
          <w:rFonts w:ascii="Times New Roman" w:hAnsi="Times New Roman" w:cs="Times New Roman"/>
        </w:rPr>
        <w:t xml:space="preserve"> </w:t>
      </w:r>
      <w:proofErr w:type="spellStart"/>
      <w:r w:rsidRPr="00280EE1">
        <w:rPr>
          <w:rFonts w:ascii="Times New Roman" w:hAnsi="Times New Roman" w:cs="Times New Roman"/>
        </w:rPr>
        <w:t>Боботов</w:t>
      </w:r>
      <w:proofErr w:type="spellEnd"/>
      <w:r w:rsidRPr="00280EE1">
        <w:rPr>
          <w:rFonts w:ascii="Times New Roman" w:hAnsi="Times New Roman" w:cs="Times New Roman"/>
        </w:rPr>
        <w:t xml:space="preserve"> С.В., Чистяков Н.Ф. Суд присяжных: история и современность // </w:t>
      </w:r>
      <w:r>
        <w:rPr>
          <w:rFonts w:ascii="Times New Roman" w:hAnsi="Times New Roman" w:cs="Times New Roman"/>
        </w:rPr>
        <w:t>М.</w:t>
      </w:r>
      <w:r w:rsidRPr="00280EE1">
        <w:rPr>
          <w:rFonts w:ascii="Times New Roman" w:hAnsi="Times New Roman" w:cs="Times New Roman"/>
        </w:rPr>
        <w:t>: Манускрипт, 1992. С. 149.</w:t>
      </w:r>
    </w:p>
  </w:footnote>
  <w:footnote w:id="25">
    <w:p w:rsidR="005B26E9" w:rsidRPr="005B26E9" w:rsidRDefault="005B26E9" w:rsidP="000F5865">
      <w:pPr>
        <w:pStyle w:val="af"/>
        <w:jc w:val="both"/>
        <w:rPr>
          <w:rFonts w:ascii="Times New Roman" w:hAnsi="Times New Roman" w:cs="Times New Roman"/>
        </w:rPr>
      </w:pPr>
      <w:r w:rsidRPr="005B26E9">
        <w:rPr>
          <w:rStyle w:val="af1"/>
          <w:rFonts w:ascii="Times New Roman" w:hAnsi="Times New Roman" w:cs="Times New Roman"/>
        </w:rPr>
        <w:footnoteRef/>
      </w:r>
      <w:r w:rsidRPr="005B26E9">
        <w:rPr>
          <w:rFonts w:ascii="Times New Roman" w:hAnsi="Times New Roman" w:cs="Times New Roman"/>
        </w:rPr>
        <w:t xml:space="preserve"> Гук П. А. Судебный прецедент как источник права: </w:t>
      </w:r>
      <w:proofErr w:type="spellStart"/>
      <w:r w:rsidRPr="005B26E9">
        <w:rPr>
          <w:rFonts w:ascii="Times New Roman" w:hAnsi="Times New Roman" w:cs="Times New Roman"/>
        </w:rPr>
        <w:t>Дис</w:t>
      </w:r>
      <w:proofErr w:type="spellEnd"/>
      <w:proofErr w:type="gramStart"/>
      <w:r w:rsidRPr="005B26E9">
        <w:rPr>
          <w:rFonts w:ascii="Times New Roman" w:hAnsi="Times New Roman" w:cs="Times New Roman"/>
        </w:rPr>
        <w:t xml:space="preserve">.... </w:t>
      </w:r>
      <w:proofErr w:type="gramEnd"/>
      <w:r w:rsidRPr="005B26E9">
        <w:rPr>
          <w:rFonts w:ascii="Times New Roman" w:hAnsi="Times New Roman" w:cs="Times New Roman"/>
        </w:rPr>
        <w:t xml:space="preserve">канд. </w:t>
      </w:r>
      <w:proofErr w:type="spellStart"/>
      <w:r w:rsidRPr="005B26E9">
        <w:rPr>
          <w:rFonts w:ascii="Times New Roman" w:hAnsi="Times New Roman" w:cs="Times New Roman"/>
        </w:rPr>
        <w:t>юр</w:t>
      </w:r>
      <w:r>
        <w:rPr>
          <w:rFonts w:ascii="Times New Roman" w:hAnsi="Times New Roman" w:cs="Times New Roman"/>
        </w:rPr>
        <w:t>ид</w:t>
      </w:r>
      <w:proofErr w:type="spellEnd"/>
      <w:r>
        <w:rPr>
          <w:rFonts w:ascii="Times New Roman" w:hAnsi="Times New Roman" w:cs="Times New Roman"/>
        </w:rPr>
        <w:t>. наук. Саратов, 2003. С. 62.</w:t>
      </w:r>
    </w:p>
  </w:footnote>
  <w:footnote w:id="26">
    <w:p w:rsidR="005B26E9" w:rsidRPr="005B26E9" w:rsidRDefault="005B26E9" w:rsidP="000F5865">
      <w:pPr>
        <w:pStyle w:val="af"/>
        <w:jc w:val="both"/>
        <w:rPr>
          <w:rFonts w:ascii="Times New Roman" w:hAnsi="Times New Roman" w:cs="Times New Roman"/>
        </w:rPr>
      </w:pPr>
      <w:r w:rsidRPr="005B26E9">
        <w:rPr>
          <w:rStyle w:val="af1"/>
          <w:rFonts w:ascii="Times New Roman" w:hAnsi="Times New Roman" w:cs="Times New Roman"/>
        </w:rPr>
        <w:footnoteRef/>
      </w:r>
      <w:r w:rsidRPr="005B26E9">
        <w:rPr>
          <w:rFonts w:ascii="Times New Roman" w:hAnsi="Times New Roman" w:cs="Times New Roman"/>
        </w:rPr>
        <w:t xml:space="preserve"> Загайнова С. К. Судебный прецедент (Историко-правовой аспект): </w:t>
      </w:r>
      <w:proofErr w:type="spellStart"/>
      <w:r w:rsidRPr="005B26E9">
        <w:rPr>
          <w:rFonts w:ascii="Times New Roman" w:hAnsi="Times New Roman" w:cs="Times New Roman"/>
        </w:rPr>
        <w:t>Дис</w:t>
      </w:r>
      <w:proofErr w:type="spellEnd"/>
      <w:proofErr w:type="gramStart"/>
      <w:r w:rsidRPr="005B26E9">
        <w:rPr>
          <w:rFonts w:ascii="Times New Roman" w:hAnsi="Times New Roman" w:cs="Times New Roman"/>
        </w:rPr>
        <w:t xml:space="preserve">.... </w:t>
      </w:r>
      <w:proofErr w:type="gramEnd"/>
      <w:r w:rsidRPr="005B26E9">
        <w:rPr>
          <w:rFonts w:ascii="Times New Roman" w:hAnsi="Times New Roman" w:cs="Times New Roman"/>
        </w:rPr>
        <w:t xml:space="preserve">канд. </w:t>
      </w:r>
      <w:proofErr w:type="spellStart"/>
      <w:r w:rsidRPr="005B26E9">
        <w:rPr>
          <w:rFonts w:ascii="Times New Roman" w:hAnsi="Times New Roman" w:cs="Times New Roman"/>
        </w:rPr>
        <w:t>юрид</w:t>
      </w:r>
      <w:proofErr w:type="spellEnd"/>
      <w:r w:rsidRPr="005B26E9">
        <w:rPr>
          <w:rFonts w:ascii="Times New Roman" w:hAnsi="Times New Roman" w:cs="Times New Roman"/>
        </w:rPr>
        <w:t xml:space="preserve">. наук. </w:t>
      </w:r>
      <w:r w:rsidR="00754800">
        <w:rPr>
          <w:rFonts w:ascii="Times New Roman" w:hAnsi="Times New Roman" w:cs="Times New Roman"/>
        </w:rPr>
        <w:t>–</w:t>
      </w:r>
      <w:r w:rsidRPr="005B26E9">
        <w:rPr>
          <w:rFonts w:ascii="Times New Roman" w:hAnsi="Times New Roman" w:cs="Times New Roman"/>
        </w:rPr>
        <w:t xml:space="preserve"> Екатеринбург, 1999. С. 133.</w:t>
      </w:r>
    </w:p>
    <w:p w:rsidR="005B26E9" w:rsidRDefault="005B26E9" w:rsidP="005B26E9">
      <w:pPr>
        <w:pStyle w:val="af"/>
      </w:pPr>
    </w:p>
  </w:footnote>
  <w:footnote w:id="27">
    <w:p w:rsidR="005B26E9" w:rsidRPr="005B26E9" w:rsidRDefault="005B26E9" w:rsidP="000F5865">
      <w:pPr>
        <w:pStyle w:val="af"/>
        <w:jc w:val="both"/>
        <w:rPr>
          <w:rFonts w:ascii="Times New Roman" w:hAnsi="Times New Roman" w:cs="Times New Roman"/>
        </w:rPr>
      </w:pPr>
      <w:r w:rsidRPr="005B26E9">
        <w:rPr>
          <w:rStyle w:val="af1"/>
          <w:rFonts w:ascii="Times New Roman" w:hAnsi="Times New Roman" w:cs="Times New Roman"/>
        </w:rPr>
        <w:footnoteRef/>
      </w:r>
      <w:r w:rsidRPr="005B26E9">
        <w:rPr>
          <w:rFonts w:ascii="Times New Roman" w:hAnsi="Times New Roman" w:cs="Times New Roman"/>
        </w:rPr>
        <w:t xml:space="preserve"> Загайнова С. К. Судебный прецедент (Историко-правовой аспект): </w:t>
      </w:r>
      <w:proofErr w:type="spellStart"/>
      <w:r w:rsidRPr="005B26E9">
        <w:rPr>
          <w:rFonts w:ascii="Times New Roman" w:hAnsi="Times New Roman" w:cs="Times New Roman"/>
        </w:rPr>
        <w:t>Дис</w:t>
      </w:r>
      <w:proofErr w:type="spellEnd"/>
      <w:proofErr w:type="gramStart"/>
      <w:r w:rsidRPr="005B26E9">
        <w:rPr>
          <w:rFonts w:ascii="Times New Roman" w:hAnsi="Times New Roman" w:cs="Times New Roman"/>
        </w:rPr>
        <w:t xml:space="preserve">.... </w:t>
      </w:r>
      <w:proofErr w:type="gramEnd"/>
      <w:r w:rsidRPr="005B26E9">
        <w:rPr>
          <w:rFonts w:ascii="Times New Roman" w:hAnsi="Times New Roman" w:cs="Times New Roman"/>
        </w:rPr>
        <w:t xml:space="preserve">канд. </w:t>
      </w:r>
      <w:proofErr w:type="spellStart"/>
      <w:r w:rsidRPr="005B26E9">
        <w:rPr>
          <w:rFonts w:ascii="Times New Roman" w:hAnsi="Times New Roman" w:cs="Times New Roman"/>
        </w:rPr>
        <w:t>юрид</w:t>
      </w:r>
      <w:proofErr w:type="spellEnd"/>
      <w:r w:rsidRPr="005B26E9">
        <w:rPr>
          <w:rFonts w:ascii="Times New Roman" w:hAnsi="Times New Roman" w:cs="Times New Roman"/>
        </w:rPr>
        <w:t>. наук</w:t>
      </w:r>
      <w:r>
        <w:rPr>
          <w:rFonts w:ascii="Times New Roman" w:hAnsi="Times New Roman" w:cs="Times New Roman"/>
        </w:rPr>
        <w:t xml:space="preserve">. </w:t>
      </w:r>
      <w:r w:rsidR="00754800">
        <w:rPr>
          <w:rFonts w:ascii="Times New Roman" w:hAnsi="Times New Roman" w:cs="Times New Roman"/>
        </w:rPr>
        <w:t>–</w:t>
      </w:r>
      <w:r>
        <w:rPr>
          <w:rFonts w:ascii="Times New Roman" w:hAnsi="Times New Roman" w:cs="Times New Roman"/>
        </w:rPr>
        <w:t xml:space="preserve"> Екатеринбург, 1999. С. 133.</w:t>
      </w:r>
    </w:p>
  </w:footnote>
  <w:footnote w:id="28">
    <w:p w:rsidR="00280EE1" w:rsidRPr="00524CB7" w:rsidRDefault="00280EE1" w:rsidP="000F5865">
      <w:pPr>
        <w:pStyle w:val="af"/>
        <w:jc w:val="both"/>
        <w:rPr>
          <w:rFonts w:ascii="Times New Roman" w:hAnsi="Times New Roman" w:cs="Times New Roman"/>
        </w:rPr>
      </w:pPr>
      <w:r w:rsidRPr="00524CB7">
        <w:rPr>
          <w:rStyle w:val="af1"/>
          <w:rFonts w:ascii="Times New Roman" w:hAnsi="Times New Roman" w:cs="Times New Roman"/>
        </w:rPr>
        <w:footnoteRef/>
      </w:r>
      <w:proofErr w:type="spellStart"/>
      <w:r w:rsidR="00524CB7" w:rsidRPr="00524CB7">
        <w:rPr>
          <w:rFonts w:ascii="Times New Roman" w:hAnsi="Times New Roman" w:cs="Times New Roman"/>
        </w:rPr>
        <w:t>Старшун</w:t>
      </w:r>
      <w:proofErr w:type="spellEnd"/>
      <w:r w:rsidR="00524CB7" w:rsidRPr="00524CB7">
        <w:rPr>
          <w:rFonts w:ascii="Times New Roman" w:hAnsi="Times New Roman" w:cs="Times New Roman"/>
        </w:rPr>
        <w:t xml:space="preserve"> Б. А.</w:t>
      </w:r>
      <w:r w:rsidRPr="00524CB7">
        <w:rPr>
          <w:rFonts w:ascii="Times New Roman" w:hAnsi="Times New Roman" w:cs="Times New Roman"/>
        </w:rPr>
        <w:t xml:space="preserve"> Конституционные перемены в Восточной Европе, 1989—1990 /</w:t>
      </w:r>
      <w:r w:rsidR="00524CB7" w:rsidRPr="00524CB7">
        <w:rPr>
          <w:rFonts w:ascii="Times New Roman" w:hAnsi="Times New Roman" w:cs="Times New Roman"/>
        </w:rPr>
        <w:t>/ М.</w:t>
      </w:r>
      <w:proofErr w:type="gramStart"/>
      <w:r w:rsidR="00524CB7" w:rsidRPr="00524CB7">
        <w:rPr>
          <w:rFonts w:ascii="Times New Roman" w:hAnsi="Times New Roman" w:cs="Times New Roman"/>
        </w:rPr>
        <w:t xml:space="preserve"> :</w:t>
      </w:r>
      <w:proofErr w:type="gramEnd"/>
      <w:r w:rsidR="00524CB7" w:rsidRPr="00524CB7">
        <w:rPr>
          <w:rFonts w:ascii="Times New Roman" w:hAnsi="Times New Roman" w:cs="Times New Roman"/>
        </w:rPr>
        <w:t xml:space="preserve"> Юридическая литература. 2010. С. 76-77</w:t>
      </w:r>
      <w:r w:rsidRPr="00524CB7">
        <w:rPr>
          <w:rFonts w:ascii="Times New Roman" w:hAnsi="Times New Roman" w:cs="Times New Roman"/>
        </w:rPr>
        <w:t>.</w:t>
      </w:r>
      <w:r w:rsidR="00524CB7" w:rsidRPr="00524CB7">
        <w:rPr>
          <w:rFonts w:ascii="Times New Roman" w:hAnsi="Times New Roman" w:cs="Times New Roman"/>
        </w:rPr>
        <w:t xml:space="preserve"> </w:t>
      </w:r>
    </w:p>
  </w:footnote>
  <w:footnote w:id="29">
    <w:p w:rsidR="005B26E9" w:rsidRPr="005B26E9" w:rsidRDefault="005B26E9" w:rsidP="000F5865">
      <w:pPr>
        <w:pStyle w:val="af"/>
        <w:jc w:val="both"/>
        <w:rPr>
          <w:rFonts w:ascii="Times New Roman" w:hAnsi="Times New Roman" w:cs="Times New Roman"/>
        </w:rPr>
      </w:pPr>
      <w:r w:rsidRPr="005B26E9">
        <w:rPr>
          <w:rStyle w:val="af1"/>
          <w:rFonts w:ascii="Times New Roman" w:hAnsi="Times New Roman" w:cs="Times New Roman"/>
        </w:rPr>
        <w:footnoteRef/>
      </w:r>
      <w:r w:rsidRPr="005B26E9">
        <w:rPr>
          <w:rFonts w:ascii="Times New Roman" w:hAnsi="Times New Roman" w:cs="Times New Roman"/>
        </w:rPr>
        <w:t xml:space="preserve"> Соловьев В. Ю. Судебная практика в российской правовой системе: </w:t>
      </w:r>
      <w:proofErr w:type="spellStart"/>
      <w:r w:rsidRPr="005B26E9">
        <w:rPr>
          <w:rFonts w:ascii="Times New Roman" w:hAnsi="Times New Roman" w:cs="Times New Roman"/>
        </w:rPr>
        <w:t>Автореф</w:t>
      </w:r>
      <w:proofErr w:type="spellEnd"/>
      <w:r w:rsidRPr="005B26E9">
        <w:rPr>
          <w:rFonts w:ascii="Times New Roman" w:hAnsi="Times New Roman" w:cs="Times New Roman"/>
        </w:rPr>
        <w:t xml:space="preserve">. </w:t>
      </w:r>
      <w:proofErr w:type="spellStart"/>
      <w:r w:rsidRPr="005B26E9">
        <w:rPr>
          <w:rFonts w:ascii="Times New Roman" w:hAnsi="Times New Roman" w:cs="Times New Roman"/>
        </w:rPr>
        <w:t>Дис</w:t>
      </w:r>
      <w:proofErr w:type="spellEnd"/>
      <w:r w:rsidRPr="005B26E9">
        <w:rPr>
          <w:rFonts w:ascii="Times New Roman" w:hAnsi="Times New Roman" w:cs="Times New Roman"/>
        </w:rPr>
        <w:t xml:space="preserve">. …канд. </w:t>
      </w:r>
      <w:proofErr w:type="spellStart"/>
      <w:r w:rsidRPr="005B26E9">
        <w:rPr>
          <w:rFonts w:ascii="Times New Roman" w:hAnsi="Times New Roman" w:cs="Times New Roman"/>
        </w:rPr>
        <w:t>юрид</w:t>
      </w:r>
      <w:proofErr w:type="spellEnd"/>
      <w:r w:rsidRPr="005B26E9">
        <w:rPr>
          <w:rFonts w:ascii="Times New Roman" w:hAnsi="Times New Roman" w:cs="Times New Roman"/>
        </w:rPr>
        <w:t>. наук. М., 2003. С. 15.</w:t>
      </w:r>
    </w:p>
    <w:p w:rsidR="005B26E9" w:rsidRDefault="005B26E9" w:rsidP="005B26E9">
      <w:pPr>
        <w:pStyle w:val="af"/>
      </w:pPr>
    </w:p>
  </w:footnote>
  <w:footnote w:id="30">
    <w:p w:rsidR="00524CB7" w:rsidRPr="00524CB7" w:rsidRDefault="00524CB7" w:rsidP="00524CB7">
      <w:pPr>
        <w:pStyle w:val="af"/>
        <w:jc w:val="both"/>
        <w:rPr>
          <w:rFonts w:ascii="Times New Roman" w:hAnsi="Times New Roman" w:cs="Times New Roman"/>
        </w:rPr>
      </w:pPr>
      <w:r w:rsidRPr="00524CB7">
        <w:rPr>
          <w:rStyle w:val="af1"/>
          <w:rFonts w:ascii="Times New Roman" w:hAnsi="Times New Roman" w:cs="Times New Roman"/>
        </w:rPr>
        <w:footnoteRef/>
      </w:r>
      <w:r w:rsidRPr="00524CB7">
        <w:rPr>
          <w:rFonts w:ascii="Times New Roman" w:hAnsi="Times New Roman" w:cs="Times New Roman"/>
        </w:rPr>
        <w:t xml:space="preserve"> </w:t>
      </w:r>
      <w:proofErr w:type="spellStart"/>
      <w:r w:rsidRPr="00524CB7">
        <w:rPr>
          <w:rFonts w:ascii="Times New Roman" w:hAnsi="Times New Roman" w:cs="Times New Roman"/>
        </w:rPr>
        <w:t>Хабриева</w:t>
      </w:r>
      <w:proofErr w:type="spellEnd"/>
      <w:r w:rsidRPr="00524CB7">
        <w:rPr>
          <w:rFonts w:ascii="Times New Roman" w:hAnsi="Times New Roman" w:cs="Times New Roman"/>
        </w:rPr>
        <w:t xml:space="preserve"> Т. Я. Конституция как основа законности в Российской Федерации //Журнал российского права. 2009. № 3. С. 11.</w:t>
      </w:r>
    </w:p>
  </w:footnote>
  <w:footnote w:id="31">
    <w:p w:rsidR="00524CB7" w:rsidRDefault="00524CB7" w:rsidP="00524CB7">
      <w:pPr>
        <w:pStyle w:val="af"/>
        <w:jc w:val="both"/>
      </w:pPr>
      <w:r w:rsidRPr="00524CB7">
        <w:rPr>
          <w:rStyle w:val="af1"/>
          <w:rFonts w:ascii="Times New Roman" w:hAnsi="Times New Roman" w:cs="Times New Roman"/>
        </w:rPr>
        <w:footnoteRef/>
      </w:r>
      <w:r w:rsidRPr="00524CB7">
        <w:rPr>
          <w:rFonts w:ascii="Times New Roman" w:hAnsi="Times New Roman" w:cs="Times New Roman"/>
        </w:rPr>
        <w:t xml:space="preserve"> Тихомиров Ю. А. Современное публичное право: Монографический учебник// М.: </w:t>
      </w:r>
      <w:proofErr w:type="spellStart"/>
      <w:r w:rsidRPr="00524CB7">
        <w:rPr>
          <w:rFonts w:ascii="Times New Roman" w:hAnsi="Times New Roman" w:cs="Times New Roman"/>
        </w:rPr>
        <w:t>Эксмо</w:t>
      </w:r>
      <w:proofErr w:type="spellEnd"/>
      <w:r w:rsidRPr="00524CB7">
        <w:rPr>
          <w:rFonts w:ascii="Times New Roman" w:hAnsi="Times New Roman" w:cs="Times New Roman"/>
        </w:rPr>
        <w:t>, 2008. С. 204</w:t>
      </w:r>
    </w:p>
  </w:footnote>
  <w:footnote w:id="32">
    <w:p w:rsidR="00524CB7" w:rsidRPr="00524CB7" w:rsidRDefault="00524CB7" w:rsidP="00524CB7">
      <w:pPr>
        <w:pStyle w:val="af"/>
        <w:jc w:val="both"/>
        <w:rPr>
          <w:rFonts w:ascii="Times New Roman" w:hAnsi="Times New Roman" w:cs="Times New Roman"/>
        </w:rPr>
      </w:pPr>
      <w:r w:rsidRPr="00524CB7">
        <w:rPr>
          <w:rStyle w:val="af1"/>
          <w:rFonts w:ascii="Times New Roman" w:hAnsi="Times New Roman" w:cs="Times New Roman"/>
        </w:rPr>
        <w:footnoteRef/>
      </w:r>
      <w:r w:rsidRPr="00524CB7">
        <w:rPr>
          <w:rFonts w:ascii="Times New Roman" w:hAnsi="Times New Roman" w:cs="Times New Roman"/>
        </w:rPr>
        <w:t xml:space="preserve"> Соловьев В. Ю. Судебная практика в российской правовой системе: </w:t>
      </w:r>
      <w:proofErr w:type="spellStart"/>
      <w:r w:rsidRPr="00524CB7">
        <w:rPr>
          <w:rFonts w:ascii="Times New Roman" w:hAnsi="Times New Roman" w:cs="Times New Roman"/>
        </w:rPr>
        <w:t>Автореф</w:t>
      </w:r>
      <w:proofErr w:type="spellEnd"/>
      <w:r w:rsidRPr="00524CB7">
        <w:rPr>
          <w:rFonts w:ascii="Times New Roman" w:hAnsi="Times New Roman" w:cs="Times New Roman"/>
        </w:rPr>
        <w:t xml:space="preserve">. </w:t>
      </w:r>
      <w:proofErr w:type="spellStart"/>
      <w:r w:rsidRPr="00524CB7">
        <w:rPr>
          <w:rFonts w:ascii="Times New Roman" w:hAnsi="Times New Roman" w:cs="Times New Roman"/>
        </w:rPr>
        <w:t>Дис</w:t>
      </w:r>
      <w:proofErr w:type="spellEnd"/>
      <w:r w:rsidRPr="00524CB7">
        <w:rPr>
          <w:rFonts w:ascii="Times New Roman" w:hAnsi="Times New Roman" w:cs="Times New Roman"/>
        </w:rPr>
        <w:t xml:space="preserve">. …канд. </w:t>
      </w:r>
      <w:proofErr w:type="spellStart"/>
      <w:r w:rsidRPr="00524CB7">
        <w:rPr>
          <w:rFonts w:ascii="Times New Roman" w:hAnsi="Times New Roman" w:cs="Times New Roman"/>
        </w:rPr>
        <w:t>юрид</w:t>
      </w:r>
      <w:proofErr w:type="spellEnd"/>
      <w:r w:rsidRPr="00524CB7">
        <w:rPr>
          <w:rFonts w:ascii="Times New Roman" w:hAnsi="Times New Roman" w:cs="Times New Roman"/>
        </w:rPr>
        <w:t>. наук. М., 2003. С. 35.</w:t>
      </w:r>
    </w:p>
  </w:footnote>
  <w:footnote w:id="33">
    <w:p w:rsidR="00524CB7" w:rsidRDefault="00524CB7" w:rsidP="00524CB7">
      <w:pPr>
        <w:pStyle w:val="af"/>
        <w:jc w:val="both"/>
      </w:pPr>
      <w:r w:rsidRPr="00524CB7">
        <w:rPr>
          <w:rStyle w:val="af1"/>
          <w:rFonts w:ascii="Times New Roman" w:hAnsi="Times New Roman" w:cs="Times New Roman"/>
        </w:rPr>
        <w:footnoteRef/>
      </w:r>
      <w:r w:rsidRPr="00524CB7">
        <w:rPr>
          <w:rFonts w:ascii="Times New Roman" w:hAnsi="Times New Roman" w:cs="Times New Roman"/>
        </w:rPr>
        <w:t xml:space="preserve"> Соловьев В. Ю. Судебная практика в российской правовой системе: </w:t>
      </w:r>
      <w:proofErr w:type="spellStart"/>
      <w:r w:rsidRPr="00524CB7">
        <w:rPr>
          <w:rFonts w:ascii="Times New Roman" w:hAnsi="Times New Roman" w:cs="Times New Roman"/>
        </w:rPr>
        <w:t>Автореф</w:t>
      </w:r>
      <w:proofErr w:type="spellEnd"/>
      <w:r w:rsidRPr="00524CB7">
        <w:rPr>
          <w:rFonts w:ascii="Times New Roman" w:hAnsi="Times New Roman" w:cs="Times New Roman"/>
        </w:rPr>
        <w:t xml:space="preserve">. </w:t>
      </w:r>
      <w:proofErr w:type="spellStart"/>
      <w:r w:rsidRPr="00524CB7">
        <w:rPr>
          <w:rFonts w:ascii="Times New Roman" w:hAnsi="Times New Roman" w:cs="Times New Roman"/>
        </w:rPr>
        <w:t>Дис</w:t>
      </w:r>
      <w:proofErr w:type="spellEnd"/>
      <w:r w:rsidRPr="00524CB7">
        <w:rPr>
          <w:rFonts w:ascii="Times New Roman" w:hAnsi="Times New Roman" w:cs="Times New Roman"/>
        </w:rPr>
        <w:t xml:space="preserve">. …канд. </w:t>
      </w:r>
      <w:proofErr w:type="spellStart"/>
      <w:r w:rsidRPr="00524CB7">
        <w:rPr>
          <w:rFonts w:ascii="Times New Roman" w:hAnsi="Times New Roman" w:cs="Times New Roman"/>
        </w:rPr>
        <w:t>юрид</w:t>
      </w:r>
      <w:proofErr w:type="spellEnd"/>
      <w:r w:rsidRPr="00524CB7">
        <w:rPr>
          <w:rFonts w:ascii="Times New Roman" w:hAnsi="Times New Roman" w:cs="Times New Roman"/>
        </w:rPr>
        <w:t>. наук. М., 2003. С. 36.</w:t>
      </w:r>
    </w:p>
  </w:footnote>
  <w:footnote w:id="34">
    <w:p w:rsidR="005E1D38" w:rsidRPr="005E1D38" w:rsidRDefault="005E1D38" w:rsidP="000F5865">
      <w:pPr>
        <w:pStyle w:val="af"/>
        <w:jc w:val="both"/>
        <w:rPr>
          <w:rFonts w:ascii="Times New Roman" w:hAnsi="Times New Roman" w:cs="Times New Roman"/>
        </w:rPr>
      </w:pPr>
      <w:r w:rsidRPr="005E1D38">
        <w:rPr>
          <w:rStyle w:val="af1"/>
          <w:rFonts w:ascii="Times New Roman" w:hAnsi="Times New Roman" w:cs="Times New Roman"/>
        </w:rPr>
        <w:footnoteRef/>
      </w:r>
      <w:r w:rsidRPr="005E1D38">
        <w:rPr>
          <w:rFonts w:ascii="Times New Roman" w:hAnsi="Times New Roman" w:cs="Times New Roman"/>
        </w:rPr>
        <w:t xml:space="preserve"> </w:t>
      </w:r>
      <w:proofErr w:type="spellStart"/>
      <w:r w:rsidRPr="005E1D38">
        <w:rPr>
          <w:rFonts w:ascii="Times New Roman" w:hAnsi="Times New Roman" w:cs="Times New Roman"/>
        </w:rPr>
        <w:t>Саликов</w:t>
      </w:r>
      <w:proofErr w:type="spellEnd"/>
      <w:r w:rsidRPr="005E1D38">
        <w:rPr>
          <w:rFonts w:ascii="Times New Roman" w:hAnsi="Times New Roman" w:cs="Times New Roman"/>
        </w:rPr>
        <w:t xml:space="preserve"> М. С. Конституционное право России / Отв. ред. А.Н. </w:t>
      </w:r>
      <w:proofErr w:type="spellStart"/>
      <w:r w:rsidRPr="005E1D38">
        <w:rPr>
          <w:rFonts w:ascii="Times New Roman" w:hAnsi="Times New Roman" w:cs="Times New Roman"/>
        </w:rPr>
        <w:t>Кокотов</w:t>
      </w:r>
      <w:proofErr w:type="spellEnd"/>
      <w:r w:rsidRPr="005E1D38">
        <w:rPr>
          <w:rFonts w:ascii="Times New Roman" w:hAnsi="Times New Roman" w:cs="Times New Roman"/>
        </w:rPr>
        <w:t xml:space="preserve">, М.И. </w:t>
      </w:r>
      <w:proofErr w:type="gramStart"/>
      <w:r w:rsidRPr="005E1D38">
        <w:rPr>
          <w:rFonts w:ascii="Times New Roman" w:hAnsi="Times New Roman" w:cs="Times New Roman"/>
        </w:rPr>
        <w:t>Кукушкин</w:t>
      </w:r>
      <w:proofErr w:type="gramEnd"/>
      <w:r w:rsidRPr="005E1D38">
        <w:rPr>
          <w:rFonts w:ascii="Times New Roman" w:hAnsi="Times New Roman" w:cs="Times New Roman"/>
        </w:rPr>
        <w:t>. М.: Изд-во "Норма", 2007. – С. 247.</w:t>
      </w:r>
    </w:p>
  </w:footnote>
  <w:footnote w:id="35">
    <w:p w:rsidR="005E1D38" w:rsidRPr="005E1D38" w:rsidRDefault="005E1D38" w:rsidP="000F5865">
      <w:pPr>
        <w:pStyle w:val="af"/>
        <w:jc w:val="both"/>
        <w:rPr>
          <w:rFonts w:ascii="Times New Roman" w:hAnsi="Times New Roman" w:cs="Times New Roman"/>
        </w:rPr>
      </w:pPr>
      <w:r w:rsidRPr="005E1D38">
        <w:rPr>
          <w:rStyle w:val="af1"/>
          <w:rFonts w:ascii="Times New Roman" w:hAnsi="Times New Roman" w:cs="Times New Roman"/>
        </w:rPr>
        <w:footnoteRef/>
      </w:r>
      <w:r w:rsidRPr="005E1D38">
        <w:rPr>
          <w:rFonts w:ascii="Times New Roman" w:hAnsi="Times New Roman" w:cs="Times New Roman"/>
        </w:rPr>
        <w:t xml:space="preserve"> Федеральный конституционный закон от 31.12.1996 N 1-ФКЗ (ред. от 30.10.2018) "О </w:t>
      </w:r>
      <w:r>
        <w:rPr>
          <w:rFonts w:ascii="Times New Roman" w:hAnsi="Times New Roman" w:cs="Times New Roman"/>
        </w:rPr>
        <w:t>Конституционном Суде</w:t>
      </w:r>
      <w:r w:rsidRPr="005E1D38">
        <w:rPr>
          <w:rFonts w:ascii="Times New Roman" w:hAnsi="Times New Roman" w:cs="Times New Roman"/>
        </w:rPr>
        <w:t xml:space="preserve"> Российской Федерации" // Собрание законодательств</w:t>
      </w:r>
      <w:r>
        <w:rPr>
          <w:rFonts w:ascii="Times New Roman" w:hAnsi="Times New Roman" w:cs="Times New Roman"/>
        </w:rPr>
        <w:t>а РФ</w:t>
      </w:r>
      <w:r w:rsidRPr="005E1D38">
        <w:t xml:space="preserve"> </w:t>
      </w:r>
      <w:r>
        <w:rPr>
          <w:rFonts w:ascii="Times New Roman" w:hAnsi="Times New Roman" w:cs="Times New Roman"/>
        </w:rPr>
        <w:t>21.07.1994. N 1-ФКЗ. Ст. 79</w:t>
      </w:r>
      <w:r w:rsidRPr="005E1D38">
        <w:rPr>
          <w:rFonts w:ascii="Times New Roman" w:hAnsi="Times New Roman" w:cs="Times New Roman"/>
        </w:rPr>
        <w:t>.</w:t>
      </w:r>
    </w:p>
  </w:footnote>
  <w:footnote w:id="36">
    <w:p w:rsidR="0006778E" w:rsidRPr="0006778E" w:rsidRDefault="0006778E" w:rsidP="000F5865">
      <w:pPr>
        <w:pStyle w:val="af"/>
        <w:jc w:val="both"/>
        <w:rPr>
          <w:rFonts w:ascii="Times New Roman" w:hAnsi="Times New Roman" w:cs="Times New Roman"/>
        </w:rPr>
      </w:pPr>
      <w:r w:rsidRPr="0006778E">
        <w:rPr>
          <w:rStyle w:val="af1"/>
          <w:rFonts w:ascii="Times New Roman" w:hAnsi="Times New Roman" w:cs="Times New Roman"/>
        </w:rPr>
        <w:footnoteRef/>
      </w:r>
      <w:r w:rsidRPr="0006778E">
        <w:rPr>
          <w:rFonts w:ascii="Times New Roman" w:hAnsi="Times New Roman" w:cs="Times New Roman"/>
        </w:rPr>
        <w:t xml:space="preserve"> Митюков М.А. О статусе Конституционного суда // Вестник Томского государственного университета. - 2009. - № 300-1. - С. 155-158.</w:t>
      </w:r>
    </w:p>
  </w:footnote>
  <w:footnote w:id="37">
    <w:p w:rsidR="00C56559" w:rsidRPr="000F5865" w:rsidRDefault="00C56559" w:rsidP="000F5865">
      <w:pPr>
        <w:pStyle w:val="af"/>
        <w:jc w:val="both"/>
        <w:rPr>
          <w:rFonts w:ascii="Times New Roman" w:hAnsi="Times New Roman" w:cs="Times New Roman"/>
        </w:rPr>
      </w:pPr>
      <w:r w:rsidRPr="00C56559">
        <w:rPr>
          <w:rStyle w:val="af1"/>
          <w:rFonts w:ascii="Times New Roman" w:hAnsi="Times New Roman" w:cs="Times New Roman"/>
        </w:rPr>
        <w:footnoteRef/>
      </w:r>
      <w:r w:rsidRPr="00C56559">
        <w:rPr>
          <w:rFonts w:ascii="Times New Roman" w:hAnsi="Times New Roman" w:cs="Times New Roman"/>
        </w:rPr>
        <w:t xml:space="preserve"> Митюков М.А. О статусе Конституционного суда // Вестник Томского государственного университета. - </w:t>
      </w:r>
      <w:r w:rsidRPr="000F5865">
        <w:rPr>
          <w:rFonts w:ascii="Times New Roman" w:hAnsi="Times New Roman" w:cs="Times New Roman"/>
        </w:rPr>
        <w:t>2009. - № 300-1. - С. 155-158.</w:t>
      </w:r>
    </w:p>
  </w:footnote>
  <w:footnote w:id="38">
    <w:p w:rsidR="000F5865" w:rsidRPr="000F5865" w:rsidRDefault="000F5865" w:rsidP="000F5865">
      <w:pPr>
        <w:pStyle w:val="af"/>
        <w:jc w:val="both"/>
        <w:rPr>
          <w:rFonts w:ascii="Times New Roman" w:hAnsi="Times New Roman" w:cs="Times New Roman"/>
        </w:rPr>
      </w:pPr>
      <w:r w:rsidRPr="000F5865">
        <w:rPr>
          <w:rStyle w:val="af1"/>
          <w:rFonts w:ascii="Times New Roman" w:hAnsi="Times New Roman" w:cs="Times New Roman"/>
        </w:rPr>
        <w:footnoteRef/>
      </w:r>
      <w:r w:rsidRPr="000F5865">
        <w:rPr>
          <w:rFonts w:ascii="Times New Roman" w:hAnsi="Times New Roman" w:cs="Times New Roman"/>
        </w:rPr>
        <w:t xml:space="preserve"> Ершова Е.А. Правовая природа постановлений и определений Конституционного Суда Российской Федерации // Трудовое право. 2009. №3. С. 79–94.</w:t>
      </w:r>
    </w:p>
  </w:footnote>
  <w:footnote w:id="39">
    <w:p w:rsidR="000F5865" w:rsidRPr="000F5865" w:rsidRDefault="000F5865" w:rsidP="000F5865">
      <w:pPr>
        <w:pStyle w:val="af"/>
        <w:jc w:val="both"/>
        <w:rPr>
          <w:rFonts w:ascii="Times New Roman" w:hAnsi="Times New Roman" w:cs="Times New Roman"/>
        </w:rPr>
      </w:pPr>
      <w:r w:rsidRPr="000F5865">
        <w:rPr>
          <w:rStyle w:val="af1"/>
          <w:rFonts w:ascii="Times New Roman" w:hAnsi="Times New Roman" w:cs="Times New Roman"/>
        </w:rPr>
        <w:footnoteRef/>
      </w:r>
      <w:r w:rsidRPr="000F5865">
        <w:rPr>
          <w:rFonts w:ascii="Times New Roman" w:hAnsi="Times New Roman" w:cs="Times New Roman"/>
        </w:rPr>
        <w:t xml:space="preserve"> Луцевич С.С. Судебный прецедент и перспективы его признания в качестве источника права в официальной российской правовой доктрине: </w:t>
      </w:r>
      <w:proofErr w:type="spellStart"/>
      <w:r w:rsidRPr="000F5865">
        <w:rPr>
          <w:rFonts w:ascii="Times New Roman" w:hAnsi="Times New Roman" w:cs="Times New Roman"/>
        </w:rPr>
        <w:t>Автореф</w:t>
      </w:r>
      <w:proofErr w:type="spellEnd"/>
      <w:r w:rsidRPr="000F5865">
        <w:rPr>
          <w:rFonts w:ascii="Times New Roman" w:hAnsi="Times New Roman" w:cs="Times New Roman"/>
        </w:rPr>
        <w:t xml:space="preserve">. </w:t>
      </w:r>
      <w:proofErr w:type="spellStart"/>
      <w:r w:rsidRPr="000F5865">
        <w:rPr>
          <w:rFonts w:ascii="Times New Roman" w:hAnsi="Times New Roman" w:cs="Times New Roman"/>
        </w:rPr>
        <w:t>дис</w:t>
      </w:r>
      <w:proofErr w:type="spellEnd"/>
      <w:r w:rsidRPr="000F5865">
        <w:rPr>
          <w:rFonts w:ascii="Times New Roman" w:hAnsi="Times New Roman" w:cs="Times New Roman"/>
        </w:rPr>
        <w:t xml:space="preserve">. … канд. </w:t>
      </w:r>
      <w:proofErr w:type="spellStart"/>
      <w:r w:rsidRPr="000F5865">
        <w:rPr>
          <w:rFonts w:ascii="Times New Roman" w:hAnsi="Times New Roman" w:cs="Times New Roman"/>
        </w:rPr>
        <w:t>юрид</w:t>
      </w:r>
      <w:proofErr w:type="spellEnd"/>
      <w:r w:rsidRPr="000F5865">
        <w:rPr>
          <w:rFonts w:ascii="Times New Roman" w:hAnsi="Times New Roman" w:cs="Times New Roman"/>
        </w:rPr>
        <w:t>. наук. Краснодар, 2008. С. 28.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45AB2"/>
    <w:multiLevelType w:val="hybridMultilevel"/>
    <w:tmpl w:val="EDE4FE50"/>
    <w:lvl w:ilvl="0" w:tplc="6C1860C6">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E059B6"/>
    <w:multiLevelType w:val="hybridMultilevel"/>
    <w:tmpl w:val="B2C6CD98"/>
    <w:lvl w:ilvl="0" w:tplc="220212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11C244D"/>
    <w:multiLevelType w:val="hybridMultilevel"/>
    <w:tmpl w:val="1186AF7A"/>
    <w:lvl w:ilvl="0" w:tplc="FA10FD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CB971DF"/>
    <w:multiLevelType w:val="hybridMultilevel"/>
    <w:tmpl w:val="9044F30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34600CD4"/>
    <w:multiLevelType w:val="hybridMultilevel"/>
    <w:tmpl w:val="8468316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3BE86988"/>
    <w:multiLevelType w:val="hybridMultilevel"/>
    <w:tmpl w:val="8DFEB492"/>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493B1037"/>
    <w:multiLevelType w:val="hybridMultilevel"/>
    <w:tmpl w:val="A1D844B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518F2DAE"/>
    <w:multiLevelType w:val="hybridMultilevel"/>
    <w:tmpl w:val="6130EACE"/>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57C44B05"/>
    <w:multiLevelType w:val="hybridMultilevel"/>
    <w:tmpl w:val="68A0376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5C3824C1"/>
    <w:multiLevelType w:val="hybridMultilevel"/>
    <w:tmpl w:val="2D7A2F6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6808417A"/>
    <w:multiLevelType w:val="hybridMultilevel"/>
    <w:tmpl w:val="578AA36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70913990"/>
    <w:multiLevelType w:val="multilevel"/>
    <w:tmpl w:val="EBDC127A"/>
    <w:lvl w:ilvl="0">
      <w:start w:val="1"/>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7804018C"/>
    <w:multiLevelType w:val="hybridMultilevel"/>
    <w:tmpl w:val="A55422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8923E5F"/>
    <w:multiLevelType w:val="hybridMultilevel"/>
    <w:tmpl w:val="210E62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1"/>
  </w:num>
  <w:num w:numId="2">
    <w:abstractNumId w:val="8"/>
  </w:num>
  <w:num w:numId="3">
    <w:abstractNumId w:val="10"/>
  </w:num>
  <w:num w:numId="4">
    <w:abstractNumId w:val="4"/>
  </w:num>
  <w:num w:numId="5">
    <w:abstractNumId w:val="1"/>
  </w:num>
  <w:num w:numId="6">
    <w:abstractNumId w:val="9"/>
  </w:num>
  <w:num w:numId="7">
    <w:abstractNumId w:val="7"/>
  </w:num>
  <w:num w:numId="8">
    <w:abstractNumId w:val="3"/>
  </w:num>
  <w:num w:numId="9">
    <w:abstractNumId w:val="5"/>
  </w:num>
  <w:num w:numId="10">
    <w:abstractNumId w:val="6"/>
  </w:num>
  <w:num w:numId="11">
    <w:abstractNumId w:val="13"/>
  </w:num>
  <w:num w:numId="12">
    <w:abstractNumId w:val="12"/>
  </w:num>
  <w:num w:numId="13">
    <w:abstractNumId w:val="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27E"/>
    <w:rsid w:val="00010653"/>
    <w:rsid w:val="000217EC"/>
    <w:rsid w:val="000256A9"/>
    <w:rsid w:val="00044913"/>
    <w:rsid w:val="00054567"/>
    <w:rsid w:val="00065A29"/>
    <w:rsid w:val="0006778E"/>
    <w:rsid w:val="000F5865"/>
    <w:rsid w:val="001C4E14"/>
    <w:rsid w:val="00203D26"/>
    <w:rsid w:val="00203E79"/>
    <w:rsid w:val="00207776"/>
    <w:rsid w:val="00250E5C"/>
    <w:rsid w:val="00262198"/>
    <w:rsid w:val="00280EE1"/>
    <w:rsid w:val="002C66DB"/>
    <w:rsid w:val="002C7D51"/>
    <w:rsid w:val="002E675D"/>
    <w:rsid w:val="003B0437"/>
    <w:rsid w:val="003E7B04"/>
    <w:rsid w:val="00453E2E"/>
    <w:rsid w:val="00461971"/>
    <w:rsid w:val="0049381D"/>
    <w:rsid w:val="00495D3C"/>
    <w:rsid w:val="004A3357"/>
    <w:rsid w:val="00524CB7"/>
    <w:rsid w:val="00526FDC"/>
    <w:rsid w:val="00561381"/>
    <w:rsid w:val="005A5BE7"/>
    <w:rsid w:val="005B26E9"/>
    <w:rsid w:val="005E1D38"/>
    <w:rsid w:val="00611B58"/>
    <w:rsid w:val="0063518C"/>
    <w:rsid w:val="006A72A3"/>
    <w:rsid w:val="0074747E"/>
    <w:rsid w:val="00754800"/>
    <w:rsid w:val="007645C4"/>
    <w:rsid w:val="007A4383"/>
    <w:rsid w:val="007B5E46"/>
    <w:rsid w:val="007C3D44"/>
    <w:rsid w:val="007E7DC6"/>
    <w:rsid w:val="0085034C"/>
    <w:rsid w:val="00851D23"/>
    <w:rsid w:val="008768A9"/>
    <w:rsid w:val="008B2C2D"/>
    <w:rsid w:val="008B3D27"/>
    <w:rsid w:val="008B4071"/>
    <w:rsid w:val="008F0278"/>
    <w:rsid w:val="00922410"/>
    <w:rsid w:val="009414EB"/>
    <w:rsid w:val="009571F0"/>
    <w:rsid w:val="0097732E"/>
    <w:rsid w:val="00982890"/>
    <w:rsid w:val="009B0EC7"/>
    <w:rsid w:val="009B1212"/>
    <w:rsid w:val="009E49C7"/>
    <w:rsid w:val="00A14466"/>
    <w:rsid w:val="00B04D13"/>
    <w:rsid w:val="00B057EE"/>
    <w:rsid w:val="00BA2E46"/>
    <w:rsid w:val="00BE173A"/>
    <w:rsid w:val="00C34478"/>
    <w:rsid w:val="00C452AD"/>
    <w:rsid w:val="00C56559"/>
    <w:rsid w:val="00CD5E7D"/>
    <w:rsid w:val="00D032DF"/>
    <w:rsid w:val="00D32825"/>
    <w:rsid w:val="00DB7953"/>
    <w:rsid w:val="00DC5C58"/>
    <w:rsid w:val="00DD0FCC"/>
    <w:rsid w:val="00DF068A"/>
    <w:rsid w:val="00E33BC2"/>
    <w:rsid w:val="00E92249"/>
    <w:rsid w:val="00ED0077"/>
    <w:rsid w:val="00EF60E9"/>
    <w:rsid w:val="00F3684A"/>
    <w:rsid w:val="00F519AD"/>
    <w:rsid w:val="00F60196"/>
    <w:rsid w:val="00F81CDC"/>
    <w:rsid w:val="00F8503C"/>
    <w:rsid w:val="00FA327E"/>
    <w:rsid w:val="00FB3A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B0EC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9414E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B0EC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B0EC7"/>
  </w:style>
  <w:style w:type="paragraph" w:styleId="a5">
    <w:name w:val="footer"/>
    <w:basedOn w:val="a"/>
    <w:link w:val="a6"/>
    <w:uiPriority w:val="99"/>
    <w:unhideWhenUsed/>
    <w:rsid w:val="009B0EC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B0EC7"/>
  </w:style>
  <w:style w:type="character" w:customStyle="1" w:styleId="10">
    <w:name w:val="Заголовок 1 Знак"/>
    <w:basedOn w:val="a0"/>
    <w:link w:val="1"/>
    <w:uiPriority w:val="9"/>
    <w:rsid w:val="009B0EC7"/>
    <w:rPr>
      <w:rFonts w:asciiTheme="majorHAnsi" w:eastAsiaTheme="majorEastAsia" w:hAnsiTheme="majorHAnsi" w:cstheme="majorBidi"/>
      <w:b/>
      <w:bCs/>
      <w:color w:val="365F91" w:themeColor="accent1" w:themeShade="BF"/>
      <w:sz w:val="28"/>
      <w:szCs w:val="28"/>
    </w:rPr>
  </w:style>
  <w:style w:type="paragraph" w:styleId="a7">
    <w:name w:val="TOC Heading"/>
    <w:basedOn w:val="1"/>
    <w:next w:val="a"/>
    <w:uiPriority w:val="39"/>
    <w:semiHidden/>
    <w:unhideWhenUsed/>
    <w:qFormat/>
    <w:rsid w:val="009B0EC7"/>
    <w:pPr>
      <w:outlineLvl w:val="9"/>
    </w:pPr>
    <w:rPr>
      <w:lang w:eastAsia="ru-RU"/>
    </w:rPr>
  </w:style>
  <w:style w:type="paragraph" w:styleId="a8">
    <w:name w:val="Balloon Text"/>
    <w:basedOn w:val="a"/>
    <w:link w:val="a9"/>
    <w:uiPriority w:val="99"/>
    <w:semiHidden/>
    <w:unhideWhenUsed/>
    <w:rsid w:val="009B0EC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B0EC7"/>
    <w:rPr>
      <w:rFonts w:ascii="Tahoma" w:hAnsi="Tahoma" w:cs="Tahoma"/>
      <w:sz w:val="16"/>
      <w:szCs w:val="16"/>
    </w:rPr>
  </w:style>
  <w:style w:type="character" w:customStyle="1" w:styleId="20">
    <w:name w:val="Заголовок 2 Знак"/>
    <w:basedOn w:val="a0"/>
    <w:link w:val="2"/>
    <w:uiPriority w:val="9"/>
    <w:rsid w:val="009414EB"/>
    <w:rPr>
      <w:rFonts w:asciiTheme="majorHAnsi" w:eastAsiaTheme="majorEastAsia" w:hAnsiTheme="majorHAnsi" w:cstheme="majorBidi"/>
      <w:b/>
      <w:bCs/>
      <w:color w:val="4F81BD" w:themeColor="accent1"/>
      <w:sz w:val="26"/>
      <w:szCs w:val="26"/>
    </w:rPr>
  </w:style>
  <w:style w:type="paragraph" w:styleId="aa">
    <w:name w:val="List Paragraph"/>
    <w:basedOn w:val="a"/>
    <w:uiPriority w:val="34"/>
    <w:qFormat/>
    <w:rsid w:val="009414EB"/>
    <w:pPr>
      <w:ind w:left="720"/>
      <w:contextualSpacing/>
    </w:pPr>
  </w:style>
  <w:style w:type="paragraph" w:styleId="11">
    <w:name w:val="toc 1"/>
    <w:basedOn w:val="a"/>
    <w:next w:val="a"/>
    <w:autoRedefine/>
    <w:uiPriority w:val="39"/>
    <w:unhideWhenUsed/>
    <w:rsid w:val="00054567"/>
    <w:pPr>
      <w:spacing w:after="100"/>
    </w:pPr>
  </w:style>
  <w:style w:type="paragraph" w:styleId="21">
    <w:name w:val="toc 2"/>
    <w:basedOn w:val="a"/>
    <w:next w:val="a"/>
    <w:autoRedefine/>
    <w:uiPriority w:val="39"/>
    <w:unhideWhenUsed/>
    <w:rsid w:val="00054567"/>
    <w:pPr>
      <w:spacing w:after="100"/>
      <w:ind w:left="220"/>
    </w:pPr>
  </w:style>
  <w:style w:type="character" w:styleId="ab">
    <w:name w:val="Hyperlink"/>
    <w:basedOn w:val="a0"/>
    <w:uiPriority w:val="99"/>
    <w:unhideWhenUsed/>
    <w:rsid w:val="00054567"/>
    <w:rPr>
      <w:color w:val="0000FF" w:themeColor="hyperlink"/>
      <w:u w:val="single"/>
    </w:rPr>
  </w:style>
  <w:style w:type="paragraph" w:styleId="ac">
    <w:name w:val="endnote text"/>
    <w:basedOn w:val="a"/>
    <w:link w:val="ad"/>
    <w:uiPriority w:val="99"/>
    <w:semiHidden/>
    <w:unhideWhenUsed/>
    <w:rsid w:val="00044913"/>
    <w:pPr>
      <w:spacing w:after="0" w:line="240" w:lineRule="auto"/>
    </w:pPr>
    <w:rPr>
      <w:sz w:val="20"/>
      <w:szCs w:val="20"/>
    </w:rPr>
  </w:style>
  <w:style w:type="character" w:customStyle="1" w:styleId="ad">
    <w:name w:val="Текст концевой сноски Знак"/>
    <w:basedOn w:val="a0"/>
    <w:link w:val="ac"/>
    <w:uiPriority w:val="99"/>
    <w:semiHidden/>
    <w:rsid w:val="00044913"/>
    <w:rPr>
      <w:sz w:val="20"/>
      <w:szCs w:val="20"/>
    </w:rPr>
  </w:style>
  <w:style w:type="character" w:styleId="ae">
    <w:name w:val="endnote reference"/>
    <w:basedOn w:val="a0"/>
    <w:uiPriority w:val="99"/>
    <w:semiHidden/>
    <w:unhideWhenUsed/>
    <w:rsid w:val="00044913"/>
    <w:rPr>
      <w:vertAlign w:val="superscript"/>
    </w:rPr>
  </w:style>
  <w:style w:type="paragraph" w:styleId="af">
    <w:name w:val="footnote text"/>
    <w:basedOn w:val="a"/>
    <w:link w:val="af0"/>
    <w:uiPriority w:val="99"/>
    <w:unhideWhenUsed/>
    <w:rsid w:val="00044913"/>
    <w:pPr>
      <w:spacing w:after="0" w:line="240" w:lineRule="auto"/>
    </w:pPr>
    <w:rPr>
      <w:sz w:val="20"/>
      <w:szCs w:val="20"/>
    </w:rPr>
  </w:style>
  <w:style w:type="character" w:customStyle="1" w:styleId="af0">
    <w:name w:val="Текст сноски Знак"/>
    <w:basedOn w:val="a0"/>
    <w:link w:val="af"/>
    <w:uiPriority w:val="99"/>
    <w:rsid w:val="00044913"/>
    <w:rPr>
      <w:sz w:val="20"/>
      <w:szCs w:val="20"/>
    </w:rPr>
  </w:style>
  <w:style w:type="character" w:styleId="af1">
    <w:name w:val="footnote reference"/>
    <w:basedOn w:val="a0"/>
    <w:uiPriority w:val="99"/>
    <w:semiHidden/>
    <w:unhideWhenUsed/>
    <w:rsid w:val="0004491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B0EC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9414E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B0EC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B0EC7"/>
  </w:style>
  <w:style w:type="paragraph" w:styleId="a5">
    <w:name w:val="footer"/>
    <w:basedOn w:val="a"/>
    <w:link w:val="a6"/>
    <w:uiPriority w:val="99"/>
    <w:unhideWhenUsed/>
    <w:rsid w:val="009B0EC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B0EC7"/>
  </w:style>
  <w:style w:type="character" w:customStyle="1" w:styleId="10">
    <w:name w:val="Заголовок 1 Знак"/>
    <w:basedOn w:val="a0"/>
    <w:link w:val="1"/>
    <w:uiPriority w:val="9"/>
    <w:rsid w:val="009B0EC7"/>
    <w:rPr>
      <w:rFonts w:asciiTheme="majorHAnsi" w:eastAsiaTheme="majorEastAsia" w:hAnsiTheme="majorHAnsi" w:cstheme="majorBidi"/>
      <w:b/>
      <w:bCs/>
      <w:color w:val="365F91" w:themeColor="accent1" w:themeShade="BF"/>
      <w:sz w:val="28"/>
      <w:szCs w:val="28"/>
    </w:rPr>
  </w:style>
  <w:style w:type="paragraph" w:styleId="a7">
    <w:name w:val="TOC Heading"/>
    <w:basedOn w:val="1"/>
    <w:next w:val="a"/>
    <w:uiPriority w:val="39"/>
    <w:semiHidden/>
    <w:unhideWhenUsed/>
    <w:qFormat/>
    <w:rsid w:val="009B0EC7"/>
    <w:pPr>
      <w:outlineLvl w:val="9"/>
    </w:pPr>
    <w:rPr>
      <w:lang w:eastAsia="ru-RU"/>
    </w:rPr>
  </w:style>
  <w:style w:type="paragraph" w:styleId="a8">
    <w:name w:val="Balloon Text"/>
    <w:basedOn w:val="a"/>
    <w:link w:val="a9"/>
    <w:uiPriority w:val="99"/>
    <w:semiHidden/>
    <w:unhideWhenUsed/>
    <w:rsid w:val="009B0EC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B0EC7"/>
    <w:rPr>
      <w:rFonts w:ascii="Tahoma" w:hAnsi="Tahoma" w:cs="Tahoma"/>
      <w:sz w:val="16"/>
      <w:szCs w:val="16"/>
    </w:rPr>
  </w:style>
  <w:style w:type="character" w:customStyle="1" w:styleId="20">
    <w:name w:val="Заголовок 2 Знак"/>
    <w:basedOn w:val="a0"/>
    <w:link w:val="2"/>
    <w:uiPriority w:val="9"/>
    <w:rsid w:val="009414EB"/>
    <w:rPr>
      <w:rFonts w:asciiTheme="majorHAnsi" w:eastAsiaTheme="majorEastAsia" w:hAnsiTheme="majorHAnsi" w:cstheme="majorBidi"/>
      <w:b/>
      <w:bCs/>
      <w:color w:val="4F81BD" w:themeColor="accent1"/>
      <w:sz w:val="26"/>
      <w:szCs w:val="26"/>
    </w:rPr>
  </w:style>
  <w:style w:type="paragraph" w:styleId="aa">
    <w:name w:val="List Paragraph"/>
    <w:basedOn w:val="a"/>
    <w:uiPriority w:val="34"/>
    <w:qFormat/>
    <w:rsid w:val="009414EB"/>
    <w:pPr>
      <w:ind w:left="720"/>
      <w:contextualSpacing/>
    </w:pPr>
  </w:style>
  <w:style w:type="paragraph" w:styleId="11">
    <w:name w:val="toc 1"/>
    <w:basedOn w:val="a"/>
    <w:next w:val="a"/>
    <w:autoRedefine/>
    <w:uiPriority w:val="39"/>
    <w:unhideWhenUsed/>
    <w:rsid w:val="00054567"/>
    <w:pPr>
      <w:spacing w:after="100"/>
    </w:pPr>
  </w:style>
  <w:style w:type="paragraph" w:styleId="21">
    <w:name w:val="toc 2"/>
    <w:basedOn w:val="a"/>
    <w:next w:val="a"/>
    <w:autoRedefine/>
    <w:uiPriority w:val="39"/>
    <w:unhideWhenUsed/>
    <w:rsid w:val="00054567"/>
    <w:pPr>
      <w:spacing w:after="100"/>
      <w:ind w:left="220"/>
    </w:pPr>
  </w:style>
  <w:style w:type="character" w:styleId="ab">
    <w:name w:val="Hyperlink"/>
    <w:basedOn w:val="a0"/>
    <w:uiPriority w:val="99"/>
    <w:unhideWhenUsed/>
    <w:rsid w:val="00054567"/>
    <w:rPr>
      <w:color w:val="0000FF" w:themeColor="hyperlink"/>
      <w:u w:val="single"/>
    </w:rPr>
  </w:style>
  <w:style w:type="paragraph" w:styleId="ac">
    <w:name w:val="endnote text"/>
    <w:basedOn w:val="a"/>
    <w:link w:val="ad"/>
    <w:uiPriority w:val="99"/>
    <w:semiHidden/>
    <w:unhideWhenUsed/>
    <w:rsid w:val="00044913"/>
    <w:pPr>
      <w:spacing w:after="0" w:line="240" w:lineRule="auto"/>
    </w:pPr>
    <w:rPr>
      <w:sz w:val="20"/>
      <w:szCs w:val="20"/>
    </w:rPr>
  </w:style>
  <w:style w:type="character" w:customStyle="1" w:styleId="ad">
    <w:name w:val="Текст концевой сноски Знак"/>
    <w:basedOn w:val="a0"/>
    <w:link w:val="ac"/>
    <w:uiPriority w:val="99"/>
    <w:semiHidden/>
    <w:rsid w:val="00044913"/>
    <w:rPr>
      <w:sz w:val="20"/>
      <w:szCs w:val="20"/>
    </w:rPr>
  </w:style>
  <w:style w:type="character" w:styleId="ae">
    <w:name w:val="endnote reference"/>
    <w:basedOn w:val="a0"/>
    <w:uiPriority w:val="99"/>
    <w:semiHidden/>
    <w:unhideWhenUsed/>
    <w:rsid w:val="00044913"/>
    <w:rPr>
      <w:vertAlign w:val="superscript"/>
    </w:rPr>
  </w:style>
  <w:style w:type="paragraph" w:styleId="af">
    <w:name w:val="footnote text"/>
    <w:basedOn w:val="a"/>
    <w:link w:val="af0"/>
    <w:uiPriority w:val="99"/>
    <w:unhideWhenUsed/>
    <w:rsid w:val="00044913"/>
    <w:pPr>
      <w:spacing w:after="0" w:line="240" w:lineRule="auto"/>
    </w:pPr>
    <w:rPr>
      <w:sz w:val="20"/>
      <w:szCs w:val="20"/>
    </w:rPr>
  </w:style>
  <w:style w:type="character" w:customStyle="1" w:styleId="af0">
    <w:name w:val="Текст сноски Знак"/>
    <w:basedOn w:val="a0"/>
    <w:link w:val="af"/>
    <w:uiPriority w:val="99"/>
    <w:rsid w:val="00044913"/>
    <w:rPr>
      <w:sz w:val="20"/>
      <w:szCs w:val="20"/>
    </w:rPr>
  </w:style>
  <w:style w:type="character" w:styleId="af1">
    <w:name w:val="footnote reference"/>
    <w:basedOn w:val="a0"/>
    <w:uiPriority w:val="99"/>
    <w:semiHidden/>
    <w:unhideWhenUsed/>
    <w:rsid w:val="000449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EB9F56-0628-426A-8F29-DE7560423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9052</Words>
  <Characters>51601</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dc:creator>
  <cp:lastModifiedBy>Dmitry V Stolpovskih</cp:lastModifiedBy>
  <cp:revision>2</cp:revision>
  <dcterms:created xsi:type="dcterms:W3CDTF">2020-05-21T05:05:00Z</dcterms:created>
  <dcterms:modified xsi:type="dcterms:W3CDTF">2020-05-21T05:05:00Z</dcterms:modified>
</cp:coreProperties>
</file>